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>Maggio 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  <w:lang w:val="it-IT"/>
        </w:rPr>
        <w:t>Snapshot documento: 2026-05-19. Dati ricalcolati da episodes.jsonl durante la generazione del report.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C0 + C1 + D2 + R1. R1 e ultimo candidato reward promosso dal gate veicoli.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valutata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training COMPLETATO; final evaluation pending.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valutata: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5"/>
        <w:gridCol w:w="1454"/>
        <w:gridCol w:w="1455"/>
        <w:gridCol w:w="1454"/>
        <w:gridCol w:w="1454"/>
        <w:gridCol w:w="1454"/>
        <w:gridCol w:w="1450"/>
      </w:tblGrid>
      <w:tr>
        <w:trPr/>
        <w:tc>
          <w:tcPr>
            <w:tcW w:w="7271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7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21:53:00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 episodi completi x 6 = 20358 record; bad_episodes=0; malformed=0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COMPLETATO: checkpoint 3,005,318 / 3,000,000; final_evaluation_completed=False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medium=6780, hard=7452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medium=8 ep (48 record), hard=42 ep (252 record)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Stuck+TO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5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5051/10179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22.12%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17.47%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10.79%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0.766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20.75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9.66%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6443/10179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63.30%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36.38%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0.32%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0.875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5.21</w:t>
            </w:r>
          </w:p>
        </w:tc>
        <w:tc>
          <w:tcPr>
            <w:tcW w:w="145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6.76%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40/150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23.33%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0.703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15.63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10.00%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45/150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69.33%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0.776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3.62</w:t>
            </w:r>
          </w:p>
        </w:tc>
        <w:tc>
          <w:tcPr>
            <w:tcW w:w="145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4.00%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Lettura finale training-only: la run ha concluso il budget a 3,005,318 timesteps. La SR cumulativa finale e veicoli 49.62% e pedoni 63.30%; la window finale degli ultimi 50 episodi scende a veicoli 26.67% e pedoni 30.00% perche la coda e dominata da hard/medium. Non usare la cumulativa totale come prova di competenza hard finale. La voce Fallback indica in percentuale quante volte il route planner (che utilizza alg. di path funding A*) non ha trovato una route ottimale ed il codice ha settato in modo "static" la route sui valori preimpostati per livello (easy=30m ; medium=60 ; hard = 100).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4. Run testate (All 300K Steps) | Full curriculum 3M valutata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19"/>
        <w:gridCol w:w="1119"/>
        <w:gridCol w:w="1118"/>
        <w:gridCol w:w="1119"/>
        <w:gridCol w:w="1119"/>
        <w:gridCol w:w="1119"/>
        <w:gridCol w:w="1118"/>
        <w:gridCol w:w="1119"/>
        <w:gridCol w:w="1120"/>
        <w:gridCol w:w="1118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Glob OBS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81D41A" w:val="clear"/>
                <w:lang w:val="it-IT" w:eastAsia="en-US" w:bidi="ar-SA"/>
              </w:rPr>
              <w:t>(new-baseline)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  <w:highlight w:val="none"/>
                <w:shd w:fill="FFDE59" w:val="clear"/>
              </w:rPr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 xml:space="preserve">/LvsDiff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15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;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3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0;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FFFF00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1.32%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  <w:highlight w:val="none"/>
                <w:shd w:fill="FFDE59" w:val="clear"/>
              </w:rPr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 xml:space="preserve">/LvsDiff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15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;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3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0;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 xml:space="preserve">training </w:t>
            </w: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FFFF00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81D41A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FFFF00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FFFF00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FFFF00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Full curr. 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 xml:space="preserve">3M Steps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DE59" w:val="clear"/>
                <w:lang w:val="it-IT" w:eastAsia="en-US" w:bidi="ar-SA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 xml:space="preserve">training </w:t>
            </w: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20358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3005318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49.62%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22.12%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17.47%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10.79%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63.30%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>3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>00K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 xml:space="preserve"> Steps </w:t>
            </w:r>
            <w:r>
              <w:rPr>
                <w:rFonts w:ascii="Calibri" w:hAnsi="Calibri"/>
                <w:sz w:val="20"/>
                <w:szCs w:val="20"/>
              </w:rPr>
              <w:t xml:space="preserve">/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carla_mappo_20260520_133747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 xml:space="preserve">training </w:t>
            </w: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306322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60.48%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25.34%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8.45%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5.73%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85.67%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training completato, ma final evaluation non completata nel filesystem; usare le metriche training-only da episodes.jsonl.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Heading1"/>
        <w:rPr>
          <w:lang w:val="it-IT"/>
        </w:rPr>
      </w:pPr>
      <w:r>
        <w:rPr>
          <w:lang w:val="it-IT"/>
        </w:rPr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SR cumulativa finale: veicoli 49.62%, pedoni 63.30%; window finale: veicoli 26.67%, pedoni 30.00%; final evaluation pending.</w:t>
            </w:r>
          </w:p>
        </w:tc>
      </w:tr>
    </w:tbl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Tutte le metriche numeriche in tabella sono state ricalcolate da disco durante la generazione del documento.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 presente: meta.status=COMPLETATO; evaluation vuota e final_evaluation_completed=False.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sul .docx non indicizzato; get_impact_radius=0 nodi impattati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Valori training-only ricalcolati da episodes.jsonl; final evaluation non completata nel filesystem.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Black">
    <w:charset w:val="00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LibreOffice/25.2.7.2$Windows_X86_64 LibreOffice_project/5cbfd1ab6520636bb5f7b99185aa69bd7456825d</Application>
  <AppVersion>15.0000</AppVersion>
  <Pages>5</Pages>
  <Words>1048</Words>
  <Characters>6938</Characters>
  <CharactersWithSpaces>7578</CharactersWithSpaces>
  <Paragraphs>406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2026-05-20T16:34:05Z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