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9B19A82" w:rsidR="00533B12" w:rsidRPr="00020490" w:rsidRDefault="00242155" w:rsidP="0052001B">
            <w:pPr>
              <w:ind w:firstLine="720"/>
              <w:contextualSpacing/>
              <w:rPr>
                <w:rFonts w:ascii="Times New Roman" w:hAnsi="Times New Roman"/>
                <w:sz w:val="24"/>
                <w:szCs w:val="24"/>
              </w:rPr>
            </w:pPr>
            <w:r>
              <w:rPr>
                <w:rFonts w:ascii="Times New Roman" w:hAnsi="Times New Roman"/>
                <w:sz w:val="24"/>
                <w:szCs w:val="24"/>
              </w:rPr>
              <w:t xml:space="preserve">Bike Shop </w:t>
            </w:r>
            <w:r w:rsidR="00445D74">
              <w:rPr>
                <w:rFonts w:ascii="Times New Roman" w:hAnsi="Times New Roman"/>
                <w:sz w:val="24"/>
                <w:szCs w:val="24"/>
              </w:rPr>
              <w:t xml:space="preserve">Inventory </w:t>
            </w:r>
            <w:r w:rsidR="00C032C7">
              <w:rPr>
                <w:rFonts w:ascii="Times New Roman" w:hAnsi="Times New Roman"/>
                <w:sz w:val="24"/>
                <w:szCs w:val="24"/>
              </w:rPr>
              <w:t>Desktop Applicatio</w:t>
            </w:r>
            <w:r w:rsidR="0006399E">
              <w:rPr>
                <w:rFonts w:ascii="Times New Roman" w:hAnsi="Times New Roman"/>
                <w:sz w:val="24"/>
                <w:szCs w:val="24"/>
              </w:rPr>
              <w:t>n</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18572B68" w:rsidR="00533B12" w:rsidRPr="00020490" w:rsidRDefault="00445D74" w:rsidP="0052001B">
            <w:pPr>
              <w:ind w:firstLine="720"/>
              <w:contextualSpacing/>
              <w:rPr>
                <w:rFonts w:ascii="Times New Roman" w:hAnsi="Times New Roman"/>
                <w:sz w:val="24"/>
                <w:szCs w:val="24"/>
              </w:rPr>
            </w:pPr>
            <w:r>
              <w:rPr>
                <w:rFonts w:ascii="Times New Roman" w:hAnsi="Times New Roman"/>
                <w:sz w:val="24"/>
                <w:szCs w:val="24"/>
              </w:rPr>
              <w:t>Fabio Tran</w:t>
            </w: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152AEEE9" w14:textId="2AA5D47B" w:rsidR="00E81978" w:rsidRPr="00E33638" w:rsidRDefault="00406256" w:rsidP="00E33638">
      <w:pPr>
        <w:pStyle w:val="SectionTitle"/>
        <w:spacing w:line="240" w:lineRule="auto"/>
        <w:rPr>
          <w:b/>
          <w:bCs/>
          <w:sz w:val="28"/>
          <w:szCs w:val="28"/>
        </w:rPr>
      </w:pPr>
      <w:r w:rsidRPr="00E33638">
        <w:rPr>
          <w:b/>
          <w:bCs/>
          <w:sz w:val="28"/>
          <w:szCs w:val="28"/>
          <w:lang w:eastAsia="en-US"/>
        </w:rPr>
        <w:lastRenderedPageBreak/>
        <w:t>Task 3 Design Document</w:t>
      </w:r>
      <w:r w:rsidRPr="00E33638">
        <w:rPr>
          <w:b/>
          <w:bCs/>
          <w:sz w:val="28"/>
          <w:szCs w:val="28"/>
          <w:lang w:eastAsia="en-US"/>
        </w:rPr>
        <w:br/>
      </w:r>
    </w:p>
    <w:p w14:paraId="11A35054" w14:textId="1CEF4595" w:rsidR="00E33638" w:rsidRPr="00C941C0" w:rsidRDefault="00C84714" w:rsidP="00C941C0">
      <w:pPr>
        <w:pStyle w:val="Heading1"/>
        <w:rPr>
          <w:sz w:val="32"/>
          <w:szCs w:val="32"/>
        </w:rPr>
      </w:pPr>
      <w:r w:rsidRPr="00AD054B">
        <w:rPr>
          <w:sz w:val="32"/>
          <w:szCs w:val="32"/>
        </w:rPr>
        <w:t>Application Design and Testing</w:t>
      </w:r>
    </w:p>
    <w:p w14:paraId="0559C69F" w14:textId="77777777" w:rsidR="00B33533" w:rsidRDefault="00C84714" w:rsidP="00B33533">
      <w:pPr>
        <w:pStyle w:val="Heading2"/>
      </w:pPr>
      <w:r>
        <w:t>Class Design</w:t>
      </w:r>
    </w:p>
    <w:p w14:paraId="602562F4" w14:textId="2CF30890" w:rsidR="00B33533" w:rsidRDefault="00C941C0" w:rsidP="00B33533">
      <w:r w:rsidRPr="00C941C0">
        <w:t>The Bike Shop Inventory Desktop Application is made leveraging the .NET MAUI Blazor framework. This design adheres to a well-organized and modular class structure, offering a systematic and efficient approach to managing inventory-related functionalities. The class design emphasizes encapsulation, inheritance, and polymorphism to ensure a cohesive and manageable codebase. This design ensures scalability, maintainability, and flexibility, adhering to industry-standard practices for robust software development.</w:t>
      </w:r>
    </w:p>
    <w:p w14:paraId="3302EDE9" w14:textId="418FF596" w:rsidR="003B035A" w:rsidRDefault="003B035A" w:rsidP="003B035A">
      <w:pPr>
        <w:numPr>
          <w:ilvl w:val="0"/>
          <w:numId w:val="36"/>
        </w:numPr>
      </w:pPr>
      <w:r>
        <w:t>The Bike Spares Inventory System manages bike spare parts efficiently via core classes: Inventory, User, and Activity Logs. Inventory tracks parts, User handles authentication, and Activity Logs capture system actions for auditing, ensuring a well-structured system.</w:t>
      </w:r>
    </w:p>
    <w:p w14:paraId="3E77C864" w14:textId="126DCF07" w:rsidR="003B035A" w:rsidRPr="00C941C0" w:rsidRDefault="003B035A" w:rsidP="003B035A">
      <w:pPr>
        <w:numPr>
          <w:ilvl w:val="0"/>
          <w:numId w:val="36"/>
        </w:numPr>
      </w:pPr>
      <w:r>
        <w:t>Using .NET MAUI Blazor, the Bike Spares Inventory System applies advanced OOP principles for scalability and maintainability. The class diagram illustrates relationships and methods, promoting code reusability and facilitating the integration of new features to adapt to evolving business needs.</w:t>
      </w:r>
    </w:p>
    <w:p w14:paraId="403503C6" w14:textId="77777777" w:rsidR="00C941C0" w:rsidRDefault="00C941C0" w:rsidP="005321EF">
      <w:pPr>
        <w:ind w:firstLine="0"/>
      </w:pPr>
    </w:p>
    <w:p w14:paraId="051168D3" w14:textId="77777777" w:rsidR="00C941C0" w:rsidRDefault="00C941C0" w:rsidP="00B33533"/>
    <w:p w14:paraId="15521664" w14:textId="77777777" w:rsidR="00B33533" w:rsidRDefault="00B33533" w:rsidP="00B33533"/>
    <w:p w14:paraId="0931B573" w14:textId="77777777" w:rsidR="00947558" w:rsidRDefault="00947558" w:rsidP="00B33533">
      <w:pPr>
        <w:pStyle w:val="Heading2"/>
      </w:pPr>
    </w:p>
    <w:p w14:paraId="530ABC51" w14:textId="77777777" w:rsidR="00947558" w:rsidRDefault="00947558" w:rsidP="00B33533">
      <w:pPr>
        <w:pStyle w:val="Heading2"/>
      </w:pPr>
    </w:p>
    <w:p w14:paraId="476A05C5" w14:textId="77777777" w:rsidR="005321EF" w:rsidRDefault="005321EF" w:rsidP="005321EF"/>
    <w:p w14:paraId="54FD294D" w14:textId="77777777" w:rsidR="005321EF" w:rsidRDefault="005321EF" w:rsidP="005321EF"/>
    <w:p w14:paraId="49B031A6" w14:textId="77777777" w:rsidR="005321EF" w:rsidRDefault="005321EF" w:rsidP="005321EF"/>
    <w:p w14:paraId="11A11433" w14:textId="77777777" w:rsidR="005321EF" w:rsidRDefault="005321EF" w:rsidP="005321EF"/>
    <w:p w14:paraId="284D068D" w14:textId="77777777" w:rsidR="005321EF" w:rsidRDefault="005321EF" w:rsidP="005321EF"/>
    <w:p w14:paraId="7AB13D97" w14:textId="77777777" w:rsidR="005321EF" w:rsidRPr="005321EF" w:rsidRDefault="005321EF" w:rsidP="005321EF"/>
    <w:p w14:paraId="0D20854F" w14:textId="77777777" w:rsidR="00B33533" w:rsidRDefault="00C84714" w:rsidP="00B33533">
      <w:pPr>
        <w:pStyle w:val="Heading2"/>
      </w:pPr>
      <w:r>
        <w:t>UI Design</w:t>
      </w:r>
    </w:p>
    <w:p w14:paraId="33A6E584"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77777777" w:rsidR="00B33533" w:rsidRDefault="00C84714" w:rsidP="00B33533">
      <w:r>
        <w:rPr>
          <w:noProof/>
          <w:lang w:eastAsia="en-US"/>
        </w:rPr>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0">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1">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Default="007145E1" w:rsidP="007145E1">
      <w:pPr>
        <w:jc w:val="center"/>
      </w:pPr>
    </w:p>
    <w:p w14:paraId="3CE4E776" w14:textId="77777777" w:rsidR="00DE6E88" w:rsidRDefault="00DE6E88" w:rsidP="007145E1"/>
    <w:p w14:paraId="34907282" w14:textId="77777777" w:rsidR="00DE6E88" w:rsidRDefault="00DE6E88" w:rsidP="007145E1"/>
    <w:p w14:paraId="2485BA7F" w14:textId="77777777" w:rsidR="00DE6E88" w:rsidRDefault="00DE6E88" w:rsidP="007145E1"/>
    <w:p w14:paraId="395068BD" w14:textId="77777777" w:rsidR="00DE6E88" w:rsidRDefault="00DE6E88" w:rsidP="007145E1"/>
    <w:p w14:paraId="5CCEE2E4" w14:textId="77777777" w:rsidR="00DE6E88" w:rsidRDefault="00DE6E88" w:rsidP="007145E1"/>
    <w:p w14:paraId="07E32291" w14:textId="77777777" w:rsidR="009E5B9C" w:rsidRDefault="00C84714" w:rsidP="009E5B9C">
      <w:pPr>
        <w:pStyle w:val="Heading1"/>
      </w:pPr>
      <w:bookmarkStart w:id="0" w:name="_Toc528608384"/>
      <w:r>
        <w:t>Unit Test Plan</w:t>
      </w:r>
      <w:bookmarkEnd w:id="0"/>
    </w:p>
    <w:p w14:paraId="2FB1D112" w14:textId="77777777" w:rsidR="007145E1" w:rsidRDefault="00C84714" w:rsidP="007145E1">
      <w:pPr>
        <w:pStyle w:val="Heading2"/>
      </w:pPr>
      <w:r>
        <w:t>Introduction</w:t>
      </w:r>
    </w:p>
    <w:p w14:paraId="53AE6273" w14:textId="77777777" w:rsidR="003D2D2D" w:rsidRDefault="00C84714" w:rsidP="003D2D2D">
      <w:pPr>
        <w:pStyle w:val="Heading3"/>
      </w:pPr>
      <w:r>
        <w:t>Purpose</w:t>
      </w:r>
    </w:p>
    <w:p w14:paraId="6403B77B" w14:textId="77777777" w:rsidR="00F97E43" w:rsidRPr="00564D26" w:rsidRDefault="00C84714" w:rsidP="00F97E43">
      <w:r>
        <w:t>Provide a brief description of</w:t>
      </w:r>
      <w:r w:rsidR="001F3DD3">
        <w:t xml:space="preserve"> the testing method(s) that you used</w:t>
      </w:r>
      <w:r>
        <w:t xml:space="preserve"> and what the results </w:t>
      </w:r>
      <w:r w:rsidR="001F3DD3">
        <w:t>it yielded</w:t>
      </w:r>
      <w:r>
        <w:t xml:space="preserve">. Also, what </w:t>
      </w:r>
      <w:r w:rsidR="001F3DD3">
        <w:t>remediation was required if necessary</w:t>
      </w:r>
      <w:r>
        <w:t xml:space="preserve"> and how it would be performed. </w:t>
      </w:r>
    </w:p>
    <w:p w14:paraId="7DA2E47D" w14:textId="77777777" w:rsidR="00F97E43" w:rsidRPr="00F97E43" w:rsidRDefault="00F97E43" w:rsidP="00F97E43"/>
    <w:p w14:paraId="6D248472" w14:textId="77777777" w:rsidR="003D2D2D" w:rsidRDefault="00C84714" w:rsidP="003D2D2D">
      <w:pPr>
        <w:pStyle w:val="Heading3"/>
      </w:pPr>
      <w:r>
        <w:t>Overview</w:t>
      </w:r>
    </w:p>
    <w:p w14:paraId="2CF9FF21" w14:textId="77777777" w:rsidR="00F97E43" w:rsidRPr="00F97E43" w:rsidRDefault="00C84714" w:rsidP="00F97E43">
      <w:r>
        <w:t>Here you go into more detail abou</w:t>
      </w:r>
      <w:r w:rsidR="001F3DD3">
        <w:t>t the test(s) and how it related</w:t>
      </w:r>
      <w:r>
        <w:t xml:space="preserve"> to the overall project. You should include if a similar method was used in other parts of the application or why this was </w:t>
      </w:r>
      <w:r>
        <w:lastRenderedPageBreak/>
        <w:t xml:space="preserve">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0DBD5641" w14:textId="77777777" w:rsidR="007145E1" w:rsidRDefault="00C84714" w:rsidP="007145E1">
      <w:pPr>
        <w:pStyle w:val="Heading2"/>
      </w:pPr>
      <w:r>
        <w:t>Test Plan</w:t>
      </w:r>
    </w:p>
    <w:p w14:paraId="33A2B71C" w14:textId="77777777" w:rsidR="003D2D2D" w:rsidRDefault="00C84714" w:rsidP="003D2D2D">
      <w:pPr>
        <w:pStyle w:val="Heading3"/>
      </w:pPr>
      <w:r>
        <w:t>Items</w:t>
      </w:r>
    </w:p>
    <w:p w14:paraId="04576932" w14:textId="77777777" w:rsidR="00F97E43" w:rsidRPr="00F97E43" w:rsidRDefault="00C84714" w:rsidP="00F97E43">
      <w:r>
        <w:t>What is r</w:t>
      </w:r>
      <w:r w:rsidR="001F3DD3">
        <w:t>equired to complete the test(s)</w:t>
      </w:r>
      <w:r>
        <w:t>?</w:t>
      </w:r>
    </w:p>
    <w:p w14:paraId="286B433C" w14:textId="77777777" w:rsidR="003D2D2D" w:rsidRDefault="00C84714" w:rsidP="003D2D2D">
      <w:pPr>
        <w:pStyle w:val="Heading3"/>
      </w:pPr>
      <w:r>
        <w:t>Features</w:t>
      </w:r>
    </w:p>
    <w:p w14:paraId="35FF24BF" w14:textId="77777777" w:rsidR="00513997" w:rsidRPr="00513997" w:rsidRDefault="00C84714" w:rsidP="00E12244">
      <w:pPr>
        <w:ind w:firstLine="0"/>
      </w:pPr>
      <w:r>
        <w:tab/>
        <w:t>List the function/features that are part of each test.</w:t>
      </w:r>
    </w:p>
    <w:p w14:paraId="183185F6" w14:textId="77777777" w:rsidR="003D2D2D" w:rsidRDefault="00C84714" w:rsidP="003D2D2D">
      <w:pPr>
        <w:pStyle w:val="Heading3"/>
      </w:pPr>
      <w:r>
        <w:t>Deliverables</w:t>
      </w:r>
    </w:p>
    <w:p w14:paraId="3EECE84A" w14:textId="77777777" w:rsidR="00513997" w:rsidRPr="00513997" w:rsidRDefault="00C84714" w:rsidP="00E12244">
      <w:r>
        <w:t xml:space="preserve">List what the test(s) would produce. For </w:t>
      </w:r>
      <w:r w:rsidR="0017603E">
        <w:t>example,</w:t>
      </w:r>
      <w:r>
        <w:t xml:space="preserve"> documentation or code notations. </w:t>
      </w:r>
    </w:p>
    <w:p w14:paraId="21982205" w14:textId="77777777" w:rsidR="003D2D2D" w:rsidRDefault="00C84714" w:rsidP="003D2D2D">
      <w:pPr>
        <w:pStyle w:val="Heading3"/>
      </w:pPr>
      <w:r>
        <w:t>Tasks</w:t>
      </w:r>
    </w:p>
    <w:p w14:paraId="645DEA10" w14:textId="77777777" w:rsidR="00513997" w:rsidRPr="00513997" w:rsidRDefault="00C84714" w:rsidP="001F3DD3">
      <w:r>
        <w:t>List the tasks required to complete the testing and provide the outcomes you identified.</w:t>
      </w:r>
    </w:p>
    <w:p w14:paraId="01E95643" w14:textId="77777777" w:rsidR="003D2D2D" w:rsidRDefault="00C84714" w:rsidP="003D2D2D">
      <w:pPr>
        <w:pStyle w:val="Heading3"/>
      </w:pPr>
      <w:r>
        <w:t>Needs</w:t>
      </w:r>
    </w:p>
    <w:p w14:paraId="6F9EF1C6"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3FAE23EE" w14:textId="77777777" w:rsidR="003D2D2D" w:rsidRDefault="00C84714" w:rsidP="003D2D2D">
      <w:pPr>
        <w:pStyle w:val="Heading3"/>
      </w:pPr>
      <w:r>
        <w:t>Pass/Fail Criteria</w:t>
      </w:r>
    </w:p>
    <w:p w14:paraId="16A53AB4"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5BC9CBAD" w14:textId="77777777" w:rsidR="007145E1" w:rsidRDefault="00C84714" w:rsidP="007145E1">
      <w:pPr>
        <w:pStyle w:val="Heading2"/>
      </w:pPr>
      <w:r>
        <w:t>Specifications</w:t>
      </w:r>
    </w:p>
    <w:p w14:paraId="6797A634" w14:textId="77777777" w:rsidR="00B526EB" w:rsidRDefault="00C84714" w:rsidP="00513997">
      <w:r>
        <w:t xml:space="preserve">Provide sample code that represents what </w:t>
      </w:r>
      <w:r w:rsidR="003C18EC">
        <w:t xml:space="preserve">testing code </w:t>
      </w:r>
      <w:r>
        <w:t xml:space="preserve">was used. Screenshots are acceptable. </w:t>
      </w:r>
    </w:p>
    <w:p w14:paraId="3FD00A7B" w14:textId="77777777" w:rsidR="00B526EB" w:rsidRDefault="00C84714" w:rsidP="00513997">
      <w:r>
        <w:rPr>
          <w:noProof/>
          <w:lang w:eastAsia="en-US"/>
        </w:rPr>
        <w:lastRenderedPageBreak/>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2">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r>
        <w:t>Procedures</w:t>
      </w:r>
    </w:p>
    <w:p w14:paraId="04CFEC60"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37ABC1F1" w14:textId="77777777" w:rsidR="007145E1" w:rsidRDefault="00C84714" w:rsidP="007145E1">
      <w:pPr>
        <w:pStyle w:val="Heading2"/>
      </w:pPr>
      <w:r>
        <w:t>Results</w:t>
      </w:r>
    </w:p>
    <w:p w14:paraId="533C14B0" w14:textId="77777777" w:rsidR="00B526EB" w:rsidRDefault="00C84714" w:rsidP="00B526EB">
      <w:r>
        <w:t>Here you will describe and provide examples of the testing results. If you were using a testing package include a screenshot of the interface. Screenshot work best.</w:t>
      </w:r>
    </w:p>
    <w:p w14:paraId="42F2917C" w14:textId="77777777" w:rsidR="00B526EB" w:rsidRDefault="00C84714" w:rsidP="00B526EB">
      <w:r>
        <w:rPr>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3">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lastRenderedPageBreak/>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119B31E6"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6F17EDE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5C758A9"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0C7D8D7"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87451BC"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33CE90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r>
        <w:t>Introduction</w:t>
      </w:r>
    </w:p>
    <w:p w14:paraId="3AAA9209"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3CB14294" w14:textId="77777777" w:rsidR="003D2D2D" w:rsidRDefault="00C84714" w:rsidP="003D2D2D">
      <w:pPr>
        <w:pStyle w:val="Heading2"/>
      </w:pPr>
      <w:r>
        <w:t>Installation</w:t>
      </w:r>
      <w:r w:rsidR="004060AD">
        <w:t xml:space="preserve"> and Using the Application</w:t>
      </w:r>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lastRenderedPageBreak/>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r w:rsidRPr="003B41EC">
        <w:rPr>
          <w:i/>
        </w:rPr>
        <w:t>Login and Signup</w:t>
      </w:r>
      <w:r w:rsidR="004060AD" w:rsidRPr="003B41EC">
        <w:rPr>
          <w:i/>
        </w:rPr>
        <w:t xml:space="preserve"> (An</w:t>
      </w:r>
      <w:r w:rsidR="004060AD" w:rsidRPr="004060AD">
        <w:rPr>
          <w:i/>
        </w:rPr>
        <w:t xml:space="preserve"> example</w:t>
      </w:r>
      <w:r w:rsidR="004060AD">
        <w:t>)</w:t>
      </w:r>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4">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r w:rsidRPr="004060AD">
        <w:rPr>
          <w:i/>
        </w:rPr>
        <w:t>Classes</w:t>
      </w:r>
    </w:p>
    <w:p w14:paraId="31231F14" w14:textId="77777777" w:rsidR="003D2D2D" w:rsidRPr="004060AD" w:rsidRDefault="00C84714" w:rsidP="003D2D2D">
      <w:pPr>
        <w:pStyle w:val="Heading3"/>
        <w:rPr>
          <w:i/>
        </w:rPr>
      </w:pPr>
      <w:r w:rsidRPr="004060AD">
        <w:rPr>
          <w:i/>
        </w:rPr>
        <w:t>Create a New Class</w:t>
      </w:r>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5">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lastRenderedPageBreak/>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7"/>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r w:rsidRPr="003B41EC">
        <w:rPr>
          <w:i/>
        </w:rPr>
        <w:t>Reports</w:t>
      </w:r>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18">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lastRenderedPageBreak/>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19">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sectPr w:rsidR="00E81978" w:rsidSect="003062E6">
      <w:headerReference w:type="default" r:id="rId20"/>
      <w:headerReference w:type="first" r:id="rId2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C1936" w14:textId="77777777" w:rsidR="00B50F6B" w:rsidRDefault="00B50F6B">
      <w:pPr>
        <w:spacing w:line="240" w:lineRule="auto"/>
      </w:pPr>
      <w:r>
        <w:separator/>
      </w:r>
    </w:p>
  </w:endnote>
  <w:endnote w:type="continuationSeparator" w:id="0">
    <w:p w14:paraId="3864B9D6" w14:textId="77777777" w:rsidR="00B50F6B" w:rsidRDefault="00B50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0DB3D" w14:textId="77777777" w:rsidR="00B50F6B" w:rsidRDefault="00B50F6B">
      <w:pPr>
        <w:spacing w:line="240" w:lineRule="auto"/>
      </w:pPr>
      <w:r>
        <w:separator/>
      </w:r>
    </w:p>
  </w:footnote>
  <w:footnote w:type="continuationSeparator" w:id="0">
    <w:p w14:paraId="1EC7F6F6" w14:textId="77777777" w:rsidR="00B50F6B" w:rsidRDefault="00B50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56307498" w:rsidR="0083044C" w:rsidRDefault="00C941C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Content>
        <w:r w:rsidRPr="00C941C0">
          <w:rPr>
            <w:rStyle w:val="Strong"/>
          </w:rPr>
          <w:t>Bike Shop Inventory Desktop Application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E7EF760" w:rsidR="0083044C" w:rsidRDefault="00C84714">
    <w:pPr>
      <w:pStyle w:val="Header"/>
      <w:rPr>
        <w:rStyle w:val="Strong"/>
      </w:rPr>
    </w:pP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6A6071"/>
    <w:multiLevelType w:val="multilevel"/>
    <w:tmpl w:val="1C9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8"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9"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4"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1"/>
  </w:num>
  <w:num w:numId="13" w16cid:durableId="246960533">
    <w:abstractNumId w:val="26"/>
  </w:num>
  <w:num w:numId="14" w16cid:durableId="991829065">
    <w:abstractNumId w:val="23"/>
  </w:num>
  <w:num w:numId="15" w16cid:durableId="114295415">
    <w:abstractNumId w:val="30"/>
  </w:num>
  <w:num w:numId="16" w16cid:durableId="1618101357">
    <w:abstractNumId w:val="13"/>
  </w:num>
  <w:num w:numId="17" w16cid:durableId="617762000">
    <w:abstractNumId w:val="17"/>
  </w:num>
  <w:num w:numId="18" w16cid:durableId="1321688118">
    <w:abstractNumId w:val="15"/>
  </w:num>
  <w:num w:numId="19" w16cid:durableId="1944874042">
    <w:abstractNumId w:val="25"/>
  </w:num>
  <w:num w:numId="20" w16cid:durableId="228224504">
    <w:abstractNumId w:val="19"/>
  </w:num>
  <w:num w:numId="21" w16cid:durableId="752241262">
    <w:abstractNumId w:val="21"/>
  </w:num>
  <w:num w:numId="22" w16cid:durableId="2137790346">
    <w:abstractNumId w:val="16"/>
  </w:num>
  <w:num w:numId="23" w16cid:durableId="2139293852">
    <w:abstractNumId w:val="29"/>
  </w:num>
  <w:num w:numId="24" w16cid:durableId="1293904994">
    <w:abstractNumId w:val="34"/>
  </w:num>
  <w:num w:numId="25" w16cid:durableId="1788036399">
    <w:abstractNumId w:val="33"/>
  </w:num>
  <w:num w:numId="26" w16cid:durableId="1722706504">
    <w:abstractNumId w:val="28"/>
  </w:num>
  <w:num w:numId="27" w16cid:durableId="1037046790">
    <w:abstractNumId w:val="12"/>
  </w:num>
  <w:num w:numId="28" w16cid:durableId="1691569864">
    <w:abstractNumId w:val="32"/>
  </w:num>
  <w:num w:numId="29" w16cid:durableId="2098944457">
    <w:abstractNumId w:val="22"/>
  </w:num>
  <w:num w:numId="30" w16cid:durableId="717824321">
    <w:abstractNumId w:val="27"/>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 w:numId="36" w16cid:durableId="13182696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57288"/>
    <w:rsid w:val="0006399E"/>
    <w:rsid w:val="000770AA"/>
    <w:rsid w:val="000C6E20"/>
    <w:rsid w:val="000D3F41"/>
    <w:rsid w:val="0014044C"/>
    <w:rsid w:val="0017603E"/>
    <w:rsid w:val="001F3DD3"/>
    <w:rsid w:val="00242155"/>
    <w:rsid w:val="002A7E84"/>
    <w:rsid w:val="002E05B0"/>
    <w:rsid w:val="002F1878"/>
    <w:rsid w:val="002F42F7"/>
    <w:rsid w:val="003062E6"/>
    <w:rsid w:val="00333283"/>
    <w:rsid w:val="00355DCA"/>
    <w:rsid w:val="003B035A"/>
    <w:rsid w:val="003B41EC"/>
    <w:rsid w:val="003C0F1A"/>
    <w:rsid w:val="003C18EC"/>
    <w:rsid w:val="003D2D2D"/>
    <w:rsid w:val="003F61B1"/>
    <w:rsid w:val="004060AD"/>
    <w:rsid w:val="00406256"/>
    <w:rsid w:val="00445D74"/>
    <w:rsid w:val="00466BC2"/>
    <w:rsid w:val="004858AE"/>
    <w:rsid w:val="00511DAD"/>
    <w:rsid w:val="00513997"/>
    <w:rsid w:val="0052001B"/>
    <w:rsid w:val="005318E8"/>
    <w:rsid w:val="005321EF"/>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41548"/>
    <w:rsid w:val="0085362E"/>
    <w:rsid w:val="0086380D"/>
    <w:rsid w:val="008C5323"/>
    <w:rsid w:val="00925E9B"/>
    <w:rsid w:val="00947558"/>
    <w:rsid w:val="00953108"/>
    <w:rsid w:val="00974262"/>
    <w:rsid w:val="009A6A3B"/>
    <w:rsid w:val="009E5B9C"/>
    <w:rsid w:val="009E7B7C"/>
    <w:rsid w:val="00A479A9"/>
    <w:rsid w:val="00A737C6"/>
    <w:rsid w:val="00AA5A33"/>
    <w:rsid w:val="00AC1A97"/>
    <w:rsid w:val="00AD054B"/>
    <w:rsid w:val="00AD220F"/>
    <w:rsid w:val="00AD37C2"/>
    <w:rsid w:val="00B33533"/>
    <w:rsid w:val="00B41CE3"/>
    <w:rsid w:val="00B50F6B"/>
    <w:rsid w:val="00B526EB"/>
    <w:rsid w:val="00B823AA"/>
    <w:rsid w:val="00B962ED"/>
    <w:rsid w:val="00BA45DB"/>
    <w:rsid w:val="00BB5044"/>
    <w:rsid w:val="00BC7B57"/>
    <w:rsid w:val="00BF4184"/>
    <w:rsid w:val="00C025CC"/>
    <w:rsid w:val="00C032C7"/>
    <w:rsid w:val="00C0601E"/>
    <w:rsid w:val="00C31D30"/>
    <w:rsid w:val="00C345BC"/>
    <w:rsid w:val="00C43052"/>
    <w:rsid w:val="00C51A37"/>
    <w:rsid w:val="00C53E6E"/>
    <w:rsid w:val="00C84714"/>
    <w:rsid w:val="00C941C0"/>
    <w:rsid w:val="00CD6E39"/>
    <w:rsid w:val="00CE7961"/>
    <w:rsid w:val="00CF6E91"/>
    <w:rsid w:val="00D85B68"/>
    <w:rsid w:val="00DA3388"/>
    <w:rsid w:val="00DE6933"/>
    <w:rsid w:val="00DE6E88"/>
    <w:rsid w:val="00E01409"/>
    <w:rsid w:val="00E12244"/>
    <w:rsid w:val="00E137FE"/>
    <w:rsid w:val="00E21C4A"/>
    <w:rsid w:val="00E33638"/>
    <w:rsid w:val="00E406B1"/>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2848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5E563E"/>
    <w:rsid w:val="007B62A9"/>
    <w:rsid w:val="00951232"/>
    <w:rsid w:val="009809E9"/>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Bike Shop Inventory Desktop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Fabio Tran</cp:lastModifiedBy>
  <cp:revision>25</cp:revision>
  <dcterms:created xsi:type="dcterms:W3CDTF">2023-03-15T22:49:00Z</dcterms:created>
  <dcterms:modified xsi:type="dcterms:W3CDTF">2023-11-19T05:43:00Z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