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Documentação Técnica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Pré-Requisitos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Bibliotecas Python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 da Biblioteca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Instalação Google Colab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Instalação 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!pip install pandas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pip install pandas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!pip install numpy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pip install numpy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Openpyxl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!pip install pandas openpyxl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pip install pandas openpyxl</w:t>
            </w:r>
          </w:p>
        </w:tc>
      </w:tr>
    </w:tbl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Detalhada das Variáveis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Variáveis Demográficas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Idade do Funcionário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Gênero do Funcionário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‘Female’,’Male’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MaritalStatus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 Cívil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‘Single’,’Married’, ‘Divorcied’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Education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Nível de Educação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‘Bellow’ College’, ‘College’, ‘Bachelor’,’Master’,’Doctor’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EducationField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Área de Formação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‘Information Tecnnology’, ‘Engineering’, ‘Marketing’, ‘Computer Science’, ‘Human Resources’, ‘Other’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Variáveis Profissionais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Departamento atual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'Sales', 'Research &amp; Development', 'Human Resources'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JobRole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Função/Cargo atual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'Sales Executive', 'Software Developer', 'Project Manager', 'Financial Analyst', 'Director', 'Manager','Consultant', 'Analyst', 'Human Resources'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JobLevel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Nível Hierárquico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1=Entry, 5=Senior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JobInvolvement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Nível de envolvimento no trabalho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1='Low', 2='Medium', 3='High', 4='Very High'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YearsAtCompany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Anos de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0-40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Variáveis de Compensação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MonthlyIncome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Salário Mensal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1009-19999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PercentSalaryHike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do último aumento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StockOptionLevel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Nível de stock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0=Sem opções, 3=Mais opções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Variáveis de Satisfação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JobSatisfaction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Satisfação com trabalho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1='Low', 2='Medium', 3='High',</w:t>
              <w:br w:type="textWrapping"/>
              <w:t xml:space="preserve">4='Very High'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EnvironmentSatisfaction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Satisfação com ambiente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1='Low', 2='Medium', 3='High',</w:t>
              <w:br w:type="textWrapping"/>
              <w:t xml:space="preserve">4='Very High'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RelationshipSatisfaction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Satisfação com relacionamentos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1='Low', 2='Medium', 3='High',</w:t>
              <w:br w:type="textWrapping"/>
              <w:t xml:space="preserve">4='Very High'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Variáveis de Trabalho Atual (Work Life)</w: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 Horas Extras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'Yes', 'No'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WorkLifeBalance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Equilíbrio trabalho-vida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1='Bad', 2='Good', 3='Better', 4='Best'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BusinessTravel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Frequência de viagens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'Non-Travel', 'Travel_Rarely', 'Travel_Frequently'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sz w:val="20"/>
                <w:szCs w:val="20"/>
                <w:highlight w:val="red"/>
                <w:rtl w:val="0"/>
              </w:rPr>
              <w:t xml:space="preserve">Impacta attrition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DistanceFromHome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Distância casa-trabalho (km)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sz w:val="20"/>
                <w:szCs w:val="20"/>
                <w:highlight w:val="red"/>
                <w:rtl w:val="0"/>
              </w:rPr>
              <w:t xml:space="preserve">Impacta satisfação e attrition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Variáveis de Performance</w:t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before="0"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PerformanceRating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Avaliação de 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3='Excellent', 4='Outstanding'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TrainingTimesLastYear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Treinamentos no último 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Variáveis de Target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before="0"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before="0"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Funcionário deixou a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'Yes', 'No'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sz w:val="20"/>
                <w:szCs w:val="20"/>
                <w:highlight w:val="red"/>
                <w:rtl w:val="0"/>
              </w:rPr>
              <w:t xml:space="preserve">Target - ~16% 'Yes'</w:t>
            </w:r>
          </w:p>
        </w:tc>
      </w:tr>
    </w:tbl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after="120" w:before="4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