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2E" w:rsidRDefault="0041662E" w:rsidP="00843A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27-02</w:t>
      </w:r>
    </w:p>
    <w:p w:rsidR="00843AB1" w:rsidRDefault="00843AB1" w:rsidP="00843A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Existem três fases </w:t>
      </w:r>
      <w:proofErr w:type="gramStart"/>
      <w:r>
        <w:rPr>
          <w:rFonts w:ascii="Arial" w:hAnsi="Arial" w:cs="Arial"/>
          <w:sz w:val="28"/>
          <w:szCs w:val="28"/>
        </w:rPr>
        <w:t>na  produção</w:t>
      </w:r>
      <w:proofErr w:type="gramEnd"/>
      <w:r>
        <w:rPr>
          <w:rFonts w:ascii="Arial" w:hAnsi="Arial" w:cs="Arial"/>
          <w:sz w:val="28"/>
          <w:szCs w:val="28"/>
        </w:rPr>
        <w:t xml:space="preserve"> de um sistema:</w:t>
      </w:r>
    </w:p>
    <w:p w:rsidR="00843AB1" w:rsidRDefault="00843AB1" w:rsidP="00843A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-Definição;</w:t>
      </w:r>
    </w:p>
    <w:p w:rsidR="00843AB1" w:rsidRDefault="00843AB1" w:rsidP="00843A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-Desenvolvimento;</w:t>
      </w:r>
    </w:p>
    <w:p w:rsidR="00843AB1" w:rsidRPr="00843AB1" w:rsidRDefault="00843AB1" w:rsidP="00843A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-Manutenção.</w:t>
      </w:r>
      <w:bookmarkStart w:id="0" w:name="_GoBack"/>
      <w:bookmarkEnd w:id="0"/>
    </w:p>
    <w:sectPr w:rsidR="00843AB1" w:rsidRPr="0084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0"/>
    <w:rsid w:val="001C4E51"/>
    <w:rsid w:val="002D0AE0"/>
    <w:rsid w:val="0041662E"/>
    <w:rsid w:val="00843AB1"/>
    <w:rsid w:val="00C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AC74"/>
  <w15:chartTrackingRefBased/>
  <w15:docId w15:val="{2B1C7107-329E-4A00-9F07-93378C3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2024-02-27T14:05:00Z</dcterms:created>
  <dcterms:modified xsi:type="dcterms:W3CDTF">2024-02-27T15:23:00Z</dcterms:modified>
</cp:coreProperties>
</file>