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37B" w:rsidRDefault="00FE537B" w:rsidP="00CB3AFB">
      <w:pPr>
        <w:jc w:val="center"/>
      </w:pPr>
    </w:p>
    <w:p w:rsidR="00FE537B" w:rsidRDefault="00FE537B" w:rsidP="00CB3AFB">
      <w:pPr>
        <w:jc w:val="center"/>
      </w:pPr>
    </w:p>
    <w:p w:rsidR="00870FE0" w:rsidRPr="00870FE0" w:rsidRDefault="00870FE0" w:rsidP="00FE537B">
      <w:pPr>
        <w:kinsoku w:val="0"/>
        <w:overflowPunct w:val="0"/>
        <w:spacing w:after="0" w:line="240" w:lineRule="auto"/>
        <w:jc w:val="center"/>
        <w:textAlignment w:val="baseline"/>
        <w:rPr>
          <w:rFonts w:ascii="Calibri" w:eastAsia="+mn-ea" w:hAnsi="Calibri" w:cs="Arial"/>
          <w:b/>
          <w:bCs/>
          <w:color w:val="0D0D0D"/>
          <w:kern w:val="24"/>
          <w:sz w:val="96"/>
          <w:szCs w:val="80"/>
          <w:lang w:val="en-US" w:eastAsia="pt-BR"/>
        </w:rPr>
      </w:pPr>
    </w:p>
    <w:p w:rsidR="00870FE0" w:rsidRDefault="00870FE0" w:rsidP="00FE537B">
      <w:pPr>
        <w:kinsoku w:val="0"/>
        <w:overflowPunct w:val="0"/>
        <w:spacing w:after="0" w:line="240" w:lineRule="auto"/>
        <w:jc w:val="center"/>
        <w:textAlignment w:val="baseline"/>
        <w:rPr>
          <w:rFonts w:ascii="Calibri" w:eastAsia="+mn-ea" w:hAnsi="Calibri" w:cs="Arial"/>
          <w:b/>
          <w:bCs/>
          <w:color w:val="0D0D0D"/>
          <w:kern w:val="24"/>
          <w:sz w:val="200"/>
          <w:szCs w:val="80"/>
          <w:lang w:val="en-US" w:eastAsia="pt-BR"/>
        </w:rPr>
      </w:pPr>
      <w:r w:rsidRPr="00870FE0">
        <w:rPr>
          <w:rFonts w:ascii="Calibri" w:eastAsia="+mn-ea" w:hAnsi="Calibri" w:cs="Arial"/>
          <w:b/>
          <w:bCs/>
          <w:color w:val="0D0D0D"/>
          <w:kern w:val="24"/>
          <w:sz w:val="200"/>
          <w:szCs w:val="80"/>
          <w:lang w:val="en-US" w:eastAsia="pt-BR"/>
        </w:rPr>
        <w:t>MAZE</w:t>
      </w:r>
    </w:p>
    <w:p w:rsidR="00870FE0" w:rsidRPr="00870FE0" w:rsidRDefault="00870FE0" w:rsidP="00FE537B">
      <w:pPr>
        <w:kinsoku w:val="0"/>
        <w:overflowPunct w:val="0"/>
        <w:spacing w:after="0" w:line="240" w:lineRule="auto"/>
        <w:jc w:val="center"/>
        <w:textAlignment w:val="baseline"/>
        <w:rPr>
          <w:rFonts w:ascii="Calibri" w:eastAsia="+mn-ea" w:hAnsi="Calibri" w:cs="Arial"/>
          <w:b/>
          <w:bCs/>
          <w:color w:val="0D0D0D"/>
          <w:kern w:val="24"/>
          <w:sz w:val="28"/>
          <w:szCs w:val="80"/>
          <w:lang w:val="en-US" w:eastAsia="pt-BR"/>
        </w:rPr>
      </w:pPr>
    </w:p>
    <w:p w:rsidR="00870FE0" w:rsidRDefault="00870FE0" w:rsidP="00FE537B">
      <w:pPr>
        <w:kinsoku w:val="0"/>
        <w:overflowPunct w:val="0"/>
        <w:spacing w:after="0" w:line="240" w:lineRule="auto"/>
        <w:jc w:val="center"/>
        <w:textAlignment w:val="baseline"/>
        <w:rPr>
          <w:rFonts w:ascii="Calibri" w:eastAsia="+mn-ea" w:hAnsi="Calibri" w:cs="Arial"/>
          <w:b/>
          <w:bCs/>
          <w:color w:val="0D0D0D"/>
          <w:kern w:val="24"/>
          <w:sz w:val="200"/>
          <w:szCs w:val="80"/>
          <w:lang w:val="en-US" w:eastAsia="pt-BR"/>
        </w:rPr>
      </w:pPr>
      <w:r>
        <w:rPr>
          <w:rFonts w:ascii="Calibri" w:eastAsia="+mn-ea" w:hAnsi="Calibri" w:cs="Arial"/>
          <w:b/>
          <w:bCs/>
          <w:noProof/>
          <w:color w:val="7F7F7F"/>
          <w:kern w:val="24"/>
          <w:sz w:val="36"/>
          <w:lang w:val="en-US" w:eastAsia="pt-BR"/>
        </w:rPr>
        <w:drawing>
          <wp:inline distT="0" distB="0" distL="0" distR="0" wp14:anchorId="0884CA9D" wp14:editId="695D9132">
            <wp:extent cx="2895600" cy="2895600"/>
            <wp:effectExtent l="114300" t="114300" r="114300" b="15240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ze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870FE0">
        <w:rPr>
          <w:rFonts w:ascii="Calibri" w:eastAsia="+mn-ea" w:hAnsi="Calibri" w:cs="Arial"/>
          <w:b/>
          <w:bCs/>
          <w:color w:val="0D0D0D"/>
          <w:kern w:val="24"/>
          <w:sz w:val="200"/>
          <w:szCs w:val="80"/>
          <w:lang w:val="en-US" w:eastAsia="pt-BR"/>
        </w:rPr>
        <w:t xml:space="preserve"> </w:t>
      </w:r>
    </w:p>
    <w:p w:rsidR="00870FE0" w:rsidRDefault="00870FE0" w:rsidP="00FE537B">
      <w:pPr>
        <w:kinsoku w:val="0"/>
        <w:overflowPunct w:val="0"/>
        <w:spacing w:after="0" w:line="240" w:lineRule="auto"/>
        <w:jc w:val="center"/>
        <w:textAlignment w:val="baseline"/>
        <w:rPr>
          <w:rFonts w:ascii="Calibri" w:eastAsia="+mn-ea" w:hAnsi="Calibri" w:cs="Arial"/>
          <w:b/>
          <w:bCs/>
          <w:color w:val="7F7F7F"/>
          <w:kern w:val="24"/>
          <w:sz w:val="44"/>
          <w:lang w:val="en-US" w:eastAsia="pt-BR"/>
        </w:rPr>
      </w:pPr>
    </w:p>
    <w:p w:rsidR="00870FE0" w:rsidRDefault="00870FE0" w:rsidP="00FE537B">
      <w:pPr>
        <w:kinsoku w:val="0"/>
        <w:overflowPunct w:val="0"/>
        <w:spacing w:after="0" w:line="240" w:lineRule="auto"/>
        <w:jc w:val="center"/>
        <w:textAlignment w:val="baseline"/>
        <w:rPr>
          <w:rFonts w:ascii="Calibri" w:eastAsia="+mn-ea" w:hAnsi="Calibri" w:cs="Arial"/>
          <w:b/>
          <w:bCs/>
          <w:color w:val="7F7F7F"/>
          <w:kern w:val="24"/>
          <w:sz w:val="44"/>
          <w:lang w:val="en-US" w:eastAsia="pt-BR"/>
        </w:rPr>
      </w:pPr>
    </w:p>
    <w:p w:rsidR="00C075C9" w:rsidRPr="00DC12FC" w:rsidRDefault="00870FE0" w:rsidP="00FE537B">
      <w:pPr>
        <w:kinsoku w:val="0"/>
        <w:overflowPunct w:val="0"/>
        <w:spacing w:after="0" w:line="240" w:lineRule="auto"/>
        <w:jc w:val="center"/>
        <w:textAlignment w:val="baseline"/>
        <w:rPr>
          <w:rFonts w:ascii="Calibri" w:eastAsia="+mn-ea" w:hAnsi="Calibri" w:cs="Arial"/>
          <w:b/>
          <w:bCs/>
          <w:color w:val="7F7F7F"/>
          <w:kern w:val="24"/>
          <w:sz w:val="44"/>
          <w:lang w:val="en-US" w:eastAsia="pt-BR"/>
        </w:rPr>
      </w:pPr>
      <w:r>
        <w:rPr>
          <w:rFonts w:ascii="Calibri" w:eastAsia="+mn-ea" w:hAnsi="Calibri" w:cs="Arial"/>
          <w:b/>
          <w:bCs/>
          <w:color w:val="7F7F7F"/>
          <w:kern w:val="24"/>
          <w:sz w:val="44"/>
          <w:lang w:val="en-US" w:eastAsia="pt-BR"/>
        </w:rPr>
        <w:t>DATA INTERFACE</w:t>
      </w:r>
      <w:r w:rsidR="002013AE" w:rsidRPr="00DC12FC">
        <w:rPr>
          <w:rFonts w:ascii="Calibri" w:eastAsia="+mn-ea" w:hAnsi="Calibri" w:cs="Arial"/>
          <w:b/>
          <w:bCs/>
          <w:color w:val="7F7F7F"/>
          <w:kern w:val="24"/>
          <w:sz w:val="44"/>
          <w:lang w:val="en-US" w:eastAsia="pt-BR"/>
        </w:rPr>
        <w:t xml:space="preserve"> </w:t>
      </w:r>
      <w:r>
        <w:rPr>
          <w:rFonts w:ascii="Calibri" w:eastAsia="+mn-ea" w:hAnsi="Calibri" w:cs="Arial"/>
          <w:b/>
          <w:bCs/>
          <w:color w:val="7F7F7F"/>
          <w:kern w:val="24"/>
          <w:sz w:val="44"/>
          <w:lang w:val="en-US" w:eastAsia="pt-BR"/>
        </w:rPr>
        <w:t>MANUAL</w:t>
      </w:r>
    </w:p>
    <w:p w:rsidR="00C075C9" w:rsidRPr="002013AE" w:rsidRDefault="00C075C9" w:rsidP="00FE537B">
      <w:pPr>
        <w:kinsoku w:val="0"/>
        <w:overflowPunct w:val="0"/>
        <w:spacing w:after="0" w:line="240" w:lineRule="auto"/>
        <w:jc w:val="center"/>
        <w:textAlignment w:val="baseline"/>
        <w:rPr>
          <w:rFonts w:ascii="Calibri" w:eastAsia="+mn-ea" w:hAnsi="Calibri" w:cs="Arial"/>
          <w:b/>
          <w:bCs/>
          <w:color w:val="7F7F7F"/>
          <w:kern w:val="24"/>
          <w:sz w:val="36"/>
          <w:lang w:val="en-US" w:eastAsia="pt-BR"/>
        </w:rPr>
      </w:pPr>
    </w:p>
    <w:p w:rsidR="00C075C9" w:rsidRPr="002013AE" w:rsidRDefault="00C075C9" w:rsidP="00FE537B">
      <w:pPr>
        <w:kinsoku w:val="0"/>
        <w:overflowPunct w:val="0"/>
        <w:spacing w:after="0" w:line="240" w:lineRule="auto"/>
        <w:jc w:val="center"/>
        <w:textAlignment w:val="baseline"/>
        <w:rPr>
          <w:rFonts w:ascii="Calibri" w:eastAsia="+mn-ea" w:hAnsi="Calibri" w:cs="Arial"/>
          <w:b/>
          <w:bCs/>
          <w:color w:val="7F7F7F"/>
          <w:kern w:val="24"/>
          <w:sz w:val="36"/>
          <w:lang w:val="en-US" w:eastAsia="pt-BR"/>
        </w:rPr>
      </w:pPr>
    </w:p>
    <w:p w:rsidR="00FE537B" w:rsidRDefault="00FE537B" w:rsidP="00FE537B">
      <w:pPr>
        <w:kinsoku w:val="0"/>
        <w:overflowPunct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24"/>
          <w:lang w:eastAsia="pt-BR"/>
        </w:rPr>
      </w:pPr>
    </w:p>
    <w:p w:rsidR="00AC153A" w:rsidRDefault="002A043E" w:rsidP="003C00BA">
      <w:r w:rsidRPr="0078228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32868F" wp14:editId="30610A52">
                <wp:simplePos x="0" y="0"/>
                <wp:positionH relativeFrom="column">
                  <wp:posOffset>1489105</wp:posOffset>
                </wp:positionH>
                <wp:positionV relativeFrom="paragraph">
                  <wp:posOffset>6070674</wp:posOffset>
                </wp:positionV>
                <wp:extent cx="5544185" cy="2779395"/>
                <wp:effectExtent l="0" t="0" r="0" b="0"/>
                <wp:wrapNone/>
                <wp:docPr id="11" name="Zone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185" cy="277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8228D" w:rsidRPr="00587DA5" w:rsidRDefault="0078228D" w:rsidP="00587D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8"/>
                              </w:rPr>
                            </w:pPr>
                            <w:proofErr w:type="spellStart"/>
                            <w:r w:rsidRPr="00587DA5">
                              <w:rPr>
                                <w:sz w:val="28"/>
                              </w:rPr>
                              <w:t>BrainXT</w:t>
                            </w:r>
                            <w:proofErr w:type="spellEnd"/>
                            <w:r w:rsidRPr="00587DA5">
                              <w:rPr>
                                <w:sz w:val="28"/>
                              </w:rPr>
                              <w:t xml:space="preserve"> é um software criado pelo Braincube que permite a coleta de dados de diversos tipos de fontes industriais</w:t>
                            </w:r>
                            <w:r w:rsidR="00587DA5" w:rsidRPr="00587DA5">
                              <w:rPr>
                                <w:sz w:val="28"/>
                              </w:rPr>
                              <w:t>. Também realiza a</w:t>
                            </w:r>
                            <w:r w:rsidRPr="00587DA5">
                              <w:rPr>
                                <w:sz w:val="28"/>
                              </w:rPr>
                              <w:t xml:space="preserve"> transformação desses dados em arquivos </w:t>
                            </w:r>
                            <w:r w:rsidR="00587DA5" w:rsidRPr="00587DA5">
                              <w:rPr>
                                <w:sz w:val="28"/>
                              </w:rPr>
                              <w:t>estruturados no formato TXT ou CSV</w:t>
                            </w:r>
                            <w:r w:rsidRPr="00587DA5">
                              <w:rPr>
                                <w:sz w:val="28"/>
                              </w:rPr>
                              <w:t>. Uma vez transformado, esses arquivos podem ser enviados</w:t>
                            </w:r>
                            <w:r w:rsidR="00587DA5" w:rsidRPr="00587DA5">
                              <w:rPr>
                                <w:sz w:val="28"/>
                              </w:rPr>
                              <w:t xml:space="preserve"> aos servidores na nuvem do Braincube utilizando o software </w:t>
                            </w:r>
                            <w:proofErr w:type="spellStart"/>
                            <w:r w:rsidR="00587DA5" w:rsidRPr="00587DA5">
                              <w:rPr>
                                <w:sz w:val="28"/>
                              </w:rPr>
                              <w:t>IP</w:t>
                            </w:r>
                            <w:r w:rsidRPr="00587DA5">
                              <w:rPr>
                                <w:sz w:val="28"/>
                              </w:rPr>
                              <w:t>Transfer</w:t>
                            </w:r>
                            <w:proofErr w:type="spellEnd"/>
                            <w:r w:rsidRPr="00587DA5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587DA5" w:rsidRPr="00587DA5" w:rsidRDefault="00587DA5" w:rsidP="00587D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jc w:val="both"/>
                              <w:textAlignment w:val="baseline"/>
                              <w:rPr>
                                <w:sz w:val="28"/>
                              </w:rPr>
                            </w:pPr>
                          </w:p>
                          <w:p w:rsidR="00587DA5" w:rsidRPr="00587DA5" w:rsidRDefault="00587DA5" w:rsidP="00587D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8"/>
                              </w:rPr>
                            </w:pPr>
                            <w:r w:rsidRPr="00587DA5">
                              <w:rPr>
                                <w:sz w:val="28"/>
                              </w:rPr>
                              <w:t>Principais de fontes de dados compatíveis são:</w:t>
                            </w:r>
                          </w:p>
                          <w:p w:rsidR="00587DA5" w:rsidRDefault="00587DA5" w:rsidP="00587DA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Servidores OPC;</w:t>
                            </w:r>
                          </w:p>
                          <w:p w:rsidR="00587DA5" w:rsidRDefault="00587DA5" w:rsidP="00587DA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PLCs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através do protocolo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ModBus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;</w:t>
                            </w:r>
                          </w:p>
                          <w:p w:rsidR="00587DA5" w:rsidRDefault="00587DA5" w:rsidP="00587DA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PLCs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através do protocolo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Profinet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;</w:t>
                            </w:r>
                          </w:p>
                          <w:p w:rsidR="00587DA5" w:rsidRPr="0078228D" w:rsidRDefault="00587DA5" w:rsidP="00587DA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Banco de dados ODBC.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2868F" id="_x0000_t202" coordsize="21600,21600" o:spt="202" path="m,l,21600r21600,l21600,xe">
                <v:stroke joinstyle="miter"/>
                <v:path gradientshapeok="t" o:connecttype="rect"/>
              </v:shapetype>
              <v:shape id="ZoneTexte 10" o:spid="_x0000_s1026" type="#_x0000_t202" style="position:absolute;margin-left:117.25pt;margin-top:478pt;width:436.55pt;height:218.8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" filled="f" stroked="f">
                <v:textbox>
                  <w:txbxContent>
                    <w:p w:rsidR="0078228D" w:rsidRPr="00587DA5" w:rsidRDefault="0078228D" w:rsidP="00587D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8"/>
                        </w:rPr>
                      </w:pPr>
                      <w:proofErr w:type="spellStart"/>
                      <w:r w:rsidRPr="00587DA5">
                        <w:rPr>
                          <w:sz w:val="28"/>
                        </w:rPr>
                        <w:t>BrainXT</w:t>
                      </w:r>
                      <w:proofErr w:type="spellEnd"/>
                      <w:r w:rsidRPr="00587DA5">
                        <w:rPr>
                          <w:sz w:val="28"/>
                        </w:rPr>
                        <w:t xml:space="preserve"> é um software criado pelo Braincube que permite a coleta de dados de diversos tipos de fontes industriais</w:t>
                      </w:r>
                      <w:r w:rsidR="00587DA5" w:rsidRPr="00587DA5">
                        <w:rPr>
                          <w:sz w:val="28"/>
                        </w:rPr>
                        <w:t>. Também realiza a</w:t>
                      </w:r>
                      <w:r w:rsidRPr="00587DA5">
                        <w:rPr>
                          <w:sz w:val="28"/>
                        </w:rPr>
                        <w:t xml:space="preserve"> transformação desses dados em arquivos </w:t>
                      </w:r>
                      <w:r w:rsidR="00587DA5" w:rsidRPr="00587DA5">
                        <w:rPr>
                          <w:sz w:val="28"/>
                        </w:rPr>
                        <w:t>estruturados no formato TXT ou CSV</w:t>
                      </w:r>
                      <w:r w:rsidRPr="00587DA5">
                        <w:rPr>
                          <w:sz w:val="28"/>
                        </w:rPr>
                        <w:t>. Uma vez transformado, esses arquivos podem ser enviados</w:t>
                      </w:r>
                      <w:r w:rsidR="00587DA5" w:rsidRPr="00587DA5">
                        <w:rPr>
                          <w:sz w:val="28"/>
                        </w:rPr>
                        <w:t xml:space="preserve"> aos servidores na nuvem do Braincube utilizando o software </w:t>
                      </w:r>
                      <w:proofErr w:type="spellStart"/>
                      <w:r w:rsidR="00587DA5" w:rsidRPr="00587DA5">
                        <w:rPr>
                          <w:sz w:val="28"/>
                        </w:rPr>
                        <w:t>IP</w:t>
                      </w:r>
                      <w:r w:rsidRPr="00587DA5">
                        <w:rPr>
                          <w:sz w:val="28"/>
                        </w:rPr>
                        <w:t>Transfer</w:t>
                      </w:r>
                      <w:proofErr w:type="spellEnd"/>
                      <w:r w:rsidRPr="00587DA5">
                        <w:rPr>
                          <w:sz w:val="28"/>
                        </w:rPr>
                        <w:t>.</w:t>
                      </w:r>
                    </w:p>
                    <w:p w:rsidR="00587DA5" w:rsidRPr="00587DA5" w:rsidRDefault="00587DA5" w:rsidP="00587D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jc w:val="both"/>
                        <w:textAlignment w:val="baseline"/>
                        <w:rPr>
                          <w:sz w:val="28"/>
                        </w:rPr>
                      </w:pPr>
                    </w:p>
                    <w:p w:rsidR="00587DA5" w:rsidRPr="00587DA5" w:rsidRDefault="00587DA5" w:rsidP="00587D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8"/>
                        </w:rPr>
                      </w:pPr>
                      <w:r w:rsidRPr="00587DA5">
                        <w:rPr>
                          <w:sz w:val="28"/>
                        </w:rPr>
                        <w:t>Principais de fontes de dados compatíveis são:</w:t>
                      </w:r>
                    </w:p>
                    <w:p w:rsidR="00587DA5" w:rsidRDefault="00587DA5" w:rsidP="00587DA5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Servidores OPC;</w:t>
                      </w:r>
                    </w:p>
                    <w:p w:rsidR="00587DA5" w:rsidRDefault="00587DA5" w:rsidP="00587DA5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PLCs</w:t>
                      </w:r>
                      <w:proofErr w:type="spellEnd"/>
                      <w:r>
                        <w:rPr>
                          <w:sz w:val="28"/>
                        </w:rPr>
                        <w:t xml:space="preserve"> através do protocolo </w:t>
                      </w:r>
                      <w:proofErr w:type="spellStart"/>
                      <w:r>
                        <w:rPr>
                          <w:sz w:val="28"/>
                        </w:rPr>
                        <w:t>ModBus</w:t>
                      </w:r>
                      <w:proofErr w:type="spellEnd"/>
                      <w:r>
                        <w:rPr>
                          <w:sz w:val="28"/>
                        </w:rPr>
                        <w:t>;</w:t>
                      </w:r>
                    </w:p>
                    <w:p w:rsidR="00587DA5" w:rsidRDefault="00587DA5" w:rsidP="00587DA5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PLCs</w:t>
                      </w:r>
                      <w:proofErr w:type="spellEnd"/>
                      <w:r>
                        <w:rPr>
                          <w:sz w:val="28"/>
                        </w:rPr>
                        <w:t xml:space="preserve"> através do protocolo </w:t>
                      </w:r>
                      <w:proofErr w:type="spellStart"/>
                      <w:r>
                        <w:rPr>
                          <w:sz w:val="28"/>
                        </w:rPr>
                        <w:t>Profinet</w:t>
                      </w:r>
                      <w:proofErr w:type="spellEnd"/>
                      <w:r>
                        <w:rPr>
                          <w:sz w:val="28"/>
                        </w:rPr>
                        <w:t>;</w:t>
                      </w:r>
                    </w:p>
                    <w:p w:rsidR="00587DA5" w:rsidRPr="0078228D" w:rsidRDefault="00587DA5" w:rsidP="00587DA5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Banco de dados ODBC.</w:t>
                      </w:r>
                    </w:p>
                  </w:txbxContent>
                </v:textbox>
              </v:shape>
            </w:pict>
          </mc:Fallback>
        </mc:AlternateContent>
      </w:r>
    </w:p>
    <w:p w:rsidR="003C00BA" w:rsidRDefault="003C00BA">
      <w:r>
        <w:br w:type="page"/>
      </w:r>
    </w:p>
    <w:p w:rsidR="003C00BA" w:rsidRDefault="003C00BA" w:rsidP="003C00BA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588764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00BA" w:rsidRDefault="003C00BA">
          <w:pPr>
            <w:pStyle w:val="CabealhodoSumrio"/>
          </w:pPr>
          <w:r>
            <w:t>Sumário</w:t>
          </w:r>
        </w:p>
        <w:p w:rsidR="00930B06" w:rsidRDefault="003C00BA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50137" w:history="1">
            <w:r w:rsidR="00930B06" w:rsidRPr="00484380">
              <w:rPr>
                <w:rStyle w:val="Hyperlink"/>
                <w:noProof/>
              </w:rPr>
              <w:t>PI Config</w:t>
            </w:r>
            <w:r w:rsidR="00930B06">
              <w:rPr>
                <w:noProof/>
                <w:webHidden/>
              </w:rPr>
              <w:tab/>
            </w:r>
            <w:r w:rsidR="00930B06">
              <w:rPr>
                <w:noProof/>
                <w:webHidden/>
              </w:rPr>
              <w:fldChar w:fldCharType="begin"/>
            </w:r>
            <w:r w:rsidR="00930B06">
              <w:rPr>
                <w:noProof/>
                <w:webHidden/>
              </w:rPr>
              <w:instrText xml:space="preserve"> PAGEREF _Toc484650137 \h </w:instrText>
            </w:r>
            <w:r w:rsidR="00930B06">
              <w:rPr>
                <w:noProof/>
                <w:webHidden/>
              </w:rPr>
            </w:r>
            <w:r w:rsidR="00930B06">
              <w:rPr>
                <w:noProof/>
                <w:webHidden/>
              </w:rPr>
              <w:fldChar w:fldCharType="separate"/>
            </w:r>
            <w:r w:rsidR="00930B06">
              <w:rPr>
                <w:noProof/>
                <w:webHidden/>
              </w:rPr>
              <w:t>3</w:t>
            </w:r>
            <w:r w:rsidR="00930B06">
              <w:rPr>
                <w:noProof/>
                <w:webHidden/>
              </w:rPr>
              <w:fldChar w:fldCharType="end"/>
            </w:r>
          </w:hyperlink>
        </w:p>
        <w:p w:rsidR="00930B06" w:rsidRDefault="004B5917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84650138" w:history="1">
            <w:r w:rsidR="00930B06" w:rsidRPr="00484380">
              <w:rPr>
                <w:rStyle w:val="Hyperlink"/>
                <w:noProof/>
              </w:rPr>
              <w:t>Compatibilidade</w:t>
            </w:r>
            <w:r w:rsidR="00930B06">
              <w:rPr>
                <w:noProof/>
                <w:webHidden/>
              </w:rPr>
              <w:tab/>
            </w:r>
            <w:r w:rsidR="00930B06">
              <w:rPr>
                <w:noProof/>
                <w:webHidden/>
              </w:rPr>
              <w:fldChar w:fldCharType="begin"/>
            </w:r>
            <w:r w:rsidR="00930B06">
              <w:rPr>
                <w:noProof/>
                <w:webHidden/>
              </w:rPr>
              <w:instrText xml:space="preserve"> PAGEREF _Toc484650138 \h </w:instrText>
            </w:r>
            <w:r w:rsidR="00930B06">
              <w:rPr>
                <w:noProof/>
                <w:webHidden/>
              </w:rPr>
            </w:r>
            <w:r w:rsidR="00930B06">
              <w:rPr>
                <w:noProof/>
                <w:webHidden/>
              </w:rPr>
              <w:fldChar w:fldCharType="separate"/>
            </w:r>
            <w:r w:rsidR="00930B06">
              <w:rPr>
                <w:noProof/>
                <w:webHidden/>
              </w:rPr>
              <w:t>3</w:t>
            </w:r>
            <w:r w:rsidR="00930B06">
              <w:rPr>
                <w:noProof/>
                <w:webHidden/>
              </w:rPr>
              <w:fldChar w:fldCharType="end"/>
            </w:r>
          </w:hyperlink>
        </w:p>
        <w:p w:rsidR="00930B06" w:rsidRDefault="004B5917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84650139" w:history="1">
            <w:r w:rsidR="00930B06" w:rsidRPr="00484380">
              <w:rPr>
                <w:rStyle w:val="Hyperlink"/>
                <w:noProof/>
              </w:rPr>
              <w:t>Requerimentos</w:t>
            </w:r>
            <w:r w:rsidR="00930B06">
              <w:rPr>
                <w:noProof/>
                <w:webHidden/>
              </w:rPr>
              <w:tab/>
            </w:r>
            <w:r w:rsidR="00930B06">
              <w:rPr>
                <w:noProof/>
                <w:webHidden/>
              </w:rPr>
              <w:fldChar w:fldCharType="begin"/>
            </w:r>
            <w:r w:rsidR="00930B06">
              <w:rPr>
                <w:noProof/>
                <w:webHidden/>
              </w:rPr>
              <w:instrText xml:space="preserve"> PAGEREF _Toc484650139 \h </w:instrText>
            </w:r>
            <w:r w:rsidR="00930B06">
              <w:rPr>
                <w:noProof/>
                <w:webHidden/>
              </w:rPr>
            </w:r>
            <w:r w:rsidR="00930B06">
              <w:rPr>
                <w:noProof/>
                <w:webHidden/>
              </w:rPr>
              <w:fldChar w:fldCharType="separate"/>
            </w:r>
            <w:r w:rsidR="00930B06">
              <w:rPr>
                <w:noProof/>
                <w:webHidden/>
              </w:rPr>
              <w:t>3</w:t>
            </w:r>
            <w:r w:rsidR="00930B06">
              <w:rPr>
                <w:noProof/>
                <w:webHidden/>
              </w:rPr>
              <w:fldChar w:fldCharType="end"/>
            </w:r>
          </w:hyperlink>
        </w:p>
        <w:p w:rsidR="00930B06" w:rsidRDefault="004B5917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84650140" w:history="1">
            <w:r w:rsidR="00930B06" w:rsidRPr="00484380">
              <w:rPr>
                <w:rStyle w:val="Hyperlink"/>
                <w:noProof/>
              </w:rPr>
              <w:t>Extração Histórica</w:t>
            </w:r>
            <w:r w:rsidR="00930B06">
              <w:rPr>
                <w:noProof/>
                <w:webHidden/>
              </w:rPr>
              <w:tab/>
            </w:r>
            <w:r w:rsidR="00930B06">
              <w:rPr>
                <w:noProof/>
                <w:webHidden/>
              </w:rPr>
              <w:fldChar w:fldCharType="begin"/>
            </w:r>
            <w:r w:rsidR="00930B06">
              <w:rPr>
                <w:noProof/>
                <w:webHidden/>
              </w:rPr>
              <w:instrText xml:space="preserve"> PAGEREF _Toc484650140 \h </w:instrText>
            </w:r>
            <w:r w:rsidR="00930B06">
              <w:rPr>
                <w:noProof/>
                <w:webHidden/>
              </w:rPr>
            </w:r>
            <w:r w:rsidR="00930B06">
              <w:rPr>
                <w:noProof/>
                <w:webHidden/>
              </w:rPr>
              <w:fldChar w:fldCharType="separate"/>
            </w:r>
            <w:r w:rsidR="00930B06">
              <w:rPr>
                <w:noProof/>
                <w:webHidden/>
              </w:rPr>
              <w:t>3</w:t>
            </w:r>
            <w:r w:rsidR="00930B06">
              <w:rPr>
                <w:noProof/>
                <w:webHidden/>
              </w:rPr>
              <w:fldChar w:fldCharType="end"/>
            </w:r>
          </w:hyperlink>
        </w:p>
        <w:p w:rsidR="00930B06" w:rsidRDefault="004B5917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84650141" w:history="1">
            <w:r w:rsidR="00930B06" w:rsidRPr="00484380">
              <w:rPr>
                <w:rStyle w:val="Hyperlink"/>
                <w:noProof/>
              </w:rPr>
              <w:t>Configuração</w:t>
            </w:r>
            <w:r w:rsidR="00930B06">
              <w:rPr>
                <w:noProof/>
                <w:webHidden/>
              </w:rPr>
              <w:tab/>
            </w:r>
            <w:r w:rsidR="00930B06">
              <w:rPr>
                <w:noProof/>
                <w:webHidden/>
              </w:rPr>
              <w:fldChar w:fldCharType="begin"/>
            </w:r>
            <w:r w:rsidR="00930B06">
              <w:rPr>
                <w:noProof/>
                <w:webHidden/>
              </w:rPr>
              <w:instrText xml:space="preserve"> PAGEREF _Toc484650141 \h </w:instrText>
            </w:r>
            <w:r w:rsidR="00930B06">
              <w:rPr>
                <w:noProof/>
                <w:webHidden/>
              </w:rPr>
            </w:r>
            <w:r w:rsidR="00930B06">
              <w:rPr>
                <w:noProof/>
                <w:webHidden/>
              </w:rPr>
              <w:fldChar w:fldCharType="separate"/>
            </w:r>
            <w:r w:rsidR="00930B06">
              <w:rPr>
                <w:noProof/>
                <w:webHidden/>
              </w:rPr>
              <w:t>4</w:t>
            </w:r>
            <w:r w:rsidR="00930B06">
              <w:rPr>
                <w:noProof/>
                <w:webHidden/>
              </w:rPr>
              <w:fldChar w:fldCharType="end"/>
            </w:r>
          </w:hyperlink>
        </w:p>
        <w:p w:rsidR="003C00BA" w:rsidRDefault="003C00BA">
          <w:r>
            <w:rPr>
              <w:b/>
              <w:bCs/>
            </w:rPr>
            <w:fldChar w:fldCharType="end"/>
          </w:r>
        </w:p>
      </w:sdtContent>
    </w:sdt>
    <w:p w:rsidR="003C00BA" w:rsidRDefault="003C00BA" w:rsidP="003C00BA"/>
    <w:p w:rsidR="003C00BA" w:rsidRDefault="003C00BA">
      <w:r>
        <w:br w:type="page"/>
      </w:r>
    </w:p>
    <w:p w:rsidR="003C00BA" w:rsidRDefault="003C00BA" w:rsidP="003C00BA"/>
    <w:p w:rsidR="00D45939" w:rsidRDefault="00D45939" w:rsidP="00D45939">
      <w:pPr>
        <w:pStyle w:val="Ttulo1"/>
      </w:pPr>
      <w:bookmarkStart w:id="0" w:name="_Toc484650137"/>
      <w:r>
        <w:t>Menu</w:t>
      </w:r>
    </w:p>
    <w:p w:rsidR="00D45939" w:rsidRDefault="00D45939" w:rsidP="00D45939">
      <w:pPr>
        <w:pStyle w:val="Ttulo2"/>
      </w:pPr>
      <w:r>
        <w:t>Nova configuração</w:t>
      </w:r>
    </w:p>
    <w:p w:rsidR="00D45939" w:rsidRDefault="00D45939" w:rsidP="00D45939">
      <w:pPr>
        <w:pStyle w:val="SemEspaamento"/>
      </w:pPr>
      <w:r>
        <w:t>Para criar uma nova configuração basta clicar em “</w:t>
      </w:r>
      <w:r w:rsidR="00496024">
        <w:t xml:space="preserve">New </w:t>
      </w:r>
      <w:proofErr w:type="spellStart"/>
      <w:r w:rsidR="00496024">
        <w:t>Config</w:t>
      </w:r>
      <w:proofErr w:type="spellEnd"/>
      <w:r>
        <w:t>”, escolher um nome e selecionar o tipo desejado.</w:t>
      </w:r>
    </w:p>
    <w:p w:rsidR="00496024" w:rsidRDefault="00496024" w:rsidP="00D45939">
      <w:pPr>
        <w:pStyle w:val="SemEspaamento"/>
      </w:pPr>
    </w:p>
    <w:p w:rsidR="00D45939" w:rsidRDefault="00D45939" w:rsidP="00D45939">
      <w:pPr>
        <w:pStyle w:val="SemEspaamento"/>
        <w:jc w:val="center"/>
      </w:pPr>
      <w:r>
        <w:rPr>
          <w:noProof/>
        </w:rPr>
        <w:drawing>
          <wp:inline distT="0" distB="0" distL="0" distR="0" wp14:anchorId="4EFDDB31" wp14:editId="5EF08E09">
            <wp:extent cx="4191000" cy="2924175"/>
            <wp:effectExtent l="114300" t="114300" r="114300" b="1428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24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45939" w:rsidRDefault="00D45939" w:rsidP="00D45939">
      <w:pPr>
        <w:pStyle w:val="SemEspaamento"/>
        <w:jc w:val="center"/>
      </w:pPr>
    </w:p>
    <w:p w:rsidR="00D45939" w:rsidRDefault="00D45939" w:rsidP="00D45939">
      <w:pPr>
        <w:pStyle w:val="Ttulo2"/>
      </w:pPr>
      <w:r>
        <w:t>Ligar extração de dados</w:t>
      </w:r>
    </w:p>
    <w:p w:rsidR="00496024" w:rsidRDefault="00D45939" w:rsidP="00D45939">
      <w:pPr>
        <w:pStyle w:val="SemEspaamento"/>
      </w:pPr>
      <w:r>
        <w:t>Após criar, configurar e salvar uma ou mais configurações</w:t>
      </w:r>
      <w:r w:rsidR="00496024">
        <w:t xml:space="preserve">, basta iniciar o serviço do Windows para que as extrações em tempo real sejam ligadas. As extrações serão executadas automaticamente, mesmo que não exista um usuário </w:t>
      </w:r>
      <w:proofErr w:type="spellStart"/>
      <w:r w:rsidR="00496024">
        <w:t>logado</w:t>
      </w:r>
      <w:proofErr w:type="spellEnd"/>
      <w:r w:rsidR="00496024">
        <w:t xml:space="preserve"> na máquina ou que a máquina seja reiniciada.</w:t>
      </w:r>
    </w:p>
    <w:p w:rsidR="00496024" w:rsidRDefault="00496024" w:rsidP="00D45939">
      <w:pPr>
        <w:pStyle w:val="SemEspaamento"/>
      </w:pPr>
    </w:p>
    <w:p w:rsidR="00D45939" w:rsidRDefault="00496024" w:rsidP="00496024">
      <w:pPr>
        <w:pStyle w:val="SemEspaamento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4B759344" wp14:editId="10070B1B">
            <wp:extent cx="1419225" cy="1676400"/>
            <wp:effectExtent l="133350" t="114300" r="123825" b="15240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676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                             </w:t>
      </w:r>
      <w:r>
        <w:rPr>
          <w:noProof/>
        </w:rPr>
        <w:drawing>
          <wp:inline distT="0" distB="0" distL="0" distR="0" wp14:anchorId="1B3B8774" wp14:editId="7A169960">
            <wp:extent cx="1409700" cy="1657350"/>
            <wp:effectExtent l="114300" t="114300" r="114300" b="15240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57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45939">
        <w:br w:type="page"/>
      </w:r>
    </w:p>
    <w:p w:rsidR="00B912FD" w:rsidRPr="00B912FD" w:rsidRDefault="00EE17BD" w:rsidP="00930B06">
      <w:pPr>
        <w:pStyle w:val="Ttulo1"/>
      </w:pPr>
      <w:r>
        <w:lastRenderedPageBreak/>
        <w:t xml:space="preserve">PI </w:t>
      </w:r>
      <w:proofErr w:type="spellStart"/>
      <w:r>
        <w:t>Config</w:t>
      </w:r>
      <w:bookmarkEnd w:id="0"/>
      <w:proofErr w:type="spellEnd"/>
    </w:p>
    <w:p w:rsidR="00EE17BD" w:rsidRDefault="00EE17BD" w:rsidP="00EE17BD">
      <w:pPr>
        <w:pStyle w:val="Ttulo2"/>
      </w:pPr>
      <w:bookmarkStart w:id="1" w:name="_Toc484650138"/>
      <w:r>
        <w:t>Compatibilidade</w:t>
      </w:r>
      <w:bookmarkEnd w:id="1"/>
    </w:p>
    <w:p w:rsidR="00B912FD" w:rsidRDefault="00EE17BD" w:rsidP="00930B06">
      <w:pPr>
        <w:pStyle w:val="SemEspaamento"/>
      </w:pPr>
      <w:r>
        <w:t xml:space="preserve">PI </w:t>
      </w:r>
      <w:proofErr w:type="spellStart"/>
      <w:r>
        <w:t>Config</w:t>
      </w:r>
      <w:proofErr w:type="spellEnd"/>
      <w:r>
        <w:t xml:space="preserve"> é a interface para extração de dados em tempo real e históricos do servidor do sistema PI, da </w:t>
      </w:r>
      <w:proofErr w:type="spellStart"/>
      <w:r>
        <w:t>Osisoft</w:t>
      </w:r>
      <w:proofErr w:type="spellEnd"/>
      <w:r>
        <w:t>. Em casos de disponibilidade de um servidor OPC, recomenda-se utilização de um cliente OPC. Essa interface é uma alternativa que não necessita do servidor OPC.</w:t>
      </w:r>
    </w:p>
    <w:p w:rsidR="00EE17BD" w:rsidRDefault="00EE17BD" w:rsidP="00EE17BD">
      <w:pPr>
        <w:pStyle w:val="Ttulo2"/>
      </w:pPr>
      <w:bookmarkStart w:id="2" w:name="_Toc484650139"/>
      <w:r>
        <w:t>Requerimentos</w:t>
      </w:r>
      <w:bookmarkEnd w:id="2"/>
    </w:p>
    <w:p w:rsidR="00EE17BD" w:rsidRDefault="00EE17BD" w:rsidP="00EE17BD">
      <w:pPr>
        <w:pStyle w:val="SemEspaamento"/>
      </w:pPr>
      <w:r>
        <w:t>Para utilizar essa interface serão necessários:</w:t>
      </w:r>
    </w:p>
    <w:p w:rsidR="00EE17BD" w:rsidRDefault="00EE17BD" w:rsidP="00EE17BD">
      <w:pPr>
        <w:pStyle w:val="SemEspaamento"/>
      </w:pPr>
      <w:r>
        <w:t>- Endereço IP do servidor PI;</w:t>
      </w:r>
    </w:p>
    <w:p w:rsidR="00EE17BD" w:rsidRDefault="00EE17BD" w:rsidP="00EE17BD">
      <w:pPr>
        <w:pStyle w:val="SemEspaamento"/>
      </w:pPr>
      <w:r>
        <w:t>- Usuário e senha com acesso ao servidor;</w:t>
      </w:r>
    </w:p>
    <w:p w:rsidR="00EE17BD" w:rsidRDefault="00EE17BD" w:rsidP="00EE17BD">
      <w:pPr>
        <w:pStyle w:val="SemEspaamento"/>
      </w:pPr>
      <w:r>
        <w:t>- Liberação do acesso “explicito” ao PI.</w:t>
      </w:r>
    </w:p>
    <w:p w:rsidR="00EE17BD" w:rsidRDefault="00EE17BD" w:rsidP="00EE17BD">
      <w:pPr>
        <w:pStyle w:val="SemEspaamento"/>
      </w:pPr>
    </w:p>
    <w:p w:rsidR="00EE17BD" w:rsidRDefault="00EE17BD" w:rsidP="00EE17BD">
      <w:pPr>
        <w:pStyle w:val="SemEspaamento"/>
      </w:pPr>
      <w:r>
        <w:t>Liberação do acesso explicito é necessário pois ele permite que a validação seja feita através de um usuário e senha. Para isso a seguinte opção deve ser selecionada no PI Manager:</w:t>
      </w:r>
    </w:p>
    <w:p w:rsidR="00B912FD" w:rsidRDefault="00B912FD" w:rsidP="00EE17BD">
      <w:pPr>
        <w:pStyle w:val="SemEspaamento"/>
      </w:pPr>
    </w:p>
    <w:p w:rsidR="00EE17BD" w:rsidRDefault="00EE17BD" w:rsidP="00EE17BD">
      <w:pPr>
        <w:pStyle w:val="SemEspaamento"/>
        <w:jc w:val="center"/>
      </w:pPr>
      <w:r>
        <w:rPr>
          <w:noProof/>
        </w:rPr>
        <w:drawing>
          <wp:inline distT="0" distB="0" distL="0" distR="0">
            <wp:extent cx="2307265" cy="1116419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54" cy="112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BC1" w:rsidRDefault="009B7BC1" w:rsidP="00EE17BD">
      <w:pPr>
        <w:pStyle w:val="SemEspaamento"/>
        <w:jc w:val="center"/>
      </w:pPr>
    </w:p>
    <w:p w:rsidR="00930B06" w:rsidRDefault="00930B06" w:rsidP="00930B06">
      <w:pPr>
        <w:pStyle w:val="Ttulo2"/>
      </w:pPr>
      <w:bookmarkStart w:id="3" w:name="_Toc484650140"/>
      <w:r>
        <w:t>Extração Histórica</w:t>
      </w:r>
      <w:bookmarkEnd w:id="3"/>
    </w:p>
    <w:p w:rsidR="00930B06" w:rsidRDefault="00930B06" w:rsidP="00930B06">
      <w:pPr>
        <w:pStyle w:val="SemEspaamento"/>
      </w:pPr>
      <w:r>
        <w:t>Para realizar a extração histórica deve se escolher a data de início e fim.</w:t>
      </w:r>
    </w:p>
    <w:p w:rsidR="00930B06" w:rsidRDefault="00930B06" w:rsidP="00930B06">
      <w:pPr>
        <w:pStyle w:val="SemEspaamento"/>
      </w:pPr>
      <w:r>
        <w:t xml:space="preserve">Pode-se utilizar o padrão da </w:t>
      </w:r>
      <w:proofErr w:type="spellStart"/>
      <w:r>
        <w:t>osisoft</w:t>
      </w:r>
      <w:proofErr w:type="spellEnd"/>
      <w:r>
        <w:t xml:space="preserve"> onde: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5"/>
        <w:gridCol w:w="1951"/>
      </w:tblGrid>
      <w:tr w:rsidR="00930B06" w:rsidTr="00E8037F">
        <w:tc>
          <w:tcPr>
            <w:tcW w:w="0" w:type="auto"/>
          </w:tcPr>
          <w:p w:rsidR="00930B06" w:rsidRDefault="00930B06" w:rsidP="00930B06">
            <w:pPr>
              <w:pStyle w:val="SemEspaamento"/>
              <w:jc w:val="center"/>
            </w:pPr>
            <w:r>
              <w:t>*</w:t>
            </w:r>
          </w:p>
        </w:tc>
        <w:tc>
          <w:tcPr>
            <w:tcW w:w="0" w:type="auto"/>
          </w:tcPr>
          <w:p w:rsidR="00930B06" w:rsidRDefault="00930B06" w:rsidP="00930B06">
            <w:pPr>
              <w:pStyle w:val="SemEspaamento"/>
              <w:jc w:val="center"/>
            </w:pPr>
            <w:r>
              <w:t>Instante atual</w:t>
            </w:r>
          </w:p>
        </w:tc>
      </w:tr>
      <w:tr w:rsidR="00930B06" w:rsidTr="00E8037F">
        <w:tc>
          <w:tcPr>
            <w:tcW w:w="0" w:type="auto"/>
          </w:tcPr>
          <w:p w:rsidR="00930B06" w:rsidRDefault="00930B06" w:rsidP="00930B06">
            <w:pPr>
              <w:pStyle w:val="SemEspaamento"/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930B06" w:rsidRDefault="00930B06" w:rsidP="00930B06">
            <w:pPr>
              <w:pStyle w:val="SemEspaamento"/>
              <w:jc w:val="center"/>
            </w:pPr>
            <w:r>
              <w:t>Subtração de tempo</w:t>
            </w:r>
          </w:p>
        </w:tc>
      </w:tr>
      <w:tr w:rsidR="00930B06" w:rsidTr="00E8037F">
        <w:tc>
          <w:tcPr>
            <w:tcW w:w="0" w:type="auto"/>
          </w:tcPr>
          <w:p w:rsidR="00930B06" w:rsidRDefault="00930B06" w:rsidP="00930B06">
            <w:pPr>
              <w:pStyle w:val="SemEspaamento"/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0" w:type="auto"/>
          </w:tcPr>
          <w:p w:rsidR="00930B06" w:rsidRDefault="00930B06" w:rsidP="00930B06">
            <w:pPr>
              <w:pStyle w:val="SemEspaamento"/>
              <w:jc w:val="center"/>
            </w:pPr>
            <w:r>
              <w:t>Dias/</w:t>
            </w:r>
            <w:proofErr w:type="spellStart"/>
            <w:r>
              <w:t>days</w:t>
            </w:r>
            <w:proofErr w:type="spellEnd"/>
          </w:p>
        </w:tc>
      </w:tr>
      <w:tr w:rsidR="00930B06" w:rsidTr="00E8037F">
        <w:tc>
          <w:tcPr>
            <w:tcW w:w="0" w:type="auto"/>
          </w:tcPr>
          <w:p w:rsidR="00930B06" w:rsidRDefault="00930B06" w:rsidP="00930B06">
            <w:pPr>
              <w:pStyle w:val="SemEspaamento"/>
              <w:jc w:val="center"/>
            </w:pPr>
            <w:proofErr w:type="spellStart"/>
            <w:proofErr w:type="gramStart"/>
            <w:r>
              <w:t>mo</w:t>
            </w:r>
            <w:proofErr w:type="spellEnd"/>
            <w:proofErr w:type="gramEnd"/>
          </w:p>
        </w:tc>
        <w:tc>
          <w:tcPr>
            <w:tcW w:w="0" w:type="auto"/>
          </w:tcPr>
          <w:p w:rsidR="00930B06" w:rsidRDefault="00930B06" w:rsidP="00930B06">
            <w:pPr>
              <w:pStyle w:val="SemEspaamento"/>
              <w:jc w:val="center"/>
            </w:pPr>
            <w:r>
              <w:t>Meses/</w:t>
            </w:r>
            <w:proofErr w:type="spellStart"/>
            <w:r>
              <w:t>months</w:t>
            </w:r>
            <w:proofErr w:type="spellEnd"/>
          </w:p>
        </w:tc>
      </w:tr>
      <w:tr w:rsidR="00930B06" w:rsidTr="00E8037F">
        <w:tc>
          <w:tcPr>
            <w:tcW w:w="0" w:type="auto"/>
          </w:tcPr>
          <w:p w:rsidR="00930B06" w:rsidRDefault="00930B06" w:rsidP="00930B06">
            <w:pPr>
              <w:pStyle w:val="SemEspaamento"/>
              <w:jc w:val="center"/>
            </w:pPr>
            <w:proofErr w:type="gramStart"/>
            <w:r>
              <w:t>y</w:t>
            </w:r>
            <w:proofErr w:type="gramEnd"/>
          </w:p>
        </w:tc>
        <w:tc>
          <w:tcPr>
            <w:tcW w:w="0" w:type="auto"/>
          </w:tcPr>
          <w:p w:rsidR="00930B06" w:rsidRDefault="00930B06" w:rsidP="00930B06">
            <w:pPr>
              <w:pStyle w:val="SemEspaamento"/>
              <w:jc w:val="center"/>
            </w:pPr>
            <w:r>
              <w:t>Ano/</w:t>
            </w:r>
            <w:proofErr w:type="spellStart"/>
            <w:r>
              <w:t>year</w:t>
            </w:r>
            <w:proofErr w:type="spellEnd"/>
          </w:p>
        </w:tc>
      </w:tr>
      <w:tr w:rsidR="00930B06" w:rsidTr="00E8037F">
        <w:tc>
          <w:tcPr>
            <w:tcW w:w="0" w:type="auto"/>
          </w:tcPr>
          <w:p w:rsidR="00930B06" w:rsidRDefault="00930B06" w:rsidP="00930B06">
            <w:pPr>
              <w:pStyle w:val="SemEspaamento"/>
              <w:jc w:val="center"/>
            </w:pPr>
            <w:proofErr w:type="gramStart"/>
            <w:r>
              <w:t>h</w:t>
            </w:r>
            <w:proofErr w:type="gramEnd"/>
          </w:p>
        </w:tc>
        <w:tc>
          <w:tcPr>
            <w:tcW w:w="0" w:type="auto"/>
          </w:tcPr>
          <w:p w:rsidR="00930B06" w:rsidRDefault="00930B06" w:rsidP="00930B06">
            <w:pPr>
              <w:pStyle w:val="SemEspaamento"/>
              <w:jc w:val="center"/>
            </w:pPr>
            <w:r>
              <w:t>Hora/hour</w:t>
            </w:r>
          </w:p>
        </w:tc>
      </w:tr>
      <w:tr w:rsidR="00930B06" w:rsidTr="00E8037F">
        <w:tc>
          <w:tcPr>
            <w:tcW w:w="0" w:type="auto"/>
          </w:tcPr>
          <w:p w:rsidR="00930B06" w:rsidRDefault="00930B06" w:rsidP="00930B06">
            <w:pPr>
              <w:pStyle w:val="SemEspaamento"/>
              <w:jc w:val="center"/>
            </w:pPr>
            <w:proofErr w:type="gramStart"/>
            <w:r>
              <w:t>m</w:t>
            </w:r>
            <w:proofErr w:type="gramEnd"/>
          </w:p>
        </w:tc>
        <w:tc>
          <w:tcPr>
            <w:tcW w:w="0" w:type="auto"/>
          </w:tcPr>
          <w:p w:rsidR="00930B06" w:rsidRDefault="00930B06" w:rsidP="00930B06">
            <w:pPr>
              <w:pStyle w:val="SemEspaamento"/>
              <w:jc w:val="center"/>
            </w:pPr>
            <w:r>
              <w:t>Minuto/minute</w:t>
            </w:r>
          </w:p>
        </w:tc>
      </w:tr>
      <w:tr w:rsidR="00930B06" w:rsidTr="00E8037F">
        <w:tc>
          <w:tcPr>
            <w:tcW w:w="0" w:type="auto"/>
          </w:tcPr>
          <w:p w:rsidR="00930B06" w:rsidRDefault="00930B06" w:rsidP="00930B06">
            <w:pPr>
              <w:pStyle w:val="SemEspaamento"/>
              <w:jc w:val="center"/>
            </w:pPr>
            <w:proofErr w:type="gramStart"/>
            <w:r>
              <w:t>s</w:t>
            </w:r>
            <w:proofErr w:type="gramEnd"/>
          </w:p>
        </w:tc>
        <w:tc>
          <w:tcPr>
            <w:tcW w:w="0" w:type="auto"/>
          </w:tcPr>
          <w:p w:rsidR="00930B06" w:rsidRDefault="00930B06" w:rsidP="00930B06">
            <w:pPr>
              <w:pStyle w:val="SemEspaamento"/>
              <w:jc w:val="center"/>
            </w:pPr>
            <w:r>
              <w:t>Segundo/</w:t>
            </w:r>
            <w:proofErr w:type="spellStart"/>
            <w:r>
              <w:t>seconds</w:t>
            </w:r>
            <w:proofErr w:type="spellEnd"/>
          </w:p>
        </w:tc>
      </w:tr>
    </w:tbl>
    <w:p w:rsidR="00930B06" w:rsidRDefault="00930B06" w:rsidP="00930B06">
      <w:pPr>
        <w:pStyle w:val="SemEspaamento"/>
      </w:pPr>
    </w:p>
    <w:p w:rsidR="00930B06" w:rsidRDefault="00930B06" w:rsidP="00930B06">
      <w:pPr>
        <w:pStyle w:val="SemEspaamento"/>
        <w:rPr>
          <w:b/>
          <w:sz w:val="22"/>
        </w:rPr>
      </w:pPr>
      <w:r>
        <w:t xml:space="preserve">Exemplo:   </w:t>
      </w:r>
    </w:p>
    <w:p w:rsidR="00930B06" w:rsidRDefault="000A7267" w:rsidP="00930B06">
      <w:pPr>
        <w:pStyle w:val="SemEspaamento"/>
      </w:pPr>
      <w:r>
        <w:rPr>
          <w:noProof/>
        </w:rPr>
        <w:drawing>
          <wp:inline distT="0" distB="0" distL="0" distR="0" wp14:anchorId="2259E7A7" wp14:editId="37185396">
            <wp:extent cx="1809750" cy="752475"/>
            <wp:effectExtent l="114300" t="114300" r="114300" b="1428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52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930B06" w:rsidRDefault="00930B06" w:rsidP="00930B06">
      <w:pPr>
        <w:pStyle w:val="SemEspaamento"/>
      </w:pPr>
      <w:r>
        <w:t xml:space="preserve"> Extração dos dados do últim</w:t>
      </w:r>
      <w:r w:rsidR="000A7267">
        <w:t>o dia. Uma linha por minuto (144</w:t>
      </w:r>
      <w:r>
        <w:t>0 minutos em 1 dia).</w:t>
      </w:r>
    </w:p>
    <w:p w:rsidR="00930B06" w:rsidRDefault="00930B06" w:rsidP="00930B06">
      <w:pPr>
        <w:pStyle w:val="SemEspaamento"/>
      </w:pPr>
    </w:p>
    <w:p w:rsidR="00B912FD" w:rsidRDefault="00930B06" w:rsidP="00930B06">
      <w:pPr>
        <w:pStyle w:val="SemEspaamento"/>
        <w:rPr>
          <w:rFonts w:asciiTheme="majorHAnsi" w:eastAsiaTheme="majorEastAsia" w:hAnsiTheme="majorHAnsi" w:cstheme="majorBidi"/>
          <w:sz w:val="36"/>
          <w:szCs w:val="36"/>
        </w:rPr>
      </w:pPr>
      <w:r>
        <w:t xml:space="preserve">Essa operação pode ser demorada caso existam muitas </w:t>
      </w:r>
      <w:proofErr w:type="spellStart"/>
      <w:r>
        <w:t>tags</w:t>
      </w:r>
      <w:proofErr w:type="spellEnd"/>
      <w:r>
        <w:t xml:space="preserve"> ou o período seja longo. É normal que uma janela preta seja exibida durante a execução e deve-se esperar até que a mesma se feche.</w:t>
      </w:r>
      <w:r w:rsidR="00B912FD">
        <w:br w:type="page"/>
      </w:r>
    </w:p>
    <w:p w:rsidR="009B7BC1" w:rsidRDefault="009B7BC1" w:rsidP="009B7BC1">
      <w:pPr>
        <w:pStyle w:val="Ttulo2"/>
      </w:pPr>
      <w:bookmarkStart w:id="5" w:name="_Toc484650141"/>
      <w:r>
        <w:lastRenderedPageBreak/>
        <w:t>Configuração</w:t>
      </w:r>
      <w:bookmarkEnd w:id="5"/>
    </w:p>
    <w:p w:rsidR="009B7BC1" w:rsidRDefault="009B7BC1" w:rsidP="009B7BC1">
      <w:pPr>
        <w:pStyle w:val="SemEspaamento"/>
      </w:pPr>
      <w:r>
        <w:t xml:space="preserve">Os dados de acesso ao servidor, como IP, </w:t>
      </w:r>
      <w:proofErr w:type="spellStart"/>
      <w:r>
        <w:t>Port</w:t>
      </w:r>
      <w:proofErr w:type="spellEnd"/>
      <w:r>
        <w:t xml:space="preserve"> (default=5450), </w:t>
      </w:r>
      <w:proofErr w:type="spellStart"/>
      <w:r>
        <w:t>User</w:t>
      </w:r>
      <w:proofErr w:type="spellEnd"/>
      <w:r>
        <w:t xml:space="preserve"> e Senha devem ser preenchidos nos campos indicados.</w:t>
      </w:r>
    </w:p>
    <w:p w:rsidR="009B7BC1" w:rsidRDefault="009B7BC1" w:rsidP="009B7BC1">
      <w:pPr>
        <w:pStyle w:val="SemEspaamento"/>
      </w:pPr>
      <w:r>
        <w:t xml:space="preserve">O campo “File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Prefix</w:t>
      </w:r>
      <w:proofErr w:type="spellEnd"/>
      <w:r>
        <w:t xml:space="preserve">” define o nome que será dado a cada arquivo de saída, ao qual será concatenado um time </w:t>
      </w:r>
      <w:proofErr w:type="spellStart"/>
      <w:r>
        <w:t>stamp</w:t>
      </w:r>
      <w:proofErr w:type="spellEnd"/>
      <w:r>
        <w:t>.</w:t>
      </w:r>
    </w:p>
    <w:p w:rsidR="009B7BC1" w:rsidRDefault="009B7BC1" w:rsidP="009B7BC1">
      <w:pPr>
        <w:pStyle w:val="SemEspaamento"/>
      </w:pPr>
      <w:r>
        <w:t>O campo “Output path” define a pasta onde os arquivos de saída serão gravados e o campo “</w:t>
      </w:r>
      <w:proofErr w:type="spellStart"/>
      <w:r>
        <w:t>extraction</w:t>
      </w:r>
      <w:proofErr w:type="spellEnd"/>
      <w:r>
        <w:t xml:space="preserve"> </w:t>
      </w:r>
      <w:proofErr w:type="spellStart"/>
      <w:r>
        <w:t>period</w:t>
      </w:r>
      <w:proofErr w:type="spellEnd"/>
      <w:r>
        <w:t>” define de quanto em quanto tempo os dados serão colhidos.</w:t>
      </w:r>
    </w:p>
    <w:p w:rsidR="009B7BC1" w:rsidRDefault="009B7BC1" w:rsidP="009B7BC1">
      <w:pPr>
        <w:pStyle w:val="SemEspaamento"/>
      </w:pPr>
      <w:r>
        <w:t>O modo de extração normal é em formato de lista, porém é possível transformar em matriz usando ticando a opção referente.</w:t>
      </w:r>
    </w:p>
    <w:p w:rsidR="009B7BC1" w:rsidRDefault="009B7BC1" w:rsidP="009B7BC1">
      <w:pPr>
        <w:pStyle w:val="SemEspaamento"/>
      </w:pPr>
      <w:r>
        <w:t>O botão “</w:t>
      </w:r>
      <w:proofErr w:type="spellStart"/>
      <w:r>
        <w:t>tag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” abre um documento de texto onde devem ser listadas, uma em cada linha, as </w:t>
      </w:r>
      <w:proofErr w:type="spellStart"/>
      <w:r>
        <w:t>tags</w:t>
      </w:r>
      <w:proofErr w:type="spellEnd"/>
      <w:r>
        <w:t xml:space="preserve"> que se deseja extrair.</w:t>
      </w:r>
    </w:p>
    <w:p w:rsidR="009B7BC1" w:rsidRDefault="009B7BC1" w:rsidP="009B7BC1">
      <w:pPr>
        <w:pStyle w:val="SemEspaamento"/>
      </w:pPr>
      <w:r>
        <w:t xml:space="preserve">Para saber a lista de </w:t>
      </w:r>
      <w:proofErr w:type="spellStart"/>
      <w:r>
        <w:t>tags</w:t>
      </w:r>
      <w:proofErr w:type="spellEnd"/>
      <w:r>
        <w:t xml:space="preserve"> existentes no servidor pode-se usar o botão “</w:t>
      </w:r>
      <w:proofErr w:type="spellStart"/>
      <w:r>
        <w:t>Get</w:t>
      </w:r>
      <w:proofErr w:type="spellEnd"/>
      <w:r>
        <w:t xml:space="preserve"> PI </w:t>
      </w:r>
      <w:proofErr w:type="spellStart"/>
      <w:r>
        <w:t>List</w:t>
      </w:r>
      <w:proofErr w:type="spellEnd"/>
      <w:r>
        <w:t xml:space="preserve">”. Essa operação pode ser demorada caso existam muitas </w:t>
      </w:r>
      <w:proofErr w:type="spellStart"/>
      <w:r>
        <w:t>tags</w:t>
      </w:r>
      <w:proofErr w:type="spellEnd"/>
      <w:r>
        <w:t>. É normal que uma janela preta seja exibida durante a execução e deve-se esperar até que a mesma se feche.</w:t>
      </w:r>
    </w:p>
    <w:p w:rsidR="009B7BC1" w:rsidRDefault="009B7BC1" w:rsidP="009B7BC1">
      <w:pPr>
        <w:pStyle w:val="SemEspaamento"/>
      </w:pPr>
    </w:p>
    <w:p w:rsidR="009B7BC1" w:rsidRDefault="009B7BC1" w:rsidP="009B7BC1">
      <w:pPr>
        <w:pStyle w:val="SemEspaamento"/>
      </w:pPr>
      <w:r>
        <w:t>IMPORTANTE: Após uma modificação nas configurações, o botão SAVE deve ser pressionado e o serviço deve ser reiniciado.</w:t>
      </w:r>
    </w:p>
    <w:p w:rsidR="00930B06" w:rsidRPr="009B7BC1" w:rsidRDefault="00930B06" w:rsidP="009B7BC1">
      <w:pPr>
        <w:pStyle w:val="SemEspaamento"/>
      </w:pPr>
    </w:p>
    <w:p w:rsidR="009B7BC1" w:rsidRDefault="009B7BC1" w:rsidP="00B912FD">
      <w:pPr>
        <w:pStyle w:val="SemEspaamento"/>
        <w:jc w:val="center"/>
      </w:pPr>
      <w:r>
        <w:rPr>
          <w:noProof/>
        </w:rPr>
        <w:drawing>
          <wp:inline distT="0" distB="0" distL="0" distR="0" wp14:anchorId="0F5AB256" wp14:editId="40609B8B">
            <wp:extent cx="5369442" cy="3402625"/>
            <wp:effectExtent l="114300" t="114300" r="155575" b="1409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3283" cy="34367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912FD" w:rsidRDefault="00B912FD" w:rsidP="00B912FD">
      <w:pPr>
        <w:pStyle w:val="SemEspaamento"/>
        <w:jc w:val="center"/>
      </w:pPr>
    </w:p>
    <w:sectPr w:rsidR="00B912FD" w:rsidSect="003C00BA">
      <w:headerReference w:type="default" r:id="rId15"/>
      <w:footerReference w:type="default" r:id="rId16"/>
      <w:pgSz w:w="11906" w:h="16838"/>
      <w:pgMar w:top="1417" w:right="1701" w:bottom="1417" w:left="1701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917" w:rsidRDefault="004B5917" w:rsidP="00476888">
      <w:pPr>
        <w:spacing w:after="0" w:line="240" w:lineRule="auto"/>
      </w:pPr>
      <w:r>
        <w:separator/>
      </w:r>
    </w:p>
  </w:endnote>
  <w:endnote w:type="continuationSeparator" w:id="0">
    <w:p w:rsidR="004B5917" w:rsidRDefault="004B5917" w:rsidP="0047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5667769"/>
      <w:docPartObj>
        <w:docPartGallery w:val="Page Numbers (Bottom of Page)"/>
        <w:docPartUnique/>
      </w:docPartObj>
    </w:sdtPr>
    <w:sdtEndPr/>
    <w:sdtContent>
      <w:p w:rsidR="003C00BA" w:rsidRDefault="003C00B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267">
          <w:rPr>
            <w:noProof/>
          </w:rPr>
          <w:t>5</w:t>
        </w:r>
        <w:r>
          <w:fldChar w:fldCharType="end"/>
        </w:r>
      </w:p>
    </w:sdtContent>
  </w:sdt>
  <w:p w:rsidR="003C00BA" w:rsidRDefault="003C00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917" w:rsidRDefault="004B5917" w:rsidP="00476888">
      <w:pPr>
        <w:spacing w:after="0" w:line="240" w:lineRule="auto"/>
      </w:pPr>
      <w:r>
        <w:separator/>
      </w:r>
    </w:p>
  </w:footnote>
  <w:footnote w:type="continuationSeparator" w:id="0">
    <w:p w:rsidR="004B5917" w:rsidRDefault="004B5917" w:rsidP="00476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C10" w:rsidRDefault="00870FE0" w:rsidP="003C00BA">
    <w:pPr>
      <w:pStyle w:val="Cabealho"/>
      <w:ind w:left="-993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-697831</wp:posOffset>
          </wp:positionH>
          <wp:positionV relativeFrom="paragraph">
            <wp:posOffset>-295910</wp:posOffset>
          </wp:positionV>
          <wp:extent cx="742950" cy="74295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z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2C10" w:rsidRPr="00822C10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981FEF" wp14:editId="260DDFF4">
              <wp:simplePos x="0" y="0"/>
              <wp:positionH relativeFrom="page">
                <wp:posOffset>-5715</wp:posOffset>
              </wp:positionH>
              <wp:positionV relativeFrom="page">
                <wp:posOffset>135322</wp:posOffset>
              </wp:positionV>
              <wp:extent cx="9144000" cy="401320"/>
              <wp:effectExtent l="0" t="0" r="0" b="0"/>
              <wp:wrapNone/>
              <wp:docPr id="55" name="Zone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0" cy="40132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822C10" w:rsidRDefault="00822C10" w:rsidP="00822C1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Theme="majorHAnsi" w:hAnsi="Calibri Light" w:cs="Arial"/>
                              <w:b/>
                              <w:bCs/>
                              <w:color w:val="FFFFFF" w:themeColor="background1"/>
                              <w:kern w:val="24"/>
                              <w:sz w:val="40"/>
                              <w:szCs w:val="40"/>
                            </w:rPr>
                            <w:t xml:space="preserve">                    </w:t>
                          </w:r>
                          <w:r w:rsidR="00870FE0">
                            <w:rPr>
                              <w:rFonts w:asciiTheme="majorHAnsi" w:hAnsi="Calibri Light" w:cs="Arial"/>
                              <w:b/>
                              <w:bCs/>
                              <w:color w:val="FFFFFF" w:themeColor="background1"/>
                              <w:kern w:val="24"/>
                              <w:sz w:val="40"/>
                              <w:szCs w:val="40"/>
                            </w:rPr>
                            <w:t>MAZE DATA INTERFACE MANUAL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981FEF" id="_x0000_t202" coordsize="21600,21600" o:spt="202" path="m,l,21600r21600,l21600,xe">
              <v:stroke joinstyle="miter"/>
              <v:path gradientshapeok="t" o:connecttype="rect"/>
            </v:shapetype>
            <v:shape id="ZoneTexte 1" o:spid="_x0000_s1027" type="#_x0000_t202" style="position:absolute;left:0;text-align:left;margin-left:-.45pt;margin-top:10.65pt;width:10in;height:31.6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" fillcolor="#0d0d0d [3069]" stroked="f">
              <v:textbox style="mso-fit-shape-to-text:t">
                <w:txbxContent>
                  <w:p w:rsidR="00822C10" w:rsidRDefault="00822C10" w:rsidP="00822C10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Theme="majorHAnsi" w:hAnsi="Calibri Light" w:cs="Arial"/>
                        <w:b/>
                        <w:bCs/>
                        <w:color w:val="FFFFFF" w:themeColor="background1"/>
                        <w:kern w:val="24"/>
                        <w:sz w:val="40"/>
                        <w:szCs w:val="40"/>
                      </w:rPr>
                      <w:t xml:space="preserve">                    </w:t>
                    </w:r>
                    <w:r w:rsidR="00870FE0">
                      <w:rPr>
                        <w:rFonts w:asciiTheme="majorHAnsi" w:hAnsi="Calibri Light" w:cs="Arial"/>
                        <w:b/>
                        <w:bCs/>
                        <w:color w:val="FFFFFF" w:themeColor="background1"/>
                        <w:kern w:val="24"/>
                        <w:sz w:val="40"/>
                        <w:szCs w:val="40"/>
                      </w:rPr>
                      <w:t>MAZE DATA INTERFACE 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5FF2"/>
    <w:multiLevelType w:val="hybridMultilevel"/>
    <w:tmpl w:val="6DA236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D2780"/>
    <w:multiLevelType w:val="hybridMultilevel"/>
    <w:tmpl w:val="386E1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6369F"/>
    <w:multiLevelType w:val="hybridMultilevel"/>
    <w:tmpl w:val="781C53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D0F47"/>
    <w:multiLevelType w:val="hybridMultilevel"/>
    <w:tmpl w:val="CDF25838"/>
    <w:lvl w:ilvl="0" w:tplc="03C88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4219A"/>
    <w:multiLevelType w:val="hybridMultilevel"/>
    <w:tmpl w:val="404E5BF6"/>
    <w:lvl w:ilvl="0" w:tplc="9E3CFB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D3FC0"/>
    <w:multiLevelType w:val="hybridMultilevel"/>
    <w:tmpl w:val="0F9052F6"/>
    <w:lvl w:ilvl="0" w:tplc="752441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44891"/>
    <w:multiLevelType w:val="hybridMultilevel"/>
    <w:tmpl w:val="2D5C88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25074"/>
    <w:multiLevelType w:val="hybridMultilevel"/>
    <w:tmpl w:val="7CC872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6961BE"/>
    <w:multiLevelType w:val="hybridMultilevel"/>
    <w:tmpl w:val="1AD24392"/>
    <w:lvl w:ilvl="0" w:tplc="CE7AD4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D8"/>
    <w:rsid w:val="000637E8"/>
    <w:rsid w:val="000777A1"/>
    <w:rsid w:val="000A7267"/>
    <w:rsid w:val="002013AE"/>
    <w:rsid w:val="002050F8"/>
    <w:rsid w:val="00257C84"/>
    <w:rsid w:val="002A043E"/>
    <w:rsid w:val="002B091C"/>
    <w:rsid w:val="002D641B"/>
    <w:rsid w:val="00334A1D"/>
    <w:rsid w:val="00360D60"/>
    <w:rsid w:val="003C00BA"/>
    <w:rsid w:val="00476888"/>
    <w:rsid w:val="00496024"/>
    <w:rsid w:val="004A3D98"/>
    <w:rsid w:val="004B5917"/>
    <w:rsid w:val="004C5EDB"/>
    <w:rsid w:val="00587DA5"/>
    <w:rsid w:val="00600ADA"/>
    <w:rsid w:val="00673246"/>
    <w:rsid w:val="00760F7E"/>
    <w:rsid w:val="007660B8"/>
    <w:rsid w:val="0078228D"/>
    <w:rsid w:val="007A2C7D"/>
    <w:rsid w:val="007A785D"/>
    <w:rsid w:val="00817583"/>
    <w:rsid w:val="00822C10"/>
    <w:rsid w:val="00870FE0"/>
    <w:rsid w:val="0091239C"/>
    <w:rsid w:val="00930B06"/>
    <w:rsid w:val="009739D8"/>
    <w:rsid w:val="009B7BC1"/>
    <w:rsid w:val="00A37BAC"/>
    <w:rsid w:val="00A95320"/>
    <w:rsid w:val="00AC153A"/>
    <w:rsid w:val="00B02D89"/>
    <w:rsid w:val="00B912FD"/>
    <w:rsid w:val="00C075C9"/>
    <w:rsid w:val="00C578B1"/>
    <w:rsid w:val="00C85E1C"/>
    <w:rsid w:val="00CB3AFB"/>
    <w:rsid w:val="00CD4300"/>
    <w:rsid w:val="00D25A25"/>
    <w:rsid w:val="00D45939"/>
    <w:rsid w:val="00D56B1F"/>
    <w:rsid w:val="00DA5AEB"/>
    <w:rsid w:val="00DC12FC"/>
    <w:rsid w:val="00DC2D41"/>
    <w:rsid w:val="00DC7277"/>
    <w:rsid w:val="00DE2DF3"/>
    <w:rsid w:val="00E17B52"/>
    <w:rsid w:val="00E54FE9"/>
    <w:rsid w:val="00E7796B"/>
    <w:rsid w:val="00EE17BD"/>
    <w:rsid w:val="00F32D31"/>
    <w:rsid w:val="00F47C08"/>
    <w:rsid w:val="00F8016F"/>
    <w:rsid w:val="00FE537B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14605F"/>
  <w15:chartTrackingRefBased/>
  <w15:docId w15:val="{AB29B45A-CE5D-4441-883A-464725F7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0B06"/>
  </w:style>
  <w:style w:type="paragraph" w:styleId="Ttulo1">
    <w:name w:val="heading 1"/>
    <w:basedOn w:val="Normal"/>
    <w:next w:val="Normal"/>
    <w:link w:val="Ttulo1Char"/>
    <w:uiPriority w:val="9"/>
    <w:qFormat/>
    <w:rsid w:val="00930B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0B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30B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0B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0B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0B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0B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0B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0B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6888"/>
  </w:style>
  <w:style w:type="paragraph" w:styleId="Rodap">
    <w:name w:val="footer"/>
    <w:basedOn w:val="Normal"/>
    <w:link w:val="RodapChar"/>
    <w:uiPriority w:val="99"/>
    <w:unhideWhenUsed/>
    <w:rsid w:val="0047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6888"/>
  </w:style>
  <w:style w:type="paragraph" w:styleId="NormalWeb">
    <w:name w:val="Normal (Web)"/>
    <w:basedOn w:val="Normal"/>
    <w:uiPriority w:val="99"/>
    <w:unhideWhenUsed/>
    <w:rsid w:val="00334A1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B091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A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30B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0B06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930B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930B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0B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0B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0B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0B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0B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0B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30B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30B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930B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0B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0B06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930B06"/>
    <w:rPr>
      <w:b/>
      <w:bCs/>
    </w:rPr>
  </w:style>
  <w:style w:type="character" w:styleId="nfase">
    <w:name w:val="Emphasis"/>
    <w:basedOn w:val="Fontepargpadro"/>
    <w:uiPriority w:val="20"/>
    <w:qFormat/>
    <w:rsid w:val="00930B06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930B0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30B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930B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0B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0B06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30B0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930B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Sutil">
    <w:name w:val="Subtle Reference"/>
    <w:basedOn w:val="Fontepargpadro"/>
    <w:uiPriority w:val="31"/>
    <w:qFormat/>
    <w:rsid w:val="00930B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930B06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930B06"/>
    <w:rPr>
      <w:b/>
      <w:bCs/>
      <w:caps w:val="0"/>
      <w:smallCaps/>
      <w:spacing w:val="0"/>
    </w:rPr>
  </w:style>
  <w:style w:type="paragraph" w:styleId="Sumrio1">
    <w:name w:val="toc 1"/>
    <w:basedOn w:val="Normal"/>
    <w:next w:val="Normal"/>
    <w:autoRedefine/>
    <w:uiPriority w:val="39"/>
    <w:unhideWhenUsed/>
    <w:rsid w:val="00EE17B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E17BD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7292A-FE36-48E8-90E7-6A75CB5A1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Mariotto</dc:creator>
  <cp:keywords/>
  <dc:description/>
  <cp:lastModifiedBy>Fabio Mariotto</cp:lastModifiedBy>
  <cp:revision>7</cp:revision>
  <dcterms:created xsi:type="dcterms:W3CDTF">2017-06-08T04:09:00Z</dcterms:created>
  <dcterms:modified xsi:type="dcterms:W3CDTF">2017-06-08T05:09:00Z</dcterms:modified>
</cp:coreProperties>
</file>