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rPr>
      </w:pPr>
      <w:r w:rsidDel="00000000" w:rsidR="00000000" w:rsidRPr="00000000">
        <w:rPr>
          <w:b w:val="1"/>
          <w:color w:val="ff0000"/>
          <w:rtl w:val="0"/>
        </w:rPr>
        <w:t xml:space="preserve">DESCRIZIONE DEL PROCESSO DI SVILUPPO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Per lo sviluppo del nostro software abbiamo adottato SCRUM, seguendo i principi e le metodologie previste dal framework.</w:t>
      </w:r>
    </w:p>
    <w:p w:rsidR="00000000" w:rsidDel="00000000" w:rsidP="00000000" w:rsidRDefault="00000000" w:rsidRPr="00000000" w14:paraId="00000004">
      <w:pPr>
        <w:rPr/>
      </w:pPr>
      <w:r w:rsidDel="00000000" w:rsidR="00000000" w:rsidRPr="00000000">
        <w:rPr>
          <w:rtl w:val="0"/>
        </w:rPr>
        <w:t xml:space="preserve">Il team di sviluppo è composto da 4 membri tra i quali uno Scrum Master. Il processo di sviluppo si articola in tre fasi:</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Una fase iniziale di pianificazione degli obiettivi generali e di scelta dell’architettura.</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Due cicli di Sprint di due settimane ciascuno dei quali produce un incremento del sistema.</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Una fase di chiusura in cui viene completata la documentazione e si valutano gli insegnamenti appresi durante il processo di sviluppo.</w:t>
      </w:r>
    </w:p>
    <w:p w:rsidR="00000000" w:rsidDel="00000000" w:rsidP="00000000" w:rsidRDefault="00000000" w:rsidRPr="00000000" w14:paraId="00000008">
      <w:pPr>
        <w:ind w:left="0" w:firstLine="0"/>
        <w:rPr/>
      </w:pPr>
      <w:r w:rsidDel="00000000" w:rsidR="00000000" w:rsidRPr="00000000">
        <w:rPr>
          <w:rtl w:val="0"/>
        </w:rPr>
        <w:t xml:space="preserve">All’inizio di ogni sprint, uno Sprint Planning ci permette di individuare lo Sprint Goal e il lavoro necessario per realizzarlo. Gli obiettivi da raggiungere sono inseriti in uno Sprint Backlog e sono scelti dal Product Backlog definito in fase iniziale.</w:t>
      </w:r>
    </w:p>
    <w:p w:rsidR="00000000" w:rsidDel="00000000" w:rsidP="00000000" w:rsidRDefault="00000000" w:rsidRPr="00000000" w14:paraId="00000009">
      <w:pPr>
        <w:ind w:left="0" w:firstLine="0"/>
        <w:rPr/>
      </w:pPr>
      <w:r w:rsidDel="00000000" w:rsidR="00000000" w:rsidRPr="00000000">
        <w:rPr>
          <w:rtl w:val="0"/>
        </w:rPr>
        <w:t xml:space="preserve">Una volta ogni 24 ore si tiene un daily SCRUM, ovvero una riunione della durata di 15 minuti durante la quale il team di sviluppo pianifica le attività da svolgere nelle successive 24 ore.</w:t>
      </w:r>
    </w:p>
    <w:p w:rsidR="00000000" w:rsidDel="00000000" w:rsidP="00000000" w:rsidRDefault="00000000" w:rsidRPr="00000000" w14:paraId="0000000A">
      <w:pPr>
        <w:ind w:left="0" w:firstLine="0"/>
        <w:rPr/>
      </w:pPr>
      <w:r w:rsidDel="00000000" w:rsidR="00000000" w:rsidRPr="00000000">
        <w:rPr>
          <w:rtl w:val="0"/>
        </w:rPr>
        <w:t xml:space="preserve">Al termine di ogni Sprint si tiene una Sprint Review di al più due ore in cui lo Scrum Team ispeziona l’incremento realizzato e, se necessario, modifica il Product Backlog. </w:t>
      </w:r>
    </w:p>
    <w:p w:rsidR="00000000" w:rsidDel="00000000" w:rsidP="00000000" w:rsidRDefault="00000000" w:rsidRPr="00000000" w14:paraId="0000000B">
      <w:pPr>
        <w:ind w:left="0" w:firstLine="0"/>
        <w:rPr/>
      </w:pPr>
      <w:r w:rsidDel="00000000" w:rsidR="00000000" w:rsidRPr="00000000">
        <w:rPr>
          <w:rtl w:val="0"/>
        </w:rPr>
        <w:t xml:space="preserve">Prima del successivo Sprint Planning viene effettuata una Sprint Retrospective, un meeting di al più un’ora e mezza che permette allo Scrum Team di analizzare le proprie attività e proporre dei miglioramenti per il prossimo Sprint.</w:t>
      </w:r>
    </w:p>
    <w:p w:rsidR="00000000" w:rsidDel="00000000" w:rsidP="00000000" w:rsidRDefault="00000000" w:rsidRPr="00000000" w14:paraId="0000000C">
      <w:pPr>
        <w:ind w:left="0" w:firstLine="0"/>
        <w:rPr/>
      </w:pPr>
      <w:r w:rsidDel="00000000" w:rsidR="00000000" w:rsidRPr="00000000">
        <w:rPr>
          <w:rtl w:val="0"/>
        </w:rPr>
        <w:t xml:space="preserve">I tool utilizzati sono:</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Google Docs per la realizzazione di documentazione online.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Microsoft WhiteBoard utilizzato come lavagna durante le Daily Scrum tenute online.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Visual Paradigm per la realizzazione dei diagrammi in linguaggio UML.</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Eclipse come ambiente di sviluppo.</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Github per la gestione della repository di progetto.</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Le pratiche agili utilizzate sono:</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Utilizzo di grafici burn down per rappresentare graficamente il lavoro da svolgere rispetto al tempo.</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Continuous Integration.</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Pair Programming.</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Sviluppo Iterativo.</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Timeboxing.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