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D6E9" w14:textId="51F048E8" w:rsidR="00000000" w:rsidRDefault="002F456D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507C9">
        <w:rPr>
          <w:lang w:val="pt-BR"/>
        </w:rPr>
        <w:t>&lt;Academia&gt;</w:t>
      </w:r>
      <w:r>
        <w:rPr>
          <w:lang w:val="pt-BR"/>
        </w:rPr>
        <w:fldChar w:fldCharType="end"/>
      </w:r>
    </w:p>
    <w:p w14:paraId="4DFF98F6" w14:textId="77777777" w:rsidR="00000000" w:rsidRDefault="002F456D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507C9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19BF9FF" w14:textId="77777777" w:rsidR="00000000" w:rsidRDefault="002F456D">
      <w:pPr>
        <w:pStyle w:val="Ttulo"/>
        <w:jc w:val="right"/>
        <w:rPr>
          <w:lang w:val="pt-BR"/>
        </w:rPr>
      </w:pPr>
    </w:p>
    <w:p w14:paraId="37D2834E" w14:textId="77777777" w:rsidR="00000000" w:rsidRDefault="002F456D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2040EBF" w14:textId="77777777" w:rsidR="00000000" w:rsidRDefault="002F456D">
      <w:pPr>
        <w:pStyle w:val="Ttulo"/>
        <w:rPr>
          <w:sz w:val="28"/>
          <w:szCs w:val="28"/>
          <w:lang w:val="pt-BR"/>
        </w:rPr>
      </w:pPr>
    </w:p>
    <w:p w14:paraId="10B66CD6" w14:textId="77777777" w:rsidR="00000000" w:rsidRDefault="002F456D">
      <w:pPr>
        <w:rPr>
          <w:lang w:val="pt-BR"/>
        </w:rPr>
      </w:pPr>
    </w:p>
    <w:p w14:paraId="417A111A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02EEF79A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[Para personalizar campos automáticos no Microsoft</w:t>
      </w:r>
      <w:r>
        <w:rPr>
          <w:lang w:val="pt-BR"/>
        </w:rPr>
        <w:t xml:space="preserve">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</w:t>
      </w:r>
      <w:r>
        <w:rPr>
          <w:lang w:val="pt-BR"/>
        </w:rPr>
        <w:t xml:space="preserve">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</w:t>
      </w:r>
      <w:r>
        <w:rPr>
          <w:lang w:val="pt-BR"/>
        </w:rPr>
        <w:t xml:space="preserve">Consulte a ajuda do Word para obter mais informações sobre como trabalhar com campos.] </w:t>
      </w:r>
    </w:p>
    <w:p w14:paraId="249D8AAA" w14:textId="77777777" w:rsidR="00000000" w:rsidRDefault="002F456D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ADD6CAF" w14:textId="77777777" w:rsidR="00000000" w:rsidRDefault="002F456D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61155C1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F46A6" w14:textId="77777777" w:rsidR="00000000" w:rsidRDefault="002F456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61650" w14:textId="77777777" w:rsidR="00000000" w:rsidRDefault="002F456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C3E5" w14:textId="77777777" w:rsidR="00000000" w:rsidRDefault="002F456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1F0F3" w14:textId="77777777" w:rsidR="00000000" w:rsidRDefault="002F456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41A897F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9BE16" w14:textId="77777777" w:rsidR="00000000" w:rsidRDefault="002F456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1786" w14:textId="77777777" w:rsidR="00000000" w:rsidRDefault="002F456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95F18" w14:textId="77777777" w:rsidR="00000000" w:rsidRDefault="002F456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21FBF" w14:textId="77777777" w:rsidR="00000000" w:rsidRDefault="002F456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4728B9E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A8D55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CF556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96AC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D0154" w14:textId="77777777" w:rsidR="00000000" w:rsidRDefault="002F456D">
            <w:pPr>
              <w:pStyle w:val="Tabletext"/>
              <w:rPr>
                <w:lang w:val="pt-BR"/>
              </w:rPr>
            </w:pPr>
          </w:p>
        </w:tc>
      </w:tr>
      <w:tr w:rsidR="00000000" w14:paraId="5DA6BEC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F8F5C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6CC0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E1A9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8E284" w14:textId="77777777" w:rsidR="00000000" w:rsidRDefault="002F456D">
            <w:pPr>
              <w:pStyle w:val="Tabletext"/>
              <w:rPr>
                <w:lang w:val="pt-BR"/>
              </w:rPr>
            </w:pPr>
          </w:p>
        </w:tc>
      </w:tr>
      <w:tr w:rsidR="00000000" w14:paraId="0195583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273E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869E3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306AD" w14:textId="77777777" w:rsidR="00000000" w:rsidRDefault="002F456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F331" w14:textId="77777777" w:rsidR="00000000" w:rsidRDefault="002F456D">
            <w:pPr>
              <w:pStyle w:val="Tabletext"/>
              <w:rPr>
                <w:lang w:val="pt-BR"/>
              </w:rPr>
            </w:pPr>
          </w:p>
        </w:tc>
      </w:tr>
    </w:tbl>
    <w:p w14:paraId="5965553F" w14:textId="77777777" w:rsidR="00000000" w:rsidRDefault="002F456D">
      <w:pPr>
        <w:rPr>
          <w:lang w:val="pt-BR"/>
        </w:rPr>
      </w:pPr>
    </w:p>
    <w:p w14:paraId="1F843EFC" w14:textId="77777777" w:rsidR="00000000" w:rsidRDefault="002F456D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F711A79" w14:textId="77777777" w:rsidR="00000000" w:rsidRDefault="002F456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114E07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B339E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7FC67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AEA9D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751CA" w14:textId="77777777" w:rsidR="00000000" w:rsidRDefault="002F456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99A88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A3FAD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9BBBF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45770" w14:textId="77777777" w:rsidR="00000000" w:rsidRDefault="002F456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8B67B6" w14:textId="77777777" w:rsidR="00000000" w:rsidRDefault="002F456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168D0F" w14:textId="77777777" w:rsidR="00000000" w:rsidRDefault="002F456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&lt;aSecondGroupOfTe</w:t>
      </w:r>
      <w:r>
        <w:rPr>
          <w:noProof/>
          <w:lang w:val="pt-BR"/>
        </w:rPr>
        <w:t>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270E" w14:textId="77777777" w:rsidR="00000000" w:rsidRDefault="002F456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9D1D2E" w14:textId="77777777" w:rsidR="00000000" w:rsidRDefault="002F456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52011" w14:textId="77777777" w:rsidR="00000000" w:rsidRDefault="002F456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Estereótipos em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5BE20C" w14:textId="77777777" w:rsidR="00000000" w:rsidRDefault="002F456D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507C9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2FBD733" w14:textId="77777777" w:rsidR="00000000" w:rsidRDefault="002F456D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727BAE7E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Este documento é usado para definir a terminologia específi</w:t>
      </w:r>
      <w:r>
        <w:rPr>
          <w:lang w:val="pt-BR"/>
        </w:rPr>
        <w:t>ca do domínio de problema, explicando termos que podem não ser familiares para o leitor das descrições de casos de uso ou de outros documentos do projeto. Geralmente, este documento pode ser usado como um dicionário de dados informal, capturando definições</w:t>
      </w:r>
      <w:r>
        <w:rPr>
          <w:lang w:val="pt-BR"/>
        </w:rPr>
        <w:t xml:space="preserve"> de dados para que as descrições de casos de uso e outros documentos do projeto possam se concentrar no que o sistema deve fazer com as informações. Este documento deve ser salvo em um arquivo denominado Glossário de Negócios.]</w:t>
      </w:r>
    </w:p>
    <w:p w14:paraId="0DE2185B" w14:textId="77777777" w:rsidR="00000000" w:rsidRDefault="002F456D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14:paraId="35CD02D9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[Especifique a fi</w:t>
      </w:r>
      <w:r>
        <w:rPr>
          <w:lang w:val="pt-BR"/>
        </w:rPr>
        <w:t xml:space="preserve">nalidade deste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.]</w:t>
      </w:r>
    </w:p>
    <w:p w14:paraId="14F3039F" w14:textId="77777777" w:rsidR="00000000" w:rsidRDefault="002F456D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14:paraId="49DE947F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7AF3ACA4" w14:textId="77777777" w:rsidR="00000000" w:rsidRDefault="002F456D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Referências</w:t>
      </w:r>
      <w:bookmarkEnd w:id="9"/>
      <w:bookmarkEnd w:id="10"/>
      <w:bookmarkEnd w:id="11"/>
    </w:p>
    <w:p w14:paraId="71330DFB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deve apresent</w:t>
      </w:r>
      <w:r>
        <w:rPr>
          <w:lang w:val="pt-BR"/>
        </w:rPr>
        <w:t xml:space="preserve">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</w:t>
      </w:r>
      <w:r>
        <w:rPr>
          <w:lang w:val="pt-BR"/>
        </w:rPr>
        <w:t>r obtidas. Essas informações podem ser fornecidas por um anexo ou outro documento.]</w:t>
      </w:r>
    </w:p>
    <w:p w14:paraId="4EAC4082" w14:textId="77777777" w:rsidR="00000000" w:rsidRDefault="002F456D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74"/>
      <w:r>
        <w:rPr>
          <w:lang w:val="pt-BR"/>
        </w:rPr>
        <w:t>Visão Geral</w:t>
      </w:r>
      <w:bookmarkEnd w:id="12"/>
      <w:bookmarkEnd w:id="13"/>
      <w:bookmarkEnd w:id="14"/>
    </w:p>
    <w:p w14:paraId="41338B7A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e explica como o documento está organizado.]</w:t>
      </w:r>
    </w:p>
    <w:p w14:paraId="717A8F66" w14:textId="77777777" w:rsidR="00000000" w:rsidRDefault="002F456D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Definições</w:t>
      </w:r>
      <w:bookmarkEnd w:id="15"/>
    </w:p>
    <w:p w14:paraId="05DC3238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 xml:space="preserve">[Os termos definidos aqui formam a </w:t>
      </w:r>
      <w:r>
        <w:rPr>
          <w:lang w:val="pt-BR"/>
        </w:rPr>
        <w:t>parte essencial do documento. Eles podem ser definidos na ordem desejada, mas geralmente a ordem alfabética proporciona maior acessibilidade.]</w:t>
      </w:r>
    </w:p>
    <w:p w14:paraId="6B7F530D" w14:textId="77777777" w:rsidR="00000000" w:rsidRDefault="002F456D">
      <w:pPr>
        <w:pStyle w:val="Ttulo2"/>
        <w:widowControl/>
        <w:rPr>
          <w:lang w:val="pt-BR"/>
        </w:rPr>
      </w:pPr>
      <w:bookmarkStart w:id="16" w:name="_Toc18206576"/>
      <w:r>
        <w:rPr>
          <w:lang w:val="pt-BR"/>
        </w:rPr>
        <w:t>&lt;</w:t>
      </w:r>
      <w:proofErr w:type="spellStart"/>
      <w:r>
        <w:rPr>
          <w:lang w:val="pt-BR"/>
        </w:rPr>
        <w:t>aTerm</w:t>
      </w:r>
      <w:proofErr w:type="spellEnd"/>
      <w:r>
        <w:rPr>
          <w:lang w:val="pt-BR"/>
        </w:rPr>
        <w:t>&gt;</w:t>
      </w:r>
      <w:bookmarkEnd w:id="16"/>
    </w:p>
    <w:p w14:paraId="0EA20938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aTerm</w:t>
      </w:r>
      <w:proofErr w:type="spellEnd"/>
      <w:r>
        <w:rPr>
          <w:lang w:val="pt-BR"/>
        </w:rPr>
        <w:t xml:space="preserve">&gt; é apresentada aqui. Todas as informações necessárias para que o leitor entenda o </w:t>
      </w:r>
      <w:r>
        <w:rPr>
          <w:lang w:val="pt-BR"/>
        </w:rPr>
        <w:t>conceito devem ser apresentadas.]</w:t>
      </w:r>
    </w:p>
    <w:p w14:paraId="7948679B" w14:textId="77777777" w:rsidR="00000000" w:rsidRDefault="002F456D">
      <w:pPr>
        <w:pStyle w:val="Ttulo2"/>
        <w:widowControl/>
        <w:rPr>
          <w:lang w:val="pt-BR"/>
        </w:rPr>
      </w:pPr>
      <w:bookmarkStart w:id="17" w:name="_Toc18206577"/>
      <w:r>
        <w:rPr>
          <w:lang w:val="pt-BR"/>
        </w:rPr>
        <w:t>&lt;</w:t>
      </w:r>
      <w:proofErr w:type="spellStart"/>
      <w:r>
        <w:rPr>
          <w:lang w:val="pt-BR"/>
        </w:rPr>
        <w:t>anotherTerm</w:t>
      </w:r>
      <w:proofErr w:type="spellEnd"/>
      <w:r>
        <w:rPr>
          <w:lang w:val="pt-BR"/>
        </w:rPr>
        <w:t>&gt;</w:t>
      </w:r>
      <w:bookmarkEnd w:id="17"/>
    </w:p>
    <w:p w14:paraId="69BBA356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A definição de &lt;</w:t>
      </w:r>
      <w:proofErr w:type="spellStart"/>
      <w:r>
        <w:rPr>
          <w:lang w:val="pt-BR"/>
        </w:rPr>
        <w:t>anotherTerm</w:t>
      </w:r>
      <w:proofErr w:type="spellEnd"/>
      <w:r>
        <w:rPr>
          <w:lang w:val="pt-BR"/>
        </w:rPr>
        <w:t>&gt; é apresentada aqui. Todas as informações necessárias para que o leitor entenda o conceito devem ser apresentadas.</w:t>
      </w:r>
    </w:p>
    <w:p w14:paraId="5E760829" w14:textId="77777777" w:rsidR="00000000" w:rsidRDefault="002F456D">
      <w:pPr>
        <w:pStyle w:val="Ttulo2"/>
        <w:widowControl/>
        <w:rPr>
          <w:lang w:val="pt-BR"/>
        </w:rPr>
      </w:pPr>
      <w:bookmarkStart w:id="18" w:name="_Toc18206578"/>
      <w:r>
        <w:rPr>
          <w:lang w:val="pt-BR"/>
        </w:rPr>
        <w:t>&lt;</w:t>
      </w:r>
      <w:proofErr w:type="spellStart"/>
      <w:r>
        <w:rPr>
          <w:lang w:val="pt-BR"/>
        </w:rPr>
        <w:t>aGroupofTerms</w:t>
      </w:r>
      <w:proofErr w:type="spellEnd"/>
      <w:r>
        <w:rPr>
          <w:lang w:val="pt-BR"/>
        </w:rPr>
        <w:t>&gt;</w:t>
      </w:r>
      <w:bookmarkEnd w:id="18"/>
    </w:p>
    <w:p w14:paraId="7123F8A4" w14:textId="77777777" w:rsidR="00000000" w:rsidRDefault="002F456D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útil organizar os termos em grupos pa</w:t>
      </w:r>
      <w:r>
        <w:rPr>
          <w:lang w:val="pt-BR"/>
        </w:rPr>
        <w:t>ra melhorar a leitura. Por exemplo, se o domínio de problema contém termos relacionados a contabilidade e construção civil (como seria o caso se estivéssemos desenvolvendo um sistema para gerenciar projetos de construção), a apresentação dos termos dos doi</w:t>
      </w:r>
      <w:r>
        <w:rPr>
          <w:lang w:val="pt-BR"/>
        </w:rPr>
        <w:t>s subdomínios diferentes pode ser confusa para o leitor. Para resolver esse problema, utilizamos grupos de termos. Ao apresentar os grupos de termos, forneça uma pequena descrição que ajude o leitor a entender o que &lt;</w:t>
      </w:r>
      <w:proofErr w:type="spellStart"/>
      <w:r>
        <w:rPr>
          <w:lang w:val="pt-BR"/>
        </w:rPr>
        <w:t>aGroupOfTerms</w:t>
      </w:r>
      <w:proofErr w:type="spellEnd"/>
      <w:r>
        <w:rPr>
          <w:lang w:val="pt-BR"/>
        </w:rPr>
        <w:t>&gt; representa. Os termos ap</w:t>
      </w:r>
      <w:r>
        <w:rPr>
          <w:lang w:val="pt-BR"/>
        </w:rPr>
        <w:t>resentados no grupo são organizados em ordem alfabética para facilitar o acesso.]</w:t>
      </w:r>
    </w:p>
    <w:p w14:paraId="0C068D10" w14:textId="77777777" w:rsidR="00000000" w:rsidRDefault="002F456D">
      <w:pPr>
        <w:pStyle w:val="Ttulo3"/>
        <w:widowControl/>
        <w:rPr>
          <w:lang w:val="pt-BR"/>
        </w:rPr>
      </w:pPr>
      <w:bookmarkStart w:id="19" w:name="_Toc18206579"/>
      <w:r>
        <w:rPr>
          <w:lang w:val="pt-BR"/>
        </w:rPr>
        <w:lastRenderedPageBreak/>
        <w:t>&lt;</w:t>
      </w:r>
      <w:proofErr w:type="spellStart"/>
      <w:r>
        <w:rPr>
          <w:lang w:val="pt-BR"/>
        </w:rPr>
        <w:t>aGroupTerm</w:t>
      </w:r>
      <w:proofErr w:type="spellEnd"/>
      <w:r>
        <w:rPr>
          <w:lang w:val="pt-BR"/>
        </w:rPr>
        <w:t>&gt;</w:t>
      </w:r>
      <w:bookmarkEnd w:id="19"/>
    </w:p>
    <w:p w14:paraId="725E5E6D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aGroupTerm</w:t>
      </w:r>
      <w:proofErr w:type="spellEnd"/>
      <w:r>
        <w:rPr>
          <w:lang w:val="pt-BR"/>
        </w:rPr>
        <w:t>&gt; é apresentada aqui. Apresente quantas informações forem necessárias para que o leitor compreenda o conceito.]</w:t>
      </w:r>
    </w:p>
    <w:p w14:paraId="29595D9B" w14:textId="77777777" w:rsidR="00000000" w:rsidRDefault="002F456D">
      <w:pPr>
        <w:pStyle w:val="Ttulo3"/>
        <w:widowControl/>
        <w:rPr>
          <w:lang w:val="pt-BR"/>
        </w:rPr>
      </w:pPr>
      <w:bookmarkStart w:id="20" w:name="_Toc18206580"/>
      <w:r>
        <w:rPr>
          <w:lang w:val="pt-BR"/>
        </w:rPr>
        <w:t>&lt;</w:t>
      </w:r>
      <w:proofErr w:type="spellStart"/>
      <w:r>
        <w:rPr>
          <w:lang w:val="pt-BR"/>
        </w:rPr>
        <w:t>anotherGroupTerm</w:t>
      </w:r>
      <w:proofErr w:type="spellEnd"/>
      <w:r>
        <w:rPr>
          <w:lang w:val="pt-BR"/>
        </w:rPr>
        <w:t>&gt;</w:t>
      </w:r>
      <w:bookmarkEnd w:id="20"/>
    </w:p>
    <w:p w14:paraId="6468CD43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 xml:space="preserve">[A </w:t>
      </w:r>
      <w:r>
        <w:rPr>
          <w:lang w:val="pt-BR"/>
        </w:rPr>
        <w:t>definição de &lt;</w:t>
      </w:r>
      <w:proofErr w:type="spellStart"/>
      <w:r>
        <w:rPr>
          <w:lang w:val="pt-BR"/>
        </w:rPr>
        <w:t>anotherGroupTerm</w:t>
      </w:r>
      <w:proofErr w:type="spellEnd"/>
      <w:r>
        <w:rPr>
          <w:lang w:val="pt-BR"/>
        </w:rPr>
        <w:t>&gt; é apresentada aqui. Apresente quantas informações forem necessárias para que o leitor compreenda o conceito.]</w:t>
      </w:r>
    </w:p>
    <w:p w14:paraId="239767E5" w14:textId="77777777" w:rsidR="00000000" w:rsidRDefault="002F456D">
      <w:pPr>
        <w:pStyle w:val="Ttulo2"/>
        <w:rPr>
          <w:lang w:val="pt-BR"/>
        </w:rPr>
      </w:pPr>
      <w:bookmarkStart w:id="21" w:name="_Toc18206581"/>
      <w:r>
        <w:rPr>
          <w:lang w:val="pt-BR"/>
        </w:rPr>
        <w:t>&lt;</w:t>
      </w:r>
      <w:proofErr w:type="spellStart"/>
      <w:r>
        <w:rPr>
          <w:lang w:val="pt-BR"/>
        </w:rPr>
        <w:t>aSecondGroupOfTerms</w:t>
      </w:r>
      <w:proofErr w:type="spellEnd"/>
      <w:r>
        <w:rPr>
          <w:lang w:val="pt-BR"/>
        </w:rPr>
        <w:t>&gt;</w:t>
      </w:r>
      <w:bookmarkEnd w:id="21"/>
    </w:p>
    <w:p w14:paraId="02798CE5" w14:textId="77777777" w:rsidR="00000000" w:rsidRDefault="002F456D">
      <w:pPr>
        <w:pStyle w:val="Ttulo3"/>
        <w:widowControl/>
        <w:rPr>
          <w:lang w:val="pt-BR"/>
        </w:rPr>
      </w:pPr>
      <w:bookmarkStart w:id="22" w:name="_Toc18206582"/>
      <w:r>
        <w:rPr>
          <w:lang w:val="pt-BR"/>
        </w:rPr>
        <w:t>&lt;</w:t>
      </w:r>
      <w:proofErr w:type="spellStart"/>
      <w:r>
        <w:rPr>
          <w:lang w:val="pt-BR"/>
        </w:rPr>
        <w:t>yetAnotherGroupTerm</w:t>
      </w:r>
      <w:proofErr w:type="spellEnd"/>
      <w:r>
        <w:rPr>
          <w:lang w:val="pt-BR"/>
        </w:rPr>
        <w:t>&gt;</w:t>
      </w:r>
      <w:bookmarkEnd w:id="22"/>
    </w:p>
    <w:p w14:paraId="0C1ED25C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</w:t>
      </w:r>
      <w:r>
        <w:rPr>
          <w:lang w:val="pt-BR"/>
        </w:rPr>
        <w:t>s forem necessárias para que o leitor compreenda o conceito.]</w:t>
      </w:r>
    </w:p>
    <w:p w14:paraId="1578CA80" w14:textId="77777777" w:rsidR="00000000" w:rsidRDefault="002F456D">
      <w:pPr>
        <w:pStyle w:val="Ttulo3"/>
        <w:widowControl/>
        <w:rPr>
          <w:lang w:val="pt-BR"/>
        </w:rPr>
      </w:pPr>
      <w:bookmarkStart w:id="23" w:name="_Toc18206583"/>
      <w:r>
        <w:rPr>
          <w:lang w:val="pt-BR"/>
        </w:rPr>
        <w:t>&lt;</w:t>
      </w:r>
      <w:proofErr w:type="spellStart"/>
      <w:r>
        <w:rPr>
          <w:lang w:val="pt-BR"/>
        </w:rPr>
        <w:t>andAnotherGroupTerm</w:t>
      </w:r>
      <w:proofErr w:type="spellEnd"/>
      <w:r>
        <w:rPr>
          <w:lang w:val="pt-BR"/>
        </w:rPr>
        <w:t>&gt;</w:t>
      </w:r>
      <w:bookmarkEnd w:id="23"/>
    </w:p>
    <w:p w14:paraId="55FD4803" w14:textId="77777777" w:rsidR="00000000" w:rsidRDefault="002F456D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informações forem necessárias para que o leitor compreenda o conceito.]</w:t>
      </w:r>
    </w:p>
    <w:p w14:paraId="70C07C88" w14:textId="77777777" w:rsidR="00000000" w:rsidRDefault="002F456D">
      <w:pPr>
        <w:pStyle w:val="Ttulo1"/>
        <w:ind w:left="1080" w:hanging="360"/>
        <w:rPr>
          <w:sz w:val="20"/>
          <w:szCs w:val="20"/>
          <w:lang w:val="pt-BR"/>
        </w:rPr>
      </w:pPr>
      <w:bookmarkStart w:id="24" w:name="_Toc18206584"/>
      <w:r>
        <w:rPr>
          <w:sz w:val="20"/>
          <w:szCs w:val="20"/>
          <w:lang w:val="pt-BR"/>
        </w:rPr>
        <w:t>Estereótipos em UML</w:t>
      </w:r>
      <w:bookmarkEnd w:id="24"/>
    </w:p>
    <w:p w14:paraId="2376630C" w14:textId="77777777" w:rsidR="00E507C9" w:rsidRDefault="002F456D">
      <w:pPr>
        <w:pStyle w:val="InfoBlue"/>
        <w:rPr>
          <w:lang w:val="pt-BR"/>
        </w:rPr>
      </w:pPr>
      <w:r>
        <w:rPr>
          <w:lang w:val="pt-BR"/>
        </w:rPr>
        <w:t>[Esta seção contém o</w:t>
      </w:r>
      <w:r>
        <w:rPr>
          <w:lang w:val="pt-BR"/>
        </w:rPr>
        <w:t>u faz referência a especificações de estereótipos na Linguagem Unificada de Modelagem (UML) e às respectivas implicações semânticas — uma descrição textual do significado e do sentido do estereótipo e quaisquer limitações de uso — de estereótipos já conhec</w:t>
      </w:r>
      <w:r>
        <w:rPr>
          <w:lang w:val="pt-BR"/>
        </w:rPr>
        <w:t>idos ou descobertos como importantes no aspecto do negócio que está sendo modelado. O uso desses estereótipos pode ser simplesmente recomendado ou até mesmo obrigatório; por exemplo, quando o uso desses estereótipos for exigido por um padrão imposto ou qua</w:t>
      </w:r>
      <w:r>
        <w:rPr>
          <w:lang w:val="pt-BR"/>
        </w:rPr>
        <w:t xml:space="preserve">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sectPr w:rsidR="00E507C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03880" w14:textId="77777777" w:rsidR="002F456D" w:rsidRDefault="002F456D">
      <w:pPr>
        <w:spacing w:line="240" w:lineRule="auto"/>
      </w:pPr>
      <w:r>
        <w:separator/>
      </w:r>
    </w:p>
  </w:endnote>
  <w:endnote w:type="continuationSeparator" w:id="0">
    <w:p w14:paraId="65971440" w14:textId="77777777" w:rsidR="002F456D" w:rsidRDefault="002F4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69458F2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0145D1" w14:textId="77777777" w:rsidR="00000000" w:rsidRDefault="002F456D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048D4" w14:textId="77777777" w:rsidR="00000000" w:rsidRDefault="002F456D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</w:instrText>
          </w:r>
          <w:r>
            <w:instrText xml:space="preserve">T </w:instrText>
          </w:r>
          <w:r>
            <w:fldChar w:fldCharType="separate"/>
          </w:r>
          <w:r w:rsidR="00E507C9" w:rsidRPr="00E507C9">
            <w:rPr>
              <w:b/>
              <w:bCs/>
            </w:rPr>
            <w:t xml:space="preserve">&lt;Nome da </w:t>
          </w:r>
          <w:proofErr w:type="spellStart"/>
          <w:r w:rsidR="00E507C9">
            <w:t>Empresa</w:t>
          </w:r>
          <w:proofErr w:type="spellEnd"/>
          <w:r w:rsidR="00E507C9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07C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56C80E" w14:textId="77777777" w:rsidR="00000000" w:rsidRDefault="002F456D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C91FC13" w14:textId="77777777" w:rsidR="00000000" w:rsidRDefault="002F45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9DAFA" w14:textId="77777777" w:rsidR="002F456D" w:rsidRDefault="002F456D">
      <w:pPr>
        <w:spacing w:line="240" w:lineRule="auto"/>
      </w:pPr>
      <w:r>
        <w:separator/>
      </w:r>
    </w:p>
  </w:footnote>
  <w:footnote w:type="continuationSeparator" w:id="0">
    <w:p w14:paraId="46B61774" w14:textId="77777777" w:rsidR="002F456D" w:rsidRDefault="002F4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21240" w14:textId="77777777" w:rsidR="00000000" w:rsidRDefault="002F456D">
    <w:pPr>
      <w:rPr>
        <w:sz w:val="24"/>
        <w:szCs w:val="24"/>
      </w:rPr>
    </w:pPr>
  </w:p>
  <w:p w14:paraId="59C2EAD4" w14:textId="77777777" w:rsidR="00000000" w:rsidRDefault="002F456D">
    <w:pPr>
      <w:pBdr>
        <w:top w:val="single" w:sz="6" w:space="1" w:color="auto"/>
      </w:pBdr>
      <w:rPr>
        <w:sz w:val="24"/>
        <w:szCs w:val="24"/>
      </w:rPr>
    </w:pPr>
  </w:p>
  <w:p w14:paraId="25B7AF18" w14:textId="77777777" w:rsidR="00000000" w:rsidRDefault="002F456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</w:instrText>
    </w:r>
    <w:r>
      <w:rPr>
        <w:rFonts w:ascii="Arial" w:hAnsi="Arial"/>
        <w:b/>
        <w:bCs/>
        <w:sz w:val="36"/>
        <w:szCs w:val="36"/>
      </w:rPr>
      <w:instrText xml:space="preserve">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507C9" w:rsidRPr="00E507C9">
      <w:rPr>
        <w:rFonts w:ascii="Arial" w:hAnsi="Arial"/>
        <w:sz w:val="36"/>
        <w:szCs w:val="36"/>
      </w:rPr>
      <w:t xml:space="preserve">&lt;Nome da </w:t>
    </w:r>
    <w:proofErr w:type="spellStart"/>
    <w:r w:rsidR="00E507C9">
      <w:rPr>
        <w:rFonts w:ascii="Arial" w:hAnsi="Arial"/>
        <w:b/>
        <w:bCs/>
        <w:sz w:val="36"/>
        <w:szCs w:val="36"/>
      </w:rPr>
      <w:t>Empresa</w:t>
    </w:r>
    <w:proofErr w:type="spellEnd"/>
    <w:r w:rsidR="00E507C9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2C4EAA9" w14:textId="77777777" w:rsidR="00000000" w:rsidRDefault="002F456D">
    <w:pPr>
      <w:pBdr>
        <w:bottom w:val="single" w:sz="6" w:space="1" w:color="auto"/>
      </w:pBdr>
      <w:jc w:val="right"/>
      <w:rPr>
        <w:sz w:val="24"/>
        <w:szCs w:val="24"/>
      </w:rPr>
    </w:pPr>
  </w:p>
  <w:p w14:paraId="276B1F0D" w14:textId="77777777" w:rsidR="00000000" w:rsidRDefault="002F45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CA14AFA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36969A" w14:textId="77777777" w:rsidR="00000000" w:rsidRDefault="002F456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507C9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3C5BF9" w14:textId="77777777" w:rsidR="00000000" w:rsidRDefault="002F456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0E1A69AF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C64BC2" w14:textId="77777777" w:rsidR="00000000" w:rsidRDefault="002F456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507C9">
            <w:t>Glossário</w:t>
          </w:r>
          <w:proofErr w:type="spellEnd"/>
          <w:r w:rsidR="00E507C9">
            <w:t xml:space="preserve"> de </w:t>
          </w:r>
          <w:proofErr w:type="spellStart"/>
          <w:r w:rsidR="00E507C9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5543E5" w14:textId="77777777" w:rsidR="00000000" w:rsidRDefault="002F456D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000000" w14:paraId="27381EB1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655089C" w14:textId="77777777" w:rsidR="00000000" w:rsidRDefault="002F456D">
          <w:r>
            <w:rPr>
              <w:lang w:val="pt-BR"/>
            </w:rPr>
            <w:t>&lt;identificador do documento&gt;</w:t>
          </w:r>
        </w:p>
      </w:tc>
    </w:tr>
  </w:tbl>
  <w:p w14:paraId="2EFE33DC" w14:textId="77777777" w:rsidR="00000000" w:rsidRDefault="002F45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7C9"/>
    <w:rsid w:val="002F456D"/>
    <w:rsid w:val="00E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445FA"/>
  <w15:chartTrackingRefBased/>
  <w15:docId w15:val="{2805ECEB-1CA6-4720-B2B2-40B0EA38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glossario_negocio</Template>
  <TotalTime>1</TotalTime>
  <Pages>5</Pages>
  <Words>954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 de Negócios</vt:lpstr>
    </vt:vector>
  </TitlesOfParts>
  <Company>&lt;Nome da Empresa&gt;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Desenvolvedor</dc:creator>
  <cp:keywords/>
  <dc:description/>
  <cp:lastModifiedBy>Desenvolvedor</cp:lastModifiedBy>
  <cp:revision>1</cp:revision>
  <dcterms:created xsi:type="dcterms:W3CDTF">2021-05-22T22:30:00Z</dcterms:created>
  <dcterms:modified xsi:type="dcterms:W3CDTF">2021-05-22T22:31:00Z</dcterms:modified>
</cp:coreProperties>
</file>