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228.078.578-17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RAFAEL RIBEIRO CAIRES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6059.1902.1524.7111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R$ 711,76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