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3CFC" w14:textId="4BD8EA0E" w:rsidR="00101547" w:rsidRDefault="00A7715F" w:rsidP="00A7715F">
      <w:pPr>
        <w:jc w:val="center"/>
      </w:pPr>
      <w:r>
        <w:rPr>
          <w:noProof/>
        </w:rPr>
        <w:drawing>
          <wp:inline distT="0" distB="0" distL="0" distR="0" wp14:anchorId="21F67528" wp14:editId="3E793AFE">
            <wp:extent cx="2476500" cy="17481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76" cy="17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F560" w14:textId="15C2E4A6" w:rsidR="00A7715F" w:rsidRPr="00966575" w:rsidRDefault="00A7715F" w:rsidP="00A7715F">
      <w:pPr>
        <w:jc w:val="center"/>
        <w:rPr>
          <w:sz w:val="32"/>
          <w:szCs w:val="32"/>
        </w:rPr>
      </w:pPr>
      <w:r w:rsidRPr="00966575">
        <w:rPr>
          <w:sz w:val="32"/>
          <w:szCs w:val="32"/>
        </w:rPr>
        <w:t>Licenciatura Engenharia Informática e Multimédia</w:t>
      </w:r>
    </w:p>
    <w:p w14:paraId="70CA78A3" w14:textId="2282F83B" w:rsidR="00A7715F" w:rsidRDefault="00A7715F" w:rsidP="00A7715F">
      <w:pPr>
        <w:jc w:val="center"/>
      </w:pPr>
    </w:p>
    <w:p w14:paraId="1579C262" w14:textId="7E1DC6D4" w:rsidR="00A7715F" w:rsidRDefault="00A7715F" w:rsidP="00A7715F">
      <w:pPr>
        <w:jc w:val="center"/>
        <w:rPr>
          <w:sz w:val="28"/>
          <w:szCs w:val="28"/>
        </w:rPr>
      </w:pPr>
      <w:r w:rsidRPr="00966575">
        <w:rPr>
          <w:sz w:val="28"/>
          <w:szCs w:val="28"/>
        </w:rPr>
        <w:t>Modelação e Simulação de Sistemas Naturais – MSSN</w:t>
      </w:r>
    </w:p>
    <w:p w14:paraId="5761A881" w14:textId="77777777" w:rsidR="00966575" w:rsidRPr="00966575" w:rsidRDefault="00966575" w:rsidP="00A7715F">
      <w:pPr>
        <w:jc w:val="center"/>
        <w:rPr>
          <w:sz w:val="28"/>
          <w:szCs w:val="28"/>
        </w:rPr>
      </w:pPr>
    </w:p>
    <w:p w14:paraId="206C2D0F" w14:textId="570C2490" w:rsidR="00A7715F" w:rsidRPr="00966575" w:rsidRDefault="00A7715F" w:rsidP="00A7715F">
      <w:pPr>
        <w:jc w:val="center"/>
        <w:rPr>
          <w:sz w:val="28"/>
          <w:szCs w:val="28"/>
        </w:rPr>
      </w:pPr>
      <w:r w:rsidRPr="00966575">
        <w:rPr>
          <w:sz w:val="28"/>
          <w:szCs w:val="28"/>
        </w:rPr>
        <w:t xml:space="preserve">Relatório </w:t>
      </w:r>
      <w:r w:rsidR="00815032">
        <w:rPr>
          <w:sz w:val="28"/>
          <w:szCs w:val="28"/>
        </w:rPr>
        <w:t xml:space="preserve">Projeto </w:t>
      </w:r>
      <w:r w:rsidRPr="00966575">
        <w:rPr>
          <w:sz w:val="28"/>
          <w:szCs w:val="28"/>
        </w:rPr>
        <w:t>1</w:t>
      </w:r>
    </w:p>
    <w:p w14:paraId="50DB59BA" w14:textId="77777777" w:rsidR="0090133E" w:rsidRPr="0090133E" w:rsidRDefault="0090133E" w:rsidP="00A7715F">
      <w:pPr>
        <w:jc w:val="center"/>
        <w:rPr>
          <w:u w:val="single"/>
        </w:rPr>
      </w:pPr>
    </w:p>
    <w:p w14:paraId="1CE54B8A" w14:textId="60501B5C" w:rsidR="00A7715F" w:rsidRPr="00966575" w:rsidRDefault="00A7715F" w:rsidP="0090133E">
      <w:pPr>
        <w:jc w:val="center"/>
        <w:rPr>
          <w:sz w:val="24"/>
          <w:szCs w:val="24"/>
        </w:rPr>
      </w:pPr>
      <w:r w:rsidRPr="00966575">
        <w:rPr>
          <w:sz w:val="24"/>
          <w:szCs w:val="24"/>
        </w:rPr>
        <w:t>Docente Paulo Vieira</w:t>
      </w:r>
    </w:p>
    <w:p w14:paraId="5A0E1B74" w14:textId="6A400A01" w:rsidR="00A7715F" w:rsidRDefault="00A7715F" w:rsidP="00A7715F">
      <w:pPr>
        <w:jc w:val="both"/>
      </w:pPr>
    </w:p>
    <w:p w14:paraId="35CCB28A" w14:textId="08EA1A60" w:rsidR="00A7715F" w:rsidRDefault="00A7715F" w:rsidP="00A7715F">
      <w:pPr>
        <w:jc w:val="both"/>
      </w:pPr>
    </w:p>
    <w:p w14:paraId="180277DF" w14:textId="31BD52D2" w:rsidR="00A7715F" w:rsidRDefault="00A7715F" w:rsidP="00A7715F">
      <w:pPr>
        <w:jc w:val="both"/>
      </w:pPr>
    </w:p>
    <w:p w14:paraId="471F0D98" w14:textId="0D5948C1" w:rsidR="00A7715F" w:rsidRDefault="00A7715F" w:rsidP="00A7715F">
      <w:pPr>
        <w:jc w:val="both"/>
      </w:pPr>
    </w:p>
    <w:p w14:paraId="3548C0FF" w14:textId="4320C8E8" w:rsidR="00A7715F" w:rsidRDefault="00A7715F" w:rsidP="00A7715F">
      <w:pPr>
        <w:jc w:val="both"/>
      </w:pPr>
    </w:p>
    <w:p w14:paraId="5BC8570D" w14:textId="2FC087B5" w:rsidR="00A7715F" w:rsidRDefault="00A7715F" w:rsidP="00A7715F">
      <w:pPr>
        <w:jc w:val="both"/>
      </w:pPr>
    </w:p>
    <w:p w14:paraId="0822F982" w14:textId="40CAA008" w:rsidR="00A7715F" w:rsidRDefault="00A7715F" w:rsidP="00A7715F">
      <w:pPr>
        <w:jc w:val="both"/>
      </w:pPr>
    </w:p>
    <w:p w14:paraId="386A2866" w14:textId="5B9CB48F" w:rsidR="00A7715F" w:rsidRDefault="00A7715F" w:rsidP="00A7715F">
      <w:pPr>
        <w:jc w:val="both"/>
      </w:pPr>
    </w:p>
    <w:p w14:paraId="25C7B42F" w14:textId="79582791" w:rsidR="00A7715F" w:rsidRDefault="00A7715F" w:rsidP="00A7715F">
      <w:pPr>
        <w:jc w:val="both"/>
      </w:pPr>
    </w:p>
    <w:p w14:paraId="45F2E43B" w14:textId="122A7D55" w:rsidR="00A7715F" w:rsidRDefault="00A7715F" w:rsidP="00A7715F">
      <w:pPr>
        <w:jc w:val="both"/>
      </w:pPr>
    </w:p>
    <w:p w14:paraId="0316EDD0" w14:textId="21AE066D" w:rsidR="00A7715F" w:rsidRDefault="00A7715F" w:rsidP="00A7715F">
      <w:pPr>
        <w:jc w:val="both"/>
      </w:pPr>
    </w:p>
    <w:p w14:paraId="2C39507A" w14:textId="2DD130BD" w:rsidR="00A7715F" w:rsidRDefault="00A7715F" w:rsidP="00A7715F">
      <w:pPr>
        <w:jc w:val="both"/>
      </w:pPr>
    </w:p>
    <w:p w14:paraId="3DEA1C3B" w14:textId="5949DA0D" w:rsidR="00A7715F" w:rsidRDefault="00A7715F" w:rsidP="00A7715F">
      <w:pPr>
        <w:jc w:val="both"/>
      </w:pPr>
    </w:p>
    <w:p w14:paraId="2E41D17B" w14:textId="59598662" w:rsidR="00A7715F" w:rsidRPr="00966575" w:rsidRDefault="00A7715F" w:rsidP="00A7715F">
      <w:pPr>
        <w:jc w:val="both"/>
        <w:rPr>
          <w:sz w:val="28"/>
          <w:szCs w:val="28"/>
        </w:rPr>
      </w:pPr>
      <w:r w:rsidRPr="00966575">
        <w:rPr>
          <w:sz w:val="28"/>
          <w:szCs w:val="28"/>
        </w:rPr>
        <w:t>Trabalho realizado por:</w:t>
      </w:r>
    </w:p>
    <w:p w14:paraId="5A853C89" w14:textId="2D83DBFA" w:rsidR="00A7715F" w:rsidRPr="00966575" w:rsidRDefault="00A7715F" w:rsidP="00A7715F">
      <w:pPr>
        <w:jc w:val="both"/>
        <w:rPr>
          <w:sz w:val="24"/>
          <w:szCs w:val="24"/>
        </w:rPr>
      </w:pPr>
      <w:r w:rsidRPr="00966575">
        <w:rPr>
          <w:sz w:val="24"/>
          <w:szCs w:val="24"/>
        </w:rPr>
        <w:t xml:space="preserve"> - Fábio Dias, nº 42921</w:t>
      </w:r>
    </w:p>
    <w:p w14:paraId="2A3D8517" w14:textId="588A2F82" w:rsidR="00A7715F" w:rsidRDefault="00A7715F" w:rsidP="00A7715F">
      <w:pPr>
        <w:jc w:val="both"/>
        <w:rPr>
          <w:sz w:val="24"/>
          <w:szCs w:val="24"/>
        </w:rPr>
      </w:pPr>
      <w:r w:rsidRPr="00966575">
        <w:rPr>
          <w:sz w:val="24"/>
          <w:szCs w:val="24"/>
        </w:rPr>
        <w:t xml:space="preserve"> - Jorge Silva, nº 44615</w:t>
      </w:r>
    </w:p>
    <w:p w14:paraId="484D757A" w14:textId="6BA48C78" w:rsidR="00966575" w:rsidRDefault="00966575" w:rsidP="00966575">
      <w:pPr>
        <w:jc w:val="center"/>
        <w:rPr>
          <w:b/>
          <w:bCs/>
          <w:sz w:val="28"/>
          <w:szCs w:val="28"/>
        </w:rPr>
      </w:pPr>
      <w:r w:rsidRPr="00966575">
        <w:rPr>
          <w:b/>
          <w:bCs/>
          <w:sz w:val="28"/>
          <w:szCs w:val="28"/>
        </w:rPr>
        <w:lastRenderedPageBreak/>
        <w:t>Introdução</w:t>
      </w:r>
    </w:p>
    <w:p w14:paraId="22ADB807" w14:textId="3ECB1E67" w:rsidR="00966575" w:rsidRPr="00815032" w:rsidRDefault="00966575" w:rsidP="00966575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15032">
        <w:rPr>
          <w:sz w:val="24"/>
          <w:szCs w:val="24"/>
        </w:rPr>
        <w:t xml:space="preserve">Para este </w:t>
      </w:r>
      <w:r w:rsidR="00815032" w:rsidRPr="00815032">
        <w:rPr>
          <w:sz w:val="24"/>
          <w:szCs w:val="24"/>
        </w:rPr>
        <w:t>primeiro projeto</w:t>
      </w:r>
      <w:r w:rsidRPr="00815032">
        <w:rPr>
          <w:sz w:val="24"/>
          <w:szCs w:val="24"/>
        </w:rPr>
        <w:t xml:space="preserve">, foi-nos pedido </w:t>
      </w:r>
      <w:r w:rsidR="00815032" w:rsidRPr="00815032">
        <w:rPr>
          <w:sz w:val="24"/>
          <w:szCs w:val="24"/>
        </w:rPr>
        <w:t xml:space="preserve">a realização do </w:t>
      </w:r>
      <w:r w:rsidR="00815032" w:rsidRPr="00815032">
        <w:rPr>
          <w:i/>
          <w:iCs/>
          <w:sz w:val="24"/>
          <w:szCs w:val="24"/>
        </w:rPr>
        <w:t>Jogo Da Vida</w:t>
      </w:r>
      <w:r w:rsidR="00815032" w:rsidRPr="00815032">
        <w:rPr>
          <w:sz w:val="24"/>
          <w:szCs w:val="24"/>
        </w:rPr>
        <w:t xml:space="preserve">, versão 23/3, com base nas classes </w:t>
      </w:r>
      <w:proofErr w:type="spellStart"/>
      <w:r w:rsidR="00815032" w:rsidRPr="00815032">
        <w:rPr>
          <w:i/>
          <w:iCs/>
          <w:sz w:val="24"/>
          <w:szCs w:val="24"/>
        </w:rPr>
        <w:t>CellularAutomata</w:t>
      </w:r>
      <w:proofErr w:type="spellEnd"/>
      <w:r w:rsidR="00815032" w:rsidRPr="00815032">
        <w:rPr>
          <w:i/>
          <w:iCs/>
          <w:sz w:val="24"/>
          <w:szCs w:val="24"/>
        </w:rPr>
        <w:t xml:space="preserve"> </w:t>
      </w:r>
      <w:r w:rsidR="00815032" w:rsidRPr="00815032">
        <w:rPr>
          <w:sz w:val="24"/>
          <w:szCs w:val="24"/>
        </w:rPr>
        <w:t xml:space="preserve">e </w:t>
      </w:r>
      <w:proofErr w:type="spellStart"/>
      <w:r w:rsidR="00815032" w:rsidRPr="00815032">
        <w:rPr>
          <w:i/>
          <w:iCs/>
          <w:sz w:val="24"/>
          <w:szCs w:val="24"/>
        </w:rPr>
        <w:t>Cell</w:t>
      </w:r>
      <w:proofErr w:type="spellEnd"/>
      <w:r w:rsidR="00815032" w:rsidRPr="00815032">
        <w:rPr>
          <w:sz w:val="24"/>
          <w:szCs w:val="24"/>
        </w:rPr>
        <w:t>, desenvolvidas nos vídeos práticos.</w:t>
      </w:r>
    </w:p>
    <w:p w14:paraId="115A1EA0" w14:textId="64CE1331" w:rsidR="00815032" w:rsidRDefault="00815032" w:rsidP="00966575">
      <w:pPr>
        <w:jc w:val="both"/>
        <w:rPr>
          <w:sz w:val="24"/>
          <w:szCs w:val="24"/>
        </w:rPr>
      </w:pPr>
      <w:r w:rsidRPr="00815032">
        <w:rPr>
          <w:sz w:val="24"/>
          <w:szCs w:val="24"/>
        </w:rPr>
        <w:tab/>
        <w:t xml:space="preserve">Assim como o </w:t>
      </w:r>
      <w:proofErr w:type="spellStart"/>
      <w:r w:rsidRPr="00815032">
        <w:rPr>
          <w:i/>
          <w:iCs/>
          <w:sz w:val="24"/>
          <w:szCs w:val="24"/>
        </w:rPr>
        <w:t>Diffusion-Limited</w:t>
      </w:r>
      <w:proofErr w:type="spellEnd"/>
      <w:r w:rsidRPr="00815032">
        <w:rPr>
          <w:i/>
          <w:iCs/>
          <w:sz w:val="24"/>
          <w:szCs w:val="24"/>
        </w:rPr>
        <w:t xml:space="preserve"> </w:t>
      </w:r>
      <w:proofErr w:type="spellStart"/>
      <w:r w:rsidRPr="00815032">
        <w:rPr>
          <w:i/>
          <w:iCs/>
          <w:sz w:val="24"/>
          <w:szCs w:val="24"/>
        </w:rPr>
        <w:t>Aggregation</w:t>
      </w:r>
      <w:proofErr w:type="spellEnd"/>
      <w:r w:rsidRPr="00815032">
        <w:rPr>
          <w:sz w:val="24"/>
          <w:szCs w:val="24"/>
        </w:rPr>
        <w:t xml:space="preserve">, simplificado como </w:t>
      </w:r>
      <w:r w:rsidRPr="00815032">
        <w:rPr>
          <w:i/>
          <w:iCs/>
          <w:sz w:val="24"/>
          <w:szCs w:val="24"/>
        </w:rPr>
        <w:t>DLA</w:t>
      </w:r>
      <w:r w:rsidRPr="00815032">
        <w:rPr>
          <w:sz w:val="24"/>
          <w:szCs w:val="24"/>
        </w:rPr>
        <w:t xml:space="preserve">, com base nas classes </w:t>
      </w:r>
      <w:proofErr w:type="spellStart"/>
      <w:r w:rsidRPr="00815032">
        <w:rPr>
          <w:i/>
          <w:iCs/>
          <w:sz w:val="24"/>
          <w:szCs w:val="24"/>
        </w:rPr>
        <w:t>Walker</w:t>
      </w:r>
      <w:proofErr w:type="spellEnd"/>
      <w:r w:rsidRPr="00815032">
        <w:rPr>
          <w:sz w:val="24"/>
          <w:szCs w:val="24"/>
        </w:rPr>
        <w:t xml:space="preserve"> e </w:t>
      </w:r>
      <w:r w:rsidRPr="00815032">
        <w:rPr>
          <w:i/>
          <w:iCs/>
          <w:sz w:val="24"/>
          <w:szCs w:val="24"/>
        </w:rPr>
        <w:t>DLA,</w:t>
      </w:r>
      <w:r w:rsidRPr="00815032">
        <w:rPr>
          <w:sz w:val="24"/>
          <w:szCs w:val="24"/>
        </w:rPr>
        <w:t xml:space="preserve"> também desenvolvidas nos vídeos práticos</w:t>
      </w:r>
      <w:r>
        <w:rPr>
          <w:sz w:val="24"/>
          <w:szCs w:val="24"/>
        </w:rPr>
        <w:t>.</w:t>
      </w:r>
    </w:p>
    <w:p w14:paraId="1218A8FB" w14:textId="6D41C732" w:rsidR="008A39A1" w:rsidRDefault="00815032" w:rsidP="009665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cada um destes exercícios, existem as opções facultativas de diferentes implementações e variações destes exercícios.</w:t>
      </w:r>
    </w:p>
    <w:p w14:paraId="0F83CD0B" w14:textId="77777777" w:rsidR="008A39A1" w:rsidRDefault="008A39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4E488C" w14:textId="7CEF1EA5" w:rsidR="00815032" w:rsidRDefault="008A39A1" w:rsidP="008A39A1">
      <w:pPr>
        <w:pStyle w:val="PargrafodaLista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Jogo Da Vida</w:t>
      </w:r>
    </w:p>
    <w:p w14:paraId="198A45CD" w14:textId="750BF451" w:rsidR="002E384A" w:rsidRDefault="002E384A" w:rsidP="002E384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Comecemos por </w:t>
      </w:r>
      <w:r w:rsidR="000F272B">
        <w:rPr>
          <w:sz w:val="24"/>
          <w:szCs w:val="24"/>
        </w:rPr>
        <w:t xml:space="preserve">explicar </w:t>
      </w:r>
      <w:r>
        <w:rPr>
          <w:sz w:val="24"/>
          <w:szCs w:val="24"/>
        </w:rPr>
        <w:t xml:space="preserve">o que é o </w:t>
      </w:r>
      <w:r>
        <w:rPr>
          <w:i/>
          <w:iCs/>
          <w:sz w:val="24"/>
          <w:szCs w:val="24"/>
        </w:rPr>
        <w:t>Jogo da Vida</w:t>
      </w:r>
      <w:r w:rsidR="000F272B">
        <w:rPr>
          <w:sz w:val="24"/>
          <w:szCs w:val="24"/>
        </w:rPr>
        <w:t>.</w:t>
      </w:r>
      <w:r>
        <w:rPr>
          <w:sz w:val="24"/>
          <w:szCs w:val="24"/>
        </w:rPr>
        <w:t xml:space="preserve"> O </w:t>
      </w:r>
      <w:r>
        <w:rPr>
          <w:i/>
          <w:iCs/>
          <w:sz w:val="24"/>
          <w:szCs w:val="24"/>
        </w:rPr>
        <w:t>Jogo da Vida</w:t>
      </w:r>
      <w:r>
        <w:rPr>
          <w:sz w:val="24"/>
          <w:szCs w:val="24"/>
        </w:rPr>
        <w:t xml:space="preserve"> é um </w:t>
      </w:r>
      <w:r>
        <w:rPr>
          <w:b/>
          <w:bCs/>
          <w:sz w:val="24"/>
          <w:szCs w:val="24"/>
        </w:rPr>
        <w:t>autómato celular</w:t>
      </w:r>
      <w:r>
        <w:rPr>
          <w:sz w:val="24"/>
          <w:szCs w:val="24"/>
        </w:rPr>
        <w:t xml:space="preserve">, nomeadamente um </w:t>
      </w:r>
      <w:r>
        <w:rPr>
          <w:b/>
          <w:bCs/>
          <w:sz w:val="24"/>
          <w:szCs w:val="24"/>
        </w:rPr>
        <w:t xml:space="preserve">autómato celular binário (k = 2) </w:t>
      </w:r>
      <w:r>
        <w:rPr>
          <w:sz w:val="24"/>
          <w:szCs w:val="24"/>
        </w:rPr>
        <w:t xml:space="preserve">ou </w:t>
      </w:r>
      <w:r>
        <w:rPr>
          <w:b/>
          <w:bCs/>
          <w:sz w:val="24"/>
          <w:szCs w:val="24"/>
        </w:rPr>
        <w:t>Autómato Celular 2D</w:t>
      </w:r>
      <w:r>
        <w:rPr>
          <w:sz w:val="24"/>
          <w:szCs w:val="24"/>
        </w:rPr>
        <w:t xml:space="preserve">. Este jogo, desenvolvido pelo matemático </w:t>
      </w:r>
      <w:r w:rsidR="000F272B">
        <w:rPr>
          <w:sz w:val="24"/>
          <w:szCs w:val="24"/>
        </w:rPr>
        <w:t>b</w:t>
      </w:r>
      <w:r>
        <w:rPr>
          <w:sz w:val="24"/>
          <w:szCs w:val="24"/>
        </w:rPr>
        <w:t xml:space="preserve">ritânico John Horton </w:t>
      </w:r>
      <w:proofErr w:type="spellStart"/>
      <w:r>
        <w:rPr>
          <w:sz w:val="24"/>
          <w:szCs w:val="24"/>
        </w:rPr>
        <w:t>Conway</w:t>
      </w:r>
      <w:proofErr w:type="spellEnd"/>
      <w:r>
        <w:rPr>
          <w:sz w:val="24"/>
          <w:szCs w:val="24"/>
        </w:rPr>
        <w:t>, têm como objetivo reproduzir através de regras simples, as alterações e mudanças em grupos de seres vivos simulando comportamentos.</w:t>
      </w:r>
    </w:p>
    <w:p w14:paraId="33B686A7" w14:textId="7BACE048" w:rsidR="002E384A" w:rsidRDefault="002E384A" w:rsidP="002E384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simulação poder funcionar é então necessário existir algumas regras, neste caso em concreto, </w:t>
      </w:r>
      <w:r w:rsidR="001D5AFE">
        <w:rPr>
          <w:sz w:val="24"/>
          <w:szCs w:val="24"/>
        </w:rPr>
        <w:t xml:space="preserve">para o </w:t>
      </w:r>
      <w:r w:rsidR="001D5AFE">
        <w:rPr>
          <w:i/>
          <w:iCs/>
          <w:sz w:val="24"/>
          <w:szCs w:val="24"/>
        </w:rPr>
        <w:t>Jogo da vida</w:t>
      </w:r>
      <w:r w:rsidR="001D5AFE">
        <w:rPr>
          <w:sz w:val="24"/>
          <w:szCs w:val="24"/>
        </w:rPr>
        <w:t xml:space="preserve"> utilizamos um sistema de </w:t>
      </w:r>
      <w:r w:rsidR="001D5AFE">
        <w:rPr>
          <w:b/>
          <w:bCs/>
          <w:i/>
          <w:iCs/>
          <w:sz w:val="24"/>
          <w:szCs w:val="24"/>
        </w:rPr>
        <w:t>Vizinhança de Moore</w:t>
      </w:r>
      <w:r w:rsidR="001D5AFE">
        <w:rPr>
          <w:sz w:val="24"/>
          <w:szCs w:val="24"/>
        </w:rPr>
        <w:t>.</w:t>
      </w:r>
    </w:p>
    <w:p w14:paraId="0C553169" w14:textId="043A318A" w:rsidR="001D5AFE" w:rsidRDefault="001D5AFE" w:rsidP="001D5AF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sistema pode ser então configurado utilizando diferentes </w:t>
      </w:r>
      <w:r>
        <w:rPr>
          <w:i/>
          <w:iCs/>
          <w:sz w:val="24"/>
          <w:szCs w:val="24"/>
        </w:rPr>
        <w:t>Raios</w:t>
      </w:r>
      <w:r>
        <w:rPr>
          <w:sz w:val="24"/>
          <w:szCs w:val="24"/>
        </w:rPr>
        <w:t xml:space="preserve">, neste caso, utilizamos a </w:t>
      </w:r>
      <w:r>
        <w:rPr>
          <w:i/>
          <w:iCs/>
          <w:sz w:val="24"/>
          <w:szCs w:val="24"/>
        </w:rPr>
        <w:t xml:space="preserve">Vizinhanças de Moore </w:t>
      </w:r>
      <w:r>
        <w:rPr>
          <w:sz w:val="24"/>
          <w:szCs w:val="24"/>
        </w:rPr>
        <w:t>com raio 1 (</w:t>
      </w:r>
      <w:r>
        <w:rPr>
          <w:b/>
          <w:bCs/>
          <w:sz w:val="24"/>
          <w:szCs w:val="24"/>
        </w:rPr>
        <w:t>r</w:t>
      </w:r>
      <w:r w:rsidR="000F27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0F272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), isto é, para cada célula será calculado uma regra que têm em conta os seus vizinhos.</w:t>
      </w:r>
    </w:p>
    <w:p w14:paraId="6E783A6B" w14:textId="77777777" w:rsidR="00437D94" w:rsidRDefault="001D5AFE" w:rsidP="00437D94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32D8DB4" wp14:editId="45A2100D">
            <wp:extent cx="1495425" cy="1771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26E1" w14:textId="462B826F" w:rsidR="001D5AFE" w:rsidRDefault="00437D94" w:rsidP="00437D94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1</w:t>
        </w:r>
      </w:fldSimple>
      <w:r>
        <w:t xml:space="preserve"> - Representação da Vizinhança de Moore</w:t>
      </w:r>
    </w:p>
    <w:p w14:paraId="3839F98A" w14:textId="660AB2BF" w:rsidR="001D5AFE" w:rsidRDefault="001D5AFE" w:rsidP="001D5AF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Após definirmos o raio de vizinhança, partimos então para as regras</w:t>
      </w:r>
      <w:r w:rsidR="000F272B">
        <w:rPr>
          <w:sz w:val="24"/>
          <w:szCs w:val="24"/>
        </w:rPr>
        <w:t>. N</w:t>
      </w:r>
      <w:r>
        <w:rPr>
          <w:sz w:val="24"/>
          <w:szCs w:val="24"/>
        </w:rPr>
        <w:t xml:space="preserve">este exercício é indicado que devemos </w:t>
      </w:r>
      <w:r w:rsidR="000F272B">
        <w:rPr>
          <w:sz w:val="24"/>
          <w:szCs w:val="24"/>
        </w:rPr>
        <w:t xml:space="preserve">utilizar </w:t>
      </w:r>
      <w:r>
        <w:rPr>
          <w:sz w:val="24"/>
          <w:szCs w:val="24"/>
        </w:rPr>
        <w:t xml:space="preserve">a </w:t>
      </w:r>
      <w:r w:rsidRPr="001D5AFE">
        <w:rPr>
          <w:b/>
          <w:bCs/>
          <w:sz w:val="24"/>
          <w:szCs w:val="24"/>
        </w:rPr>
        <w:t>regra 23/3</w:t>
      </w:r>
      <w:r>
        <w:rPr>
          <w:sz w:val="24"/>
          <w:szCs w:val="24"/>
        </w:rPr>
        <w:t>. Esta regra indica-nos então o seguinte:</w:t>
      </w:r>
    </w:p>
    <w:p w14:paraId="412A42CF" w14:textId="43784937" w:rsidR="001D5AFE" w:rsidRDefault="001D5AFE" w:rsidP="001D5AF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 w:rsidRPr="001D5AFE">
        <w:rPr>
          <w:sz w:val="24"/>
          <w:szCs w:val="24"/>
        </w:rPr>
        <w:t>Qualquer célula viva com menos de dois vizinhos</w:t>
      </w:r>
      <w:r w:rsidR="000F272B">
        <w:rPr>
          <w:sz w:val="24"/>
          <w:szCs w:val="24"/>
        </w:rPr>
        <w:t>,</w:t>
      </w:r>
      <w:r w:rsidRPr="001D5AFE">
        <w:rPr>
          <w:sz w:val="24"/>
          <w:szCs w:val="24"/>
        </w:rPr>
        <w:t xml:space="preserve"> morre de solidão.</w:t>
      </w:r>
    </w:p>
    <w:p w14:paraId="0A977AC0" w14:textId="789D982C" w:rsidR="001D5AFE" w:rsidRDefault="001D5AFE" w:rsidP="001D5AF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Qualquer célula viva com mais de três vizinhos vivos</w:t>
      </w:r>
      <w:r w:rsidR="000F272B">
        <w:rPr>
          <w:sz w:val="24"/>
          <w:szCs w:val="24"/>
        </w:rPr>
        <w:t>,</w:t>
      </w:r>
      <w:r>
        <w:rPr>
          <w:sz w:val="24"/>
          <w:szCs w:val="24"/>
        </w:rPr>
        <w:t xml:space="preserve"> morre de superpopulação.</w:t>
      </w:r>
    </w:p>
    <w:p w14:paraId="6AFF2060" w14:textId="50E3BDFA" w:rsidR="001D5AFE" w:rsidRDefault="001D5AFE" w:rsidP="001D5AFE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Qualquer célula morta com exatamente três vizinhos vivos</w:t>
      </w:r>
      <w:r w:rsidR="000F272B">
        <w:rPr>
          <w:sz w:val="24"/>
          <w:szCs w:val="24"/>
        </w:rPr>
        <w:t>,</w:t>
      </w:r>
      <w:r>
        <w:rPr>
          <w:sz w:val="24"/>
          <w:szCs w:val="24"/>
        </w:rPr>
        <w:t xml:space="preserve"> renasce.</w:t>
      </w:r>
    </w:p>
    <w:p w14:paraId="6423CE9F" w14:textId="34DDEAD0" w:rsidR="001D5AFE" w:rsidRDefault="001D5AFE" w:rsidP="00437D9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Qualquer célula com dois vizinhos vivos</w:t>
      </w:r>
      <w:r w:rsidR="000F272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F272B">
        <w:rPr>
          <w:sz w:val="24"/>
          <w:szCs w:val="24"/>
        </w:rPr>
        <w:t>permanece no mesmo estado</w:t>
      </w:r>
      <w:r>
        <w:rPr>
          <w:sz w:val="24"/>
          <w:szCs w:val="24"/>
        </w:rPr>
        <w:t>.</w:t>
      </w:r>
    </w:p>
    <w:p w14:paraId="57C65F71" w14:textId="796A1D7C" w:rsidR="00437D94" w:rsidRDefault="00437D94" w:rsidP="00437D94">
      <w:pPr>
        <w:ind w:firstLine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também implementado mais duas regras extras, a </w:t>
      </w:r>
      <w:r>
        <w:rPr>
          <w:b/>
          <w:bCs/>
          <w:sz w:val="24"/>
          <w:szCs w:val="24"/>
        </w:rPr>
        <w:t>regra 23/36</w:t>
      </w:r>
      <w:r>
        <w:rPr>
          <w:sz w:val="24"/>
          <w:szCs w:val="24"/>
        </w:rPr>
        <w:t xml:space="preserve"> (conhecida com</w:t>
      </w:r>
      <w:r w:rsidR="000F272B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HighLife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e a </w:t>
      </w:r>
      <w:r w:rsidRPr="000F272B">
        <w:rPr>
          <w:b/>
          <w:bCs/>
          <w:sz w:val="24"/>
          <w:szCs w:val="24"/>
        </w:rPr>
        <w:t xml:space="preserve">regra da </w:t>
      </w:r>
      <w:r w:rsidR="000F272B">
        <w:rPr>
          <w:b/>
          <w:bCs/>
          <w:sz w:val="24"/>
          <w:szCs w:val="24"/>
        </w:rPr>
        <w:t>M</w:t>
      </w:r>
      <w:r w:rsidRPr="000F272B">
        <w:rPr>
          <w:b/>
          <w:bCs/>
          <w:sz w:val="24"/>
          <w:szCs w:val="24"/>
        </w:rPr>
        <w:t>aioria</w:t>
      </w:r>
      <w:r>
        <w:rPr>
          <w:sz w:val="24"/>
          <w:szCs w:val="24"/>
        </w:rPr>
        <w:t xml:space="preserve">. A </w:t>
      </w:r>
      <w:r>
        <w:rPr>
          <w:b/>
          <w:bCs/>
          <w:sz w:val="24"/>
          <w:szCs w:val="24"/>
        </w:rPr>
        <w:t>regra 23/36</w:t>
      </w:r>
      <w:r>
        <w:rPr>
          <w:sz w:val="24"/>
          <w:szCs w:val="24"/>
        </w:rPr>
        <w:t xml:space="preserve"> é muito idêntica a </w:t>
      </w:r>
      <w:r>
        <w:rPr>
          <w:b/>
          <w:bCs/>
          <w:sz w:val="24"/>
          <w:szCs w:val="24"/>
        </w:rPr>
        <w:t>regra 23/3</w:t>
      </w:r>
      <w:r>
        <w:rPr>
          <w:sz w:val="24"/>
          <w:szCs w:val="24"/>
        </w:rPr>
        <w:t xml:space="preserve"> tendo como diferença que</w:t>
      </w:r>
      <w:r w:rsidR="00D8263D">
        <w:rPr>
          <w:sz w:val="24"/>
          <w:szCs w:val="24"/>
        </w:rPr>
        <w:t>,</w:t>
      </w:r>
      <w:r>
        <w:rPr>
          <w:sz w:val="24"/>
          <w:szCs w:val="24"/>
        </w:rPr>
        <w:t xml:space="preserve"> para uma célula poder nascer precisa então só de ter 3 ou 6 vizinhos vivos.</w:t>
      </w:r>
    </w:p>
    <w:p w14:paraId="12492530" w14:textId="75E34E77" w:rsidR="00437D94" w:rsidRDefault="00437D94" w:rsidP="00437D94">
      <w:pPr>
        <w:ind w:firstLine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37D94">
        <w:rPr>
          <w:b/>
          <w:bCs/>
          <w:sz w:val="24"/>
          <w:szCs w:val="24"/>
        </w:rPr>
        <w:t>regra da Maioria</w:t>
      </w:r>
      <w:r>
        <w:rPr>
          <w:sz w:val="24"/>
          <w:szCs w:val="24"/>
        </w:rPr>
        <w:t>, é uma regra que parte do princípio de que o próximo estado é definido caso a vizinhança esteja em maioria para um dos estados, isto é, vendo o próximo exemplo será mais fácil de perceber esta regra.</w:t>
      </w:r>
    </w:p>
    <w:p w14:paraId="5F92F652" w14:textId="77777777" w:rsidR="00437D94" w:rsidRDefault="00437D94" w:rsidP="00437D94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4392C63" wp14:editId="40689361">
            <wp:extent cx="2095500" cy="647700"/>
            <wp:effectExtent l="0" t="0" r="0" b="0"/>
            <wp:docPr id="6" name="Imagem 6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AF42" w14:textId="01FDA5D1" w:rsidR="00437D94" w:rsidRDefault="00437D94" w:rsidP="00437D94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2</w:t>
        </w:r>
      </w:fldSimple>
      <w:r>
        <w:t xml:space="preserve"> - Representação da Regra da Maioria.</w:t>
      </w:r>
    </w:p>
    <w:p w14:paraId="0BCC30AA" w14:textId="1894D408" w:rsidR="00437D94" w:rsidRDefault="00437D94" w:rsidP="00437D9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Assumindo que na representação da imagem acima, a célula que está a ser calculada é a célula central</w:t>
      </w:r>
      <w:r w:rsidR="000F272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272B">
        <w:rPr>
          <w:sz w:val="24"/>
          <w:szCs w:val="24"/>
        </w:rPr>
        <w:t>P</w:t>
      </w:r>
      <w:r>
        <w:rPr>
          <w:sz w:val="24"/>
          <w:szCs w:val="24"/>
        </w:rPr>
        <w:t xml:space="preserve">odemos facilmente perceber que no universo dos vizinhos, o valor </w:t>
      </w:r>
      <w:r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é predominante, </w:t>
      </w:r>
      <w:r w:rsidR="000F272B">
        <w:rPr>
          <w:sz w:val="24"/>
          <w:szCs w:val="24"/>
        </w:rPr>
        <w:t xml:space="preserve">obrigando assim </w:t>
      </w:r>
      <w:r>
        <w:rPr>
          <w:sz w:val="24"/>
          <w:szCs w:val="24"/>
        </w:rPr>
        <w:t>que na próxima iteração</w:t>
      </w:r>
      <w:r w:rsidR="000F272B">
        <w:rPr>
          <w:sz w:val="24"/>
          <w:szCs w:val="24"/>
        </w:rPr>
        <w:t>,</w:t>
      </w:r>
      <w:r>
        <w:rPr>
          <w:sz w:val="24"/>
          <w:szCs w:val="24"/>
        </w:rPr>
        <w:t xml:space="preserve"> essa célula passe do estado inicial 1 para o estado 0.</w:t>
      </w:r>
      <w:r w:rsidR="00D8263D">
        <w:rPr>
          <w:sz w:val="24"/>
          <w:szCs w:val="24"/>
        </w:rPr>
        <w:t xml:space="preserve"> Na mesma situação caso o valor predominante fosse 1</w:t>
      </w:r>
      <w:r w:rsidR="000F272B">
        <w:rPr>
          <w:sz w:val="24"/>
          <w:szCs w:val="24"/>
        </w:rPr>
        <w:t>,</w:t>
      </w:r>
      <w:r w:rsidR="00D8263D">
        <w:rPr>
          <w:sz w:val="24"/>
          <w:szCs w:val="24"/>
        </w:rPr>
        <w:t xml:space="preserve"> a célula a ser calculada iria então passar para o estado 1. No caso d</w:t>
      </w:r>
      <w:r w:rsidR="000F272B">
        <w:rPr>
          <w:sz w:val="24"/>
          <w:szCs w:val="24"/>
        </w:rPr>
        <w:t>e</w:t>
      </w:r>
      <w:r w:rsidR="00D8263D">
        <w:rPr>
          <w:sz w:val="24"/>
          <w:szCs w:val="24"/>
        </w:rPr>
        <w:t xml:space="preserve"> existir a mesma quantidade de 0 (zeros) e 1 (uns) o valor irá </w:t>
      </w:r>
      <w:r w:rsidR="000F272B">
        <w:rPr>
          <w:sz w:val="24"/>
          <w:szCs w:val="24"/>
        </w:rPr>
        <w:t>manter-se</w:t>
      </w:r>
      <w:r w:rsidR="00D8263D">
        <w:rPr>
          <w:sz w:val="24"/>
          <w:szCs w:val="24"/>
        </w:rPr>
        <w:t>.</w:t>
      </w:r>
    </w:p>
    <w:p w14:paraId="532FA71A" w14:textId="77777777" w:rsidR="00D8263D" w:rsidRDefault="00D8263D" w:rsidP="00D8263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79BAD34" wp14:editId="21E9F8FA">
            <wp:extent cx="2000250" cy="590550"/>
            <wp:effectExtent l="0" t="0" r="0" b="0"/>
            <wp:docPr id="7" name="Imagem 7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2DE" w14:textId="4748FAA3" w:rsidR="00D8263D" w:rsidRPr="00437D94" w:rsidRDefault="00D8263D" w:rsidP="00D8263D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3</w:t>
        </w:r>
      </w:fldSimple>
      <w:r>
        <w:t xml:space="preserve"> - Representação da Regra da Maioria, com valores iguais.</w:t>
      </w:r>
    </w:p>
    <w:p w14:paraId="7C77A3BD" w14:textId="5C53991D" w:rsidR="008A39A1" w:rsidRDefault="002E384A" w:rsidP="00D8263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8A39A1">
        <w:rPr>
          <w:sz w:val="24"/>
          <w:szCs w:val="24"/>
        </w:rPr>
        <w:t xml:space="preserve">ara a implementação deste exercício, usando por base </w:t>
      </w:r>
      <w:r w:rsidR="00E53958">
        <w:rPr>
          <w:sz w:val="24"/>
          <w:szCs w:val="24"/>
        </w:rPr>
        <w:t>o conhecimento adquirido pelas</w:t>
      </w:r>
      <w:r w:rsidR="008A39A1">
        <w:rPr>
          <w:sz w:val="24"/>
          <w:szCs w:val="24"/>
        </w:rPr>
        <w:t xml:space="preserve"> classes </w:t>
      </w:r>
      <w:proofErr w:type="spellStart"/>
      <w:r w:rsidR="008A39A1">
        <w:rPr>
          <w:i/>
          <w:iCs/>
          <w:sz w:val="24"/>
          <w:szCs w:val="24"/>
        </w:rPr>
        <w:t>CellularAutomata</w:t>
      </w:r>
      <w:proofErr w:type="spellEnd"/>
      <w:r w:rsidR="008A39A1">
        <w:rPr>
          <w:i/>
          <w:iCs/>
          <w:sz w:val="24"/>
          <w:szCs w:val="24"/>
        </w:rPr>
        <w:t xml:space="preserve"> </w:t>
      </w:r>
      <w:r w:rsidR="008A39A1">
        <w:rPr>
          <w:sz w:val="24"/>
          <w:szCs w:val="24"/>
        </w:rPr>
        <w:t xml:space="preserve">e </w:t>
      </w:r>
      <w:proofErr w:type="spellStart"/>
      <w:r w:rsidR="008A39A1">
        <w:rPr>
          <w:i/>
          <w:iCs/>
          <w:sz w:val="24"/>
          <w:szCs w:val="24"/>
        </w:rPr>
        <w:t>Cell</w:t>
      </w:r>
      <w:proofErr w:type="spellEnd"/>
      <w:r w:rsidR="00E53958">
        <w:rPr>
          <w:i/>
          <w:iCs/>
          <w:sz w:val="24"/>
          <w:szCs w:val="24"/>
        </w:rPr>
        <w:t xml:space="preserve"> </w:t>
      </w:r>
      <w:r w:rsidR="00E53958">
        <w:rPr>
          <w:sz w:val="24"/>
          <w:szCs w:val="24"/>
        </w:rPr>
        <w:t>desenvolvidas nas aulas práticas</w:t>
      </w:r>
      <w:r w:rsidR="008A39A1">
        <w:rPr>
          <w:sz w:val="24"/>
          <w:szCs w:val="24"/>
        </w:rPr>
        <w:t>,</w:t>
      </w:r>
      <w:r w:rsidR="00E53958">
        <w:rPr>
          <w:sz w:val="24"/>
          <w:szCs w:val="24"/>
        </w:rPr>
        <w:t xml:space="preserve"> cri</w:t>
      </w:r>
      <w:r w:rsidR="000F272B">
        <w:rPr>
          <w:sz w:val="24"/>
          <w:szCs w:val="24"/>
        </w:rPr>
        <w:t>á</w:t>
      </w:r>
      <w:r w:rsidR="00E53958">
        <w:rPr>
          <w:sz w:val="24"/>
          <w:szCs w:val="24"/>
        </w:rPr>
        <w:t>mos as nossas próprias classes.</w:t>
      </w:r>
    </w:p>
    <w:p w14:paraId="1FD0C91A" w14:textId="68F9E193" w:rsidR="00E53958" w:rsidRDefault="00E53958" w:rsidP="00E53958">
      <w:pPr>
        <w:ind w:firstLine="360"/>
        <w:jc w:val="both"/>
        <w:rPr>
          <w:sz w:val="24"/>
          <w:szCs w:val="24"/>
        </w:rPr>
      </w:pPr>
      <w:r w:rsidRPr="00E53958">
        <w:rPr>
          <w:b/>
          <w:bCs/>
          <w:i/>
          <w:iCs/>
          <w:sz w:val="24"/>
          <w:szCs w:val="24"/>
        </w:rPr>
        <w:t>GameOfLife.java</w:t>
      </w:r>
      <w:r w:rsidR="000351E0"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- Esta classe, criada em conformidade com o que foi aprendido nas aulas práticas, é responsável pela inicialização d</w:t>
      </w:r>
      <w:r w:rsidR="000F272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 w:rsidRPr="00E53958">
        <w:rPr>
          <w:i/>
          <w:iCs/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que irá representar as células</w:t>
      </w:r>
      <w:r w:rsidR="000F272B">
        <w:rPr>
          <w:sz w:val="24"/>
          <w:szCs w:val="24"/>
        </w:rPr>
        <w:t>, a</w:t>
      </w:r>
      <w:r>
        <w:rPr>
          <w:sz w:val="24"/>
          <w:szCs w:val="24"/>
        </w:rPr>
        <w:t xml:space="preserve"> criação das células e a atribuição do tipo de regras implementadas para a simulação do Jogo da Vida.</w:t>
      </w:r>
    </w:p>
    <w:p w14:paraId="15695E5B" w14:textId="554FB7DE" w:rsidR="00E53958" w:rsidRDefault="00E53958" w:rsidP="00E53958">
      <w:pPr>
        <w:ind w:firstLine="36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GameCell.java </w:t>
      </w:r>
      <w:r>
        <w:rPr>
          <w:sz w:val="24"/>
          <w:szCs w:val="24"/>
        </w:rPr>
        <w:t>– Esta classe representa</w:t>
      </w:r>
      <w:r w:rsidR="000351E0">
        <w:rPr>
          <w:sz w:val="24"/>
          <w:szCs w:val="24"/>
        </w:rPr>
        <w:t xml:space="preserve"> uma célula que irá ser apresentada na </w:t>
      </w:r>
      <w:proofErr w:type="spellStart"/>
      <w:r w:rsidR="000351E0">
        <w:rPr>
          <w:i/>
          <w:iCs/>
          <w:sz w:val="24"/>
          <w:szCs w:val="24"/>
        </w:rPr>
        <w:t>board</w:t>
      </w:r>
      <w:proofErr w:type="spellEnd"/>
      <w:r w:rsidR="000351E0">
        <w:rPr>
          <w:sz w:val="24"/>
          <w:szCs w:val="24"/>
        </w:rPr>
        <w:t>.</w:t>
      </w:r>
    </w:p>
    <w:p w14:paraId="49FAA53F" w14:textId="61E0B953" w:rsidR="00437D94" w:rsidRDefault="000351E0" w:rsidP="00437D94">
      <w:pPr>
        <w:ind w:firstLine="36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GameOfLifeDisplay.java </w:t>
      </w:r>
      <w:r>
        <w:rPr>
          <w:sz w:val="24"/>
          <w:szCs w:val="24"/>
        </w:rPr>
        <w:t>– Esta classe</w:t>
      </w:r>
      <w:r w:rsidR="000F272B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utilizada como controlador para </w:t>
      </w:r>
      <w:r w:rsidR="000F272B">
        <w:rPr>
          <w:sz w:val="24"/>
          <w:szCs w:val="24"/>
        </w:rPr>
        <w:t>representar as células</w:t>
      </w:r>
      <w:r>
        <w:rPr>
          <w:sz w:val="24"/>
          <w:szCs w:val="24"/>
        </w:rPr>
        <w:t xml:space="preserve"> no ecrã,</w:t>
      </w:r>
      <w:r w:rsidR="000F272B">
        <w:rPr>
          <w:sz w:val="24"/>
          <w:szCs w:val="24"/>
        </w:rPr>
        <w:t xml:space="preserve"> assim como a</w:t>
      </w:r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board</w:t>
      </w:r>
      <w:proofErr w:type="spellEnd"/>
      <w:r w:rsidR="000F272B">
        <w:rPr>
          <w:sz w:val="24"/>
          <w:szCs w:val="24"/>
        </w:rPr>
        <w:t>. E</w:t>
      </w:r>
      <w:r w:rsidR="00D8263D">
        <w:rPr>
          <w:sz w:val="24"/>
          <w:szCs w:val="24"/>
        </w:rPr>
        <w:t>sta classe também possui um dos extras pedidos que é a introdução de um menu para podermos escolher o tipo de autómato que estamos a visualizar.</w:t>
      </w:r>
    </w:p>
    <w:p w14:paraId="74F27319" w14:textId="22E689D7" w:rsidR="00D8263D" w:rsidRDefault="00437D94" w:rsidP="00437D9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Temos então os seguintes resultados</w:t>
      </w:r>
      <w:r w:rsidR="00D8263D">
        <w:rPr>
          <w:sz w:val="24"/>
          <w:szCs w:val="24"/>
        </w:rPr>
        <w:t>:</w:t>
      </w:r>
    </w:p>
    <w:p w14:paraId="440148B7" w14:textId="77777777" w:rsidR="00D8263D" w:rsidRDefault="00D8263D" w:rsidP="00D8263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77DCC14" wp14:editId="6B6F47C9">
            <wp:extent cx="3743325" cy="1123950"/>
            <wp:effectExtent l="0" t="0" r="9525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B561" w14:textId="5CBF75DE" w:rsidR="00D8263D" w:rsidRDefault="00D8263D" w:rsidP="00D8263D">
      <w:pPr>
        <w:pStyle w:val="Legenda"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4</w:t>
        </w:r>
      </w:fldSimple>
      <w:r>
        <w:t xml:space="preserve"> - Ao correr o Projeto irá ser apresentado este texto com indicações de teclas de atalho.</w:t>
      </w:r>
    </w:p>
    <w:p w14:paraId="1E32D43F" w14:textId="77777777" w:rsidR="00D8263D" w:rsidRDefault="00D8263D" w:rsidP="00D826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6937F7" wp14:editId="6E0786AF">
            <wp:extent cx="3447288" cy="3630168"/>
            <wp:effectExtent l="0" t="0" r="1270" b="889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80" w14:textId="19832590" w:rsidR="00D8263D" w:rsidRDefault="00D8263D" w:rsidP="00D8263D">
      <w:pPr>
        <w:pStyle w:val="Legenda"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5</w:t>
        </w:r>
      </w:fldSimple>
      <w:r>
        <w:t xml:space="preserve"> - Menu Inicial.</w:t>
      </w:r>
    </w:p>
    <w:p w14:paraId="4E600E55" w14:textId="5E8A2E95" w:rsidR="00D8263D" w:rsidRDefault="00D8263D" w:rsidP="00D8263D">
      <w:pPr>
        <w:ind w:firstLine="360"/>
        <w:jc w:val="both"/>
      </w:pPr>
      <w:r>
        <w:t xml:space="preserve">Neste menu podemos então escolher o modo </w:t>
      </w:r>
      <w:proofErr w:type="spellStart"/>
      <w:r w:rsidRPr="00D8263D">
        <w:rPr>
          <w:i/>
          <w:iCs/>
        </w:rPr>
        <w:t>Default</w:t>
      </w:r>
      <w:proofErr w:type="spellEnd"/>
      <w:r>
        <w:t xml:space="preserve">, que irá apresentar a </w:t>
      </w:r>
      <w:proofErr w:type="spellStart"/>
      <w:r>
        <w:t>board</w:t>
      </w:r>
      <w:proofErr w:type="spellEnd"/>
      <w:r>
        <w:t xml:space="preserve"> com cores onde o utilizador pode desenhar um padrão ou</w:t>
      </w:r>
      <w:r w:rsidR="000F272B">
        <w:t>,</w:t>
      </w:r>
      <w:r>
        <w:t xml:space="preserve"> ao clicar na tecla ‘E’</w:t>
      </w:r>
      <w:r w:rsidR="000F272B">
        <w:t>,</w:t>
      </w:r>
      <w:r>
        <w:t xml:space="preserve"> irá ser apresentado um padrão automaticamente. </w:t>
      </w:r>
    </w:p>
    <w:p w14:paraId="2CEB916B" w14:textId="77777777" w:rsidR="000F08B8" w:rsidRDefault="000F08B8" w:rsidP="000F08B8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EAE8452" wp14:editId="6734C21B">
            <wp:extent cx="3410712" cy="3593592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854" w14:textId="109DC8BF" w:rsidR="000F08B8" w:rsidRDefault="000F08B8" w:rsidP="000F08B8">
      <w:pPr>
        <w:pStyle w:val="Legenda"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6</w:t>
        </w:r>
      </w:fldSimple>
      <w:r>
        <w:t xml:space="preserve"> - Representação do Jogo da Vida (</w:t>
      </w:r>
      <w:proofErr w:type="spellStart"/>
      <w:r>
        <w:t>Default</w:t>
      </w:r>
      <w:proofErr w:type="spellEnd"/>
      <w:r>
        <w:t>)</w:t>
      </w:r>
    </w:p>
    <w:p w14:paraId="38726CA1" w14:textId="77777777" w:rsidR="000F08B8" w:rsidRDefault="000F08B8" w:rsidP="000F08B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F0514" wp14:editId="31C6D199">
            <wp:extent cx="3447288" cy="3630168"/>
            <wp:effectExtent l="0" t="0" r="127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4C3" w14:textId="0E55EC06" w:rsidR="000F08B8" w:rsidRDefault="000F08B8" w:rsidP="000F08B8">
      <w:pPr>
        <w:pStyle w:val="Legenda"/>
        <w:keepNext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7</w:t>
        </w:r>
      </w:fldSimple>
      <w:r>
        <w:t xml:space="preserve"> - Representação do Modo "</w:t>
      </w:r>
      <w:proofErr w:type="spellStart"/>
      <w:r>
        <w:t>Psychadelic</w:t>
      </w:r>
      <w:proofErr w:type="spellEnd"/>
      <w:r>
        <w:t>" com a Regra 23/36 e um Padrão (</w:t>
      </w:r>
      <w:proofErr w:type="spellStart"/>
      <w:r>
        <w:t>Replicator</w:t>
      </w:r>
      <w:proofErr w:type="spellEnd"/>
      <w:r>
        <w:t>).</w:t>
      </w:r>
      <w:r>
        <w:rPr>
          <w:noProof/>
        </w:rPr>
        <w:drawing>
          <wp:inline distT="0" distB="0" distL="0" distR="0" wp14:anchorId="51E121EB" wp14:editId="34758FC4">
            <wp:extent cx="3419856" cy="3593592"/>
            <wp:effectExtent l="0" t="0" r="952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8406" w14:textId="5A572977" w:rsidR="008A39A1" w:rsidRDefault="000F08B8" w:rsidP="000F08B8">
      <w:pPr>
        <w:pStyle w:val="Legenda"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8</w:t>
        </w:r>
      </w:fldSimple>
      <w:r>
        <w:t xml:space="preserve"> - Representação Inicial da Regra da Maioria.</w:t>
      </w:r>
    </w:p>
    <w:p w14:paraId="774ED785" w14:textId="77777777" w:rsidR="000F08B8" w:rsidRDefault="000F08B8" w:rsidP="000F08B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E98C8E" wp14:editId="5A62C764">
            <wp:extent cx="3447288" cy="3611880"/>
            <wp:effectExtent l="0" t="0" r="127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B2D" w14:textId="1472B9B9" w:rsidR="000F08B8" w:rsidRDefault="000F08B8" w:rsidP="000F08B8">
      <w:pPr>
        <w:pStyle w:val="Legenda"/>
        <w:jc w:val="center"/>
      </w:pPr>
      <w:r>
        <w:t xml:space="preserve">Figura </w:t>
      </w:r>
      <w:fldSimple w:instr=" SEQ Figura \* ARABIC ">
        <w:r w:rsidR="00F2490C">
          <w:rPr>
            <w:noProof/>
          </w:rPr>
          <w:t>9</w:t>
        </w:r>
      </w:fldSimple>
      <w:r>
        <w:t xml:space="preserve"> - Representação Final da Regra de Maioria.</w:t>
      </w:r>
    </w:p>
    <w:p w14:paraId="40E4C2BD" w14:textId="230F981D" w:rsidR="000F08B8" w:rsidRDefault="000F08B8">
      <w:r>
        <w:br w:type="page"/>
      </w:r>
    </w:p>
    <w:p w14:paraId="2531D317" w14:textId="45EA1353" w:rsidR="000B0894" w:rsidRDefault="000B0894" w:rsidP="000B0894">
      <w:pPr>
        <w:pStyle w:val="PargrafodaLista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DLA – </w:t>
      </w:r>
      <w:proofErr w:type="spellStart"/>
      <w:r>
        <w:rPr>
          <w:b/>
          <w:bCs/>
          <w:sz w:val="28"/>
          <w:szCs w:val="28"/>
        </w:rPr>
        <w:t>Diffusion-Limited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Aggregation</w:t>
      </w:r>
      <w:proofErr w:type="spellEnd"/>
    </w:p>
    <w:p w14:paraId="503760C1" w14:textId="19A616EF" w:rsidR="006F40D1" w:rsidRDefault="000B0894" w:rsidP="005442F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exercício, tomámos por base as classes </w:t>
      </w:r>
      <w:r>
        <w:rPr>
          <w:i/>
          <w:iCs/>
          <w:sz w:val="24"/>
          <w:szCs w:val="24"/>
        </w:rPr>
        <w:t>DLA</w:t>
      </w:r>
      <w:r>
        <w:rPr>
          <w:sz w:val="24"/>
          <w:szCs w:val="24"/>
        </w:rPr>
        <w:t xml:space="preserve"> e </w:t>
      </w:r>
      <w:proofErr w:type="spellStart"/>
      <w:r>
        <w:rPr>
          <w:i/>
          <w:iCs/>
          <w:sz w:val="24"/>
          <w:szCs w:val="24"/>
        </w:rPr>
        <w:t>Walker</w:t>
      </w:r>
      <w:proofErr w:type="spellEnd"/>
      <w:r>
        <w:rPr>
          <w:sz w:val="24"/>
          <w:szCs w:val="24"/>
        </w:rPr>
        <w:t xml:space="preserve"> implementadas nas vídeo-aulas práticas.</w:t>
      </w:r>
      <w:r w:rsidR="005442F9">
        <w:rPr>
          <w:sz w:val="24"/>
          <w:szCs w:val="24"/>
        </w:rPr>
        <w:t xml:space="preserve"> </w:t>
      </w:r>
      <w:r w:rsidR="00CE69BF">
        <w:rPr>
          <w:sz w:val="24"/>
          <w:szCs w:val="24"/>
        </w:rPr>
        <w:t>Foram implementadas duas variações assim como o original.</w:t>
      </w:r>
      <w:r w:rsidR="006F40D1">
        <w:rPr>
          <w:sz w:val="24"/>
          <w:szCs w:val="24"/>
        </w:rPr>
        <w:t xml:space="preserve"> Para começar a simulação destes programas, basta carregar na barra de espaços, assim como para pausar a simulação.</w:t>
      </w:r>
    </w:p>
    <w:p w14:paraId="03C54BC6" w14:textId="13A0A7EF" w:rsidR="00CE69BF" w:rsidRPr="006F40D1" w:rsidRDefault="00CE69BF" w:rsidP="00CE69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 w:rsidR="006F40D1" w:rsidRPr="006F40D1">
        <w:rPr>
          <w:i/>
          <w:iCs/>
          <w:sz w:val="24"/>
          <w:szCs w:val="24"/>
        </w:rPr>
        <w:t>DLA</w:t>
      </w:r>
      <w:r w:rsidR="006F40D1">
        <w:rPr>
          <w:sz w:val="24"/>
          <w:szCs w:val="24"/>
        </w:rPr>
        <w:t xml:space="preserve"> </w:t>
      </w:r>
      <w:r w:rsidRPr="006F40D1">
        <w:rPr>
          <w:sz w:val="24"/>
          <w:szCs w:val="24"/>
        </w:rPr>
        <w:t>original</w:t>
      </w:r>
      <w:r w:rsidR="003C4DAC">
        <w:rPr>
          <w:sz w:val="24"/>
          <w:szCs w:val="24"/>
        </w:rPr>
        <w:t xml:space="preserve"> (Figura X)</w:t>
      </w:r>
      <w:r>
        <w:rPr>
          <w:sz w:val="24"/>
          <w:szCs w:val="24"/>
        </w:rPr>
        <w:t xml:space="preserve">, as únicas modificações foram o limite máximo de </w:t>
      </w:r>
      <w:proofErr w:type="spellStart"/>
      <w:r>
        <w:rPr>
          <w:i/>
          <w:iCs/>
          <w:sz w:val="24"/>
          <w:szCs w:val="24"/>
        </w:rPr>
        <w:t>Walkers</w:t>
      </w:r>
      <w:proofErr w:type="spellEnd"/>
      <w:r>
        <w:rPr>
          <w:sz w:val="24"/>
          <w:szCs w:val="24"/>
        </w:rPr>
        <w:t xml:space="preserve"> que seriam </w:t>
      </w:r>
      <w:r w:rsidR="006F40D1">
        <w:rPr>
          <w:sz w:val="24"/>
          <w:szCs w:val="24"/>
        </w:rPr>
        <w:t>instanciados</w:t>
      </w:r>
      <w:r>
        <w:rPr>
          <w:sz w:val="24"/>
          <w:szCs w:val="24"/>
        </w:rPr>
        <w:t xml:space="preserve"> ao longo do programa, assim como o número máximo de </w:t>
      </w:r>
      <w:proofErr w:type="spellStart"/>
      <w:r>
        <w:rPr>
          <w:i/>
          <w:iCs/>
          <w:sz w:val="24"/>
          <w:szCs w:val="24"/>
        </w:rPr>
        <w:t>Walkers</w:t>
      </w:r>
      <w:proofErr w:type="spellEnd"/>
      <w:r>
        <w:rPr>
          <w:sz w:val="24"/>
          <w:szCs w:val="24"/>
        </w:rPr>
        <w:t xml:space="preserve"> </w:t>
      </w:r>
      <w:r w:rsidR="006F40D1">
        <w:rPr>
          <w:sz w:val="24"/>
          <w:szCs w:val="24"/>
        </w:rPr>
        <w:t>ativos</w:t>
      </w:r>
      <w:r>
        <w:rPr>
          <w:sz w:val="24"/>
          <w:szCs w:val="24"/>
        </w:rPr>
        <w:t xml:space="preserve"> que não estivessem parados.</w:t>
      </w:r>
      <w:r w:rsidR="006F40D1">
        <w:rPr>
          <w:sz w:val="24"/>
          <w:szCs w:val="24"/>
        </w:rPr>
        <w:t xml:space="preserve"> Novos </w:t>
      </w:r>
      <w:proofErr w:type="spellStart"/>
      <w:r w:rsidR="006F40D1">
        <w:rPr>
          <w:i/>
          <w:iCs/>
          <w:sz w:val="24"/>
          <w:szCs w:val="24"/>
        </w:rPr>
        <w:t>Walkers</w:t>
      </w:r>
      <w:proofErr w:type="spellEnd"/>
      <w:r w:rsidR="006F40D1">
        <w:rPr>
          <w:sz w:val="24"/>
          <w:szCs w:val="24"/>
        </w:rPr>
        <w:t xml:space="preserve"> são instanciados quando, pelo menos, um previamente ativo, fica parado.</w:t>
      </w:r>
    </w:p>
    <w:p w14:paraId="56389147" w14:textId="13CA8813" w:rsidR="00CE69BF" w:rsidRDefault="00CE69BF" w:rsidP="00CE69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forma atingimos uma melhor performance, dado que a simulação do movimento dos </w:t>
      </w:r>
      <w:proofErr w:type="spellStart"/>
      <w:r w:rsidR="006F40D1" w:rsidRPr="006F40D1">
        <w:rPr>
          <w:i/>
          <w:iCs/>
          <w:sz w:val="24"/>
          <w:szCs w:val="24"/>
        </w:rPr>
        <w:t>W</w:t>
      </w:r>
      <w:r w:rsidRPr="006F40D1">
        <w:rPr>
          <w:i/>
          <w:iCs/>
          <w:sz w:val="24"/>
          <w:szCs w:val="24"/>
        </w:rPr>
        <w:t>alkers</w:t>
      </w:r>
      <w:proofErr w:type="spellEnd"/>
      <w:r>
        <w:rPr>
          <w:sz w:val="24"/>
          <w:szCs w:val="24"/>
        </w:rPr>
        <w:t xml:space="preserve"> a ser </w:t>
      </w:r>
      <w:r w:rsidR="006F40D1">
        <w:rPr>
          <w:sz w:val="24"/>
          <w:szCs w:val="24"/>
        </w:rPr>
        <w:t>calculado</w:t>
      </w:r>
      <w:r>
        <w:rPr>
          <w:sz w:val="24"/>
          <w:szCs w:val="24"/>
        </w:rPr>
        <w:t xml:space="preserve"> é muito menor do que se estivéssemos constantemente a instanciar novos </w:t>
      </w:r>
      <w:proofErr w:type="spellStart"/>
      <w:r w:rsidR="006F40D1" w:rsidRPr="006F40D1">
        <w:rPr>
          <w:i/>
          <w:iCs/>
          <w:sz w:val="24"/>
          <w:szCs w:val="24"/>
        </w:rPr>
        <w:t>Walkers</w:t>
      </w:r>
      <w:proofErr w:type="spellEnd"/>
      <w:r w:rsidR="006F40D1">
        <w:rPr>
          <w:sz w:val="24"/>
          <w:szCs w:val="24"/>
        </w:rPr>
        <w:t xml:space="preserve"> </w:t>
      </w:r>
      <w:r w:rsidRPr="006F40D1">
        <w:rPr>
          <w:sz w:val="24"/>
          <w:szCs w:val="24"/>
        </w:rPr>
        <w:t>até</w:t>
      </w:r>
      <w:r>
        <w:rPr>
          <w:sz w:val="24"/>
          <w:szCs w:val="24"/>
        </w:rPr>
        <w:t xml:space="preserve"> o número máximo definido.</w:t>
      </w:r>
      <w:r w:rsidR="003C4DAC">
        <w:rPr>
          <w:sz w:val="24"/>
          <w:szCs w:val="24"/>
        </w:rPr>
        <w:t xml:space="preserve"> </w:t>
      </w:r>
    </w:p>
    <w:p w14:paraId="5BD2EBAF" w14:textId="77777777" w:rsidR="005442F9" w:rsidRDefault="005442F9" w:rsidP="00CE69BF">
      <w:pPr>
        <w:ind w:firstLine="360"/>
        <w:jc w:val="both"/>
        <w:rPr>
          <w:sz w:val="24"/>
          <w:szCs w:val="24"/>
        </w:rPr>
      </w:pPr>
    </w:p>
    <w:p w14:paraId="361E4E48" w14:textId="77777777" w:rsidR="003C4DAC" w:rsidRDefault="003C4DAC" w:rsidP="003C4DAC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74860E95" wp14:editId="5E12CB3A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E93" w14:textId="7981070A" w:rsidR="003C4DAC" w:rsidRDefault="003C4DAC" w:rsidP="003C4DAC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10</w:t>
        </w:r>
      </w:fldSimple>
      <w:r>
        <w:t xml:space="preserve"> - </w:t>
      </w:r>
      <w:r w:rsidRPr="00F508B7">
        <w:rPr>
          <w:i w:val="0"/>
          <w:iCs w:val="0"/>
        </w:rPr>
        <w:t>DLA</w:t>
      </w:r>
    </w:p>
    <w:p w14:paraId="46CA3A56" w14:textId="63BCC24E" w:rsidR="00CE69BF" w:rsidRDefault="00CE69BF" w:rsidP="00CE69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r w:rsidR="000F73DB">
        <w:rPr>
          <w:sz w:val="24"/>
          <w:szCs w:val="24"/>
        </w:rPr>
        <w:t xml:space="preserve">a segunda variação, modificamos o ponto de criação dos </w:t>
      </w:r>
      <w:proofErr w:type="spellStart"/>
      <w:r w:rsidR="000F73DB">
        <w:rPr>
          <w:i/>
          <w:iCs/>
          <w:sz w:val="24"/>
          <w:szCs w:val="24"/>
        </w:rPr>
        <w:t>Walkers</w:t>
      </w:r>
      <w:proofErr w:type="spellEnd"/>
      <w:r w:rsidR="000F73DB">
        <w:rPr>
          <w:sz w:val="24"/>
          <w:szCs w:val="24"/>
        </w:rPr>
        <w:t xml:space="preserve"> para o topo da janela e, a direção para onde os encaminhamos, o fundo da janela. Modificámos as suas cores de forma a misturarem-se como a cor de fundo da janela, tornando-se assim “invisíveis”.</w:t>
      </w:r>
    </w:p>
    <w:p w14:paraId="5B77225F" w14:textId="15572E7B" w:rsidR="000F73DB" w:rsidRDefault="000F73DB" w:rsidP="00CE69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colidirem com esta linha criada no fundo da janela, param e ganham cor, dando a ideia de que esta estrutura semelhante a uma árvore, vai sendo criada lentamente não por </w:t>
      </w:r>
      <w:proofErr w:type="spellStart"/>
      <w:r>
        <w:rPr>
          <w:i/>
          <w:iCs/>
          <w:sz w:val="24"/>
          <w:szCs w:val="24"/>
        </w:rPr>
        <w:t>Walkers</w:t>
      </w:r>
      <w:proofErr w:type="spellEnd"/>
      <w:r w:rsidR="004B1AED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mas por mero crescimento da mesma.</w:t>
      </w:r>
    </w:p>
    <w:p w14:paraId="4C9ED011" w14:textId="7BE52F0C" w:rsidR="003C4DAC" w:rsidRDefault="003C4DAC" w:rsidP="00CE69B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resultado final pode ser observado na </w:t>
      </w:r>
      <w:r w:rsidR="005442F9">
        <w:rPr>
          <w:sz w:val="24"/>
          <w:szCs w:val="24"/>
        </w:rPr>
        <w:t>F</w:t>
      </w:r>
      <w:r>
        <w:rPr>
          <w:sz w:val="24"/>
          <w:szCs w:val="24"/>
        </w:rPr>
        <w:t>igura Y.</w:t>
      </w:r>
    </w:p>
    <w:p w14:paraId="224AC916" w14:textId="77777777" w:rsidR="005442F9" w:rsidRDefault="005442F9" w:rsidP="00CE69BF">
      <w:pPr>
        <w:ind w:firstLine="360"/>
        <w:jc w:val="both"/>
        <w:rPr>
          <w:sz w:val="24"/>
          <w:szCs w:val="24"/>
        </w:rPr>
      </w:pPr>
    </w:p>
    <w:p w14:paraId="49B3631E" w14:textId="77777777" w:rsidR="003C4DAC" w:rsidRDefault="003C4DAC" w:rsidP="003C4DAC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48741807" wp14:editId="59DC8301">
            <wp:extent cx="5400040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08E" w14:textId="5077C933" w:rsidR="003C4DAC" w:rsidRDefault="003C4DAC" w:rsidP="003C4DAC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11</w:t>
        </w:r>
      </w:fldSimple>
      <w:r>
        <w:t xml:space="preserve"> - DLAVariation1</w:t>
      </w:r>
    </w:p>
    <w:p w14:paraId="1EE27A7C" w14:textId="77777777" w:rsidR="003C4DAC" w:rsidRDefault="003C4D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751ECF" w14:textId="5E2975D6" w:rsidR="006F40D1" w:rsidRDefault="000F73DB" w:rsidP="006F40D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a terceira e última variação, decidimos criar um círculo </w:t>
      </w:r>
      <w:r w:rsidR="006F40D1">
        <w:rPr>
          <w:sz w:val="24"/>
          <w:szCs w:val="24"/>
        </w:rPr>
        <w:t xml:space="preserve">com um raio </w:t>
      </w:r>
      <w:r>
        <w:rPr>
          <w:sz w:val="24"/>
          <w:szCs w:val="24"/>
        </w:rPr>
        <w:t>acentuado</w:t>
      </w:r>
      <w:r w:rsidR="006F40D1">
        <w:rPr>
          <w:sz w:val="24"/>
          <w:szCs w:val="24"/>
        </w:rPr>
        <w:t>, mas com a mesma cor da janela de fundo</w:t>
      </w:r>
      <w:r w:rsidR="00823F06">
        <w:rPr>
          <w:sz w:val="24"/>
          <w:szCs w:val="24"/>
        </w:rPr>
        <w:t>, tornando-se assim impossível de distinguir do fundo</w:t>
      </w:r>
      <w:r w:rsidR="006F40D1">
        <w:rPr>
          <w:sz w:val="24"/>
          <w:szCs w:val="24"/>
        </w:rPr>
        <w:t xml:space="preserve">. Os </w:t>
      </w:r>
      <w:proofErr w:type="spellStart"/>
      <w:r w:rsidR="006F40D1">
        <w:rPr>
          <w:i/>
          <w:iCs/>
          <w:sz w:val="24"/>
          <w:szCs w:val="24"/>
        </w:rPr>
        <w:t>Walkers</w:t>
      </w:r>
      <w:proofErr w:type="spellEnd"/>
      <w:r w:rsidR="006F40D1">
        <w:rPr>
          <w:sz w:val="24"/>
          <w:szCs w:val="24"/>
        </w:rPr>
        <w:t xml:space="preserve"> são instanciados no centro do ecrã, adicionalmente com um pequeno desvio, e são </w:t>
      </w:r>
      <w:proofErr w:type="spellStart"/>
      <w:r w:rsidR="006F40D1">
        <w:rPr>
          <w:sz w:val="24"/>
          <w:szCs w:val="24"/>
        </w:rPr>
        <w:t>direccionados</w:t>
      </w:r>
      <w:proofErr w:type="spellEnd"/>
      <w:r w:rsidR="006F40D1">
        <w:rPr>
          <w:sz w:val="24"/>
          <w:szCs w:val="24"/>
        </w:rPr>
        <w:t xml:space="preserve"> para as bordas do mesmo, onde existe o círculo mencionado previamente. Ao colidir com este, os </w:t>
      </w:r>
      <w:proofErr w:type="spellStart"/>
      <w:r w:rsidR="006F40D1">
        <w:rPr>
          <w:i/>
          <w:iCs/>
          <w:sz w:val="24"/>
          <w:szCs w:val="24"/>
        </w:rPr>
        <w:t>Walkers</w:t>
      </w:r>
      <w:proofErr w:type="spellEnd"/>
      <w:r w:rsidR="006F40D1">
        <w:rPr>
          <w:sz w:val="24"/>
          <w:szCs w:val="24"/>
        </w:rPr>
        <w:t xml:space="preserve"> param e passam a ter uma cor que vai sendo alterada conforme o número de </w:t>
      </w:r>
      <w:proofErr w:type="spellStart"/>
      <w:r w:rsidR="006F40D1">
        <w:rPr>
          <w:i/>
          <w:iCs/>
          <w:sz w:val="24"/>
          <w:szCs w:val="24"/>
        </w:rPr>
        <w:t>Walkers</w:t>
      </w:r>
      <w:proofErr w:type="spellEnd"/>
      <w:r w:rsidR="006F40D1">
        <w:rPr>
          <w:sz w:val="24"/>
          <w:szCs w:val="24"/>
        </w:rPr>
        <w:t xml:space="preserve"> parados, sendo assim um gradiente entre vermelho e um </w:t>
      </w:r>
      <w:r w:rsidR="00823F06">
        <w:rPr>
          <w:sz w:val="24"/>
          <w:szCs w:val="24"/>
        </w:rPr>
        <w:t>azul-claro</w:t>
      </w:r>
      <w:r w:rsidR="003C4DAC">
        <w:rPr>
          <w:sz w:val="24"/>
          <w:szCs w:val="24"/>
        </w:rPr>
        <w:t xml:space="preserve">, como demonstrado na </w:t>
      </w:r>
      <w:r w:rsidR="005442F9">
        <w:rPr>
          <w:sz w:val="24"/>
          <w:szCs w:val="24"/>
        </w:rPr>
        <w:t>F</w:t>
      </w:r>
      <w:r w:rsidR="003C4DAC">
        <w:rPr>
          <w:sz w:val="24"/>
          <w:szCs w:val="24"/>
        </w:rPr>
        <w:t>igura Z.</w:t>
      </w:r>
    </w:p>
    <w:p w14:paraId="779A7771" w14:textId="77777777" w:rsidR="005442F9" w:rsidRPr="003C4DAC" w:rsidRDefault="005442F9" w:rsidP="006F40D1">
      <w:pPr>
        <w:ind w:firstLine="360"/>
        <w:jc w:val="both"/>
        <w:rPr>
          <w:sz w:val="24"/>
          <w:szCs w:val="24"/>
          <w:u w:val="single"/>
        </w:rPr>
      </w:pPr>
    </w:p>
    <w:p w14:paraId="6597B606" w14:textId="77777777" w:rsidR="003C4DAC" w:rsidRDefault="003C4DAC" w:rsidP="003C4DAC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6FD0AF18" wp14:editId="2B4C932E">
            <wp:extent cx="5400040" cy="5400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5D1F" w14:textId="164D0631" w:rsidR="003C4DAC" w:rsidRPr="006F40D1" w:rsidRDefault="003C4DAC" w:rsidP="003C4DAC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F2490C">
          <w:rPr>
            <w:noProof/>
          </w:rPr>
          <w:t>12</w:t>
        </w:r>
      </w:fldSimple>
      <w:r>
        <w:t xml:space="preserve"> - DLAVariation2</w:t>
      </w:r>
    </w:p>
    <w:sectPr w:rsidR="003C4DAC" w:rsidRPr="006F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AEB"/>
    <w:multiLevelType w:val="multilevel"/>
    <w:tmpl w:val="EC6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696"/>
    <w:multiLevelType w:val="hybridMultilevel"/>
    <w:tmpl w:val="3042AF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06FE8"/>
    <w:multiLevelType w:val="hybridMultilevel"/>
    <w:tmpl w:val="C92AE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5F"/>
    <w:rsid w:val="000351E0"/>
    <w:rsid w:val="000B0894"/>
    <w:rsid w:val="000F08B8"/>
    <w:rsid w:val="000F272B"/>
    <w:rsid w:val="000F73DB"/>
    <w:rsid w:val="00101547"/>
    <w:rsid w:val="001439A3"/>
    <w:rsid w:val="001D5AFE"/>
    <w:rsid w:val="002E384A"/>
    <w:rsid w:val="003C4DAC"/>
    <w:rsid w:val="004245F5"/>
    <w:rsid w:val="00437D94"/>
    <w:rsid w:val="004B1AED"/>
    <w:rsid w:val="005442F9"/>
    <w:rsid w:val="006A6840"/>
    <w:rsid w:val="006F40D1"/>
    <w:rsid w:val="007B6D50"/>
    <w:rsid w:val="00815032"/>
    <w:rsid w:val="00823F06"/>
    <w:rsid w:val="008A39A1"/>
    <w:rsid w:val="0090133E"/>
    <w:rsid w:val="00954B9E"/>
    <w:rsid w:val="00966575"/>
    <w:rsid w:val="00A7715F"/>
    <w:rsid w:val="00CE69BF"/>
    <w:rsid w:val="00D8263D"/>
    <w:rsid w:val="00E53958"/>
    <w:rsid w:val="00F2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5685"/>
  <w15:chartTrackingRefBased/>
  <w15:docId w15:val="{778C0703-82CC-4F29-8D18-97E3805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A7715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90F9-DDFF-4B25-B95A-278D2735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11</cp:revision>
  <cp:lastPrinted>2021-11-14T17:19:00Z</cp:lastPrinted>
  <dcterms:created xsi:type="dcterms:W3CDTF">2021-11-06T13:08:00Z</dcterms:created>
  <dcterms:modified xsi:type="dcterms:W3CDTF">2021-11-14T17:37:00Z</dcterms:modified>
</cp:coreProperties>
</file>