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0D18" w14:textId="77777777" w:rsidR="00923A41" w:rsidRPr="00CB4F25" w:rsidRDefault="00923A41">
      <w:pPr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70"/>
        <w:gridCol w:w="7975"/>
      </w:tblGrid>
      <w:tr w:rsidR="00CB4F25" w:rsidRPr="00CB4F25" w14:paraId="77C257FD" w14:textId="77777777" w:rsidTr="00705AE0">
        <w:trPr>
          <w:trHeight w:val="2248"/>
        </w:trPr>
        <w:tc>
          <w:tcPr>
            <w:tcW w:w="1770" w:type="dxa"/>
            <w:vAlign w:val="center"/>
          </w:tcPr>
          <w:p w14:paraId="40B54136" w14:textId="77777777" w:rsidR="005862E1" w:rsidRPr="00CB4F25" w:rsidRDefault="005862E1" w:rsidP="004B2C6C">
            <w:pPr>
              <w:pStyle w:val="Header"/>
              <w:jc w:val="center"/>
              <w:rPr>
                <w:rFonts w:cstheme="minorHAnsi"/>
                <w:sz w:val="40"/>
              </w:rPr>
            </w:pPr>
            <w:r w:rsidRPr="00CB4F25">
              <w:rPr>
                <w:rFonts w:cstheme="minorHAnsi"/>
                <w:sz w:val="40"/>
              </w:rPr>
              <w:object w:dxaOrig="3975" w:dyaOrig="3960" w14:anchorId="32DCE4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5pt;height:66.2pt" o:ole="" o:allowoverlap="f">
                  <v:imagedata r:id="rId8" o:title=""/>
                </v:shape>
                <o:OLEObject Type="Embed" ProgID="PBrush" ShapeID="_x0000_i1025" DrawAspect="Content" ObjectID="_1630426076" r:id="rId9"/>
              </w:object>
            </w:r>
          </w:p>
        </w:tc>
        <w:tc>
          <w:tcPr>
            <w:tcW w:w="7975" w:type="dxa"/>
          </w:tcPr>
          <w:p w14:paraId="04939940" w14:textId="77777777" w:rsidR="005862E1" w:rsidRPr="00CB4F25" w:rsidRDefault="005862E1" w:rsidP="004B2C6C">
            <w:pPr>
              <w:pStyle w:val="Header"/>
              <w:jc w:val="center"/>
              <w:rPr>
                <w:rFonts w:cstheme="minorHAnsi"/>
                <w:b/>
                <w:sz w:val="40"/>
                <w:szCs w:val="36"/>
              </w:rPr>
            </w:pPr>
            <w:r w:rsidRPr="00CB4F25">
              <w:rPr>
                <w:rFonts w:cstheme="minorHAnsi"/>
                <w:b/>
                <w:sz w:val="40"/>
                <w:szCs w:val="36"/>
              </w:rPr>
              <w:t>Instituto Superior de Engenharia de Lisboa</w:t>
            </w:r>
          </w:p>
          <w:p w14:paraId="2D6ADD8E" w14:textId="77777777" w:rsidR="005862E1" w:rsidRPr="00CB4F25" w:rsidRDefault="005862E1" w:rsidP="00A3693C">
            <w:pPr>
              <w:pStyle w:val="Header"/>
              <w:jc w:val="center"/>
              <w:rPr>
                <w:rFonts w:cstheme="minorHAnsi"/>
                <w:b/>
                <w:sz w:val="40"/>
                <w:szCs w:val="30"/>
              </w:rPr>
            </w:pPr>
            <w:r w:rsidRPr="00705AE0">
              <w:rPr>
                <w:rFonts w:cstheme="minorHAnsi"/>
                <w:sz w:val="36"/>
                <w:szCs w:val="32"/>
              </w:rPr>
              <w:t>Área Departamental de Engenharia de Electrónica e Telecomunicações e de Computadores</w:t>
            </w:r>
            <w:r w:rsidR="00561E69">
              <w:rPr>
                <w:rFonts w:cstheme="minorHAnsi"/>
                <w:sz w:val="36"/>
                <w:szCs w:val="32"/>
              </w:rPr>
              <w:t xml:space="preserve"> (ADEETC)</w:t>
            </w:r>
            <w:r w:rsidRPr="00CB4F25">
              <w:rPr>
                <w:rFonts w:cstheme="minorHAnsi"/>
                <w:sz w:val="40"/>
                <w:szCs w:val="32"/>
              </w:rPr>
              <w:br/>
            </w:r>
            <w:r w:rsidR="00A3693C" w:rsidRPr="00705AE0">
              <w:rPr>
                <w:rFonts w:cstheme="minorHAnsi"/>
                <w:b/>
                <w:sz w:val="44"/>
                <w:szCs w:val="30"/>
              </w:rPr>
              <w:t>Redes de Internet</w:t>
            </w:r>
          </w:p>
        </w:tc>
      </w:tr>
    </w:tbl>
    <w:p w14:paraId="75B68915" w14:textId="1586611C" w:rsidR="00FC780F" w:rsidRPr="00705AE0" w:rsidRDefault="00FC780F" w:rsidP="005862E1">
      <w:pPr>
        <w:pStyle w:val="Title"/>
        <w:rPr>
          <w:rFonts w:asciiTheme="minorHAnsi" w:hAnsiTheme="minorHAnsi" w:cstheme="minorHAnsi"/>
          <w:color w:val="auto"/>
          <w:sz w:val="44"/>
          <w:lang w:val="pt-PT"/>
        </w:rPr>
      </w:pPr>
      <w:r w:rsidRPr="00705AE0">
        <w:rPr>
          <w:rFonts w:asciiTheme="minorHAnsi" w:hAnsiTheme="minorHAnsi" w:cstheme="minorHAnsi"/>
          <w:color w:val="auto"/>
          <w:sz w:val="44"/>
          <w:lang w:val="pt-PT"/>
        </w:rPr>
        <w:t xml:space="preserve">Ficha nº </w:t>
      </w:r>
      <w:r w:rsidR="00BA08FE" w:rsidRPr="00705AE0">
        <w:rPr>
          <w:rFonts w:asciiTheme="minorHAnsi" w:hAnsiTheme="minorHAnsi" w:cstheme="minorHAnsi"/>
          <w:color w:val="auto"/>
          <w:sz w:val="44"/>
          <w:lang w:val="pt-PT"/>
        </w:rPr>
        <w:t>4</w:t>
      </w:r>
      <w:r w:rsidRPr="00705AE0">
        <w:rPr>
          <w:rFonts w:asciiTheme="minorHAnsi" w:hAnsiTheme="minorHAnsi" w:cstheme="minorHAnsi"/>
          <w:color w:val="auto"/>
          <w:sz w:val="44"/>
          <w:lang w:val="pt-PT"/>
        </w:rPr>
        <w:t xml:space="preserve"> </w:t>
      </w:r>
      <w:r w:rsidR="001C092C">
        <w:rPr>
          <w:rFonts w:asciiTheme="minorHAnsi" w:hAnsiTheme="minorHAnsi" w:cstheme="minorHAnsi"/>
          <w:color w:val="auto"/>
          <w:sz w:val="44"/>
          <w:lang w:val="pt-PT"/>
        </w:rPr>
        <w:t>–</w:t>
      </w:r>
      <w:r w:rsidR="00705AE0" w:rsidRPr="00705AE0">
        <w:rPr>
          <w:rFonts w:asciiTheme="minorHAnsi" w:hAnsiTheme="minorHAnsi" w:cstheme="minorHAnsi"/>
          <w:color w:val="auto"/>
          <w:sz w:val="44"/>
          <w:lang w:val="pt-PT"/>
        </w:rPr>
        <w:t xml:space="preserve"> </w:t>
      </w:r>
      <w:r w:rsidR="00BA08FE" w:rsidRPr="00705AE0">
        <w:rPr>
          <w:rFonts w:asciiTheme="minorHAnsi" w:hAnsiTheme="minorHAnsi" w:cstheme="minorHAnsi"/>
          <w:i/>
          <w:color w:val="auto"/>
          <w:sz w:val="44"/>
          <w:lang w:val="pt-PT"/>
        </w:rPr>
        <w:t>BGP</w:t>
      </w:r>
      <w:r w:rsidR="001C092C">
        <w:rPr>
          <w:rFonts w:asciiTheme="minorHAnsi" w:hAnsiTheme="minorHAnsi" w:cstheme="minorHAnsi"/>
          <w:i/>
          <w:color w:val="auto"/>
          <w:sz w:val="44"/>
          <w:lang w:val="pt-PT"/>
        </w:rPr>
        <w:t>, PBR</w:t>
      </w:r>
      <w:r w:rsidR="006A2ED5" w:rsidRPr="00705AE0">
        <w:rPr>
          <w:rFonts w:asciiTheme="minorHAnsi" w:hAnsiTheme="minorHAnsi" w:cstheme="minorHAnsi"/>
          <w:i/>
          <w:color w:val="auto"/>
          <w:sz w:val="44"/>
          <w:lang w:val="pt-PT"/>
        </w:rPr>
        <w:t xml:space="preserve"> e IGMP</w:t>
      </w:r>
    </w:p>
    <w:p w14:paraId="76B5D45A" w14:textId="77777777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resposta à ficha é individual.</w:t>
      </w:r>
    </w:p>
    <w:p w14:paraId="38A065ED" w14:textId="77777777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</w:rPr>
        <w:t xml:space="preserve">A bibliografia a consultar é a recomendada para a disciplina. Pode e deve procurar mais informação em outras fontes (ex: os livros da biblioteca, as normas e a Internet). </w:t>
      </w:r>
    </w:p>
    <w:p w14:paraId="7C72F7DB" w14:textId="59D7C3C2" w:rsidR="00AE3D72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b/>
          <w:sz w:val="20"/>
          <w:szCs w:val="18"/>
        </w:rPr>
      </w:pPr>
      <w:r w:rsidRPr="00CB4F25">
        <w:rPr>
          <w:rFonts w:cstheme="minorHAnsi"/>
          <w:b/>
          <w:sz w:val="20"/>
          <w:szCs w:val="18"/>
        </w:rPr>
        <w:t>Deve justificar convenientemente todas as suas respostas</w:t>
      </w:r>
      <w:r w:rsidR="00943AEA"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desenvolvimento</w:t>
      </w:r>
      <w:r w:rsidR="00943AEA"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escolha múltipla. </w:t>
      </w:r>
    </w:p>
    <w:p w14:paraId="457DC963" w14:textId="140C1B88" w:rsidR="00943AEA" w:rsidRPr="00CB4F25" w:rsidRDefault="00943AEA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 xml:space="preserve">Seja preciso e </w:t>
      </w:r>
      <w:r w:rsidR="00D15AAA">
        <w:rPr>
          <w:rFonts w:cstheme="minorHAnsi"/>
          <w:b/>
          <w:sz w:val="20"/>
          <w:szCs w:val="18"/>
        </w:rPr>
        <w:t>conciso</w:t>
      </w:r>
      <w:r>
        <w:rPr>
          <w:rFonts w:cstheme="minorHAnsi"/>
          <w:b/>
          <w:sz w:val="20"/>
          <w:szCs w:val="18"/>
        </w:rPr>
        <w:t xml:space="preserve"> nas suas respostas, não responda ao que não é perguntado.</w:t>
      </w:r>
    </w:p>
    <w:p w14:paraId="619B86B1" w14:textId="77777777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Recorra ao seu professor para esclarecer as dúvidas.</w:t>
      </w:r>
      <w:r w:rsidRPr="00CB4F25">
        <w:rPr>
          <w:rFonts w:cstheme="minorHAnsi"/>
          <w:sz w:val="20"/>
          <w:szCs w:val="18"/>
        </w:rPr>
        <w:t xml:space="preserve"> </w:t>
      </w:r>
    </w:p>
    <w:p w14:paraId="268B1124" w14:textId="4F559179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 xml:space="preserve">A ficha </w:t>
      </w:r>
      <w:r w:rsidR="00B90B5B" w:rsidRPr="00CB4F25">
        <w:rPr>
          <w:rFonts w:cstheme="minorHAnsi"/>
          <w:sz w:val="20"/>
          <w:szCs w:val="18"/>
          <w:u w:val="single"/>
        </w:rPr>
        <w:t xml:space="preserve">resolvida </w:t>
      </w:r>
      <w:r w:rsidRPr="00CB4F25">
        <w:rPr>
          <w:rFonts w:cstheme="minorHAnsi"/>
          <w:sz w:val="20"/>
          <w:szCs w:val="18"/>
          <w:u w:val="single"/>
        </w:rPr>
        <w:t>deve ser entregue ao professor até</w:t>
      </w:r>
      <w:r w:rsidR="009F0C8C">
        <w:rPr>
          <w:rFonts w:cstheme="minorHAnsi"/>
          <w:sz w:val="20"/>
          <w:szCs w:val="18"/>
          <w:u w:val="single"/>
        </w:rPr>
        <w:t xml:space="preserve">: </w:t>
      </w:r>
      <w:r w:rsidR="009F0C8C" w:rsidRPr="009F0C8C">
        <w:rPr>
          <w:rFonts w:cstheme="minorHAnsi"/>
          <w:color w:val="FF0000"/>
          <w:sz w:val="20"/>
          <w:szCs w:val="18"/>
          <w:u w:val="single"/>
        </w:rPr>
        <w:t>Ver Moodle</w:t>
      </w:r>
    </w:p>
    <w:p w14:paraId="401D4794" w14:textId="77777777" w:rsidR="006B20E5" w:rsidRDefault="006B20E5" w:rsidP="007C5D59">
      <w:pPr>
        <w:spacing w:after="120" w:line="240" w:lineRule="auto"/>
        <w:jc w:val="both"/>
        <w:outlineLvl w:val="0"/>
        <w:rPr>
          <w:b/>
        </w:rPr>
      </w:pPr>
    </w:p>
    <w:p w14:paraId="3E4FC6C4" w14:textId="5CEF5842" w:rsidR="00576758" w:rsidRDefault="00576758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Comente a seguinte afirmação: “O gestor de um AS pode elaborar o mapa com a topologia de </w:t>
      </w:r>
      <w:r w:rsidR="001C092C">
        <w:t xml:space="preserve">toda a Internet </w:t>
      </w:r>
      <w:r>
        <w:t>baseado na informação recebida através do protocolo BGPv4.”</w:t>
      </w:r>
    </w:p>
    <w:p w14:paraId="15892A6B" w14:textId="77777777" w:rsidR="00576758" w:rsidRDefault="00576758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>Comente a seguinte afirmação: “O BGP pode optar por uma rota que atravesse mais AS, em detrimento de outra que atravesse menos AS, se aquela rota atravessar AS que incluam internamente menos redes.”</w:t>
      </w:r>
    </w:p>
    <w:p w14:paraId="4A2CFCD9" w14:textId="77777777" w:rsidR="00063142" w:rsidRDefault="00063142" w:rsidP="0006314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Qual a razão pela qual em BGP, ao contrário de outros protocolos como, por exemplo, o RIPv2 e o OSPF, é necessário indicar, quando da configuração dos </w:t>
      </w:r>
      <w:r w:rsidRPr="00705AE0">
        <w:rPr>
          <w:i/>
        </w:rPr>
        <w:t>routers</w:t>
      </w:r>
      <w:r w:rsidRPr="00705AE0">
        <w:t>,</w:t>
      </w:r>
      <w:r>
        <w:t xml:space="preserve"> o endereço IP dos </w:t>
      </w:r>
      <w:r w:rsidRPr="00705AE0">
        <w:rPr>
          <w:i/>
        </w:rPr>
        <w:t>routers</w:t>
      </w:r>
      <w:r>
        <w:t xml:space="preserve"> BGP vizinhos?</w:t>
      </w:r>
    </w:p>
    <w:p w14:paraId="3AECF097" w14:textId="77777777" w:rsidR="00063142" w:rsidRDefault="00063142" w:rsidP="0006314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Qual a razão pela qual todos os </w:t>
      </w:r>
      <w:r w:rsidRPr="00705AE0">
        <w:rPr>
          <w:i/>
        </w:rPr>
        <w:t>routers</w:t>
      </w:r>
      <w:r>
        <w:t xml:space="preserve"> que correm BGP num AS devem ter ligações a todos os outros (</w:t>
      </w:r>
      <w:proofErr w:type="spellStart"/>
      <w:r w:rsidRPr="00705AE0">
        <w:rPr>
          <w:i/>
        </w:rPr>
        <w:t>full-mesh</w:t>
      </w:r>
      <w:proofErr w:type="spellEnd"/>
      <w:r>
        <w:t>)?</w:t>
      </w:r>
    </w:p>
    <w:p w14:paraId="28360297" w14:textId="77777777" w:rsidR="00943AEA" w:rsidRDefault="00943AEA" w:rsidP="00943AEA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Como é que um </w:t>
      </w:r>
      <w:r w:rsidRPr="00712030">
        <w:rPr>
          <w:i/>
        </w:rPr>
        <w:t>router</w:t>
      </w:r>
      <w:r>
        <w:t xml:space="preserve"> a correr BGP sabe que os seus vizinhos BGP continuam “vivos”?</w:t>
      </w:r>
    </w:p>
    <w:p w14:paraId="2ED6AFF1" w14:textId="51218DC4" w:rsidR="00DE2478" w:rsidRDefault="00DE2478" w:rsidP="0006314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Num AS de trânsito, a correr BGP para comunicar com os outros AS, todos os </w:t>
      </w:r>
      <w:r w:rsidRPr="00DE2478">
        <w:rPr>
          <w:i/>
        </w:rPr>
        <w:t>routers</w:t>
      </w:r>
      <w:r>
        <w:t xml:space="preserve"> interiores têm de correr BGP para além de </w:t>
      </w:r>
      <w:r w:rsidR="001C092C">
        <w:t xml:space="preserve">um IGP como o </w:t>
      </w:r>
      <w:r>
        <w:t xml:space="preserve">OSPF e/ou RIP (por exemplo)? </w:t>
      </w:r>
    </w:p>
    <w:p w14:paraId="7D287748" w14:textId="4DB134E5" w:rsidR="00063142" w:rsidRDefault="00063142" w:rsidP="0006314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Qual a </w:t>
      </w:r>
      <w:r w:rsidR="001C092C">
        <w:t>razão</w:t>
      </w:r>
      <w:r>
        <w:t xml:space="preserve"> do BGP usar o TCP em vez de correr em cima do IP, como o OSPF, ou do UDP</w:t>
      </w:r>
      <w:r w:rsidR="001C092C">
        <w:t>,</w:t>
      </w:r>
      <w:r>
        <w:t xml:space="preserve"> como o RIP?</w:t>
      </w:r>
    </w:p>
    <w:p w14:paraId="1474F0FB" w14:textId="77777777" w:rsidR="00576758" w:rsidRDefault="00576758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Quais as diferenças entre um AS tipo </w:t>
      </w:r>
      <w:proofErr w:type="spellStart"/>
      <w:r>
        <w:t>S</w:t>
      </w:r>
      <w:r w:rsidR="00705AE0">
        <w:t>tub</w:t>
      </w:r>
      <w:proofErr w:type="spellEnd"/>
      <w:r>
        <w:t xml:space="preserve"> e um do tipo </w:t>
      </w:r>
      <w:proofErr w:type="spellStart"/>
      <w:r w:rsidR="00F4180D">
        <w:rPr>
          <w:i/>
        </w:rPr>
        <w:t>Multihomed</w:t>
      </w:r>
      <w:proofErr w:type="spellEnd"/>
      <w:r>
        <w:t>?</w:t>
      </w:r>
    </w:p>
    <w:p w14:paraId="654D8F58" w14:textId="77777777" w:rsidR="00063142" w:rsidRDefault="00DE2478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Como é que um </w:t>
      </w:r>
      <w:r w:rsidRPr="00DE2478">
        <w:rPr>
          <w:i/>
        </w:rPr>
        <w:t>router</w:t>
      </w:r>
      <w:r>
        <w:t xml:space="preserve"> de fronteira de um AS (ASBR) informa sobre as rotas que aprende via BGP para </w:t>
      </w:r>
      <w:r w:rsidR="00A558AF">
        <w:t xml:space="preserve">dentro do </w:t>
      </w:r>
      <w:r>
        <w:t>AS onde é utilizado OSPF?</w:t>
      </w:r>
    </w:p>
    <w:p w14:paraId="6B810BB7" w14:textId="77777777" w:rsidR="00A558AF" w:rsidRDefault="00A558AF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Como protocolo </w:t>
      </w:r>
      <w:r w:rsidR="00522693">
        <w:t xml:space="preserve">de encaminhamento </w:t>
      </w:r>
      <w:r>
        <w:t xml:space="preserve">dentro de um AS pode ser usado </w:t>
      </w:r>
      <w:proofErr w:type="spellStart"/>
      <w:r>
        <w:t>iBGP</w:t>
      </w:r>
      <w:proofErr w:type="spellEnd"/>
      <w:r>
        <w:t>?</w:t>
      </w:r>
    </w:p>
    <w:p w14:paraId="5AED2EB7" w14:textId="77777777" w:rsidR="00AB50A2" w:rsidRDefault="001A7F32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Descreva a forma como o BGP consegue obter a partir da informação em atributos como os dos tipos </w:t>
      </w:r>
      <w:proofErr w:type="spellStart"/>
      <w:r>
        <w:t>AS_Path</w:t>
      </w:r>
      <w:proofErr w:type="spellEnd"/>
      <w:r>
        <w:t xml:space="preserve"> 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para rotas que possuam a informação necessária a entrar na tabela de </w:t>
      </w:r>
      <w:proofErr w:type="spellStart"/>
      <w:r w:rsidRPr="001A7F32">
        <w:rPr>
          <w:i/>
        </w:rPr>
        <w:t>routing</w:t>
      </w:r>
      <w:proofErr w:type="spellEnd"/>
      <w:r>
        <w:t xml:space="preserve"> (Rede destino, </w:t>
      </w:r>
      <w:r w:rsidR="004A3408">
        <w:t>M</w:t>
      </w:r>
      <w:r>
        <w:t>áscara, Para onde enviar (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</w:t>
      </w:r>
      <w:proofErr w:type="spellEnd"/>
      <w:r>
        <w:t>), Por onde enviar (interface) e custo/métrica</w:t>
      </w:r>
      <w:r w:rsidR="004A3408">
        <w:t>)</w:t>
      </w:r>
      <w:r>
        <w:t>.</w:t>
      </w:r>
    </w:p>
    <w:p w14:paraId="58261BDD" w14:textId="77777777" w:rsidR="001A7F32" w:rsidRDefault="00C079BC" w:rsidP="001A7F32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Qual é a mensagem BGP que é enviada por um </w:t>
      </w:r>
      <w:r w:rsidRPr="00C079BC">
        <w:rPr>
          <w:i/>
        </w:rPr>
        <w:t>router</w:t>
      </w:r>
      <w:r>
        <w:t xml:space="preserve"> que detete que um caminho deixou de existir?</w:t>
      </w:r>
    </w:p>
    <w:p w14:paraId="4907D104" w14:textId="77777777" w:rsidR="001A7F32" w:rsidRDefault="001A7F32" w:rsidP="001A7F32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Em relação ao BGP, indique quais as afirmações que estão </w:t>
      </w:r>
      <w:r w:rsidR="004A3408">
        <w:t>corretas</w:t>
      </w:r>
      <w:r>
        <w:t>:</w:t>
      </w:r>
    </w:p>
    <w:p w14:paraId="1B340A42" w14:textId="1E2180EA" w:rsidR="00943AEA" w:rsidRDefault="00943AEA" w:rsidP="00943AEA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BGP é um protocolo do tipo 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Vector</w:t>
      </w:r>
      <w:proofErr w:type="spellEnd"/>
      <w:r w:rsidRPr="00221140">
        <w:t xml:space="preserve">, </w:t>
      </w:r>
      <w:r>
        <w:t>tal como o RIP</w:t>
      </w:r>
    </w:p>
    <w:p w14:paraId="043B3111" w14:textId="77777777" w:rsidR="00943AEA" w:rsidRDefault="00943AEA" w:rsidP="00943AEA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Um </w:t>
      </w:r>
      <w:r w:rsidRPr="00416965">
        <w:rPr>
          <w:i/>
        </w:rPr>
        <w:t>router</w:t>
      </w:r>
      <w:r>
        <w:t xml:space="preserve"> BGP não necessita de tabela de encaminhamento</w:t>
      </w:r>
    </w:p>
    <w:p w14:paraId="4BEA573A" w14:textId="4DF70A14" w:rsidR="001A7F32" w:rsidRDefault="001A7F32" w:rsidP="001A7F3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</w:t>
      </w:r>
      <w:r w:rsidRPr="00221140">
        <w:t>AS</w:t>
      </w:r>
      <w:r>
        <w:t>_PATH</w:t>
      </w:r>
      <w:r w:rsidRPr="00221140">
        <w:t xml:space="preserve"> </w:t>
      </w:r>
      <w:r>
        <w:t>influencia o processo decisão</w:t>
      </w:r>
      <w:r w:rsidR="00943AEA">
        <w:t xml:space="preserve"> sobre a melhor rota</w:t>
      </w:r>
      <w:r>
        <w:t xml:space="preserve"> </w:t>
      </w:r>
      <w:r w:rsidRPr="00DB3DED">
        <w:rPr>
          <w:vanish/>
          <w:color w:val="FF0000"/>
        </w:rPr>
        <w:t>#</w:t>
      </w:r>
    </w:p>
    <w:p w14:paraId="299E79FE" w14:textId="7E35EAF0" w:rsidR="001A7F32" w:rsidRDefault="001A7F32" w:rsidP="001A7F3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atributo </w:t>
      </w:r>
      <w:r w:rsidRPr="00221140">
        <w:t>N</w:t>
      </w:r>
      <w:r>
        <w:t>EXT</w:t>
      </w:r>
      <w:r w:rsidRPr="00221140">
        <w:t>_</w:t>
      </w:r>
      <w:r>
        <w:t xml:space="preserve">HOP é do tipo </w:t>
      </w:r>
      <w:proofErr w:type="spellStart"/>
      <w:r w:rsidRPr="00221140">
        <w:rPr>
          <w:i/>
        </w:rPr>
        <w:t>well-known</w:t>
      </w:r>
      <w:proofErr w:type="spellEnd"/>
      <w:r w:rsidRPr="00221140">
        <w:rPr>
          <w:i/>
        </w:rPr>
        <w:t xml:space="preserve"> </w:t>
      </w:r>
      <w:proofErr w:type="spellStart"/>
      <w:r w:rsidRPr="00221140">
        <w:rPr>
          <w:i/>
        </w:rPr>
        <w:t>mandatory</w:t>
      </w:r>
      <w:proofErr w:type="spellEnd"/>
      <w:r>
        <w:t xml:space="preserve">, sendo sempre incluído nos prefixos </w:t>
      </w:r>
      <w:r w:rsidR="00943AEA">
        <w:t>enviados</w:t>
      </w:r>
      <w:r>
        <w:t xml:space="preserve"> </w:t>
      </w:r>
      <w:r w:rsidRPr="00DB3DED">
        <w:rPr>
          <w:vanish/>
          <w:color w:val="FF0000"/>
        </w:rPr>
        <w:t>#</w:t>
      </w:r>
    </w:p>
    <w:p w14:paraId="09B28EC3" w14:textId="77777777" w:rsidR="00CB4F25" w:rsidRPr="00DB3DED" w:rsidRDefault="00CB4F25" w:rsidP="006F4400">
      <w:pPr>
        <w:keepNext/>
        <w:keepLines/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DB3DED">
        <w:lastRenderedPageBreak/>
        <w:t>Em relação ao protocolo BGP</w:t>
      </w:r>
    </w:p>
    <w:p w14:paraId="221B8CF5" w14:textId="77777777" w:rsidR="00CB4F25" w:rsidRPr="00DB3DED" w:rsidRDefault="00CB4F25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B3DED">
        <w:t xml:space="preserve">Não existe atributo WEIGHT </w:t>
      </w:r>
      <w:r w:rsidR="00DB3DED">
        <w:t xml:space="preserve">definido para </w:t>
      </w:r>
      <w:r w:rsidRPr="00DB3DED">
        <w:t>as mensagens BGP</w:t>
      </w:r>
      <w:r w:rsidR="00DB3DED">
        <w:t xml:space="preserve"> </w:t>
      </w:r>
      <w:r w:rsidR="00DB3DED" w:rsidRPr="00DB3DED">
        <w:rPr>
          <w:vanish/>
          <w:color w:val="FF0000"/>
        </w:rPr>
        <w:t>#</w:t>
      </w:r>
    </w:p>
    <w:p w14:paraId="34F06314" w14:textId="77777777" w:rsidR="00943AEA" w:rsidRPr="00DB3DED" w:rsidRDefault="00943AEA" w:rsidP="00943AEA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atributo LOCAL_PREF se incluído em anúncios de prefixos via eBGP, é ignorado por quem o recebe e substituído por um valor definido localmente </w:t>
      </w:r>
      <w:r w:rsidRPr="00DB3DED">
        <w:rPr>
          <w:vanish/>
          <w:color w:val="FF0000"/>
        </w:rPr>
        <w:t>#</w:t>
      </w:r>
    </w:p>
    <w:p w14:paraId="249DA197" w14:textId="77777777" w:rsidR="00943AEA" w:rsidRDefault="00943AEA" w:rsidP="00943AEA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B3DED">
        <w:t xml:space="preserve">Quando um </w:t>
      </w:r>
      <w:r w:rsidRPr="00416965">
        <w:rPr>
          <w:i/>
        </w:rPr>
        <w:t>router</w:t>
      </w:r>
      <w:r w:rsidRPr="00DB3DED">
        <w:t xml:space="preserve"> recebe um anúncio de um AS vizinho, o atributo AS_PATH associado contém como valor mais à esquerda do mesmo, o ASN do referido vizinho</w:t>
      </w:r>
    </w:p>
    <w:p w14:paraId="15FB5CBC" w14:textId="77777777" w:rsidR="00DB3DED" w:rsidRPr="00DB3DED" w:rsidRDefault="00DB3DED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B3DED">
        <w:t xml:space="preserve">Um AS que receba informação </w:t>
      </w:r>
      <w:r w:rsidR="00CB4F25" w:rsidRPr="00DB3DED">
        <w:t>MULTI_EXIT_DISC (MED)</w:t>
      </w:r>
      <w:r w:rsidRPr="00DB3DED">
        <w:t xml:space="preserve"> associada a determinado prefixo deve propag</w:t>
      </w:r>
      <w:r w:rsidR="00416965">
        <w:t>á</w:t>
      </w:r>
      <w:r w:rsidRPr="00DB3DED">
        <w:t>-la para todos os AS adjacentes aos quais anuncie esse mesmo prefixo</w:t>
      </w:r>
    </w:p>
    <w:p w14:paraId="420FC039" w14:textId="77777777" w:rsidR="006A2ED5" w:rsidRDefault="006A2ED5" w:rsidP="006A2ED5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>Para o protocolo BGP indique as afirmações correctas:</w:t>
      </w:r>
    </w:p>
    <w:p w14:paraId="042371FD" w14:textId="77777777" w:rsidR="00943AEA" w:rsidRDefault="00943AEA" w:rsidP="00943AEA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O tráfego IP segue sempre as rotas que incluem os caminhos mais curtos</w:t>
      </w:r>
    </w:p>
    <w:p w14:paraId="714E32B4" w14:textId="77777777" w:rsidR="006A2ED5" w:rsidRDefault="006A2ED5" w:rsidP="006A2ED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É possível garantir o percurso do tráfego de saída do AS com os atributos LOCAL_PREF e WEIGHT </w:t>
      </w:r>
      <w:r w:rsidRPr="00DB3DED">
        <w:rPr>
          <w:vanish/>
          <w:color w:val="FF0000"/>
        </w:rPr>
        <w:t>#</w:t>
      </w:r>
    </w:p>
    <w:p w14:paraId="5FFC2816" w14:textId="77777777" w:rsidR="006A2ED5" w:rsidRDefault="006A2ED5" w:rsidP="006A2ED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percurso do tráfego de entrada no AS pode ser influenciado usando AS_PATH </w:t>
      </w:r>
      <w:r w:rsidRPr="006A2ED5">
        <w:rPr>
          <w:i/>
        </w:rPr>
        <w:t>prepending</w:t>
      </w:r>
      <w:r>
        <w:t xml:space="preserve"> nas rotas que se anunciam </w:t>
      </w:r>
      <w:r w:rsidRPr="00DB3DED">
        <w:rPr>
          <w:vanish/>
          <w:color w:val="FF0000"/>
        </w:rPr>
        <w:t>#</w:t>
      </w:r>
    </w:p>
    <w:p w14:paraId="37FF6887" w14:textId="77777777" w:rsidR="006A2ED5" w:rsidRDefault="006A2ED5" w:rsidP="006A2ED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Para bloquear o tráfego de trânsito, o AS cliente deve aplicar o atributo COMMUNITY</w:t>
      </w:r>
      <w:r w:rsidRPr="006A2ED5">
        <w:t>=no-export</w:t>
      </w:r>
      <w:r>
        <w:t xml:space="preserve"> às rotas exportadas para os seus ISP</w:t>
      </w:r>
    </w:p>
    <w:p w14:paraId="5C59E3A0" w14:textId="77777777" w:rsidR="00221140" w:rsidRDefault="00221140" w:rsidP="00221140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Assuma que um </w:t>
      </w:r>
      <w:r w:rsidRPr="00416965">
        <w:rPr>
          <w:i/>
        </w:rPr>
        <w:t>router</w:t>
      </w:r>
      <w:r>
        <w:t xml:space="preserve"> BGP aprendeu </w:t>
      </w:r>
      <w:r w:rsidR="003A112F">
        <w:t>o</w:t>
      </w:r>
      <w:r>
        <w:t xml:space="preserve"> mesm</w:t>
      </w:r>
      <w:r w:rsidR="003A112F">
        <w:t>o</w:t>
      </w:r>
      <w:r>
        <w:t xml:space="preserve"> </w:t>
      </w:r>
      <w:r w:rsidR="003A112F">
        <w:t>prefixo</w:t>
      </w:r>
      <w:r>
        <w:t xml:space="preserve"> de dois </w:t>
      </w:r>
      <w:r w:rsidRPr="003A112F">
        <w:rPr>
          <w:i/>
        </w:rPr>
        <w:t>peers</w:t>
      </w:r>
      <w:r>
        <w:t xml:space="preserve"> eBGP diferentes. A informação de AS_PATH recebida do </w:t>
      </w:r>
      <w:r w:rsidRPr="00221140">
        <w:t>peer1</w:t>
      </w:r>
      <w:r>
        <w:t xml:space="preserve"> é {2345,86,51}, e a recebida do </w:t>
      </w:r>
      <w:r w:rsidRPr="00221140">
        <w:t>peer2</w:t>
      </w:r>
      <w:r>
        <w:t xml:space="preserve"> é {2346,51}. Quais são os atributos que podem ser ajustados de forma a preferir a rota anunciada pelo </w:t>
      </w:r>
      <w:r w:rsidRPr="00221140">
        <w:t>peer1</w:t>
      </w:r>
      <w:r>
        <w:t>?</w:t>
      </w:r>
      <w:r w:rsidR="001A7F32">
        <w:t xml:space="preserve"> Não se esqueça de justificar a sua resposta.</w:t>
      </w:r>
    </w:p>
    <w:p w14:paraId="7F7E5021" w14:textId="77777777" w:rsidR="00221140" w:rsidRP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ORIGIN</w:t>
      </w:r>
    </w:p>
    <w:p w14:paraId="2BD50E7B" w14:textId="77777777" w:rsid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WEIGHT </w:t>
      </w:r>
      <w:r w:rsidRPr="00DB3DED">
        <w:rPr>
          <w:vanish/>
          <w:color w:val="FF0000"/>
        </w:rPr>
        <w:t>#</w:t>
      </w:r>
    </w:p>
    <w:p w14:paraId="27994E57" w14:textId="77777777" w:rsid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LOCAL_PREF </w:t>
      </w:r>
      <w:r w:rsidRPr="00DB3DED">
        <w:rPr>
          <w:vanish/>
          <w:color w:val="FF0000"/>
        </w:rPr>
        <w:t>#</w:t>
      </w:r>
    </w:p>
    <w:p w14:paraId="3F5F2849" w14:textId="77777777" w:rsid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MULTI_EXIT_DISC</w:t>
      </w:r>
    </w:p>
    <w:p w14:paraId="409959B4" w14:textId="77777777" w:rsid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Nenhum dos acima</w:t>
      </w:r>
    </w:p>
    <w:p w14:paraId="5613186B" w14:textId="77777777" w:rsidR="008F7910" w:rsidRDefault="00180B89" w:rsidP="00221140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63207" wp14:editId="3D2A0D3C">
                <wp:simplePos x="0" y="0"/>
                <wp:positionH relativeFrom="column">
                  <wp:align>center</wp:align>
                </wp:positionH>
                <wp:positionV relativeFrom="paragraph">
                  <wp:posOffset>512445</wp:posOffset>
                </wp:positionV>
                <wp:extent cx="5029200" cy="1296670"/>
                <wp:effectExtent l="8255" t="7620" r="10795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C0C26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Command: show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bgp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 192.104.48.0</w:t>
                            </w:r>
                          </w:p>
                          <w:p w14:paraId="708ABC55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BGP routing table entry for 192.104.48.0/24</w:t>
                            </w:r>
                          </w:p>
                          <w:p w14:paraId="1568015E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416965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3356 20965 1930, via 213.242.73.73 </w:t>
                            </w:r>
                          </w:p>
                          <w:p w14:paraId="5209299F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Origin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IGP,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metric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0,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localpref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100,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valid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431F0A">
                              <w:rPr>
                                <w:rFonts w:ascii="Courier New" w:hAnsi="Courier New"/>
                                <w:sz w:val="20"/>
                              </w:rPr>
                              <w:t>internal</w:t>
                            </w:r>
                            <w:proofErr w:type="spellEnd"/>
                          </w:p>
                          <w:p w14:paraId="448E94A0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 20965 1930, via 62.40.124.21</w:t>
                            </w:r>
                          </w:p>
                          <w:p w14:paraId="2CE88C20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     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Origin IGP,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localpref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431F0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2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00, valid, external</w:t>
                            </w:r>
                          </w:p>
                          <w:p w14:paraId="705484D5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20965 1930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, via 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62.40.124.105</w:t>
                            </w:r>
                          </w:p>
                          <w:p w14:paraId="7578DE14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Origin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IGP,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localpref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100, </w:t>
                            </w:r>
                            <w:proofErr w:type="spellStart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valid</w:t>
                            </w:r>
                            <w:proofErr w:type="spellEnd"/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431F0A" w:rsidRPr="008F7910">
                              <w:rPr>
                                <w:rFonts w:ascii="Courier New" w:hAnsi="Courier New"/>
                                <w:sz w:val="20"/>
                              </w:rPr>
                              <w:t>external</w:t>
                            </w:r>
                            <w:proofErr w:type="spellEnd"/>
                            <w:r w:rsidR="00431F0A">
                              <w:rPr>
                                <w:rFonts w:ascii="Courier New" w:hAnsi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63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35pt;width:396pt;height:102.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">
                <v:textbox>
                  <w:txbxContent>
                    <w:p w14:paraId="0F9C0C26" w14:textId="77777777"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Command: show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ip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bgp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192.104.48.0</w:t>
                      </w:r>
                    </w:p>
                    <w:p w14:paraId="708ABC55" w14:textId="77777777"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BGP routing table entry for 192.104.48.0/24</w:t>
                      </w:r>
                    </w:p>
                    <w:p w14:paraId="1568015E" w14:textId="77777777"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</w:rPr>
                      </w:pPr>
                      <w:r w:rsidRPr="00416965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 </w:t>
                      </w: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3356 20965 1930, via 213.242.73.73 </w:t>
                      </w:r>
                    </w:p>
                    <w:p w14:paraId="5209299F" w14:textId="77777777"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    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Origin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IGP,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metric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0,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localpref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100,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valid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, </w:t>
                      </w:r>
                      <w:proofErr w:type="spellStart"/>
                      <w:r w:rsidR="00431F0A">
                        <w:rPr>
                          <w:rFonts w:ascii="Courier New" w:hAnsi="Courier New"/>
                          <w:sz w:val="20"/>
                        </w:rPr>
                        <w:t>internal</w:t>
                      </w:r>
                      <w:proofErr w:type="spellEnd"/>
                    </w:p>
                    <w:p w14:paraId="448E94A0" w14:textId="77777777"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 20965 1930, via 62.40.124.21</w:t>
                      </w:r>
                    </w:p>
                    <w:p w14:paraId="2CE88C20" w14:textId="77777777"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     </w:t>
                      </w: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Origin IGP,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localpref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</w:t>
                      </w:r>
                      <w:r w:rsidR="00431F0A">
                        <w:rPr>
                          <w:rFonts w:ascii="Courier New" w:hAnsi="Courier New"/>
                          <w:sz w:val="20"/>
                          <w:lang w:val="en-US"/>
                        </w:rPr>
                        <w:t>2</w:t>
                      </w: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00, valid, external</w:t>
                      </w:r>
                    </w:p>
                    <w:p w14:paraId="705484D5" w14:textId="77777777"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 </w:t>
                      </w:r>
                      <w:r w:rsidRPr="008F7910">
                        <w:rPr>
                          <w:rFonts w:ascii="Courier New" w:hAnsi="Courier New"/>
                          <w:sz w:val="20"/>
                        </w:rPr>
                        <w:t>20965 1930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, via </w:t>
                      </w:r>
                      <w:r w:rsidRPr="008F7910">
                        <w:rPr>
                          <w:rFonts w:ascii="Courier New" w:hAnsi="Courier New"/>
                          <w:sz w:val="20"/>
                        </w:rPr>
                        <w:t>62.40.124.105</w:t>
                      </w:r>
                    </w:p>
                    <w:p w14:paraId="7578DE14" w14:textId="77777777"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    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Origin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IGP,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localpref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100,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valid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, </w:t>
                      </w:r>
                      <w:proofErr w:type="spellStart"/>
                      <w:r w:rsidR="00431F0A" w:rsidRPr="008F7910">
                        <w:rPr>
                          <w:rFonts w:ascii="Courier New" w:hAnsi="Courier New"/>
                          <w:sz w:val="20"/>
                        </w:rPr>
                        <w:t>external</w:t>
                      </w:r>
                      <w:proofErr w:type="spellEnd"/>
                      <w:r w:rsidR="00431F0A">
                        <w:rPr>
                          <w:rFonts w:ascii="Courier New" w:hAnsi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7910">
        <w:t>Acedendo remotamente a uma interface Web de “Looking Glass” foi obtida a informação abaixo acerca das rotas até à rede 192.104.48.0/24 usada por alguns servidores do campus.</w:t>
      </w:r>
    </w:p>
    <w:p w14:paraId="359CAC65" w14:textId="77777777" w:rsidR="001A7F32" w:rsidRPr="001A7F32" w:rsidRDefault="001A7F32" w:rsidP="00FA018E">
      <w:pPr>
        <w:numPr>
          <w:ilvl w:val="0"/>
          <w:numId w:val="21"/>
        </w:numPr>
        <w:tabs>
          <w:tab w:val="clear" w:pos="360"/>
          <w:tab w:val="num" w:pos="567"/>
          <w:tab w:val="num" w:pos="717"/>
        </w:tabs>
        <w:spacing w:before="120" w:after="120" w:line="240" w:lineRule="auto"/>
        <w:ind w:left="717"/>
        <w:jc w:val="both"/>
        <w:outlineLvl w:val="0"/>
      </w:pPr>
      <w:r>
        <w:t xml:space="preserve">Qual o AS em que se situa a rede </w:t>
      </w:r>
      <w:r w:rsidRPr="001A7F32">
        <w:t>192.104.48.0?</w:t>
      </w:r>
    </w:p>
    <w:p w14:paraId="55DD756C" w14:textId="77777777" w:rsidR="00943AEA" w:rsidRDefault="00943AEA" w:rsidP="00943AEA">
      <w:pPr>
        <w:numPr>
          <w:ilvl w:val="0"/>
          <w:numId w:val="21"/>
        </w:numPr>
        <w:tabs>
          <w:tab w:val="num" w:pos="567"/>
        </w:tabs>
        <w:spacing w:before="120" w:after="120" w:line="240" w:lineRule="auto"/>
        <w:ind w:left="717"/>
        <w:jc w:val="both"/>
        <w:outlineLvl w:val="0"/>
      </w:pPr>
      <w:r>
        <w:t>Quais são os AS que compõem o primeiro percurso indicado? (pesquisar os nomes no RIPE WHOIS)</w:t>
      </w:r>
    </w:p>
    <w:p w14:paraId="568E6B44" w14:textId="77777777" w:rsidR="008F7910" w:rsidRDefault="008F7910" w:rsidP="001A7F32">
      <w:pPr>
        <w:numPr>
          <w:ilvl w:val="0"/>
          <w:numId w:val="21"/>
        </w:numPr>
        <w:tabs>
          <w:tab w:val="clear" w:pos="360"/>
          <w:tab w:val="num" w:pos="567"/>
          <w:tab w:val="num" w:pos="717"/>
        </w:tabs>
        <w:spacing w:before="120" w:after="120" w:line="240" w:lineRule="auto"/>
        <w:ind w:left="717"/>
        <w:jc w:val="both"/>
        <w:outlineLvl w:val="0"/>
      </w:pPr>
      <w:r>
        <w:t xml:space="preserve">Qual das 3 rotas será a seleccionada para o percurso entre o AS em questão e o campus do ISEL? </w:t>
      </w:r>
      <w:r w:rsidR="001A7F32">
        <w:t>Justifique.</w:t>
      </w:r>
      <w:r w:rsidR="002F694C" w:rsidRPr="001A7F32">
        <w:rPr>
          <w:vanish/>
          <w:color w:val="FF0000"/>
        </w:rPr>
        <w:t xml:space="preserve">Não são mencionados WEIGHT, LOCAL_PREF = 100 nas 3 rotas, nenhuma foi originada localmente, #2 e #3 têm o AS_PATH mais curto, de entre estas o ORIGIN é igual (IGP), não têm informação MED, será portanto seleccionada a rota #2 por </w:t>
      </w:r>
      <w:r w:rsidR="00431F0A">
        <w:rPr>
          <w:vanish/>
          <w:color w:val="FF0000"/>
        </w:rPr>
        <w:t>ter o Local Preference maior</w:t>
      </w:r>
      <w:r w:rsidR="002F694C" w:rsidRPr="001A7F32">
        <w:rPr>
          <w:vanish/>
          <w:color w:val="FF0000"/>
        </w:rPr>
        <w:t>.</w:t>
      </w:r>
    </w:p>
    <w:p w14:paraId="30B601F8" w14:textId="77777777" w:rsidR="002F694C" w:rsidRPr="002F694C" w:rsidRDefault="002F694C" w:rsidP="00FA018E">
      <w:pPr>
        <w:tabs>
          <w:tab w:val="num" w:pos="567"/>
        </w:tabs>
        <w:spacing w:before="120" w:after="120" w:line="240" w:lineRule="auto"/>
        <w:ind w:left="357"/>
        <w:jc w:val="both"/>
        <w:outlineLvl w:val="0"/>
        <w:rPr>
          <w:vanish/>
          <w:color w:val="FF0000"/>
        </w:rPr>
      </w:pPr>
      <w:r w:rsidRPr="002F694C">
        <w:rPr>
          <w:vanish/>
          <w:color w:val="FF0000"/>
        </w:rPr>
        <w:t>AS1930 - Rede Ciencia Tecnologia e Sociedade (RCTS)</w:t>
      </w:r>
    </w:p>
    <w:p w14:paraId="4574625E" w14:textId="77777777" w:rsidR="00995AF1" w:rsidRPr="00995AF1" w:rsidRDefault="00995AF1" w:rsidP="00921CF3">
      <w:pPr>
        <w:tabs>
          <w:tab w:val="num" w:pos="567"/>
        </w:tabs>
        <w:spacing w:before="120" w:after="120" w:line="240" w:lineRule="auto"/>
        <w:ind w:left="357"/>
        <w:jc w:val="both"/>
        <w:outlineLvl w:val="0"/>
        <w:rPr>
          <w:vanish/>
          <w:color w:val="FF0000"/>
        </w:rPr>
      </w:pPr>
      <w:r w:rsidRPr="00995AF1">
        <w:rPr>
          <w:vanish/>
          <w:color w:val="FF0000"/>
        </w:rPr>
        <w:t>AS3356 Level 3 Communications</w:t>
      </w:r>
    </w:p>
    <w:p w14:paraId="1CEE856B" w14:textId="77777777" w:rsidR="00995AF1" w:rsidRPr="00995AF1" w:rsidRDefault="00995AF1" w:rsidP="00921CF3">
      <w:pPr>
        <w:tabs>
          <w:tab w:val="num" w:pos="567"/>
        </w:tabs>
        <w:spacing w:before="120" w:after="120" w:line="240" w:lineRule="auto"/>
        <w:ind w:left="357"/>
        <w:jc w:val="both"/>
        <w:outlineLvl w:val="0"/>
        <w:rPr>
          <w:vanish/>
          <w:color w:val="FF0000"/>
        </w:rPr>
      </w:pPr>
      <w:r w:rsidRPr="00995AF1">
        <w:rPr>
          <w:vanish/>
          <w:color w:val="FF0000"/>
        </w:rPr>
        <w:t>AS20965 The GEANT IP Service</w:t>
      </w:r>
    </w:p>
    <w:p w14:paraId="0581287A" w14:textId="77777777" w:rsidR="00995AF1" w:rsidRDefault="00995AF1" w:rsidP="00921CF3">
      <w:pPr>
        <w:tabs>
          <w:tab w:val="num" w:pos="567"/>
        </w:tabs>
        <w:spacing w:before="120" w:after="120" w:line="240" w:lineRule="auto"/>
        <w:ind w:left="357"/>
        <w:jc w:val="both"/>
        <w:outlineLvl w:val="0"/>
        <w:rPr>
          <w:vanish/>
          <w:color w:val="FF0000"/>
        </w:rPr>
      </w:pPr>
      <w:r w:rsidRPr="00995AF1">
        <w:rPr>
          <w:vanish/>
          <w:color w:val="FF0000"/>
        </w:rPr>
        <w:t xml:space="preserve">AS1930 </w:t>
      </w:r>
      <w:r w:rsidRPr="002F694C">
        <w:rPr>
          <w:vanish/>
          <w:color w:val="FF0000"/>
        </w:rPr>
        <w:t>Rede Ciencia Tecnologia e Sociedade (RCTS)</w:t>
      </w:r>
    </w:p>
    <w:p w14:paraId="46FA7230" w14:textId="77777777" w:rsidR="00365906" w:rsidRDefault="00365906" w:rsidP="00744217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365906">
        <w:t xml:space="preserve">Qual a diferença, entre os </w:t>
      </w:r>
      <w:proofErr w:type="spellStart"/>
      <w:r w:rsidRPr="00365906">
        <w:rPr>
          <w:i/>
        </w:rPr>
        <w:t>switches</w:t>
      </w:r>
      <w:proofErr w:type="spellEnd"/>
      <w:r w:rsidRPr="00365906">
        <w:t xml:space="preserve"> que suportam IGMP </w:t>
      </w:r>
      <w:proofErr w:type="spellStart"/>
      <w:r w:rsidRPr="00365906">
        <w:rPr>
          <w:i/>
        </w:rPr>
        <w:t>snooping</w:t>
      </w:r>
      <w:proofErr w:type="spellEnd"/>
      <w:r w:rsidRPr="00365906">
        <w:t xml:space="preserve"> e os que não suportam, em termos de tráfego no que se refere aos </w:t>
      </w:r>
      <w:proofErr w:type="spellStart"/>
      <w:r w:rsidRPr="00365906">
        <w:rPr>
          <w:i/>
        </w:rPr>
        <w:t>multicasts</w:t>
      </w:r>
      <w:proofErr w:type="spellEnd"/>
      <w:r w:rsidRPr="00365906">
        <w:t>?</w:t>
      </w:r>
      <w:r w:rsidRPr="00744217">
        <w:rPr>
          <w:vanish/>
          <w:color w:val="FF0000"/>
          <w:szCs w:val="24"/>
        </w:rPr>
        <w:t xml:space="preserve">Aplicação que corre em </w:t>
      </w:r>
      <w:r w:rsidRPr="00744217">
        <w:rPr>
          <w:i/>
          <w:vanish/>
          <w:color w:val="FF0000"/>
          <w:szCs w:val="24"/>
        </w:rPr>
        <w:t>switches</w:t>
      </w:r>
      <w:r w:rsidRPr="00744217">
        <w:rPr>
          <w:vanish/>
          <w:color w:val="FF0000"/>
          <w:szCs w:val="24"/>
        </w:rPr>
        <w:t xml:space="preserve"> e que evita que todos os pacotes </w:t>
      </w:r>
      <w:r w:rsidRPr="00744217">
        <w:rPr>
          <w:i/>
          <w:vanish/>
          <w:color w:val="FF0000"/>
          <w:szCs w:val="24"/>
        </w:rPr>
        <w:t>multicast</w:t>
      </w:r>
      <w:r w:rsidRPr="00744217">
        <w:rPr>
          <w:vanish/>
          <w:color w:val="FF0000"/>
          <w:szCs w:val="24"/>
        </w:rPr>
        <w:t xml:space="preserve"> sejam enviados para todas as portas do </w:t>
      </w:r>
      <w:r w:rsidRPr="00744217">
        <w:rPr>
          <w:i/>
          <w:vanish/>
          <w:color w:val="FF0000"/>
          <w:szCs w:val="24"/>
        </w:rPr>
        <w:t>switch</w:t>
      </w:r>
      <w:r w:rsidRPr="00744217">
        <w:rPr>
          <w:vanish/>
          <w:color w:val="FF0000"/>
          <w:szCs w:val="24"/>
        </w:rPr>
        <w:t xml:space="preserve">. Ao escutar as mensagens ICMP trocadas entre os equipamentos que correm IGMP aprende em que portas existem equipamentos à escuta de cada um dos fluxos </w:t>
      </w:r>
      <w:r w:rsidRPr="00744217">
        <w:rPr>
          <w:i/>
          <w:vanish/>
          <w:color w:val="FF0000"/>
          <w:szCs w:val="24"/>
        </w:rPr>
        <w:t>multicast</w:t>
      </w:r>
      <w:r w:rsidRPr="00744217">
        <w:rPr>
          <w:vanish/>
          <w:color w:val="FF0000"/>
          <w:szCs w:val="24"/>
        </w:rPr>
        <w:t xml:space="preserve">, evitando enviar esses mesmos fluxos pelas portas onde não existem nenhuns equipamentos interessados neles que é o que acontece nos </w:t>
      </w:r>
      <w:r w:rsidRPr="00744217">
        <w:rPr>
          <w:i/>
          <w:vanish/>
          <w:color w:val="FF0000"/>
          <w:szCs w:val="24"/>
        </w:rPr>
        <w:t>switches</w:t>
      </w:r>
      <w:r w:rsidRPr="00744217">
        <w:rPr>
          <w:vanish/>
          <w:color w:val="FF0000"/>
          <w:szCs w:val="24"/>
        </w:rPr>
        <w:t xml:space="preserve"> que não suportem IGMP </w:t>
      </w:r>
      <w:r w:rsidRPr="00744217">
        <w:rPr>
          <w:i/>
          <w:vanish/>
          <w:color w:val="FF0000"/>
          <w:szCs w:val="24"/>
        </w:rPr>
        <w:t>snooping</w:t>
      </w:r>
      <w:r w:rsidRPr="00744217">
        <w:rPr>
          <w:vanish/>
          <w:color w:val="FF0000"/>
          <w:szCs w:val="24"/>
        </w:rPr>
        <w:t>.</w:t>
      </w:r>
    </w:p>
    <w:p w14:paraId="10FB792D" w14:textId="6C1E8067" w:rsidR="00FF39C3" w:rsidRDefault="00FF39C3" w:rsidP="00FF39C3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Considere uma rede </w:t>
      </w:r>
      <w:r w:rsidR="00EC40AB">
        <w:t xml:space="preserve">cujos </w:t>
      </w:r>
      <w:proofErr w:type="spellStart"/>
      <w:r w:rsidR="00EC40AB" w:rsidRPr="00EC40AB">
        <w:rPr>
          <w:i/>
        </w:rPr>
        <w:t>switches</w:t>
      </w:r>
      <w:proofErr w:type="spellEnd"/>
      <w:r w:rsidR="00EC40AB">
        <w:t xml:space="preserve"> suportam </w:t>
      </w:r>
      <w:r>
        <w:t xml:space="preserve">IGMPv2 onde existe o grupo </w:t>
      </w:r>
      <w:proofErr w:type="spellStart"/>
      <w:r w:rsidRPr="00180B89">
        <w:rPr>
          <w:i/>
        </w:rPr>
        <w:t>multicast</w:t>
      </w:r>
      <w:proofErr w:type="spellEnd"/>
      <w:r>
        <w:t xml:space="preserve"> 2</w:t>
      </w:r>
      <w:r w:rsidR="00EC40AB">
        <w:t>2</w:t>
      </w:r>
      <w:r>
        <w:t>4.</w:t>
      </w:r>
      <w:r w:rsidR="00EC40AB">
        <w:t>1</w:t>
      </w:r>
      <w:r>
        <w:t>.</w:t>
      </w:r>
      <w:r w:rsidR="00EC40AB">
        <w:t>2.</w:t>
      </w:r>
      <w:r>
        <w:t xml:space="preserve">9 </w:t>
      </w:r>
      <w:r w:rsidR="00943AEA">
        <w:t>com</w:t>
      </w:r>
      <w:r>
        <w:t xml:space="preserve"> 10 membros ligados através de um </w:t>
      </w:r>
      <w:r w:rsidRPr="00180B89">
        <w:rPr>
          <w:i/>
        </w:rPr>
        <w:t>switch</w:t>
      </w:r>
      <w:r>
        <w:t>:</w:t>
      </w:r>
    </w:p>
    <w:p w14:paraId="550CE3A0" w14:textId="77777777" w:rsidR="00943AEA" w:rsidRDefault="00943AEA" w:rsidP="00943AEA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Todos os 10 computadores podem transmitir simultaneamente para o grupo </w:t>
      </w:r>
      <w:r w:rsidRPr="00180B89">
        <w:rPr>
          <w:i/>
        </w:rPr>
        <w:t>multicast</w:t>
      </w:r>
      <w:r>
        <w:t xml:space="preserve"> </w:t>
      </w:r>
      <w:r w:rsidRPr="00DB3DED">
        <w:rPr>
          <w:vanish/>
          <w:color w:val="FF0000"/>
        </w:rPr>
        <w:t>#</w:t>
      </w:r>
    </w:p>
    <w:p w14:paraId="1A646FBE" w14:textId="77777777" w:rsidR="00FF39C3" w:rsidRDefault="00FF39C3" w:rsidP="00FF39C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endereço MAC destino </w:t>
      </w:r>
      <w:r w:rsidR="00431F0A">
        <w:t xml:space="preserve">das tramas </w:t>
      </w:r>
      <w:r>
        <w:t>enviad</w:t>
      </w:r>
      <w:r w:rsidR="00431F0A">
        <w:t>a</w:t>
      </w:r>
      <w:r>
        <w:t>s para o endereço IP indicado é 01-00-5e-</w:t>
      </w:r>
      <w:r w:rsidR="00EC40AB">
        <w:t>E0</w:t>
      </w:r>
      <w:r>
        <w:t>-</w:t>
      </w:r>
      <w:r w:rsidR="00EC40AB">
        <w:t>01-</w:t>
      </w:r>
      <w:r>
        <w:t>0</w:t>
      </w:r>
      <w:r w:rsidR="00EC40AB">
        <w:t>2</w:t>
      </w:r>
      <w:r>
        <w:t>-09</w:t>
      </w:r>
    </w:p>
    <w:p w14:paraId="47BB4888" w14:textId="77777777" w:rsidR="00FF39C3" w:rsidRDefault="00FF39C3" w:rsidP="00FF39C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Quando o </w:t>
      </w:r>
      <w:r w:rsidRPr="00180B89">
        <w:rPr>
          <w:i/>
        </w:rPr>
        <w:t>router</w:t>
      </w:r>
      <w:r>
        <w:t xml:space="preserve"> envia um GROUP_SPECIFIC_QUERY para o endereço IP 2</w:t>
      </w:r>
      <w:r w:rsidR="00EC40AB">
        <w:t>2</w:t>
      </w:r>
      <w:r>
        <w:t>4.</w:t>
      </w:r>
      <w:r w:rsidR="00EC40AB">
        <w:t>1</w:t>
      </w:r>
      <w:r>
        <w:t>.</w:t>
      </w:r>
      <w:r w:rsidR="00EC40AB">
        <w:t>2</w:t>
      </w:r>
      <w:r>
        <w:t>.9, recebe de volta 10 mensagens REPORT</w:t>
      </w:r>
    </w:p>
    <w:p w14:paraId="76DA5DD9" w14:textId="77777777" w:rsidR="00FF39C3" w:rsidRDefault="00FF39C3" w:rsidP="00FF39C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Quando o </w:t>
      </w:r>
      <w:r w:rsidRPr="00180B89">
        <w:rPr>
          <w:i/>
        </w:rPr>
        <w:t>router</w:t>
      </w:r>
      <w:r>
        <w:t xml:space="preserve"> não recebe nenhuma resposta às GROUP_SPECIFIC_QUERY enviadas para o endereço 2</w:t>
      </w:r>
      <w:r w:rsidR="00EC40AB">
        <w:t>2</w:t>
      </w:r>
      <w:r>
        <w:t>4.</w:t>
      </w:r>
      <w:r w:rsidR="00EC40AB">
        <w:t>1</w:t>
      </w:r>
      <w:r>
        <w:t>.</w:t>
      </w:r>
      <w:r w:rsidR="00EC40AB">
        <w:t>2</w:t>
      </w:r>
      <w:r>
        <w:t xml:space="preserve">.9 ele pode apagar o grupo </w:t>
      </w:r>
      <w:r w:rsidRPr="00180B89">
        <w:rPr>
          <w:i/>
        </w:rPr>
        <w:t>multicast</w:t>
      </w:r>
      <w:r>
        <w:t xml:space="preserve"> das suas tabelas </w:t>
      </w:r>
      <w:r w:rsidRPr="00DB3DED">
        <w:rPr>
          <w:vanish/>
          <w:color w:val="FF0000"/>
        </w:rPr>
        <w:t>#</w:t>
      </w:r>
    </w:p>
    <w:p w14:paraId="324F42DF" w14:textId="77777777" w:rsidR="00035D15" w:rsidRPr="00035D15" w:rsidRDefault="00035D15" w:rsidP="006F4400">
      <w:pPr>
        <w:keepNext/>
        <w:keepLines/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035D15">
        <w:lastRenderedPageBreak/>
        <w:t>Em IGMPv1, quando uma máquina deixa de estar interessada no grupo 2</w:t>
      </w:r>
      <w:r w:rsidR="00EC40AB">
        <w:t>24</w:t>
      </w:r>
      <w:r w:rsidRPr="00035D15">
        <w:t>.1.</w:t>
      </w:r>
      <w:r w:rsidR="00EC40AB">
        <w:t>2</w:t>
      </w:r>
      <w:r w:rsidRPr="00035D15">
        <w:t>.</w:t>
      </w:r>
      <w:r w:rsidR="00EC40AB">
        <w:t>3</w:t>
      </w:r>
      <w:r w:rsidRPr="00035D15">
        <w:t>, a próxima mensagem IGMP observada na rede será tipicamente</w:t>
      </w:r>
      <w:r>
        <w:t>:</w:t>
      </w:r>
    </w:p>
    <w:p w14:paraId="25C5345D" w14:textId="77777777" w:rsidR="00035D15" w:rsidRPr="00035D15" w:rsidRDefault="00035D15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035D15">
        <w:t>Dirigida ao mesmo endereço</w:t>
      </w:r>
    </w:p>
    <w:p w14:paraId="255E3B9F" w14:textId="77777777" w:rsidR="00943AEA" w:rsidRPr="00035D15" w:rsidRDefault="00943AEA" w:rsidP="00943AEA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035D15">
        <w:t>Dirigida ao endereço 224.</w:t>
      </w:r>
      <w:r>
        <w:t>1</w:t>
      </w:r>
      <w:r w:rsidRPr="00035D15">
        <w:t>.</w:t>
      </w:r>
      <w:r>
        <w:t>2</w:t>
      </w:r>
      <w:r w:rsidRPr="00035D15">
        <w:t>.</w:t>
      </w:r>
      <w:r>
        <w:t>1</w:t>
      </w:r>
    </w:p>
    <w:p w14:paraId="197694FA" w14:textId="77777777" w:rsidR="00035D15" w:rsidRPr="00035D15" w:rsidRDefault="00035D15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035D15">
        <w:t>Dirigida ao endereço 224.</w:t>
      </w:r>
      <w:r w:rsidR="00EC40AB">
        <w:t>1</w:t>
      </w:r>
      <w:r w:rsidRPr="00035D15">
        <w:t>.</w:t>
      </w:r>
      <w:r w:rsidR="00EC40AB">
        <w:t>2</w:t>
      </w:r>
      <w:r w:rsidRPr="00035D15">
        <w:t>.</w:t>
      </w:r>
      <w:r w:rsidR="00EC40AB">
        <w:t>3</w:t>
      </w:r>
      <w:r>
        <w:t xml:space="preserve"> </w:t>
      </w:r>
      <w:r w:rsidRPr="00DB3DED">
        <w:rPr>
          <w:vanish/>
          <w:color w:val="FF0000"/>
        </w:rPr>
        <w:t>#</w:t>
      </w:r>
    </w:p>
    <w:p w14:paraId="6413E978" w14:textId="77777777" w:rsidR="00035D15" w:rsidRPr="00DD260C" w:rsidRDefault="00035D15" w:rsidP="00035D1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035D15">
        <w:t xml:space="preserve">Um GENERAL_QUERY proveniente do </w:t>
      </w:r>
      <w:r w:rsidRPr="00035D15">
        <w:rPr>
          <w:i/>
        </w:rPr>
        <w:t>querier router</w:t>
      </w:r>
      <w:r>
        <w:t xml:space="preserve"> </w:t>
      </w:r>
      <w:r w:rsidRPr="00DB3DED">
        <w:rPr>
          <w:vanish/>
          <w:color w:val="FF0000"/>
        </w:rPr>
        <w:t>#</w:t>
      </w:r>
    </w:p>
    <w:p w14:paraId="6AF08D03" w14:textId="77777777" w:rsidR="00DD260C" w:rsidRDefault="00DD260C" w:rsidP="00DD260C">
      <w:pPr>
        <w:pStyle w:val="ListParagraph"/>
        <w:spacing w:after="0" w:line="240" w:lineRule="auto"/>
        <w:ind w:left="567"/>
        <w:jc w:val="both"/>
        <w:rPr>
          <w:rFonts w:ascii="Garamond" w:hAnsi="Garamond"/>
        </w:rPr>
      </w:pPr>
    </w:p>
    <w:p w14:paraId="295EA5ED" w14:textId="77777777" w:rsidR="00DD260C" w:rsidRPr="00DD260C" w:rsidRDefault="00DD260C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4A96B5" wp14:editId="75846469">
            <wp:simplePos x="0" y="0"/>
            <wp:positionH relativeFrom="column">
              <wp:posOffset>1654175</wp:posOffset>
            </wp:positionH>
            <wp:positionV relativeFrom="paragraph">
              <wp:posOffset>49530</wp:posOffset>
            </wp:positionV>
            <wp:extent cx="3823970" cy="4178935"/>
            <wp:effectExtent l="0" t="0" r="0" b="0"/>
            <wp:wrapTopAndBottom/>
            <wp:docPr id="1" name="Picture 1" descr="bgp-toc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gp-toc3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417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60C">
        <w:t>Tendo em conta o cenário acima de utilização de BGP, que soluções são possíveis realizar no AS</w:t>
      </w:r>
      <w:r w:rsidR="00491E66">
        <w:t>2</w:t>
      </w:r>
      <w:r w:rsidRPr="00DD260C">
        <w:t>00 de forma a influenciar o percurso d</w:t>
      </w:r>
      <w:r w:rsidR="00491E66">
        <w:t>o seu</w:t>
      </w:r>
      <w:r w:rsidRPr="00DD260C">
        <w:t xml:space="preserve"> tráfego proveniente da Internet</w:t>
      </w:r>
      <w:r w:rsidR="00491E66">
        <w:t xml:space="preserve"> para, por exemplo, receber o tráfego via AS 100/RTA</w:t>
      </w:r>
      <w:r w:rsidR="00180B89">
        <w:t>?</w:t>
      </w:r>
    </w:p>
    <w:p w14:paraId="2F103610" w14:textId="77777777" w:rsidR="00DD260C" w:rsidRPr="00DD260C" w:rsidRDefault="00DD260C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DD260C">
        <w:t xml:space="preserve">Comente a frase «Com a realização de </w:t>
      </w:r>
      <w:r w:rsidRPr="00DD260C">
        <w:rPr>
          <w:i/>
        </w:rPr>
        <w:t>prepending</w:t>
      </w:r>
      <w:r w:rsidRPr="00DD260C">
        <w:t xml:space="preserve"> nas rotas enviadas p</w:t>
      </w:r>
      <w:r w:rsidR="00491E66">
        <w:t xml:space="preserve">elo AS100 este </w:t>
      </w:r>
      <w:r w:rsidRPr="00DD260C">
        <w:t>consegue garantir que todo o tráfego proveniente d</w:t>
      </w:r>
      <w:r w:rsidR="00491E66">
        <w:t>a “Internet”</w:t>
      </w:r>
      <w:r w:rsidRPr="00DD260C">
        <w:t xml:space="preserve"> entr</w:t>
      </w:r>
      <w:r w:rsidR="00491E66">
        <w:t>e</w:t>
      </w:r>
      <w:r w:rsidRPr="00DD260C">
        <w:t xml:space="preserve"> através do AS200»</w:t>
      </w:r>
    </w:p>
    <w:p w14:paraId="1BF6C9CC" w14:textId="77777777" w:rsidR="00DD260C" w:rsidRPr="00DD260C" w:rsidRDefault="00DD260C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DD260C">
        <w:t>Se o</w:t>
      </w:r>
      <w:r w:rsidR="00744217">
        <w:t>s</w:t>
      </w:r>
      <w:r w:rsidRPr="00DD260C">
        <w:t xml:space="preserve"> valores por omissão de WEIGHT for 0 e às rotas recebidas do exterior do AS em RTB for aplicado o WEIGHT </w:t>
      </w:r>
      <w:r w:rsidR="00744217">
        <w:t>1</w:t>
      </w:r>
      <w:r w:rsidRPr="00DD260C">
        <w:t>50 e às recebidas do exterior do AS em RTA</w:t>
      </w:r>
      <w:r w:rsidR="00744217">
        <w:t xml:space="preserve"> o</w:t>
      </w:r>
      <w:r w:rsidRPr="00DD260C">
        <w:t xml:space="preserve"> WEIGHT 2</w:t>
      </w:r>
      <w:r w:rsidR="00744217">
        <w:t>5</w:t>
      </w:r>
      <w:r w:rsidRPr="00DD260C">
        <w:t>0</w:t>
      </w:r>
    </w:p>
    <w:p w14:paraId="65A8639C" w14:textId="77777777" w:rsidR="00DD260C" w:rsidRPr="00DD260C" w:rsidRDefault="00DD260C" w:rsidP="00DD260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D260C">
        <w:t>Os datagramas encaminhados por RTB para o IP 192.208.10.174 (RTD) irão passar por RTA</w:t>
      </w:r>
    </w:p>
    <w:p w14:paraId="080242F9" w14:textId="77777777" w:rsidR="00DD260C" w:rsidRPr="00DD260C" w:rsidRDefault="00DD260C" w:rsidP="00DD260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D260C">
        <w:t>Os datagramas encaminhados por RTA para o IP 192.208.10.174 (RTD) irão passar por RTB</w:t>
      </w:r>
    </w:p>
    <w:p w14:paraId="59D00221" w14:textId="77777777" w:rsidR="00DD260C" w:rsidRPr="00DD260C" w:rsidRDefault="00DD260C" w:rsidP="00DD260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D260C">
        <w:t>Os datagramas encaminhados por RTB para o IP 192.208.10.5 (RTD) não irão passar por RTA</w:t>
      </w:r>
      <w:r w:rsidRPr="00A76EBE">
        <w:rPr>
          <w:vanish/>
          <w:color w:val="FF0000"/>
        </w:rPr>
        <w:t xml:space="preserve"> #</w:t>
      </w:r>
    </w:p>
    <w:p w14:paraId="1BEE8442" w14:textId="77777777" w:rsidR="00DD260C" w:rsidRPr="00DD260C" w:rsidRDefault="00DD260C" w:rsidP="00DD260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D260C">
        <w:t>Os datagramas encaminhados por RTA para o IP 128.213.63.2 (RTC) não irão passar por RTB</w:t>
      </w:r>
      <w:r w:rsidR="00A76EBE" w:rsidRPr="00A76EBE">
        <w:rPr>
          <w:vanish/>
          <w:color w:val="FF0000"/>
        </w:rPr>
        <w:t xml:space="preserve"> #</w:t>
      </w:r>
    </w:p>
    <w:p w14:paraId="28548A68" w14:textId="2B2217F5" w:rsidR="00DD260C" w:rsidRDefault="00DD260C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DD260C">
        <w:t>Como é possível o AS</w:t>
      </w:r>
      <w:r w:rsidR="00744217">
        <w:t>4</w:t>
      </w:r>
      <w:r w:rsidRPr="00DD260C">
        <w:t xml:space="preserve">00 garantir que </w:t>
      </w:r>
      <w:r w:rsidR="00744217">
        <w:t>o tráfego para o AS100 nunca passe por ele, mesmo que haja ligações que falhem?</w:t>
      </w:r>
    </w:p>
    <w:p w14:paraId="55FDD9A2" w14:textId="344F1E42" w:rsidR="00943AEA" w:rsidRPr="00DD260C" w:rsidRDefault="00943AEA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Dê um exemplo de como usando PBR, apenas no AS100, se poderia influenciar o </w:t>
      </w:r>
      <w:r w:rsidR="009F0C8C">
        <w:t>tráfego</w:t>
      </w:r>
      <w:r>
        <w:t xml:space="preserve"> </w:t>
      </w:r>
      <w:bookmarkStart w:id="0" w:name="_GoBack"/>
      <w:bookmarkEnd w:id="0"/>
      <w:r>
        <w:t>entre o AS100 e outros AS.</w:t>
      </w:r>
    </w:p>
    <w:p w14:paraId="4E4E749F" w14:textId="77777777" w:rsidR="00DD260C" w:rsidRPr="00DD260C" w:rsidRDefault="00DD260C" w:rsidP="00DD260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outlineLvl w:val="0"/>
        <w:rPr>
          <w:vanish/>
          <w:color w:val="FF0000"/>
        </w:rPr>
      </w:pPr>
      <w:r w:rsidRPr="00DD260C">
        <w:rPr>
          <w:vanish/>
          <w:color w:val="FF0000"/>
        </w:rPr>
        <w:t xml:space="preserve">Basta marcar todas as rotas recebidas </w:t>
      </w:r>
      <w:r w:rsidR="00744217">
        <w:rPr>
          <w:vanish/>
          <w:color w:val="FF0000"/>
        </w:rPr>
        <w:t xml:space="preserve">e referentes a redes do AS100 </w:t>
      </w:r>
      <w:r w:rsidRPr="00DD260C">
        <w:rPr>
          <w:vanish/>
          <w:color w:val="FF0000"/>
        </w:rPr>
        <w:t xml:space="preserve">com a COMMUNITY </w:t>
      </w:r>
      <w:r w:rsidR="00A76EBE">
        <w:rPr>
          <w:vanish/>
          <w:color w:val="FF0000"/>
        </w:rPr>
        <w:t xml:space="preserve">= </w:t>
      </w:r>
      <w:r w:rsidRPr="00DD260C">
        <w:rPr>
          <w:vanish/>
          <w:color w:val="FF0000"/>
        </w:rPr>
        <w:t xml:space="preserve">NO-EXPORT o que evitará dar a conhecer a </w:t>
      </w:r>
      <w:r w:rsidR="00A76EBE">
        <w:rPr>
          <w:vanish/>
          <w:color w:val="FF0000"/>
        </w:rPr>
        <w:t xml:space="preserve">cada </w:t>
      </w:r>
      <w:r w:rsidRPr="00DD260C">
        <w:rPr>
          <w:vanish/>
          <w:color w:val="FF0000"/>
        </w:rPr>
        <w:t xml:space="preserve">um dos AS que se fornece trânsito para o </w:t>
      </w:r>
      <w:r w:rsidR="00744217">
        <w:rPr>
          <w:vanish/>
          <w:color w:val="FF0000"/>
        </w:rPr>
        <w:t>AS100</w:t>
      </w:r>
    </w:p>
    <w:sectPr w:rsidR="00DD260C" w:rsidRPr="00DD260C" w:rsidSect="00FC780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A2945" w14:textId="77777777" w:rsidR="00A6125D" w:rsidRDefault="00A6125D" w:rsidP="00D65B9F">
      <w:pPr>
        <w:spacing w:after="0" w:line="240" w:lineRule="auto"/>
      </w:pPr>
      <w:r>
        <w:separator/>
      </w:r>
    </w:p>
  </w:endnote>
  <w:endnote w:type="continuationSeparator" w:id="0">
    <w:p w14:paraId="5A71A2FC" w14:textId="77777777" w:rsidR="00A6125D" w:rsidRDefault="00A6125D" w:rsidP="00D6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DINFL+CourierNew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274053"/>
      <w:docPartObj>
        <w:docPartGallery w:val="Page Numbers (Bottom of Page)"/>
        <w:docPartUnique/>
      </w:docPartObj>
    </w:sdtPr>
    <w:sdtEndPr/>
    <w:sdtContent>
      <w:p w14:paraId="19BE9A31" w14:textId="77777777" w:rsidR="00C13536" w:rsidRDefault="00C13536">
        <w:pPr>
          <w:pStyle w:val="Footer"/>
          <w:jc w:val="right"/>
        </w:pPr>
        <w:r w:rsidRPr="00BB4E76">
          <w:rPr>
            <w:rFonts w:asciiTheme="minorHAnsi" w:hAnsiTheme="minorHAnsi" w:cstheme="minorHAnsi"/>
          </w:rPr>
          <w:fldChar w:fldCharType="begin"/>
        </w:r>
        <w:r w:rsidRPr="00BB4E76">
          <w:rPr>
            <w:rFonts w:asciiTheme="minorHAnsi" w:hAnsiTheme="minorHAnsi" w:cstheme="minorHAnsi"/>
          </w:rPr>
          <w:instrText xml:space="preserve"> PAGE   \* MERGEFORMAT </w:instrText>
        </w:r>
        <w:r w:rsidRPr="00BB4E76">
          <w:rPr>
            <w:rFonts w:asciiTheme="minorHAnsi" w:hAnsiTheme="minorHAnsi" w:cstheme="minorHAnsi"/>
          </w:rPr>
          <w:fldChar w:fldCharType="separate"/>
        </w:r>
        <w:r w:rsidR="006F4400">
          <w:rPr>
            <w:rFonts w:asciiTheme="minorHAnsi" w:hAnsiTheme="minorHAnsi" w:cstheme="minorHAnsi"/>
            <w:noProof/>
          </w:rPr>
          <w:t>3</w:t>
        </w:r>
        <w:r w:rsidRPr="00BB4E76">
          <w:rPr>
            <w:rFonts w:asciiTheme="minorHAnsi" w:hAnsiTheme="minorHAnsi" w:cstheme="minorHAnsi"/>
          </w:rPr>
          <w:fldChar w:fldCharType="end"/>
        </w:r>
      </w:p>
    </w:sdtContent>
  </w:sdt>
  <w:p w14:paraId="402E1734" w14:textId="77777777" w:rsidR="00C13536" w:rsidRPr="00BB4E76" w:rsidRDefault="00C13536">
    <w:pPr>
      <w:pStyle w:val="Footer"/>
      <w:rPr>
        <w:rFonts w:asciiTheme="minorHAnsi" w:hAnsiTheme="minorHAnsi" w:cstheme="minorHAnsi"/>
      </w:rPr>
    </w:pPr>
    <w:r w:rsidRPr="00BB4E76">
      <w:rPr>
        <w:rFonts w:asciiTheme="minorHAnsi" w:hAnsiTheme="minorHAnsi" w:cstheme="minorHAnsi"/>
      </w:rPr>
      <w:t>ISEL – ADEETC – Redes de Internet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D730" w14:textId="77777777" w:rsidR="00A6125D" w:rsidRDefault="00A6125D" w:rsidP="00D65B9F">
      <w:pPr>
        <w:spacing w:after="0" w:line="240" w:lineRule="auto"/>
      </w:pPr>
      <w:r>
        <w:separator/>
      </w:r>
    </w:p>
  </w:footnote>
  <w:footnote w:type="continuationSeparator" w:id="0">
    <w:p w14:paraId="3DB45F75" w14:textId="77777777" w:rsidR="00A6125D" w:rsidRDefault="00A6125D" w:rsidP="00D6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24C"/>
    <w:multiLevelType w:val="hybridMultilevel"/>
    <w:tmpl w:val="3B10304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27C89C0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092735"/>
    <w:multiLevelType w:val="hybridMultilevel"/>
    <w:tmpl w:val="87C2C260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D87"/>
    <w:multiLevelType w:val="hybridMultilevel"/>
    <w:tmpl w:val="20EEB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9DD"/>
    <w:multiLevelType w:val="hybridMultilevel"/>
    <w:tmpl w:val="1D3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2BC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07930"/>
    <w:multiLevelType w:val="hybridMultilevel"/>
    <w:tmpl w:val="76482414"/>
    <w:lvl w:ilvl="0" w:tplc="AEEE72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3E1C7D8E"/>
    <w:multiLevelType w:val="hybridMultilevel"/>
    <w:tmpl w:val="4824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241B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D730A"/>
    <w:multiLevelType w:val="multilevel"/>
    <w:tmpl w:val="970EA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C5652"/>
    <w:multiLevelType w:val="hybridMultilevel"/>
    <w:tmpl w:val="AD0C169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B2DC1"/>
    <w:multiLevelType w:val="hybridMultilevel"/>
    <w:tmpl w:val="E0EECE1C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CAE12D6"/>
    <w:multiLevelType w:val="hybridMultilevel"/>
    <w:tmpl w:val="9F063C54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11405"/>
    <w:multiLevelType w:val="hybridMultilevel"/>
    <w:tmpl w:val="78F0F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07B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C547117"/>
    <w:multiLevelType w:val="hybridMultilevel"/>
    <w:tmpl w:val="94DA1478"/>
    <w:lvl w:ilvl="0" w:tplc="DDF241BE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19"/>
  </w:num>
  <w:num w:numId="5">
    <w:abstractNumId w:val="10"/>
  </w:num>
  <w:num w:numId="6">
    <w:abstractNumId w:val="9"/>
  </w:num>
  <w:num w:numId="7">
    <w:abstractNumId w:val="3"/>
  </w:num>
  <w:num w:numId="8">
    <w:abstractNumId w:val="19"/>
  </w:num>
  <w:num w:numId="9">
    <w:abstractNumId w:val="20"/>
  </w:num>
  <w:num w:numId="10">
    <w:abstractNumId w:val="19"/>
  </w:num>
  <w:num w:numId="11">
    <w:abstractNumId w:val="18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23"/>
    <w:rsid w:val="00002FFC"/>
    <w:rsid w:val="00015D7E"/>
    <w:rsid w:val="00025164"/>
    <w:rsid w:val="00030D65"/>
    <w:rsid w:val="00035D15"/>
    <w:rsid w:val="00037092"/>
    <w:rsid w:val="00044B6F"/>
    <w:rsid w:val="00053F65"/>
    <w:rsid w:val="00063142"/>
    <w:rsid w:val="0006408D"/>
    <w:rsid w:val="00080526"/>
    <w:rsid w:val="00086898"/>
    <w:rsid w:val="000A3976"/>
    <w:rsid w:val="000E0035"/>
    <w:rsid w:val="000E6E72"/>
    <w:rsid w:val="000F11D8"/>
    <w:rsid w:val="000F7355"/>
    <w:rsid w:val="001031A4"/>
    <w:rsid w:val="0010741A"/>
    <w:rsid w:val="00110C8D"/>
    <w:rsid w:val="00112C1A"/>
    <w:rsid w:val="00117AF2"/>
    <w:rsid w:val="00117FCA"/>
    <w:rsid w:val="001214B2"/>
    <w:rsid w:val="00145181"/>
    <w:rsid w:val="00152265"/>
    <w:rsid w:val="00180B89"/>
    <w:rsid w:val="001834CB"/>
    <w:rsid w:val="00184992"/>
    <w:rsid w:val="00185B67"/>
    <w:rsid w:val="00186F78"/>
    <w:rsid w:val="00194A63"/>
    <w:rsid w:val="00196E3E"/>
    <w:rsid w:val="001A7E13"/>
    <w:rsid w:val="001A7F32"/>
    <w:rsid w:val="001B5386"/>
    <w:rsid w:val="001B5BBC"/>
    <w:rsid w:val="001C092C"/>
    <w:rsid w:val="001D09D2"/>
    <w:rsid w:val="001F1B5E"/>
    <w:rsid w:val="001F2E77"/>
    <w:rsid w:val="0021045D"/>
    <w:rsid w:val="00215B7D"/>
    <w:rsid w:val="00221140"/>
    <w:rsid w:val="00222EC1"/>
    <w:rsid w:val="00235AEC"/>
    <w:rsid w:val="0024442D"/>
    <w:rsid w:val="0026570D"/>
    <w:rsid w:val="0027440B"/>
    <w:rsid w:val="002766D3"/>
    <w:rsid w:val="00280FBD"/>
    <w:rsid w:val="002818A2"/>
    <w:rsid w:val="00281AA8"/>
    <w:rsid w:val="00282A97"/>
    <w:rsid w:val="00292AC4"/>
    <w:rsid w:val="002A33E6"/>
    <w:rsid w:val="002D5A31"/>
    <w:rsid w:val="002D6E67"/>
    <w:rsid w:val="002D7DB2"/>
    <w:rsid w:val="002E0CFB"/>
    <w:rsid w:val="002F694C"/>
    <w:rsid w:val="0030764C"/>
    <w:rsid w:val="00320263"/>
    <w:rsid w:val="00325D98"/>
    <w:rsid w:val="0035325D"/>
    <w:rsid w:val="00365906"/>
    <w:rsid w:val="00370DEB"/>
    <w:rsid w:val="00371564"/>
    <w:rsid w:val="0037708C"/>
    <w:rsid w:val="00396948"/>
    <w:rsid w:val="003A112F"/>
    <w:rsid w:val="003A2ACE"/>
    <w:rsid w:val="003B35CC"/>
    <w:rsid w:val="003D0E23"/>
    <w:rsid w:val="003D3061"/>
    <w:rsid w:val="003E0260"/>
    <w:rsid w:val="003F0559"/>
    <w:rsid w:val="00414EA2"/>
    <w:rsid w:val="00416965"/>
    <w:rsid w:val="00431F0A"/>
    <w:rsid w:val="004451EC"/>
    <w:rsid w:val="004500FE"/>
    <w:rsid w:val="004522BD"/>
    <w:rsid w:val="004642A6"/>
    <w:rsid w:val="0047494E"/>
    <w:rsid w:val="004803EF"/>
    <w:rsid w:val="004852F9"/>
    <w:rsid w:val="00491E66"/>
    <w:rsid w:val="004A3408"/>
    <w:rsid w:val="004B2C6C"/>
    <w:rsid w:val="004B2E58"/>
    <w:rsid w:val="004C052D"/>
    <w:rsid w:val="004D570E"/>
    <w:rsid w:val="004D6FE2"/>
    <w:rsid w:val="004F114F"/>
    <w:rsid w:val="005129F1"/>
    <w:rsid w:val="00522693"/>
    <w:rsid w:val="00527DE1"/>
    <w:rsid w:val="00540FF3"/>
    <w:rsid w:val="00546F36"/>
    <w:rsid w:val="00550231"/>
    <w:rsid w:val="00560562"/>
    <w:rsid w:val="00561E69"/>
    <w:rsid w:val="00576758"/>
    <w:rsid w:val="005770A5"/>
    <w:rsid w:val="00582B69"/>
    <w:rsid w:val="005862E1"/>
    <w:rsid w:val="00590A73"/>
    <w:rsid w:val="005A56DB"/>
    <w:rsid w:val="005D4B7E"/>
    <w:rsid w:val="005D7DBC"/>
    <w:rsid w:val="005F5F23"/>
    <w:rsid w:val="00604350"/>
    <w:rsid w:val="006245E9"/>
    <w:rsid w:val="006245F0"/>
    <w:rsid w:val="00625987"/>
    <w:rsid w:val="006309EC"/>
    <w:rsid w:val="0065400E"/>
    <w:rsid w:val="0066122A"/>
    <w:rsid w:val="00662028"/>
    <w:rsid w:val="0066295D"/>
    <w:rsid w:val="00667BC8"/>
    <w:rsid w:val="006775A9"/>
    <w:rsid w:val="006A2ED5"/>
    <w:rsid w:val="006A65EC"/>
    <w:rsid w:val="006A7F4E"/>
    <w:rsid w:val="006B20E5"/>
    <w:rsid w:val="006B2249"/>
    <w:rsid w:val="006C0B4F"/>
    <w:rsid w:val="006C1919"/>
    <w:rsid w:val="006C2267"/>
    <w:rsid w:val="006E0637"/>
    <w:rsid w:val="006E661A"/>
    <w:rsid w:val="006F4400"/>
    <w:rsid w:val="006F760D"/>
    <w:rsid w:val="00705AE0"/>
    <w:rsid w:val="00712030"/>
    <w:rsid w:val="00722954"/>
    <w:rsid w:val="00727DAE"/>
    <w:rsid w:val="007311BA"/>
    <w:rsid w:val="00744217"/>
    <w:rsid w:val="00745B07"/>
    <w:rsid w:val="00757B3E"/>
    <w:rsid w:val="00776150"/>
    <w:rsid w:val="007B2E95"/>
    <w:rsid w:val="007B791F"/>
    <w:rsid w:val="007B7EB5"/>
    <w:rsid w:val="007C4747"/>
    <w:rsid w:val="007C5D59"/>
    <w:rsid w:val="007D0B7E"/>
    <w:rsid w:val="007D373C"/>
    <w:rsid w:val="007F59AC"/>
    <w:rsid w:val="008100C4"/>
    <w:rsid w:val="00834C3F"/>
    <w:rsid w:val="00842B01"/>
    <w:rsid w:val="008449C0"/>
    <w:rsid w:val="00847181"/>
    <w:rsid w:val="00856109"/>
    <w:rsid w:val="00893647"/>
    <w:rsid w:val="00894CE7"/>
    <w:rsid w:val="0089555F"/>
    <w:rsid w:val="00896407"/>
    <w:rsid w:val="008A392B"/>
    <w:rsid w:val="008C158D"/>
    <w:rsid w:val="008F2F0F"/>
    <w:rsid w:val="008F7910"/>
    <w:rsid w:val="009024C8"/>
    <w:rsid w:val="00921CF3"/>
    <w:rsid w:val="00923A41"/>
    <w:rsid w:val="009318F3"/>
    <w:rsid w:val="00935A21"/>
    <w:rsid w:val="00940755"/>
    <w:rsid w:val="0094382F"/>
    <w:rsid w:val="00943AEA"/>
    <w:rsid w:val="0094422A"/>
    <w:rsid w:val="00961C9D"/>
    <w:rsid w:val="00972007"/>
    <w:rsid w:val="00985437"/>
    <w:rsid w:val="00987AAE"/>
    <w:rsid w:val="00995AF1"/>
    <w:rsid w:val="00995CE0"/>
    <w:rsid w:val="009A181F"/>
    <w:rsid w:val="009A4351"/>
    <w:rsid w:val="009B1C7D"/>
    <w:rsid w:val="009B501F"/>
    <w:rsid w:val="009B5AC3"/>
    <w:rsid w:val="009C25E2"/>
    <w:rsid w:val="009C387D"/>
    <w:rsid w:val="009C3AA2"/>
    <w:rsid w:val="009D3E28"/>
    <w:rsid w:val="009D46BE"/>
    <w:rsid w:val="009F0C8C"/>
    <w:rsid w:val="00A024CC"/>
    <w:rsid w:val="00A03724"/>
    <w:rsid w:val="00A2135A"/>
    <w:rsid w:val="00A332D2"/>
    <w:rsid w:val="00A3693C"/>
    <w:rsid w:val="00A46198"/>
    <w:rsid w:val="00A558AF"/>
    <w:rsid w:val="00A6125D"/>
    <w:rsid w:val="00A61849"/>
    <w:rsid w:val="00A73C13"/>
    <w:rsid w:val="00A76EBE"/>
    <w:rsid w:val="00A76F42"/>
    <w:rsid w:val="00A84226"/>
    <w:rsid w:val="00AB50A2"/>
    <w:rsid w:val="00AB5142"/>
    <w:rsid w:val="00AD61E3"/>
    <w:rsid w:val="00AE3D72"/>
    <w:rsid w:val="00AE657A"/>
    <w:rsid w:val="00B0432D"/>
    <w:rsid w:val="00B0458D"/>
    <w:rsid w:val="00B212B2"/>
    <w:rsid w:val="00B27EB3"/>
    <w:rsid w:val="00B43AE5"/>
    <w:rsid w:val="00B65FDA"/>
    <w:rsid w:val="00B66DB8"/>
    <w:rsid w:val="00B90B5B"/>
    <w:rsid w:val="00B91510"/>
    <w:rsid w:val="00BA08FE"/>
    <w:rsid w:val="00BB3DA7"/>
    <w:rsid w:val="00BB4E76"/>
    <w:rsid w:val="00BC764F"/>
    <w:rsid w:val="00BD22FB"/>
    <w:rsid w:val="00BD3299"/>
    <w:rsid w:val="00BD68BB"/>
    <w:rsid w:val="00C079BC"/>
    <w:rsid w:val="00C13536"/>
    <w:rsid w:val="00C1791E"/>
    <w:rsid w:val="00C2661E"/>
    <w:rsid w:val="00C4506A"/>
    <w:rsid w:val="00C50AD8"/>
    <w:rsid w:val="00C54E9D"/>
    <w:rsid w:val="00C570F9"/>
    <w:rsid w:val="00C602C0"/>
    <w:rsid w:val="00C628A7"/>
    <w:rsid w:val="00C63A70"/>
    <w:rsid w:val="00C6413C"/>
    <w:rsid w:val="00C66584"/>
    <w:rsid w:val="00C6709A"/>
    <w:rsid w:val="00C74C55"/>
    <w:rsid w:val="00C756F8"/>
    <w:rsid w:val="00C80D8D"/>
    <w:rsid w:val="00C834A2"/>
    <w:rsid w:val="00C837AE"/>
    <w:rsid w:val="00CA712F"/>
    <w:rsid w:val="00CB4F25"/>
    <w:rsid w:val="00CD4B0D"/>
    <w:rsid w:val="00CE15AE"/>
    <w:rsid w:val="00CE36E1"/>
    <w:rsid w:val="00D15AAA"/>
    <w:rsid w:val="00D2122D"/>
    <w:rsid w:val="00D30D11"/>
    <w:rsid w:val="00D4051D"/>
    <w:rsid w:val="00D455F0"/>
    <w:rsid w:val="00D560B8"/>
    <w:rsid w:val="00D62B19"/>
    <w:rsid w:val="00D65B9F"/>
    <w:rsid w:val="00DA5FEF"/>
    <w:rsid w:val="00DA696A"/>
    <w:rsid w:val="00DB3DED"/>
    <w:rsid w:val="00DB502F"/>
    <w:rsid w:val="00DB6D54"/>
    <w:rsid w:val="00DC7396"/>
    <w:rsid w:val="00DD260C"/>
    <w:rsid w:val="00DE2478"/>
    <w:rsid w:val="00DF024B"/>
    <w:rsid w:val="00DF12AC"/>
    <w:rsid w:val="00DF54E8"/>
    <w:rsid w:val="00DF6697"/>
    <w:rsid w:val="00E2689A"/>
    <w:rsid w:val="00E31814"/>
    <w:rsid w:val="00E42937"/>
    <w:rsid w:val="00E52DC0"/>
    <w:rsid w:val="00E64546"/>
    <w:rsid w:val="00E7473D"/>
    <w:rsid w:val="00E77551"/>
    <w:rsid w:val="00E833A0"/>
    <w:rsid w:val="00EA0903"/>
    <w:rsid w:val="00EA48D6"/>
    <w:rsid w:val="00EC0753"/>
    <w:rsid w:val="00EC1D0E"/>
    <w:rsid w:val="00EC2514"/>
    <w:rsid w:val="00EC40AB"/>
    <w:rsid w:val="00EC6331"/>
    <w:rsid w:val="00ED454A"/>
    <w:rsid w:val="00EF0B1E"/>
    <w:rsid w:val="00EF6BAF"/>
    <w:rsid w:val="00F22AED"/>
    <w:rsid w:val="00F301B4"/>
    <w:rsid w:val="00F358EE"/>
    <w:rsid w:val="00F4180D"/>
    <w:rsid w:val="00F422A1"/>
    <w:rsid w:val="00F4717E"/>
    <w:rsid w:val="00F55394"/>
    <w:rsid w:val="00F64D18"/>
    <w:rsid w:val="00F74ED9"/>
    <w:rsid w:val="00F761CB"/>
    <w:rsid w:val="00F95ED4"/>
    <w:rsid w:val="00FA018E"/>
    <w:rsid w:val="00FA1520"/>
    <w:rsid w:val="00FA5791"/>
    <w:rsid w:val="00FA5797"/>
    <w:rsid w:val="00FC6CE1"/>
    <w:rsid w:val="00FC780F"/>
    <w:rsid w:val="00FD2DC2"/>
    <w:rsid w:val="00FE3154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C19B10E"/>
  <w15:docId w15:val="{11FCE090-BF13-41AD-8C1D-5B6C3003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3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33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3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3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3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3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3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3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3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4E"/>
    <w:pPr>
      <w:ind w:left="720"/>
      <w:contextualSpacing/>
    </w:pPr>
  </w:style>
  <w:style w:type="paragraph" w:styleId="Footer">
    <w:name w:val="footer"/>
    <w:basedOn w:val="Normal"/>
    <w:next w:val="Normal"/>
    <w:link w:val="FooterChar"/>
    <w:uiPriority w:val="99"/>
    <w:rsid w:val="00053F65"/>
    <w:pPr>
      <w:autoSpaceDE w:val="0"/>
      <w:autoSpaceDN w:val="0"/>
      <w:adjustRightInd w:val="0"/>
      <w:spacing w:after="0" w:line="240" w:lineRule="auto"/>
    </w:pPr>
    <w:rPr>
      <w:rFonts w:ascii="LDINFL+CourierNewPSMT" w:hAnsi="LDINFL+CourierNewPSMT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3F65"/>
    <w:rPr>
      <w:rFonts w:ascii="LDINFL+CourierNewPSMT" w:hAnsi="LDINFL+CourierNewPS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C6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3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3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3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3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3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C6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0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7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C7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StyleBodyText12pt">
    <w:name w:val="Style Body Text + 12 pt"/>
    <w:basedOn w:val="Normal"/>
    <w:rsid w:val="00FC780F"/>
    <w:rPr>
      <w:lang w:val="en-GB"/>
    </w:rPr>
  </w:style>
  <w:style w:type="paragraph" w:styleId="BodyText">
    <w:name w:val="Body Text"/>
    <w:next w:val="StyleBodyText12pt"/>
    <w:link w:val="BodyTextChar"/>
    <w:uiPriority w:val="99"/>
    <w:semiHidden/>
    <w:unhideWhenUsed/>
    <w:rsid w:val="00FC78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80F"/>
  </w:style>
  <w:style w:type="paragraph" w:styleId="Header">
    <w:name w:val="header"/>
    <w:basedOn w:val="Normal"/>
    <w:link w:val="HeaderChar"/>
    <w:unhideWhenUsed/>
    <w:rsid w:val="00D65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B9F"/>
  </w:style>
  <w:style w:type="character" w:styleId="CommentReference">
    <w:name w:val="annotation reference"/>
    <w:basedOn w:val="DefaultParagraphFont"/>
    <w:uiPriority w:val="99"/>
    <w:semiHidden/>
    <w:unhideWhenUsed/>
    <w:rsid w:val="00895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5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3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03EF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94C"/>
    <w:rPr>
      <w:rFonts w:ascii="Courier New" w:eastAsia="Times New Roman" w:hAnsi="Courier New" w:cs="Courier New"/>
      <w:sz w:val="20"/>
      <w:szCs w:val="20"/>
    </w:rPr>
  </w:style>
  <w:style w:type="paragraph" w:customStyle="1" w:styleId="Pergunta">
    <w:name w:val="Pergunta"/>
    <w:basedOn w:val="Normal"/>
    <w:link w:val="PerguntaChar"/>
    <w:qFormat/>
    <w:rsid w:val="00365906"/>
    <w:pPr>
      <w:keepLines/>
      <w:numPr>
        <w:numId w:val="24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en-US"/>
    </w:rPr>
  </w:style>
  <w:style w:type="character" w:customStyle="1" w:styleId="PerguntaChar">
    <w:name w:val="Pergunta Char"/>
    <w:basedOn w:val="DefaultParagraphFont"/>
    <w:link w:val="Pergunta"/>
    <w:rsid w:val="00365906"/>
    <w:rPr>
      <w:rFonts w:asciiTheme="majorHAnsi" w:eastAsia="Times New Roman" w:hAnsiTheme="majorHAnsi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472B3-DE34-4A1C-9901-E1D3BA88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1215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3</cp:revision>
  <cp:lastPrinted>2016-11-16T11:59:00Z</cp:lastPrinted>
  <dcterms:created xsi:type="dcterms:W3CDTF">2019-09-05T17:15:00Z</dcterms:created>
  <dcterms:modified xsi:type="dcterms:W3CDTF">2019-09-19T18:21:00Z</dcterms:modified>
</cp:coreProperties>
</file>