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>os vários instrumentos de avaliação que a contituem.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spacing w:line="280" w:lineRule="exact"/>
        <w:jc w:val="both"/>
        <w:rPr>
          <w:rFonts w:ascii="Monaco" w:hAnsi="Monaco" w:cs="Monaco"/>
          <w:iCs/>
          <w:color w:val="000000"/>
          <w:sz w:val="20"/>
          <w:szCs w:val="20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8B13F9" w:rsidP="004E12DC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B42B05" w:rsidRPr="00A60E17" w:rsidRDefault="00C72B74" w:rsidP="00A60E17">
      <w:pPr>
        <w:numPr>
          <w:ilvl w:val="0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Um circuito lógico tem três entradas A,B,C que representam um digito decimal codificado na base binária. A quarta entrada é uma entrada de controlo. Quando a entrada de controlo estiver no estado desactivo, a saída deve estar inactiva se o numero aplicado na entrada dor par e deve estar activa nos restantes casos. Finalmente, quando a entrada de controlo estiver no nível lógico ‘1’, a saída deverá ser ‘0’, excepto se o número for múltiplo de três.</w:t>
      </w:r>
    </w:p>
    <w:p w:rsidR="00A60E17" w:rsidRPr="00865284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A60E17">
        <w:rPr>
          <w:iCs/>
          <w:color w:val="000000"/>
        </w:rPr>
        <w:t>Indique justificando quais as variáveis de entrada e saída presentes nos problema.</w:t>
      </w:r>
      <w:r w:rsidR="00865284">
        <w:rPr>
          <w:iCs/>
          <w:color w:val="000000"/>
        </w:rPr>
        <w:t xml:space="preserve"> Apresentar a respectiva tabela de verdade. </w:t>
      </w: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C72B74">
        <w:rPr>
          <w:iCs/>
          <w:color w:val="000000"/>
        </w:rPr>
        <w:t xml:space="preserve"> função F= </w:t>
      </w:r>
      <w:r w:rsidR="00865284">
        <w:rPr>
          <w:iCs/>
          <w:color w:val="000000"/>
        </w:rPr>
        <w:t xml:space="preserve">A B C D + A B /C D + /A B C D + /A /B /C D + A </w:t>
      </w:r>
      <w:r w:rsidR="00135CC8">
        <w:rPr>
          <w:iCs/>
          <w:color w:val="000000"/>
        </w:rPr>
        <w:t>A /B /C</w:t>
      </w:r>
      <w:r w:rsidR="00C72B74">
        <w:rPr>
          <w:iCs/>
          <w:color w:val="000000"/>
        </w:rPr>
        <w:t xml:space="preserve"> D </w:t>
      </w:r>
      <w:r w:rsidR="00A60E17">
        <w:rPr>
          <w:iCs/>
          <w:color w:val="000000"/>
        </w:rPr>
        <w:t>nesta e próximas alíneas</w:t>
      </w:r>
      <w:r w:rsidR="00B42B05">
        <w:rPr>
          <w:iCs/>
          <w:color w:val="000000"/>
        </w:rPr>
        <w:t>).</w:t>
      </w: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Demonstre a implementação do circuito recorrendo apenas a portas lógicas N</w:t>
      </w:r>
      <w:r w:rsidR="00C72B74">
        <w:rPr>
          <w:iCs/>
          <w:color w:val="000000"/>
        </w:rPr>
        <w:t>OR</w:t>
      </w:r>
      <w:r>
        <w:rPr>
          <w:iCs/>
          <w:color w:val="000000"/>
        </w:rPr>
        <w:t>.</w:t>
      </w: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r w:rsidRPr="00135CC8">
        <w:rPr>
          <w:i/>
          <w:iCs/>
          <w:color w:val="000000"/>
        </w:rPr>
        <w:t>multiplexer</w:t>
      </w:r>
      <w:r w:rsidR="00135CC8">
        <w:rPr>
          <w:iCs/>
          <w:color w:val="000000"/>
        </w:rPr>
        <w:t xml:space="preserve"> com três endereços de selecção</w:t>
      </w:r>
      <w:r w:rsidR="00865284">
        <w:rPr>
          <w:iCs/>
          <w:color w:val="000000"/>
        </w:rPr>
        <w:t>.</w:t>
      </w: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>Supondo que se pretende implementar o sistema, mas agora numa versão em que os códigos secretos possam ser reconfigurados, apresente a respectiva solução.</w:t>
      </w:r>
    </w:p>
    <w:p w:rsidR="00550CC4" w:rsidRDefault="00550CC4" w:rsidP="00550CC4">
      <w:pPr>
        <w:autoSpaceDE w:val="0"/>
        <w:autoSpaceDN w:val="0"/>
        <w:adjustRightInd w:val="0"/>
        <w:ind w:left="1080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Default="0010474A" w:rsidP="0004787D">
      <w:pPr>
        <w:numPr>
          <w:ilvl w:val="0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Projecte um detector de sequências que permite detectar a </w:t>
      </w:r>
      <w:r w:rsidR="00A60E17">
        <w:rPr>
          <w:iCs/>
          <w:color w:val="000000"/>
        </w:rPr>
        <w:t>sequência</w:t>
      </w:r>
      <w:r>
        <w:rPr>
          <w:iCs/>
          <w:color w:val="000000"/>
        </w:rPr>
        <w:t xml:space="preserve"> </w:t>
      </w:r>
      <w:r w:rsidR="00C72B74">
        <w:rPr>
          <w:iCs/>
          <w:color w:val="000000"/>
        </w:rPr>
        <w:t>1</w:t>
      </w:r>
      <w:r>
        <w:rPr>
          <w:iCs/>
          <w:color w:val="000000"/>
        </w:rPr>
        <w:t>0</w:t>
      </w:r>
      <w:r w:rsidR="00C72B74">
        <w:rPr>
          <w:iCs/>
          <w:color w:val="000000"/>
        </w:rPr>
        <w:t>0</w:t>
      </w:r>
      <w:r>
        <w:rPr>
          <w:iCs/>
          <w:color w:val="000000"/>
        </w:rPr>
        <w:t xml:space="preserve">1. Utilize uma máquina de estados de </w:t>
      </w:r>
      <w:r w:rsidRPr="0010474A">
        <w:rPr>
          <w:i/>
          <w:iCs/>
          <w:color w:val="000000"/>
        </w:rPr>
        <w:t>M</w:t>
      </w:r>
      <w:r w:rsidR="00865284">
        <w:rPr>
          <w:i/>
          <w:iCs/>
          <w:color w:val="000000"/>
        </w:rPr>
        <w:t>ealy</w:t>
      </w:r>
      <w:r>
        <w:rPr>
          <w:iCs/>
          <w:color w:val="000000"/>
        </w:rPr>
        <w:t>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r w:rsidR="00C72B74">
        <w:rPr>
          <w:iCs/>
          <w:color w:val="000000"/>
        </w:rPr>
        <w:t>JK</w:t>
      </w:r>
      <w:r>
        <w:rPr>
          <w:iCs/>
          <w:color w:val="000000"/>
        </w:rPr>
        <w:t>.</w:t>
      </w:r>
    </w:p>
    <w:p w:rsidR="00865284" w:rsidRDefault="00865284" w:rsidP="00865284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Apresente as diferenças conceptuais entre o projecto de </w:t>
      </w:r>
      <w:r w:rsidR="00135CC8">
        <w:rPr>
          <w:iCs/>
          <w:color w:val="000000"/>
        </w:rPr>
        <w:t>máquinas</w:t>
      </w:r>
      <w:r>
        <w:rPr>
          <w:iCs/>
          <w:color w:val="000000"/>
        </w:rPr>
        <w:t xml:space="preserve"> de estado de </w:t>
      </w:r>
      <w:r>
        <w:rPr>
          <w:i/>
          <w:iCs/>
          <w:color w:val="000000"/>
        </w:rPr>
        <w:t>Moore</w:t>
      </w:r>
      <w:r>
        <w:rPr>
          <w:iCs/>
          <w:color w:val="000000"/>
        </w:rPr>
        <w:t xml:space="preserve"> e de </w:t>
      </w:r>
      <w:r>
        <w:rPr>
          <w:i/>
          <w:iCs/>
          <w:color w:val="000000"/>
        </w:rPr>
        <w:t>Mealy.</w:t>
      </w:r>
      <w:r>
        <w:rPr>
          <w:iCs/>
          <w:color w:val="000000"/>
        </w:rPr>
        <w:t xml:space="preserve"> Justifique.</w:t>
      </w:r>
    </w:p>
    <w:p w:rsidR="0004787D" w:rsidRDefault="0004787D" w:rsidP="0004787D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sectPr w:rsidR="00AD13F1" w:rsidSect="001D08EF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1D36" w:rsidRDefault="00B01D36">
      <w:r>
        <w:separator/>
      </w:r>
    </w:p>
  </w:endnote>
  <w:endnote w:type="continuationSeparator" w:id="1">
    <w:p w:rsidR="00B01D36" w:rsidRDefault="00B01D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822C22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822C22">
      <w:rPr>
        <w:rStyle w:val="Nmerodepgina"/>
        <w:rFonts w:ascii="Arial" w:hAnsi="Arial" w:cs="Arial"/>
        <w:sz w:val="16"/>
        <w:szCs w:val="16"/>
      </w:rPr>
      <w:fldChar w:fldCharType="separate"/>
    </w:r>
    <w:r w:rsidR="00135CC8">
      <w:rPr>
        <w:rStyle w:val="Nmerodepgina"/>
        <w:rFonts w:ascii="Arial" w:hAnsi="Arial" w:cs="Arial"/>
        <w:noProof/>
        <w:sz w:val="16"/>
        <w:szCs w:val="16"/>
      </w:rPr>
      <w:t>2</w:t>
    </w:r>
    <w:r w:rsidR="00822C22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822C22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822C22">
      <w:rPr>
        <w:rStyle w:val="Nmerodepgina"/>
        <w:rFonts w:ascii="Arial" w:hAnsi="Arial" w:cs="Arial"/>
        <w:sz w:val="16"/>
        <w:szCs w:val="16"/>
      </w:rPr>
      <w:fldChar w:fldCharType="separate"/>
    </w:r>
    <w:r w:rsidR="0044425B">
      <w:rPr>
        <w:rStyle w:val="Nmerodepgina"/>
        <w:rFonts w:ascii="Arial" w:hAnsi="Arial" w:cs="Arial"/>
        <w:noProof/>
        <w:sz w:val="16"/>
        <w:szCs w:val="16"/>
      </w:rPr>
      <w:t>1</w:t>
    </w:r>
    <w:r w:rsidR="00822C22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822C22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822C22">
      <w:rPr>
        <w:rStyle w:val="Nmerodepgina"/>
        <w:rFonts w:ascii="Arial" w:hAnsi="Arial" w:cs="Arial"/>
        <w:sz w:val="16"/>
        <w:szCs w:val="16"/>
      </w:rPr>
      <w:fldChar w:fldCharType="separate"/>
    </w:r>
    <w:r w:rsidR="0044425B">
      <w:rPr>
        <w:rStyle w:val="Nmerodepgina"/>
        <w:rFonts w:ascii="Arial" w:hAnsi="Arial" w:cs="Arial"/>
        <w:noProof/>
        <w:sz w:val="16"/>
        <w:szCs w:val="16"/>
      </w:rPr>
      <w:t>1</w:t>
    </w:r>
    <w:r w:rsidR="00822C22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822C22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822C22">
      <w:rPr>
        <w:rStyle w:val="Nmerodepgina"/>
        <w:rFonts w:ascii="Arial" w:hAnsi="Arial" w:cs="Arial"/>
        <w:sz w:val="16"/>
        <w:szCs w:val="16"/>
      </w:rPr>
      <w:fldChar w:fldCharType="separate"/>
    </w:r>
    <w:r w:rsidR="0044425B">
      <w:rPr>
        <w:rStyle w:val="Nmerodepgina"/>
        <w:rFonts w:ascii="Arial" w:hAnsi="Arial" w:cs="Arial"/>
        <w:noProof/>
        <w:sz w:val="16"/>
        <w:szCs w:val="16"/>
      </w:rPr>
      <w:t>1</w:t>
    </w:r>
    <w:r w:rsidR="00822C22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1D36" w:rsidRDefault="00B01D36">
      <w:r>
        <w:separator/>
      </w:r>
    </w:p>
  </w:footnote>
  <w:footnote w:type="continuationSeparator" w:id="1">
    <w:p w:rsidR="00B01D36" w:rsidRDefault="00B01D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Instituto Superior Politécnico Gaya</w:t>
    </w: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39" w:type="dxa"/>
      <w:tblInd w:w="-432" w:type="dxa"/>
      <w:tblLook w:val="01E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024CD7">
            <w:rPr>
              <w:rFonts w:ascii="Arial" w:hAnsi="Arial" w:cs="Arial"/>
              <w:sz w:val="20"/>
              <w:szCs w:val="20"/>
            </w:rPr>
            <w:t>Recurso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4425B">
            <w:rPr>
              <w:rFonts w:ascii="Arial" w:hAnsi="Arial" w:cs="Arial"/>
              <w:sz w:val="20"/>
              <w:szCs w:val="20"/>
            </w:rPr>
            <w:t>11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024CD7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200</w:t>
          </w:r>
          <w:r w:rsidR="00A60E17">
            <w:rPr>
              <w:rFonts w:ascii="Arial" w:hAnsi="Arial" w:cs="Arial"/>
              <w:sz w:val="20"/>
              <w:szCs w:val="20"/>
            </w:rPr>
            <w:t>9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A60E17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Duração: 5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787D"/>
    <w:rsid w:val="00024CD7"/>
    <w:rsid w:val="00037A48"/>
    <w:rsid w:val="0004787D"/>
    <w:rsid w:val="000C32E2"/>
    <w:rsid w:val="000E38F9"/>
    <w:rsid w:val="0010474A"/>
    <w:rsid w:val="001047A8"/>
    <w:rsid w:val="00135CC8"/>
    <w:rsid w:val="00167CCF"/>
    <w:rsid w:val="0018489F"/>
    <w:rsid w:val="001A1692"/>
    <w:rsid w:val="001B65AD"/>
    <w:rsid w:val="001D08EF"/>
    <w:rsid w:val="001E7F2C"/>
    <w:rsid w:val="002745C5"/>
    <w:rsid w:val="00276236"/>
    <w:rsid w:val="002952DF"/>
    <w:rsid w:val="002B15CB"/>
    <w:rsid w:val="00301B74"/>
    <w:rsid w:val="003853E3"/>
    <w:rsid w:val="00391FE0"/>
    <w:rsid w:val="00422DE6"/>
    <w:rsid w:val="0044425B"/>
    <w:rsid w:val="00467BA6"/>
    <w:rsid w:val="004C25E6"/>
    <w:rsid w:val="004E12DC"/>
    <w:rsid w:val="00513977"/>
    <w:rsid w:val="00525D1D"/>
    <w:rsid w:val="00533161"/>
    <w:rsid w:val="0054077E"/>
    <w:rsid w:val="00550CC4"/>
    <w:rsid w:val="00554BBC"/>
    <w:rsid w:val="00583F84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A595F"/>
    <w:rsid w:val="007F2D02"/>
    <w:rsid w:val="00822C22"/>
    <w:rsid w:val="00825652"/>
    <w:rsid w:val="00865284"/>
    <w:rsid w:val="008760FC"/>
    <w:rsid w:val="008B0BDD"/>
    <w:rsid w:val="008B13F9"/>
    <w:rsid w:val="00912A1F"/>
    <w:rsid w:val="00924CEA"/>
    <w:rsid w:val="00931E15"/>
    <w:rsid w:val="0094274D"/>
    <w:rsid w:val="00954028"/>
    <w:rsid w:val="00957114"/>
    <w:rsid w:val="00963FCF"/>
    <w:rsid w:val="00964BF5"/>
    <w:rsid w:val="00985EBB"/>
    <w:rsid w:val="00A00F02"/>
    <w:rsid w:val="00A54BF9"/>
    <w:rsid w:val="00A56AB5"/>
    <w:rsid w:val="00A60E17"/>
    <w:rsid w:val="00A84EE6"/>
    <w:rsid w:val="00AD13F1"/>
    <w:rsid w:val="00B01D36"/>
    <w:rsid w:val="00B05632"/>
    <w:rsid w:val="00B33222"/>
    <w:rsid w:val="00B42B05"/>
    <w:rsid w:val="00BE02E4"/>
    <w:rsid w:val="00C15F68"/>
    <w:rsid w:val="00C72B74"/>
    <w:rsid w:val="00CD6E59"/>
    <w:rsid w:val="00D6291B"/>
    <w:rsid w:val="00D67CB6"/>
    <w:rsid w:val="00DE2D00"/>
    <w:rsid w:val="00DF577B"/>
    <w:rsid w:val="00EB0334"/>
    <w:rsid w:val="00F33935"/>
    <w:rsid w:val="00FD7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08EF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1D08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D08EF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1D08EF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261</Words>
  <Characters>1413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jml</cp:lastModifiedBy>
  <cp:revision>4</cp:revision>
  <cp:lastPrinted>2009-02-11T15:54:00Z</cp:lastPrinted>
  <dcterms:created xsi:type="dcterms:W3CDTF">2009-02-10T16:35:00Z</dcterms:created>
  <dcterms:modified xsi:type="dcterms:W3CDTF">2009-02-11T16:14:00Z</dcterms:modified>
</cp:coreProperties>
</file>