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  <w:bookmarkStart w:id="0" w:name="_GoBack"/>
      <w:bookmarkEnd w:id="0"/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12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8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346DDE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25027A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  <w:r>
        <w:rPr>
          <w:noProof/>
        </w:rPr>
        <w:drawing>
          <wp:inline distT="0" distB="0" distL="0" distR="0">
            <wp:extent cx="2266950" cy="2266950"/>
            <wp:effectExtent l="0" t="0" r="0" b="0"/>
            <wp:docPr id="3" name="Imagem 3" descr="http://heidicohen.com/wp-content/uploads/man-in-qr-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eidicohen.com/wp-content/uploads/man-in-qr-cod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DDE" w:rsidRDefault="00346DDE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</w:p>
    <w:p w:rsidR="00C76C67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8E31FA">
        <w:rPr>
          <w:iCs/>
          <w:color w:val="000000"/>
        </w:rPr>
        <w:t xml:space="preserve">Supondo que se pretende implementar um sistema </w:t>
      </w:r>
      <w:r w:rsidR="00BE1441">
        <w:rPr>
          <w:iCs/>
          <w:color w:val="000000"/>
        </w:rPr>
        <w:t xml:space="preserve">de </w:t>
      </w:r>
      <w:r w:rsidR="0025027A">
        <w:rPr>
          <w:iCs/>
          <w:color w:val="000000"/>
        </w:rPr>
        <w:t>difusão de mensagens publicitárias apoiadas em QR-</w:t>
      </w:r>
      <w:proofErr w:type="spellStart"/>
      <w:r w:rsidR="0025027A">
        <w:rPr>
          <w:iCs/>
          <w:color w:val="000000"/>
        </w:rPr>
        <w:t>Codes</w:t>
      </w:r>
      <w:proofErr w:type="spellEnd"/>
      <w:r w:rsidR="0025027A">
        <w:rPr>
          <w:iCs/>
          <w:color w:val="000000"/>
        </w:rPr>
        <w:t>.</w:t>
      </w:r>
      <w:r w:rsidR="00BE1441">
        <w:rPr>
          <w:iCs/>
          <w:color w:val="000000"/>
        </w:rPr>
        <w:t xml:space="preserve"> O funcionamento é o seguinte</w:t>
      </w:r>
      <w:r w:rsidR="00044418">
        <w:rPr>
          <w:iCs/>
          <w:color w:val="000000"/>
        </w:rPr>
        <w:t>:</w:t>
      </w:r>
      <w:r w:rsidR="00BE1441">
        <w:rPr>
          <w:iCs/>
          <w:color w:val="000000"/>
        </w:rPr>
        <w:t xml:space="preserve"> sempre que um </w:t>
      </w:r>
      <w:r w:rsidR="0025027A">
        <w:rPr>
          <w:iCs/>
          <w:color w:val="000000"/>
        </w:rPr>
        <w:t>utente atravessa por um ponto onde está disponível uma etiqueta com um QR-</w:t>
      </w:r>
      <w:proofErr w:type="spellStart"/>
      <w:r w:rsidR="0025027A">
        <w:rPr>
          <w:iCs/>
          <w:color w:val="000000"/>
        </w:rPr>
        <w:t>Code</w:t>
      </w:r>
      <w:proofErr w:type="spellEnd"/>
      <w:r w:rsidR="00BE1441">
        <w:rPr>
          <w:iCs/>
          <w:color w:val="000000"/>
        </w:rPr>
        <w:t xml:space="preserve"> aproxima o telemóvel </w:t>
      </w:r>
      <w:r w:rsidR="0025027A">
        <w:rPr>
          <w:iCs/>
          <w:color w:val="000000"/>
        </w:rPr>
        <w:t xml:space="preserve">e consegue ler </w:t>
      </w:r>
      <w:r w:rsidR="00A62C3B">
        <w:rPr>
          <w:iCs/>
          <w:color w:val="000000"/>
        </w:rPr>
        <w:t>uma mensagem que o habilita a um sorteio de desconto</w:t>
      </w:r>
      <w:r w:rsidR="00BE1441">
        <w:rPr>
          <w:iCs/>
          <w:color w:val="000000"/>
        </w:rPr>
        <w:t xml:space="preserve">. Na comunicação são utilizadas palavras de 4 bits. </w:t>
      </w:r>
      <w:r w:rsidR="00A62C3B">
        <w:rPr>
          <w:iCs/>
          <w:color w:val="000000"/>
        </w:rPr>
        <w:t>Foi implementado um sistema de segurança, que garante que a palavra binária está correta se a soma dos seus bits resultar num número nulo ou num número primo (números primos são apenas divisíveis pela unidade e pelo próprio)</w:t>
      </w:r>
      <w:r w:rsidR="00BE1441">
        <w:rPr>
          <w:iCs/>
          <w:color w:val="000000"/>
        </w:rPr>
        <w:t xml:space="preserve">. </w:t>
      </w:r>
      <w:r w:rsidR="00A62C3B">
        <w:rPr>
          <w:iCs/>
          <w:color w:val="000000"/>
        </w:rPr>
        <w:t>O objetivo é conceber um sistema digital que apoiado em lógica combinatória permite a implementação com sucesso:</w:t>
      </w:r>
    </w:p>
    <w:p w:rsidR="00346DDE" w:rsidRPr="00BE1441" w:rsidRDefault="00346DDE" w:rsidP="00346DDE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A60E17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C76C67">
        <w:rPr>
          <w:iCs/>
          <w:color w:val="000000"/>
        </w:rPr>
        <w:t xml:space="preserve">Indique justificando quais as variáveis de entrada e </w:t>
      </w:r>
      <w:proofErr w:type="gramStart"/>
      <w:r w:rsidR="00A62C3B">
        <w:rPr>
          <w:iCs/>
          <w:color w:val="000000"/>
        </w:rPr>
        <w:t>saída</w:t>
      </w:r>
      <w:r w:rsidR="00A62C3B" w:rsidRPr="00C76C67">
        <w:rPr>
          <w:iCs/>
          <w:color w:val="000000"/>
        </w:rPr>
        <w:t xml:space="preserve"> presentes</w:t>
      </w:r>
      <w:proofErr w:type="gramEnd"/>
      <w:r w:rsidRPr="00C76C67">
        <w:rPr>
          <w:iCs/>
          <w:color w:val="000000"/>
        </w:rPr>
        <w:t xml:space="preserve"> nos problema.</w:t>
      </w:r>
      <w:r w:rsidR="00865284" w:rsidRPr="00C76C67">
        <w:rPr>
          <w:iCs/>
          <w:color w:val="000000"/>
        </w:rPr>
        <w:t xml:space="preserve"> Apresentar </w:t>
      </w:r>
      <w:r w:rsidR="00346DDE">
        <w:rPr>
          <w:iCs/>
          <w:color w:val="000000"/>
        </w:rPr>
        <w:t>a respe</w:t>
      </w:r>
      <w:r w:rsidR="00A62C3B">
        <w:rPr>
          <w:iCs/>
          <w:color w:val="000000"/>
        </w:rPr>
        <w:t>tiva tabela de verdade e diagrama de blocos.</w:t>
      </w:r>
    </w:p>
    <w:p w:rsidR="00346DDE" w:rsidRPr="00C76C67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4E12DC" w:rsidRDefault="0010474A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resultante</w:t>
      </w:r>
      <w:r w:rsidR="00B42B05">
        <w:rPr>
          <w:iCs/>
          <w:color w:val="000000"/>
        </w:rPr>
        <w:t xml:space="preserve"> (senão resolver a alínea anterior utilize a</w:t>
      </w:r>
      <w:r w:rsidR="00865284">
        <w:rPr>
          <w:iCs/>
          <w:color w:val="000000"/>
        </w:rPr>
        <w:t xml:space="preserve"> função F= /A /B </w:t>
      </w:r>
      <w:r w:rsidR="00A62C3B">
        <w:rPr>
          <w:iCs/>
          <w:color w:val="000000"/>
        </w:rPr>
        <w:t xml:space="preserve">/C D + A B /C D + /A B C D + /A </w:t>
      </w:r>
      <w:r w:rsidR="00865284">
        <w:rPr>
          <w:iCs/>
          <w:color w:val="000000"/>
        </w:rPr>
        <w:t xml:space="preserve">B /C D + A </w:t>
      </w:r>
      <w:proofErr w:type="spellStart"/>
      <w:r w:rsidR="00135CC8">
        <w:rPr>
          <w:iCs/>
          <w:color w:val="000000"/>
        </w:rPr>
        <w:t>A</w:t>
      </w:r>
      <w:proofErr w:type="spellEnd"/>
      <w:r w:rsidR="00135CC8">
        <w:rPr>
          <w:iCs/>
          <w:color w:val="000000"/>
        </w:rPr>
        <w:t xml:space="preserve"> /B /C</w:t>
      </w:r>
      <w:r w:rsidR="00865284">
        <w:rPr>
          <w:iCs/>
          <w:color w:val="000000"/>
        </w:rPr>
        <w:t xml:space="preserve"> D + /A B /C </w:t>
      </w:r>
      <w:r w:rsidR="00B42B05">
        <w:rPr>
          <w:iCs/>
          <w:color w:val="000000"/>
        </w:rPr>
        <w:t xml:space="preserve">D </w:t>
      </w:r>
      <w:r w:rsidR="00C76C67">
        <w:rPr>
          <w:iCs/>
          <w:color w:val="000000"/>
        </w:rPr>
        <w:t xml:space="preserve">+ A B C </w:t>
      </w:r>
      <w:r w:rsidR="00A62C3B">
        <w:rPr>
          <w:iCs/>
          <w:color w:val="000000"/>
        </w:rPr>
        <w:t>/</w:t>
      </w:r>
      <w:r w:rsidR="00C76C67">
        <w:rPr>
          <w:iCs/>
          <w:color w:val="000000"/>
        </w:rPr>
        <w:t xml:space="preserve">D </w:t>
      </w:r>
      <w:r w:rsidR="00A62C3B">
        <w:rPr>
          <w:iCs/>
          <w:color w:val="000000"/>
        </w:rPr>
        <w:t>+ AD + ACD +</w:t>
      </w:r>
      <w:r w:rsidR="00535BF2">
        <w:rPr>
          <w:iCs/>
          <w:color w:val="000000"/>
        </w:rPr>
        <w:t xml:space="preserve"> </w:t>
      </w:r>
      <w:proofErr w:type="gramStart"/>
      <w:r w:rsidR="00A62C3B">
        <w:rPr>
          <w:iCs/>
          <w:color w:val="000000"/>
        </w:rPr>
        <w:t>BD ,</w:t>
      </w:r>
      <w:r w:rsidR="00A60E17">
        <w:rPr>
          <w:iCs/>
          <w:color w:val="000000"/>
        </w:rPr>
        <w:t>n</w:t>
      </w:r>
      <w:r w:rsidR="00A62C3B">
        <w:rPr>
          <w:iCs/>
          <w:color w:val="000000"/>
        </w:rPr>
        <w:t>a</w:t>
      </w:r>
      <w:proofErr w:type="gramEnd"/>
      <w:r w:rsidR="00A62C3B">
        <w:rPr>
          <w:iCs/>
          <w:color w:val="000000"/>
        </w:rPr>
        <w:t xml:space="preserve"> corrente</w:t>
      </w:r>
      <w:r w:rsidR="00A60E17">
        <w:rPr>
          <w:iCs/>
          <w:color w:val="000000"/>
        </w:rPr>
        <w:t xml:space="preserve"> e próximas alíneas</w:t>
      </w:r>
      <w:r w:rsidR="00B42B05">
        <w:rPr>
          <w:iCs/>
          <w:color w:val="000000"/>
        </w:rPr>
        <w:t>).</w:t>
      </w:r>
    </w:p>
    <w:p w:rsidR="00346DDE" w:rsidRDefault="00346DDE" w:rsidP="00346DDE">
      <w:pPr>
        <w:pStyle w:val="PargrafodaLista"/>
        <w:rPr>
          <w:iCs/>
          <w:color w:val="000000"/>
        </w:rPr>
      </w:pP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lastRenderedPageBreak/>
        <w:t xml:space="preserve">Demonstre a implementação do circuito recorrendo apenas a portas lógicas </w:t>
      </w:r>
      <w:r w:rsidR="00C76C67" w:rsidRPr="005070F9">
        <w:rPr>
          <w:i/>
          <w:iCs/>
          <w:color w:val="000000"/>
        </w:rPr>
        <w:t>N</w:t>
      </w:r>
      <w:r w:rsidR="00A62C3B">
        <w:rPr>
          <w:i/>
          <w:iCs/>
          <w:color w:val="000000"/>
        </w:rPr>
        <w:t>OR</w:t>
      </w:r>
      <w:r>
        <w:rPr>
          <w:iCs/>
          <w:color w:val="000000"/>
        </w:rPr>
        <w:t>.</w:t>
      </w: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a implementação do circuito recorrendo a circuitos </w:t>
      </w:r>
      <w:r w:rsidR="00865284" w:rsidRPr="00865284">
        <w:rPr>
          <w:iCs/>
          <w:color w:val="000000"/>
        </w:rPr>
        <w:t xml:space="preserve">do tipo </w:t>
      </w:r>
      <w:proofErr w:type="spellStart"/>
      <w:r w:rsidRPr="005070F9">
        <w:rPr>
          <w:i/>
          <w:iCs/>
          <w:color w:val="000000"/>
        </w:rPr>
        <w:t>multiplexer</w:t>
      </w:r>
      <w:proofErr w:type="spellEnd"/>
      <w:r w:rsidR="00135CC8">
        <w:rPr>
          <w:iCs/>
          <w:color w:val="000000"/>
        </w:rPr>
        <w:t xml:space="preserve"> com três endereços de </w:t>
      </w:r>
      <w:r w:rsidR="00806933">
        <w:rPr>
          <w:iCs/>
          <w:color w:val="000000"/>
        </w:rPr>
        <w:t>seleção</w:t>
      </w:r>
      <w:r w:rsidR="00865284">
        <w:rPr>
          <w:iCs/>
          <w:color w:val="000000"/>
        </w:rPr>
        <w:t>.</w:t>
      </w:r>
    </w:p>
    <w:p w:rsidR="00346DDE" w:rsidRDefault="00346DDE" w:rsidP="00346DDE">
      <w:pPr>
        <w:pStyle w:val="PargrafodaLista"/>
        <w:rPr>
          <w:iCs/>
          <w:color w:val="000000"/>
        </w:rPr>
      </w:pP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P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Supondo que </w:t>
      </w:r>
      <w:r w:rsidR="00BE1441">
        <w:rPr>
          <w:iCs/>
          <w:color w:val="000000"/>
        </w:rPr>
        <w:t xml:space="preserve">a leitura da palavra é </w:t>
      </w:r>
      <w:r w:rsidR="00806933">
        <w:rPr>
          <w:iCs/>
          <w:color w:val="000000"/>
        </w:rPr>
        <w:t>efetuada</w:t>
      </w:r>
      <w:r w:rsidR="00BE1441">
        <w:rPr>
          <w:iCs/>
          <w:color w:val="000000"/>
        </w:rPr>
        <w:t xml:space="preserve"> no formato série, apresente o </w:t>
      </w:r>
      <w:r w:rsidR="00A62C3B">
        <w:rPr>
          <w:iCs/>
          <w:color w:val="000000"/>
        </w:rPr>
        <w:t>circuito que permite a conversão série-paralelo da palavra recebida</w:t>
      </w:r>
      <w:r w:rsidR="00BE1441">
        <w:rPr>
          <w:iCs/>
          <w:color w:val="000000"/>
        </w:rPr>
        <w:t>.</w:t>
      </w:r>
    </w:p>
    <w:p w:rsidR="00550CC4" w:rsidRDefault="00550CC4" w:rsidP="00346DD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5070F9" w:rsidRDefault="005070F9" w:rsidP="008B13F9">
      <w:pPr>
        <w:autoSpaceDE w:val="0"/>
        <w:autoSpaceDN w:val="0"/>
        <w:adjustRightInd w:val="0"/>
        <w:rPr>
          <w:iCs/>
          <w:color w:val="000000"/>
        </w:rPr>
      </w:pPr>
    </w:p>
    <w:p w:rsidR="004E12DC" w:rsidRPr="00307294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 </w:t>
      </w:r>
      <w:r w:rsidR="00307294" w:rsidRPr="00307294">
        <w:rPr>
          <w:iCs/>
          <w:color w:val="000000"/>
        </w:rPr>
        <w:t xml:space="preserve">Projectar um circuito sequencial síncrono, </w:t>
      </w:r>
      <w:r w:rsidR="00346DDE">
        <w:rPr>
          <w:iCs/>
          <w:color w:val="000000"/>
        </w:rPr>
        <w:t xml:space="preserve">que permita a implementação de uma </w:t>
      </w:r>
      <w:proofErr w:type="spellStart"/>
      <w:proofErr w:type="gramStart"/>
      <w:r w:rsidR="00346DDE">
        <w:rPr>
          <w:i/>
          <w:iCs/>
          <w:color w:val="000000"/>
        </w:rPr>
        <w:t>Slot</w:t>
      </w:r>
      <w:proofErr w:type="spellEnd"/>
      <w:proofErr w:type="gramEnd"/>
      <w:r w:rsidR="00346DDE">
        <w:rPr>
          <w:i/>
          <w:iCs/>
          <w:color w:val="000000"/>
        </w:rPr>
        <w:t xml:space="preserve"> </w:t>
      </w:r>
      <w:proofErr w:type="spellStart"/>
      <w:r w:rsidR="00346DDE">
        <w:rPr>
          <w:i/>
          <w:iCs/>
          <w:color w:val="000000"/>
        </w:rPr>
        <w:t>Machine</w:t>
      </w:r>
      <w:proofErr w:type="spellEnd"/>
      <w:r w:rsidR="00346DDE">
        <w:rPr>
          <w:iCs/>
          <w:color w:val="000000"/>
        </w:rPr>
        <w:t>. A referida máquina, por simplificação apresenta apenas dois displays para a visualização do resultado obtido, suponha que em cada display são usados três símbolos diferentes apresente o projeto do referido circuito (nota: suponha que os circuitos que geram os símbolos são idênticos, como tal apenas apresente na resolução do problema o projeto de um deles).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  <w:r w:rsidR="00346DDE">
        <w:rPr>
          <w:iCs/>
          <w:color w:val="000000"/>
        </w:rPr>
        <w:t xml:space="preserve"> Justificar a escolha do tipo de máquina.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r w:rsidRPr="0010474A">
        <w:rPr>
          <w:i/>
          <w:iCs/>
          <w:color w:val="000000"/>
        </w:rPr>
        <w:t>flip-flops</w:t>
      </w:r>
      <w:r>
        <w:rPr>
          <w:iCs/>
          <w:color w:val="000000"/>
        </w:rPr>
        <w:t xml:space="preserve"> do tipo </w:t>
      </w:r>
      <w:r w:rsidR="00346DDE">
        <w:rPr>
          <w:iCs/>
          <w:color w:val="000000"/>
        </w:rPr>
        <w:t>D</w:t>
      </w:r>
      <w:r>
        <w:rPr>
          <w:iCs/>
          <w:color w:val="000000"/>
        </w:rPr>
        <w:t>.</w:t>
      </w:r>
      <w:r w:rsidR="00346DDE">
        <w:rPr>
          <w:iCs/>
          <w:color w:val="000000"/>
        </w:rPr>
        <w:t xml:space="preserve"> A saída será ativada quando ambos os símbolos forem iguais.</w:t>
      </w: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p w:rsidR="00346DDE" w:rsidRDefault="00346DDE" w:rsidP="00346DDE">
      <w:pPr>
        <w:spacing w:line="280" w:lineRule="exact"/>
        <w:jc w:val="center"/>
        <w:rPr>
          <w:rFonts w:ascii="Monaco" w:hAnsi="Monaco"/>
          <w:sz w:val="20"/>
          <w:szCs w:val="20"/>
        </w:rPr>
      </w:pPr>
    </w:p>
    <w:sectPr w:rsidR="00346DDE" w:rsidSect="00E24EF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5C6B" w:rsidRDefault="002B5C6B">
      <w:r>
        <w:separator/>
      </w:r>
    </w:p>
  </w:endnote>
  <w:endnote w:type="continuationSeparator" w:id="0">
    <w:p w:rsidR="002B5C6B" w:rsidRDefault="002B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D55020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D55020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D55020">
      <w:rPr>
        <w:rStyle w:val="Nmerodepgina"/>
        <w:rFonts w:ascii="Arial" w:hAnsi="Arial" w:cs="Arial"/>
        <w:noProof/>
        <w:sz w:val="16"/>
        <w:szCs w:val="16"/>
      </w:rPr>
      <w:t>1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D55020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5C6B" w:rsidRDefault="002B5C6B">
      <w:r>
        <w:separator/>
      </w:r>
    </w:p>
  </w:footnote>
  <w:footnote w:type="continuationSeparator" w:id="0">
    <w:p w:rsidR="002B5C6B" w:rsidRDefault="002B5C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</w:rPr>
            <w:drawing>
              <wp:inline distT="0" distB="0" distL="0" distR="0" wp14:anchorId="658244A6" wp14:editId="519072CA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1047A8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25027A">
            <w:rPr>
              <w:rFonts w:ascii="Arial" w:hAnsi="Arial" w:cs="Arial"/>
              <w:sz w:val="20"/>
              <w:szCs w:val="20"/>
            </w:rPr>
            <w:t>Último Momento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DE41EC">
            <w:rPr>
              <w:rFonts w:ascii="Arial" w:hAnsi="Arial" w:cs="Arial"/>
              <w:sz w:val="20"/>
              <w:szCs w:val="20"/>
            </w:rPr>
            <w:t>3</w:t>
          </w:r>
          <w:r w:rsidR="0025027A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DE41EC">
            <w:rPr>
              <w:rFonts w:ascii="Arial" w:hAnsi="Arial" w:cs="Arial"/>
              <w:sz w:val="20"/>
              <w:szCs w:val="20"/>
            </w:rPr>
            <w:t>Janeiro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C76C67">
            <w:rPr>
              <w:rFonts w:ascii="Arial" w:hAnsi="Arial" w:cs="Arial"/>
              <w:sz w:val="20"/>
              <w:szCs w:val="20"/>
            </w:rPr>
            <w:t>1</w:t>
          </w:r>
          <w:r w:rsidR="0025027A">
            <w:rPr>
              <w:rFonts w:ascii="Arial" w:hAnsi="Arial" w:cs="Arial"/>
              <w:sz w:val="20"/>
              <w:szCs w:val="20"/>
            </w:rPr>
            <w:t>2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Docentes: JML / AMA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DE41E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DE41EC">
            <w:rPr>
              <w:rFonts w:ascii="Arial" w:hAnsi="Arial" w:cs="Arial"/>
              <w:sz w:val="20"/>
              <w:szCs w:val="20"/>
            </w:rPr>
            <w:t>7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61F35"/>
    <w:multiLevelType w:val="hybridMultilevel"/>
    <w:tmpl w:val="F042B83C"/>
    <w:lvl w:ilvl="0" w:tplc="FB4AD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B15A06"/>
    <w:multiLevelType w:val="hybridMultilevel"/>
    <w:tmpl w:val="7B2CC3E2"/>
    <w:lvl w:ilvl="0" w:tplc="C95E946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4787D"/>
    <w:rsid w:val="00037A48"/>
    <w:rsid w:val="00044418"/>
    <w:rsid w:val="0004787D"/>
    <w:rsid w:val="000C32E2"/>
    <w:rsid w:val="000E38F9"/>
    <w:rsid w:val="0010474A"/>
    <w:rsid w:val="001047A8"/>
    <w:rsid w:val="001125C0"/>
    <w:rsid w:val="00113585"/>
    <w:rsid w:val="00135CC8"/>
    <w:rsid w:val="00167CCF"/>
    <w:rsid w:val="0018489F"/>
    <w:rsid w:val="001A1692"/>
    <w:rsid w:val="001B65AD"/>
    <w:rsid w:val="002315B9"/>
    <w:rsid w:val="0025027A"/>
    <w:rsid w:val="002745C5"/>
    <w:rsid w:val="00276236"/>
    <w:rsid w:val="002952DF"/>
    <w:rsid w:val="002B15CB"/>
    <w:rsid w:val="002B5C6B"/>
    <w:rsid w:val="00301B74"/>
    <w:rsid w:val="00307294"/>
    <w:rsid w:val="00346DDE"/>
    <w:rsid w:val="003853E3"/>
    <w:rsid w:val="00391FE0"/>
    <w:rsid w:val="003F4DA1"/>
    <w:rsid w:val="00422DE6"/>
    <w:rsid w:val="00467BA6"/>
    <w:rsid w:val="004C25E6"/>
    <w:rsid w:val="004E12DC"/>
    <w:rsid w:val="005070F9"/>
    <w:rsid w:val="00513977"/>
    <w:rsid w:val="00525D1D"/>
    <w:rsid w:val="00533161"/>
    <w:rsid w:val="00535BF2"/>
    <w:rsid w:val="0054077E"/>
    <w:rsid w:val="00550CC4"/>
    <w:rsid w:val="00554BBC"/>
    <w:rsid w:val="00564F47"/>
    <w:rsid w:val="005727B9"/>
    <w:rsid w:val="00583F84"/>
    <w:rsid w:val="005940E3"/>
    <w:rsid w:val="00594276"/>
    <w:rsid w:val="005A1BCF"/>
    <w:rsid w:val="005F118D"/>
    <w:rsid w:val="0067062B"/>
    <w:rsid w:val="006755D1"/>
    <w:rsid w:val="006D4CE1"/>
    <w:rsid w:val="006F4195"/>
    <w:rsid w:val="007438B4"/>
    <w:rsid w:val="00743CC1"/>
    <w:rsid w:val="007A595F"/>
    <w:rsid w:val="00806933"/>
    <w:rsid w:val="00825652"/>
    <w:rsid w:val="00865284"/>
    <w:rsid w:val="008760FC"/>
    <w:rsid w:val="008B0BDD"/>
    <w:rsid w:val="008B13F9"/>
    <w:rsid w:val="008E31FA"/>
    <w:rsid w:val="00912A1F"/>
    <w:rsid w:val="00924CEA"/>
    <w:rsid w:val="00931E15"/>
    <w:rsid w:val="0094274D"/>
    <w:rsid w:val="00954028"/>
    <w:rsid w:val="00957114"/>
    <w:rsid w:val="00964BF5"/>
    <w:rsid w:val="00985EBB"/>
    <w:rsid w:val="009B0A74"/>
    <w:rsid w:val="00A00F02"/>
    <w:rsid w:val="00A15A48"/>
    <w:rsid w:val="00A54BF9"/>
    <w:rsid w:val="00A56AB5"/>
    <w:rsid w:val="00A60E17"/>
    <w:rsid w:val="00A62C3B"/>
    <w:rsid w:val="00A84EE6"/>
    <w:rsid w:val="00AD13F1"/>
    <w:rsid w:val="00B05632"/>
    <w:rsid w:val="00B13462"/>
    <w:rsid w:val="00B33222"/>
    <w:rsid w:val="00B42B05"/>
    <w:rsid w:val="00BE02E4"/>
    <w:rsid w:val="00BE1441"/>
    <w:rsid w:val="00C15F68"/>
    <w:rsid w:val="00C76C67"/>
    <w:rsid w:val="00CD6E59"/>
    <w:rsid w:val="00D55020"/>
    <w:rsid w:val="00D5541E"/>
    <w:rsid w:val="00D6291B"/>
    <w:rsid w:val="00D67CB6"/>
    <w:rsid w:val="00DE2D00"/>
    <w:rsid w:val="00DE41EC"/>
    <w:rsid w:val="00DF577B"/>
    <w:rsid w:val="00E24EF5"/>
    <w:rsid w:val="00E542FC"/>
    <w:rsid w:val="00E90D85"/>
    <w:rsid w:val="00EB0334"/>
    <w:rsid w:val="00EB374D"/>
    <w:rsid w:val="00EC15A0"/>
    <w:rsid w:val="00F33935"/>
    <w:rsid w:val="00F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163303-957C-4D06-A98D-E9A6579AA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363</Words>
  <Characters>1961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hp</cp:lastModifiedBy>
  <cp:revision>16</cp:revision>
  <cp:lastPrinted>2012-01-30T11:54:00Z</cp:lastPrinted>
  <dcterms:created xsi:type="dcterms:W3CDTF">2011-01-30T20:39:00Z</dcterms:created>
  <dcterms:modified xsi:type="dcterms:W3CDTF">2012-01-30T12:21:00Z</dcterms:modified>
</cp:coreProperties>
</file>