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61AD7387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  <w:r w:rsidR="00085865" w:rsidRPr="00085865">
        <w:rPr>
          <w:iCs/>
          <w:noProof/>
          <w:color w:val="000000"/>
        </w:rPr>
        <w:drawing>
          <wp:inline distT="0" distB="0" distL="0" distR="0" wp14:anchorId="5635F701" wp14:editId="30640AF7">
            <wp:extent cx="589964" cy="545318"/>
            <wp:effectExtent l="0" t="0" r="63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75" cy="5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26B22B96" w:rsidR="003B6818" w:rsidRPr="00445209" w:rsidRDefault="00085865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O Casino Azerbaijão pretende lançar um novo jogo de sorte com o suporte de um sistema digital. O jogo que pretende introduzir é o de moeda ao ar. Mas para isso e em vez da abordagem clássica de um mero gerador aleatório </w:t>
      </w:r>
      <w:r w:rsidR="00AD5166">
        <w:rPr>
          <w:iCs/>
          <w:color w:val="000000"/>
        </w:rPr>
        <w:t xml:space="preserve">- </w:t>
      </w:r>
      <w:r>
        <w:rPr>
          <w:iCs/>
          <w:color w:val="000000"/>
        </w:rPr>
        <w:t>pretende que o resultado da “moeda ao ar” seja recolhido de um estrutura de armazenamento circular (conforme figura)</w:t>
      </w:r>
      <w:r w:rsidR="00395708">
        <w:rPr>
          <w:iCs/>
          <w:color w:val="000000"/>
        </w:rPr>
        <w:t xml:space="preserve"> numa forma semelhante ao jogo d</w:t>
      </w:r>
      <w:r w:rsidR="00AD5166">
        <w:rPr>
          <w:iCs/>
          <w:color w:val="000000"/>
        </w:rPr>
        <w:t>a</w:t>
      </w:r>
      <w:r w:rsidR="00395708">
        <w:rPr>
          <w:iCs/>
          <w:color w:val="000000"/>
        </w:rPr>
        <w:t xml:space="preserve"> roleta</w:t>
      </w:r>
      <w:r>
        <w:rPr>
          <w:iCs/>
          <w:color w:val="000000"/>
        </w:rPr>
        <w:t xml:space="preserve">. Para simplificar considere que </w:t>
      </w:r>
      <w:r w:rsidR="00395708">
        <w:rPr>
          <w:iCs/>
          <w:color w:val="000000"/>
        </w:rPr>
        <w:t>o armazenamento circular apenas apresenta quatro elementos de armazenamento.  Em cada um deles é colocado o digito binário “1” para “cara” e “0” para a contraface da moeda. O circuito arranca e mantem o funcionamento enquanto a tecla “Play” estiver ativada.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609F3374" w:rsidR="00972C7D" w:rsidRPr="003723B1" w:rsidRDefault="00395708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 xml:space="preserve">Geração aleatória do lançamento da moeda: </w:t>
      </w:r>
      <w:r>
        <w:rPr>
          <w:bCs/>
          <w:iCs/>
          <w:color w:val="000000"/>
        </w:rPr>
        <w:t>assegure-se que garante um arranque do circuito com um número idêntico de “1s” e “0s”. E apresente o circuito que gera na saída o resultado aleatório que represente o lançamento de uma moeda. Justifique todas as considerações que serviram de suporte à solução proposta.</w:t>
      </w:r>
    </w:p>
    <w:p w14:paraId="3AE56CAD" w14:textId="5702C78D" w:rsidR="00972C7D" w:rsidRPr="00395708" w:rsidRDefault="00395708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Geração viciada do lançamento de moeda:</w:t>
      </w:r>
      <w:r w:rsidR="003B3383" w:rsidRPr="00395708">
        <w:rPr>
          <w:iCs/>
          <w:color w:val="000000"/>
        </w:rPr>
        <w:t xml:space="preserve"> </w:t>
      </w:r>
      <w:r>
        <w:rPr>
          <w:iCs/>
          <w:color w:val="000000"/>
        </w:rPr>
        <w:t xml:space="preserve">volte a projetar o solicitado em 1.2, desta vez assumindo que se pretende “viciar” o jogo e garantir que a face da moeda será mais provável de sair. </w:t>
      </w:r>
      <w:r>
        <w:rPr>
          <w:bCs/>
          <w:iCs/>
          <w:color w:val="000000"/>
        </w:rPr>
        <w:t>Justifique todas as considerações que serviram de suporte à solução proposta.</w:t>
      </w:r>
    </w:p>
    <w:p w14:paraId="0E86E94A" w14:textId="17A78085" w:rsidR="009C64A1" w:rsidRDefault="00395708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395708">
        <w:rPr>
          <w:b/>
          <w:bCs/>
          <w:iCs/>
          <w:color w:val="000000"/>
        </w:rPr>
        <w:t>Visualização do resultado</w:t>
      </w:r>
      <w:r w:rsidR="00AD5166">
        <w:rPr>
          <w:b/>
          <w:bCs/>
          <w:iCs/>
          <w:color w:val="000000"/>
        </w:rPr>
        <w:t xml:space="preserve"> (VHDL)</w:t>
      </w:r>
      <w:r>
        <w:rPr>
          <w:iCs/>
          <w:color w:val="000000"/>
        </w:rPr>
        <w:t>: considerando o circuito proposto em 1.2., sinalize num display de 7 segmentos o resultado obtido. Usar o símbolo “-“ para cara e o símbolo “8” para contraface</w:t>
      </w:r>
      <w:r w:rsidR="00C933E1">
        <w:rPr>
          <w:iCs/>
          <w:color w:val="000000"/>
        </w:rPr>
        <w:t xml:space="preserve"> da moeda</w:t>
      </w:r>
      <w:r>
        <w:rPr>
          <w:iCs/>
          <w:color w:val="000000"/>
        </w:rPr>
        <w:t>.</w:t>
      </w:r>
      <w:r w:rsidR="00C933E1">
        <w:rPr>
          <w:iCs/>
          <w:color w:val="000000"/>
        </w:rPr>
        <w:t xml:space="preserve"> A resolução desta alínea deve ser feita em </w:t>
      </w:r>
      <w:r w:rsidR="00C933E1" w:rsidRPr="00C933E1">
        <w:rPr>
          <w:b/>
          <w:bCs/>
          <w:iCs/>
          <w:color w:val="000000"/>
        </w:rPr>
        <w:t>VHDL</w:t>
      </w:r>
      <w:r w:rsidR="00C933E1">
        <w:rPr>
          <w:iCs/>
          <w:color w:val="000000"/>
        </w:rPr>
        <w:t>. Comente devidamente o código apresentado.</w:t>
      </w:r>
    </w:p>
    <w:p w14:paraId="68B07773" w14:textId="4BB8984E" w:rsidR="00E81B50" w:rsidRPr="00D27269" w:rsidRDefault="000C3035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Contagem de saídas de cara</w:t>
      </w:r>
      <w:r w:rsidR="00C933E1" w:rsidRPr="00C933E1">
        <w:rPr>
          <w:b/>
          <w:bCs/>
          <w:iCs/>
          <w:color w:val="000000"/>
        </w:rPr>
        <w:t>:</w:t>
      </w:r>
      <w:r w:rsidR="00C933E1">
        <w:rPr>
          <w:iCs/>
          <w:color w:val="000000"/>
        </w:rPr>
        <w:t xml:space="preserve"> apresentar o projeto e implementação de um circuito que </w:t>
      </w:r>
      <w:r>
        <w:rPr>
          <w:iCs/>
          <w:color w:val="000000"/>
        </w:rPr>
        <w:t>conte o número de vezes que sai cara no circuito (assuma como quatro – o máximo da ontagem)</w:t>
      </w:r>
      <w:r w:rsidR="00C933E1">
        <w:rPr>
          <w:iCs/>
          <w:color w:val="000000"/>
        </w:rPr>
        <w:t xml:space="preserve">.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54E36020" w14:textId="1A2BF49A" w:rsidR="00806037" w:rsidRPr="00F25271" w:rsidRDefault="00AD5166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AD5166">
        <w:rPr>
          <w:b/>
          <w:bCs/>
          <w:iCs/>
          <w:color w:val="000000"/>
        </w:rPr>
        <w:t>Saída de número entre 0 e 9</w:t>
      </w:r>
      <w:r>
        <w:rPr>
          <w:iCs/>
          <w:color w:val="000000"/>
        </w:rPr>
        <w:t>. Apresente em detalhe, sem ter de concluir o projeto de que forma poderia ser gerado um número decimal de um bit. Justifique devidamente o principio proposto.</w:t>
      </w:r>
      <w:r w:rsidR="00316794">
        <w:rPr>
          <w:iCs/>
          <w:color w:val="000000"/>
        </w:rPr>
        <w:t xml:space="preserve"> </w:t>
      </w:r>
    </w:p>
    <w:p w14:paraId="31EB944D" w14:textId="77777777"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DDD01" w14:textId="77777777" w:rsidR="00570764" w:rsidRDefault="00570764">
      <w:r>
        <w:separator/>
      </w:r>
    </w:p>
  </w:endnote>
  <w:endnote w:type="continuationSeparator" w:id="0">
    <w:p w14:paraId="230A8639" w14:textId="77777777" w:rsidR="00570764" w:rsidRDefault="00570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DFD63" w14:textId="77777777" w:rsidR="00570764" w:rsidRDefault="00570764">
      <w:r>
        <w:separator/>
      </w:r>
    </w:p>
  </w:footnote>
  <w:footnote w:type="continuationSeparator" w:id="0">
    <w:p w14:paraId="4CD71819" w14:textId="77777777" w:rsidR="00570764" w:rsidRDefault="00570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Instituto Superior Politécnico Gaya</w:t>
    </w:r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7E5F3A19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>–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 xml:space="preserve">Época </w:t>
          </w:r>
          <w:r w:rsidR="00AD5166">
            <w:rPr>
              <w:rFonts w:ascii="Arial" w:hAnsi="Arial" w:cs="Arial"/>
              <w:b/>
              <w:sz w:val="20"/>
              <w:szCs w:val="20"/>
            </w:rPr>
            <w:t>Normal</w:t>
          </w:r>
        </w:p>
        <w:p w14:paraId="506E864E" w14:textId="6F24E87F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3628CB">
            <w:rPr>
              <w:rFonts w:ascii="Arial" w:hAnsi="Arial" w:cs="Arial"/>
              <w:sz w:val="20"/>
              <w:szCs w:val="20"/>
            </w:rPr>
            <w:t xml:space="preserve">16 de </w:t>
          </w:r>
          <w:r w:rsidR="00085865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085865">
            <w:rPr>
              <w:rFonts w:ascii="Arial" w:hAnsi="Arial" w:cs="Arial"/>
              <w:sz w:val="20"/>
              <w:szCs w:val="20"/>
            </w:rPr>
            <w:t>2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77777777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41466E">
            <w:rPr>
              <w:rFonts w:ascii="Arial" w:hAnsi="Arial" w:cs="Arial"/>
              <w:sz w:val="20"/>
              <w:szCs w:val="20"/>
            </w:rPr>
            <w:t>60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7CA6"/>
    <w:rsid w:val="004128FC"/>
    <w:rsid w:val="0041466E"/>
    <w:rsid w:val="00422DE6"/>
    <w:rsid w:val="00445209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85ACB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84EE6"/>
    <w:rsid w:val="00AA6D85"/>
    <w:rsid w:val="00AC60D2"/>
    <w:rsid w:val="00AD13F1"/>
    <w:rsid w:val="00AD5166"/>
    <w:rsid w:val="00AE1EBC"/>
    <w:rsid w:val="00AF2B50"/>
    <w:rsid w:val="00AF35DD"/>
    <w:rsid w:val="00AF5458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D33"/>
    <w:rsid w:val="00D27269"/>
    <w:rsid w:val="00D4007A"/>
    <w:rsid w:val="00D406E6"/>
    <w:rsid w:val="00D40F0D"/>
    <w:rsid w:val="00D6291B"/>
    <w:rsid w:val="00D62A82"/>
    <w:rsid w:val="00D67CB6"/>
    <w:rsid w:val="00DD3279"/>
    <w:rsid w:val="00DE2D00"/>
    <w:rsid w:val="00DE46AF"/>
    <w:rsid w:val="00DF42E4"/>
    <w:rsid w:val="00DF577B"/>
    <w:rsid w:val="00E0098B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2062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2</cp:revision>
  <cp:lastPrinted>2023-02-14T17:41:00Z</cp:lastPrinted>
  <dcterms:created xsi:type="dcterms:W3CDTF">2023-02-16T15:01:00Z</dcterms:created>
  <dcterms:modified xsi:type="dcterms:W3CDTF">2023-02-16T15:01:00Z</dcterms:modified>
</cp:coreProperties>
</file>