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 SERIES ANALYSIS. FIRST MIDTERM.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 an annual time series from the data market, plot it and discuss stationarity and the transformations needed to render the series stationary.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bookmarkStart w:colFirst="0" w:colLast="0" w:name="_heading=h.g80vxnkcwny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bookmarkStart w:colFirst="0" w:colLast="0" w:name="_heading=h.2728py11bav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8"/>
          <w:szCs w:val="28"/>
        </w:rPr>
      </w:pPr>
      <w:bookmarkStart w:colFirst="0" w:colLast="0" w:name="_heading=h.lk2wd2z0we2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possible ARMA(p,q) model for the stationary series. Justify your identification.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Simulate a time series process with a cycle (different from the ones in the slides), plot the original, the acf and pacf, and give the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 the general expression and the values for ϕ(k) for k=0,1,… and π(k) for k=1,2,… and the following processes: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=0.8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t-1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t-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0.8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t-1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the invertibility condition of an MA(q) process. In what sense is similar to the stationarity condition of an AR(p)? Give an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3451C"/>
    <w:pPr>
      <w:ind w:left="720"/>
      <w:contextualSpacing w:val="1"/>
    </w:pPr>
  </w:style>
  <w:style w:type="character" w:styleId="Textodelmarcadordeposicin">
    <w:name w:val="Placeholder Text"/>
    <w:basedOn w:val="Fuentedeprrafopredeter"/>
    <w:uiPriority w:val="99"/>
    <w:semiHidden w:val="1"/>
    <w:rsid w:val="0053451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48Pojc1gc3AvAYGTtXLyEySdIw==">AMUW2mWPdd3d7jEAvwah/Pi4iDtiWDuYgOF2oWNrl4X/falQfLQ++hES0k+B7tToSme0VvYhgnWO+ERajHaFN7HGPf3fTmHI+qBz+ebaAnF/l7F2c+d3+wQ0qBlG9QpN6cBesMllSxTxdIMcBiPLiCR+TUYjZDBXsXuTFVbYt88KcxubdeSwrNcbNoB9srD32aiDMYugSq7C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2019-02-27T16:22:00Z</dcterms:created>
  <dc:creator>KAISER</dc:creator>
</cp:coreProperties>
</file>