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E5B2F" w14:textId="37CEA17A" w:rsidR="00E95548" w:rsidRPr="007F7B54" w:rsidRDefault="00047E9C" w:rsidP="00B1468C">
      <w:pPr>
        <w:pStyle w:val="paragraph"/>
        <w:spacing w:before="0" w:beforeAutospacing="0" w:after="0" w:afterAutospacing="0"/>
        <w:textAlignment w:val="baseline"/>
        <w:rPr>
          <w:rStyle w:val="Enfasigrassetto"/>
          <w:rFonts w:ascii="Arial" w:hAnsi="Arial" w:cs="Arial"/>
          <w:sz w:val="32"/>
          <w:szCs w:val="32"/>
          <w:lang w:val="en-GB"/>
        </w:rPr>
      </w:pPr>
      <w:r w:rsidRPr="007F7B54">
        <w:rPr>
          <w:rFonts w:cstheme="minorHAnsi"/>
          <w:noProof/>
        </w:rPr>
        <mc:AlternateContent>
          <mc:Choice Requires="wps">
            <w:drawing>
              <wp:anchor distT="0" distB="0" distL="114300" distR="114300" simplePos="0" relativeHeight="251659264" behindDoc="0" locked="0" layoutInCell="1" allowOverlap="1" wp14:anchorId="0D159D4A" wp14:editId="405D8B9C">
                <wp:simplePos x="0" y="0"/>
                <wp:positionH relativeFrom="margin">
                  <wp:align>left</wp:align>
                </wp:positionH>
                <wp:positionV relativeFrom="margin">
                  <wp:align>top</wp:align>
                </wp:positionV>
                <wp:extent cx="6337300" cy="1069848"/>
                <wp:effectExtent l="0" t="0" r="6350" b="0"/>
                <wp:wrapNone/>
                <wp:docPr id="2" name="Casella di testo 2"/>
                <wp:cNvGraphicFramePr/>
                <a:graphic xmlns:a="http://schemas.openxmlformats.org/drawingml/2006/main">
                  <a:graphicData uri="http://schemas.microsoft.com/office/word/2010/wordprocessingShape">
                    <wps:wsp>
                      <wps:cNvSpPr txBox="1"/>
                      <wps:spPr>
                        <a:xfrm>
                          <a:off x="0" y="0"/>
                          <a:ext cx="63373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A59DB" w14:textId="77777777" w:rsidR="00054E16" w:rsidRDefault="00F06B9E" w:rsidP="00047E9C">
                            <w:pPr>
                              <w:spacing w:before="120"/>
                              <w:rPr>
                                <w:color w:val="404040" w:themeColor="text1" w:themeTint="BF"/>
                                <w:sz w:val="36"/>
                                <w:szCs w:val="36"/>
                                <w:lang w:val="en-US"/>
                              </w:rPr>
                            </w:pPr>
                            <w:sdt>
                              <w:sdtPr>
                                <w:rPr>
                                  <w:color w:val="404040" w:themeColor="text1" w:themeTint="BF"/>
                                  <w:sz w:val="36"/>
                                  <w:szCs w:val="36"/>
                                  <w:lang w:val="en-US"/>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54E16">
                                  <w:rPr>
                                    <w:color w:val="404040" w:themeColor="text1" w:themeTint="BF"/>
                                    <w:sz w:val="36"/>
                                    <w:szCs w:val="36"/>
                                    <w:lang w:val="en-US"/>
                                  </w:rPr>
                                  <w:t xml:space="preserve">     </w:t>
                                </w:r>
                              </w:sdtContent>
                            </w:sdt>
                            <w:r w:rsidR="00054E16" w:rsidRPr="00F964B6">
                              <w:rPr>
                                <w:color w:val="404040" w:themeColor="text1" w:themeTint="BF"/>
                                <w:sz w:val="36"/>
                                <w:szCs w:val="36"/>
                                <w:lang w:val="en-US"/>
                              </w:rPr>
                              <w:t xml:space="preserve"> </w:t>
                            </w:r>
                          </w:p>
                          <w:p w14:paraId="29EB8B1F" w14:textId="57E1BB5C" w:rsidR="00054E16" w:rsidRDefault="00054E16" w:rsidP="00047E9C">
                            <w:pPr>
                              <w:suppressAutoHyphens w:val="0"/>
                              <w:autoSpaceDE w:val="0"/>
                              <w:autoSpaceDN w:val="0"/>
                              <w:adjustRightInd w:val="0"/>
                              <w:jc w:val="center"/>
                              <w:rPr>
                                <w:rFonts w:ascii="Segoe UI" w:hAnsi="Segoe UI" w:cs="Segoe UI"/>
                                <w:b/>
                                <w:sz w:val="40"/>
                                <w:szCs w:val="40"/>
                                <w:lang w:val="en-GB"/>
                              </w:rPr>
                            </w:pPr>
                            <w:r w:rsidRPr="00047E9C">
                              <w:rPr>
                                <w:rFonts w:ascii="Segoe UI" w:hAnsi="Segoe UI" w:cs="Segoe UI"/>
                                <w:b/>
                                <w:sz w:val="40"/>
                                <w:szCs w:val="40"/>
                                <w:lang w:val="en-GB"/>
                              </w:rPr>
                              <w:t>Deliverables</w:t>
                            </w:r>
                            <w:r>
                              <w:rPr>
                                <w:rFonts w:ascii="Segoe UI" w:hAnsi="Segoe UI" w:cs="Segoe UI"/>
                                <w:b/>
                                <w:sz w:val="40"/>
                                <w:szCs w:val="40"/>
                                <w:lang w:val="en-GB"/>
                              </w:rPr>
                              <w:t xml:space="preserve"> azione C2</w:t>
                            </w:r>
                            <w:r w:rsidRPr="00047E9C">
                              <w:rPr>
                                <w:rFonts w:ascii="Segoe UI" w:hAnsi="Segoe UI" w:cs="Segoe UI"/>
                                <w:b/>
                                <w:sz w:val="40"/>
                                <w:szCs w:val="40"/>
                                <w:lang w:val="en-GB"/>
                              </w:rPr>
                              <w:t xml:space="preserve">: </w:t>
                            </w:r>
                          </w:p>
                          <w:p w14:paraId="1654AE17" w14:textId="77777777" w:rsidR="00054E16"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Report on environmental and socioeconomic project impacts (solo </w:t>
                            </w:r>
                            <w:proofErr w:type="spellStart"/>
                            <w:r w:rsidRPr="00152597">
                              <w:rPr>
                                <w:rFonts w:ascii="Segoe UI" w:hAnsi="Segoe UI" w:cs="Segoe UI"/>
                                <w:b/>
                                <w:sz w:val="40"/>
                                <w:szCs w:val="40"/>
                                <w:lang w:val="en-GB"/>
                              </w:rPr>
                              <w:t>riferiti</w:t>
                            </w:r>
                            <w:proofErr w:type="spellEnd"/>
                            <w:r w:rsidRPr="00152597">
                              <w:rPr>
                                <w:rFonts w:ascii="Segoe UI" w:hAnsi="Segoe UI" w:cs="Segoe UI"/>
                                <w:b/>
                                <w:sz w:val="40"/>
                                <w:szCs w:val="40"/>
                                <w:lang w:val="en-GB"/>
                              </w:rPr>
                              <w:t xml:space="preserve"> </w:t>
                            </w:r>
                            <w:proofErr w:type="spellStart"/>
                            <w:r w:rsidRPr="00152597">
                              <w:rPr>
                                <w:rFonts w:ascii="Segoe UI" w:hAnsi="Segoe UI" w:cs="Segoe UI"/>
                                <w:b/>
                                <w:sz w:val="40"/>
                                <w:szCs w:val="40"/>
                                <w:lang w:val="en-GB"/>
                              </w:rPr>
                              <w:t>agli</w:t>
                            </w:r>
                            <w:proofErr w:type="spellEnd"/>
                            <w:r w:rsidRPr="00152597">
                              <w:rPr>
                                <w:rFonts w:ascii="Segoe UI" w:hAnsi="Segoe UI" w:cs="Segoe UI"/>
                                <w:b/>
                                <w:sz w:val="40"/>
                                <w:szCs w:val="40"/>
                                <w:lang w:val="en-GB"/>
                              </w:rPr>
                              <w:t xml:space="preserve"> </w:t>
                            </w:r>
                            <w:proofErr w:type="spellStart"/>
                            <w:r w:rsidRPr="00152597">
                              <w:rPr>
                                <w:rFonts w:ascii="Segoe UI" w:hAnsi="Segoe UI" w:cs="Segoe UI"/>
                                <w:b/>
                                <w:sz w:val="40"/>
                                <w:szCs w:val="40"/>
                                <w:lang w:val="en-GB"/>
                              </w:rPr>
                              <w:t>aspetti</w:t>
                            </w:r>
                            <w:proofErr w:type="spellEnd"/>
                            <w:r w:rsidRPr="00152597">
                              <w:rPr>
                                <w:rFonts w:ascii="Segoe UI" w:hAnsi="Segoe UI" w:cs="Segoe UI"/>
                                <w:b/>
                                <w:sz w:val="40"/>
                                <w:szCs w:val="40"/>
                                <w:lang w:val="en-GB"/>
                              </w:rPr>
                              <w:t xml:space="preserve"> socioeconomic), </w:t>
                            </w:r>
                          </w:p>
                          <w:p w14:paraId="6A4C37F9" w14:textId="09DDA020" w:rsidR="00054E16" w:rsidRPr="00152597"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Report on LCC results </w:t>
                            </w:r>
                          </w:p>
                          <w:p w14:paraId="13571E59" w14:textId="13BF7636" w:rsidR="00054E16"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Longitudinal study (studio </w:t>
                            </w:r>
                            <w:proofErr w:type="spellStart"/>
                            <w:r w:rsidRPr="00152597">
                              <w:rPr>
                                <w:rFonts w:ascii="Segoe UI" w:hAnsi="Segoe UI" w:cs="Segoe UI"/>
                                <w:b/>
                                <w:sz w:val="40"/>
                                <w:szCs w:val="40"/>
                                <w:lang w:val="en-GB"/>
                              </w:rPr>
                              <w:t>addizionale</w:t>
                            </w:r>
                            <w:proofErr w:type="spellEnd"/>
                            <w:r w:rsidRPr="00152597">
                              <w:rPr>
                                <w:rFonts w:ascii="Segoe UI" w:hAnsi="Segoe UI" w:cs="Segoe UI"/>
                                <w:b/>
                                <w:sz w:val="40"/>
                                <w:szCs w:val="40"/>
                                <w:lang w:val="en-GB"/>
                              </w:rPr>
                              <w:t>).</w:t>
                            </w:r>
                          </w:p>
                          <w:p w14:paraId="3326B7A1" w14:textId="1E2AF218" w:rsidR="007B3B2E" w:rsidRPr="007B3B2E" w:rsidRDefault="007B3B2E" w:rsidP="007B3B2E">
                            <w:pPr>
                              <w:pStyle w:val="Paragrafoelenco"/>
                              <w:autoSpaceDE w:val="0"/>
                              <w:autoSpaceDN w:val="0"/>
                              <w:adjustRightInd w:val="0"/>
                              <w:rPr>
                                <w:rFonts w:ascii="Segoe UI" w:hAnsi="Segoe UI" w:cs="Segoe UI"/>
                                <w:b/>
                                <w:sz w:val="40"/>
                                <w:szCs w:val="40"/>
                                <w:u w:val="single"/>
                                <w:lang w:val="en-GB"/>
                              </w:rPr>
                            </w:pPr>
                            <w:r w:rsidRPr="007B3B2E">
                              <w:rPr>
                                <w:rFonts w:ascii="Segoe UI" w:hAnsi="Segoe UI" w:cs="Segoe UI"/>
                                <w:b/>
                                <w:sz w:val="40"/>
                                <w:szCs w:val="40"/>
                                <w:u w:val="single"/>
                                <w:lang w:val="en-GB"/>
                              </w:rPr>
                              <w:t>CONFIDENTIAL</w:t>
                            </w:r>
                          </w:p>
                          <w:p w14:paraId="02DE33AD" w14:textId="77777777" w:rsidR="00054E16" w:rsidRPr="00423603" w:rsidRDefault="00054E16" w:rsidP="00047E9C">
                            <w:pPr>
                              <w:spacing w:before="120"/>
                              <w:rPr>
                                <w:color w:val="404040" w:themeColor="text1" w:themeTint="BF"/>
                                <w:sz w:val="36"/>
                                <w:szCs w:val="36"/>
                              </w:rPr>
                            </w:pPr>
                            <w:r>
                              <w:rPr>
                                <w:rFonts w:ascii="Arial" w:hAnsi="Arial" w:cs="Arial"/>
                                <w:noProof/>
                                <w:lang w:eastAsia="it-IT"/>
                              </w:rPr>
                              <w:drawing>
                                <wp:inline distT="0" distB="0" distL="0" distR="0" wp14:anchorId="0A638AD5" wp14:editId="27D1D46A">
                                  <wp:extent cx="3467100" cy="1419225"/>
                                  <wp:effectExtent l="0" t="0" r="0" b="9525"/>
                                  <wp:docPr id="137" name="Immagine 137"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header_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419225"/>
                                          </a:xfrm>
                                          <a:prstGeom prst="rect">
                                            <a:avLst/>
                                          </a:prstGeom>
                                          <a:noFill/>
                                          <a:ln>
                                            <a:noFill/>
                                          </a:ln>
                                        </pic:spPr>
                                      </pic:pic>
                                    </a:graphicData>
                                  </a:graphic>
                                </wp:inline>
                              </w:drawing>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rsidR="00FD5F5D">
                              <w:fldChar w:fldCharType="begin"/>
                            </w:r>
                            <w:r w:rsidR="00FD5F5D">
                              <w:instrText xml:space="preserve"> INCLUDEPICTURE  "http://ec.europa.eu/environment/life/toolkit/comtools/resources/images/life_img.jpg" \* MERGEFORMATINET </w:instrText>
                            </w:r>
                            <w:r w:rsidR="00FD5F5D">
                              <w:fldChar w:fldCharType="separate"/>
                            </w:r>
                            <w:r w:rsidR="00595008">
                              <w:fldChar w:fldCharType="begin"/>
                            </w:r>
                            <w:r w:rsidR="00595008">
                              <w:instrText xml:space="preserve"> INCLUDEPICTURE  "http://ec.europa.eu/environment/life/toolkit/comtools/resources/images/life_img.jpg" \* MERGEFORMATINET </w:instrText>
                            </w:r>
                            <w:r w:rsidR="00595008">
                              <w:fldChar w:fldCharType="separate"/>
                            </w:r>
                            <w:r w:rsidR="00F06B9E">
                              <w:fldChar w:fldCharType="begin"/>
                            </w:r>
                            <w:r w:rsidR="00F06B9E">
                              <w:instrText xml:space="preserve"> </w:instrText>
                            </w:r>
                            <w:r w:rsidR="00F06B9E">
                              <w:instrText>INCLUDEPICTURE  "http://ec.europa.eu/environment/life/toolkit/comtools/resources/images/life_img.jpg" \* MERGEFORMATINET</w:instrText>
                            </w:r>
                            <w:r w:rsidR="00F06B9E">
                              <w:instrText xml:space="preserve"> </w:instrText>
                            </w:r>
                            <w:r w:rsidR="00F06B9E">
                              <w:fldChar w:fldCharType="separate"/>
                            </w:r>
                            <w:r w:rsidR="00F06B9E">
                              <w:pict w14:anchorId="741ED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IFE Logo" style="width:75pt;height:54pt">
                                  <v:imagedata r:id="rId12" r:href="rId13"/>
                                </v:shape>
                              </w:pict>
                            </w:r>
                            <w:r w:rsidR="00F06B9E">
                              <w:fldChar w:fldCharType="end"/>
                            </w:r>
                            <w:r w:rsidR="00595008">
                              <w:fldChar w:fldCharType="end"/>
                            </w:r>
                            <w:r w:rsidR="00FD5F5D">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D159D4A" id="_x0000_t202" coordsize="21600,21600" o:spt="202" path="m,l,21600r21600,l21600,xe">
                <v:stroke joinstyle="miter"/>
                <v:path gradientshapeok="t" o:connecttype="rect"/>
              </v:shapetype>
              <v:shape id="Casella di testo 2" o:spid="_x0000_s1026" type="#_x0000_t202" style="position:absolute;margin-left:0;margin-top:0;width:499pt;height:84.25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" filled="f" stroked="f" strokeweight=".5pt">
                <v:textbox style="mso-fit-shape-to-text:t" inset="0,0,0,0">
                  <w:txbxContent>
                    <w:p w14:paraId="5E1A59DB" w14:textId="77777777" w:rsidR="00054E16" w:rsidRDefault="00F06B9E" w:rsidP="00047E9C">
                      <w:pPr>
                        <w:spacing w:before="120"/>
                        <w:rPr>
                          <w:color w:val="404040" w:themeColor="text1" w:themeTint="BF"/>
                          <w:sz w:val="36"/>
                          <w:szCs w:val="36"/>
                          <w:lang w:val="en-US"/>
                        </w:rPr>
                      </w:pPr>
                      <w:sdt>
                        <w:sdtPr>
                          <w:rPr>
                            <w:color w:val="404040" w:themeColor="text1" w:themeTint="BF"/>
                            <w:sz w:val="36"/>
                            <w:szCs w:val="36"/>
                            <w:lang w:val="en-US"/>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54E16">
                            <w:rPr>
                              <w:color w:val="404040" w:themeColor="text1" w:themeTint="BF"/>
                              <w:sz w:val="36"/>
                              <w:szCs w:val="36"/>
                              <w:lang w:val="en-US"/>
                            </w:rPr>
                            <w:t xml:space="preserve">     </w:t>
                          </w:r>
                        </w:sdtContent>
                      </w:sdt>
                      <w:r w:rsidR="00054E16" w:rsidRPr="00F964B6">
                        <w:rPr>
                          <w:color w:val="404040" w:themeColor="text1" w:themeTint="BF"/>
                          <w:sz w:val="36"/>
                          <w:szCs w:val="36"/>
                          <w:lang w:val="en-US"/>
                        </w:rPr>
                        <w:t xml:space="preserve"> </w:t>
                      </w:r>
                    </w:p>
                    <w:p w14:paraId="29EB8B1F" w14:textId="57E1BB5C" w:rsidR="00054E16" w:rsidRDefault="00054E16" w:rsidP="00047E9C">
                      <w:pPr>
                        <w:suppressAutoHyphens w:val="0"/>
                        <w:autoSpaceDE w:val="0"/>
                        <w:autoSpaceDN w:val="0"/>
                        <w:adjustRightInd w:val="0"/>
                        <w:jc w:val="center"/>
                        <w:rPr>
                          <w:rFonts w:ascii="Segoe UI" w:hAnsi="Segoe UI" w:cs="Segoe UI"/>
                          <w:b/>
                          <w:sz w:val="40"/>
                          <w:szCs w:val="40"/>
                          <w:lang w:val="en-GB"/>
                        </w:rPr>
                      </w:pPr>
                      <w:r w:rsidRPr="00047E9C">
                        <w:rPr>
                          <w:rFonts w:ascii="Segoe UI" w:hAnsi="Segoe UI" w:cs="Segoe UI"/>
                          <w:b/>
                          <w:sz w:val="40"/>
                          <w:szCs w:val="40"/>
                          <w:lang w:val="en-GB"/>
                        </w:rPr>
                        <w:t>Deliverables</w:t>
                      </w:r>
                      <w:r>
                        <w:rPr>
                          <w:rFonts w:ascii="Segoe UI" w:hAnsi="Segoe UI" w:cs="Segoe UI"/>
                          <w:b/>
                          <w:sz w:val="40"/>
                          <w:szCs w:val="40"/>
                          <w:lang w:val="en-GB"/>
                        </w:rPr>
                        <w:t xml:space="preserve"> azione C2</w:t>
                      </w:r>
                      <w:r w:rsidRPr="00047E9C">
                        <w:rPr>
                          <w:rFonts w:ascii="Segoe UI" w:hAnsi="Segoe UI" w:cs="Segoe UI"/>
                          <w:b/>
                          <w:sz w:val="40"/>
                          <w:szCs w:val="40"/>
                          <w:lang w:val="en-GB"/>
                        </w:rPr>
                        <w:t xml:space="preserve">: </w:t>
                      </w:r>
                    </w:p>
                    <w:p w14:paraId="1654AE17" w14:textId="77777777" w:rsidR="00054E16"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Report on environmental and socioeconomic project impacts (solo </w:t>
                      </w:r>
                      <w:proofErr w:type="spellStart"/>
                      <w:r w:rsidRPr="00152597">
                        <w:rPr>
                          <w:rFonts w:ascii="Segoe UI" w:hAnsi="Segoe UI" w:cs="Segoe UI"/>
                          <w:b/>
                          <w:sz w:val="40"/>
                          <w:szCs w:val="40"/>
                          <w:lang w:val="en-GB"/>
                        </w:rPr>
                        <w:t>riferiti</w:t>
                      </w:r>
                      <w:proofErr w:type="spellEnd"/>
                      <w:r w:rsidRPr="00152597">
                        <w:rPr>
                          <w:rFonts w:ascii="Segoe UI" w:hAnsi="Segoe UI" w:cs="Segoe UI"/>
                          <w:b/>
                          <w:sz w:val="40"/>
                          <w:szCs w:val="40"/>
                          <w:lang w:val="en-GB"/>
                        </w:rPr>
                        <w:t xml:space="preserve"> </w:t>
                      </w:r>
                      <w:proofErr w:type="spellStart"/>
                      <w:r w:rsidRPr="00152597">
                        <w:rPr>
                          <w:rFonts w:ascii="Segoe UI" w:hAnsi="Segoe UI" w:cs="Segoe UI"/>
                          <w:b/>
                          <w:sz w:val="40"/>
                          <w:szCs w:val="40"/>
                          <w:lang w:val="en-GB"/>
                        </w:rPr>
                        <w:t>agli</w:t>
                      </w:r>
                      <w:proofErr w:type="spellEnd"/>
                      <w:r w:rsidRPr="00152597">
                        <w:rPr>
                          <w:rFonts w:ascii="Segoe UI" w:hAnsi="Segoe UI" w:cs="Segoe UI"/>
                          <w:b/>
                          <w:sz w:val="40"/>
                          <w:szCs w:val="40"/>
                          <w:lang w:val="en-GB"/>
                        </w:rPr>
                        <w:t xml:space="preserve"> </w:t>
                      </w:r>
                      <w:proofErr w:type="spellStart"/>
                      <w:r w:rsidRPr="00152597">
                        <w:rPr>
                          <w:rFonts w:ascii="Segoe UI" w:hAnsi="Segoe UI" w:cs="Segoe UI"/>
                          <w:b/>
                          <w:sz w:val="40"/>
                          <w:szCs w:val="40"/>
                          <w:lang w:val="en-GB"/>
                        </w:rPr>
                        <w:t>aspetti</w:t>
                      </w:r>
                      <w:proofErr w:type="spellEnd"/>
                      <w:r w:rsidRPr="00152597">
                        <w:rPr>
                          <w:rFonts w:ascii="Segoe UI" w:hAnsi="Segoe UI" w:cs="Segoe UI"/>
                          <w:b/>
                          <w:sz w:val="40"/>
                          <w:szCs w:val="40"/>
                          <w:lang w:val="en-GB"/>
                        </w:rPr>
                        <w:t xml:space="preserve"> socioeconomic), </w:t>
                      </w:r>
                    </w:p>
                    <w:p w14:paraId="6A4C37F9" w14:textId="09DDA020" w:rsidR="00054E16" w:rsidRPr="00152597"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Report on LCC results </w:t>
                      </w:r>
                    </w:p>
                    <w:p w14:paraId="13571E59" w14:textId="13BF7636" w:rsidR="00054E16" w:rsidRDefault="00054E16" w:rsidP="00152597">
                      <w:pPr>
                        <w:pStyle w:val="Paragrafoelenco"/>
                        <w:numPr>
                          <w:ilvl w:val="0"/>
                          <w:numId w:val="30"/>
                        </w:numPr>
                        <w:autoSpaceDE w:val="0"/>
                        <w:autoSpaceDN w:val="0"/>
                        <w:adjustRightInd w:val="0"/>
                        <w:rPr>
                          <w:rFonts w:ascii="Segoe UI" w:hAnsi="Segoe UI" w:cs="Segoe UI"/>
                          <w:b/>
                          <w:sz w:val="40"/>
                          <w:szCs w:val="40"/>
                          <w:lang w:val="en-GB"/>
                        </w:rPr>
                      </w:pPr>
                      <w:r w:rsidRPr="00152597">
                        <w:rPr>
                          <w:rFonts w:ascii="Segoe UI" w:hAnsi="Segoe UI" w:cs="Segoe UI"/>
                          <w:b/>
                          <w:sz w:val="40"/>
                          <w:szCs w:val="40"/>
                          <w:lang w:val="en-GB"/>
                        </w:rPr>
                        <w:t xml:space="preserve">Longitudinal study (studio </w:t>
                      </w:r>
                      <w:proofErr w:type="spellStart"/>
                      <w:r w:rsidRPr="00152597">
                        <w:rPr>
                          <w:rFonts w:ascii="Segoe UI" w:hAnsi="Segoe UI" w:cs="Segoe UI"/>
                          <w:b/>
                          <w:sz w:val="40"/>
                          <w:szCs w:val="40"/>
                          <w:lang w:val="en-GB"/>
                        </w:rPr>
                        <w:t>addizionale</w:t>
                      </w:r>
                      <w:proofErr w:type="spellEnd"/>
                      <w:r w:rsidRPr="00152597">
                        <w:rPr>
                          <w:rFonts w:ascii="Segoe UI" w:hAnsi="Segoe UI" w:cs="Segoe UI"/>
                          <w:b/>
                          <w:sz w:val="40"/>
                          <w:szCs w:val="40"/>
                          <w:lang w:val="en-GB"/>
                        </w:rPr>
                        <w:t>).</w:t>
                      </w:r>
                    </w:p>
                    <w:p w14:paraId="3326B7A1" w14:textId="1E2AF218" w:rsidR="007B3B2E" w:rsidRPr="007B3B2E" w:rsidRDefault="007B3B2E" w:rsidP="007B3B2E">
                      <w:pPr>
                        <w:pStyle w:val="Paragrafoelenco"/>
                        <w:autoSpaceDE w:val="0"/>
                        <w:autoSpaceDN w:val="0"/>
                        <w:adjustRightInd w:val="0"/>
                        <w:rPr>
                          <w:rFonts w:ascii="Segoe UI" w:hAnsi="Segoe UI" w:cs="Segoe UI"/>
                          <w:b/>
                          <w:sz w:val="40"/>
                          <w:szCs w:val="40"/>
                          <w:u w:val="single"/>
                          <w:lang w:val="en-GB"/>
                        </w:rPr>
                      </w:pPr>
                      <w:r w:rsidRPr="007B3B2E">
                        <w:rPr>
                          <w:rFonts w:ascii="Segoe UI" w:hAnsi="Segoe UI" w:cs="Segoe UI"/>
                          <w:b/>
                          <w:sz w:val="40"/>
                          <w:szCs w:val="40"/>
                          <w:u w:val="single"/>
                          <w:lang w:val="en-GB"/>
                        </w:rPr>
                        <w:t>CONFIDENTIAL</w:t>
                      </w:r>
                    </w:p>
                    <w:p w14:paraId="02DE33AD" w14:textId="77777777" w:rsidR="00054E16" w:rsidRPr="00423603" w:rsidRDefault="00054E16" w:rsidP="00047E9C">
                      <w:pPr>
                        <w:spacing w:before="120"/>
                        <w:rPr>
                          <w:color w:val="404040" w:themeColor="text1" w:themeTint="BF"/>
                          <w:sz w:val="36"/>
                          <w:szCs w:val="36"/>
                        </w:rPr>
                      </w:pPr>
                      <w:r>
                        <w:rPr>
                          <w:rFonts w:ascii="Arial" w:hAnsi="Arial" w:cs="Arial"/>
                          <w:noProof/>
                          <w:lang w:eastAsia="it-IT"/>
                        </w:rPr>
                        <w:drawing>
                          <wp:inline distT="0" distB="0" distL="0" distR="0" wp14:anchorId="0A638AD5" wp14:editId="27D1D46A">
                            <wp:extent cx="3467100" cy="1419225"/>
                            <wp:effectExtent l="0" t="0" r="0" b="9525"/>
                            <wp:docPr id="137" name="Immagine 137"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header_C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419225"/>
                                    </a:xfrm>
                                    <a:prstGeom prst="rect">
                                      <a:avLst/>
                                    </a:prstGeom>
                                    <a:noFill/>
                                    <a:ln>
                                      <a:noFill/>
                                    </a:ln>
                                  </pic:spPr>
                                </pic:pic>
                              </a:graphicData>
                            </a:graphic>
                          </wp:inline>
                        </w:drawing>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rsidRPr="00CB7EDD">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fldChar w:fldCharType="begin"/>
                      </w:r>
                      <w:r>
                        <w:instrText xml:space="preserve"> INCLUDEPICTURE  "http://ec.europa.eu/environment/life/toolkit/comtools/resources/images/life_img.jpg" \* MERGEFORMATINET </w:instrText>
                      </w:r>
                      <w:r>
                        <w:fldChar w:fldCharType="separate"/>
                      </w:r>
                      <w:r w:rsidR="00FD5F5D">
                        <w:fldChar w:fldCharType="begin"/>
                      </w:r>
                      <w:r w:rsidR="00FD5F5D">
                        <w:instrText xml:space="preserve"> INCLUDEPICTURE  "http://ec.europa.eu/environment/life/toolkit/comtools/resources/images/life_img.jpg" \* MERGEFORMATINET </w:instrText>
                      </w:r>
                      <w:r w:rsidR="00FD5F5D">
                        <w:fldChar w:fldCharType="separate"/>
                      </w:r>
                      <w:r w:rsidR="00595008">
                        <w:fldChar w:fldCharType="begin"/>
                      </w:r>
                      <w:r w:rsidR="00595008">
                        <w:instrText xml:space="preserve"> INCLUDEPICTURE  "http://ec.europa.eu/environment/life/toolkit/comtools/resources/images/life_img.jpg" \* MERGEFORMATINET </w:instrText>
                      </w:r>
                      <w:r w:rsidR="00595008">
                        <w:fldChar w:fldCharType="separate"/>
                      </w:r>
                      <w:r w:rsidR="00F06B9E">
                        <w:fldChar w:fldCharType="begin"/>
                      </w:r>
                      <w:r w:rsidR="00F06B9E">
                        <w:instrText xml:space="preserve"> </w:instrText>
                      </w:r>
                      <w:r w:rsidR="00F06B9E">
                        <w:instrText>INCLUDEPICTURE  "http://ec.europa.eu/environment/life/toolkit/comtools/resources/images/life_img.jpg" \* MERGEFORMATINET</w:instrText>
                      </w:r>
                      <w:r w:rsidR="00F06B9E">
                        <w:instrText xml:space="preserve"> </w:instrText>
                      </w:r>
                      <w:r w:rsidR="00F06B9E">
                        <w:fldChar w:fldCharType="separate"/>
                      </w:r>
                      <w:r w:rsidR="00F06B9E">
                        <w:pict w14:anchorId="741ED690">
                          <v:shape id="_x0000_i1026" type="#_x0000_t75" alt="LIFE Logo" style="width:75pt;height:54pt">
                            <v:imagedata r:id="rId12" r:href="rId14"/>
                          </v:shape>
                        </w:pict>
                      </w:r>
                      <w:r w:rsidR="00F06B9E">
                        <w:fldChar w:fldCharType="end"/>
                      </w:r>
                      <w:r w:rsidR="00595008">
                        <w:fldChar w:fldCharType="end"/>
                      </w:r>
                      <w:r w:rsidR="00FD5F5D">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w10:wrap anchorx="margin" anchory="margin"/>
              </v:shape>
            </w:pict>
          </mc:Fallback>
        </mc:AlternateContent>
      </w:r>
    </w:p>
    <w:p w14:paraId="0D373550" w14:textId="7F081A12" w:rsidR="00595EDC" w:rsidRPr="007F7B54" w:rsidRDefault="00595EDC">
      <w:pPr>
        <w:suppressAutoHyphens w:val="0"/>
        <w:rPr>
          <w:rStyle w:val="Enfasigrassetto"/>
          <w:rFonts w:ascii="Arial" w:hAnsi="Arial" w:cs="Arial"/>
          <w:sz w:val="32"/>
          <w:szCs w:val="32"/>
          <w:lang w:val="en-GB"/>
        </w:rPr>
      </w:pPr>
      <w:r w:rsidRPr="007F7B54">
        <w:rPr>
          <w:rStyle w:val="Enfasigrassetto"/>
          <w:rFonts w:ascii="Arial" w:hAnsi="Arial" w:cs="Arial"/>
          <w:sz w:val="32"/>
          <w:szCs w:val="32"/>
          <w:lang w:val="en-GB"/>
        </w:rPr>
        <w:br w:type="page"/>
      </w:r>
    </w:p>
    <w:p w14:paraId="74DD0EB6" w14:textId="5F8A44CA" w:rsidR="00D4001B" w:rsidRPr="007F7B54" w:rsidRDefault="00D4001B">
      <w:pPr>
        <w:suppressAutoHyphens w:val="0"/>
        <w:rPr>
          <w:rStyle w:val="Enfasigrassetto"/>
          <w:rFonts w:ascii="Arial" w:hAnsi="Arial" w:cs="Arial"/>
          <w:sz w:val="32"/>
          <w:szCs w:val="32"/>
          <w:lang w:val="en-GB"/>
        </w:rPr>
      </w:pPr>
    </w:p>
    <w:p w14:paraId="35BBD87D" w14:textId="2E080AEF" w:rsidR="002D7926" w:rsidRPr="007F7B54" w:rsidRDefault="002D7926" w:rsidP="002D7926">
      <w:pPr>
        <w:pStyle w:val="paragraph"/>
        <w:spacing w:before="0" w:beforeAutospacing="0" w:after="0" w:afterAutospacing="0"/>
        <w:textAlignment w:val="baseline"/>
        <w:rPr>
          <w:rFonts w:ascii="Arial" w:hAnsi="Arial" w:cs="Arial"/>
          <w:bCs/>
          <w:lang w:val="en-GB"/>
        </w:rPr>
      </w:pPr>
    </w:p>
    <w:sdt>
      <w:sdtPr>
        <w:rPr>
          <w:rFonts w:ascii="Times New Roman" w:eastAsia="Times New Roman" w:hAnsi="Times New Roman" w:cs="Times New Roman"/>
          <w:b/>
          <w:bCs/>
          <w:color w:val="000000"/>
          <w:sz w:val="24"/>
          <w:szCs w:val="24"/>
          <w:lang w:eastAsia="ar-SA"/>
          <w14:textFill>
            <w14:solidFill>
              <w14:srgbClr w14:val="000000">
                <w14:lumMod w14:val="60000"/>
                <w14:lumOff w14:val="40000"/>
              </w14:srgbClr>
            </w14:solidFill>
          </w14:textFill>
        </w:rPr>
        <w:id w:val="1082875946"/>
        <w:docPartObj>
          <w:docPartGallery w:val="Table of Contents"/>
          <w:docPartUnique/>
        </w:docPartObj>
      </w:sdtPr>
      <w:sdtEndPr/>
      <w:sdtContent>
        <w:p w14:paraId="0C0955AA" w14:textId="42C87BE5" w:rsidR="00FD43B1" w:rsidRPr="007F7B54" w:rsidRDefault="00FD43B1" w:rsidP="00514D18">
          <w:pPr>
            <w:pStyle w:val="Titolosommario"/>
            <w:rPr>
              <w:lang w:val="en-GB"/>
            </w:rPr>
          </w:pPr>
          <w:proofErr w:type="spellStart"/>
          <w:r w:rsidRPr="007F7B54">
            <w:rPr>
              <w:lang w:val="en-GB"/>
            </w:rPr>
            <w:t>Sommario</w:t>
          </w:r>
          <w:proofErr w:type="spellEnd"/>
        </w:p>
        <w:p w14:paraId="78281011" w14:textId="27E0634A" w:rsidR="00DB1F97" w:rsidRPr="007F7B54" w:rsidRDefault="00FD43B1">
          <w:pPr>
            <w:pStyle w:val="Sommario1"/>
            <w:tabs>
              <w:tab w:val="left" w:pos="440"/>
              <w:tab w:val="right" w:leader="dot" w:pos="9628"/>
            </w:tabs>
            <w:rPr>
              <w:rFonts w:asciiTheme="minorHAnsi" w:eastAsiaTheme="minorEastAsia" w:hAnsiTheme="minorHAnsi" w:cstheme="minorBidi"/>
              <w:noProof/>
              <w:sz w:val="22"/>
              <w:szCs w:val="22"/>
              <w:lang w:eastAsia="it-IT"/>
            </w:rPr>
          </w:pPr>
          <w:r w:rsidRPr="007F7B54">
            <w:fldChar w:fldCharType="begin"/>
          </w:r>
          <w:r w:rsidRPr="007F7B54">
            <w:instrText xml:space="preserve"> TOC \o "1-3" \h \z \u </w:instrText>
          </w:r>
          <w:r w:rsidRPr="007F7B54">
            <w:fldChar w:fldCharType="separate"/>
          </w:r>
          <w:hyperlink w:anchor="_Toc83924209" w:history="1">
            <w:r w:rsidR="00DB1F97" w:rsidRPr="007F7B54">
              <w:rPr>
                <w:rStyle w:val="Collegamentoipertestuale"/>
                <w:noProof/>
              </w:rPr>
              <w:t>1</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Introduzione</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_Toc83924209 \h </w:instrText>
            </w:r>
            <w:r w:rsidR="00DB1F97" w:rsidRPr="007F7B54">
              <w:rPr>
                <w:noProof/>
                <w:webHidden/>
              </w:rPr>
            </w:r>
            <w:r w:rsidR="00DB1F97" w:rsidRPr="007F7B54">
              <w:rPr>
                <w:noProof/>
                <w:webHidden/>
              </w:rPr>
              <w:fldChar w:fldCharType="separate"/>
            </w:r>
            <w:r w:rsidR="00DB1F97" w:rsidRPr="007F7B54">
              <w:rPr>
                <w:noProof/>
                <w:webHidden/>
              </w:rPr>
              <w:t>3</w:t>
            </w:r>
            <w:r w:rsidR="00DB1F97" w:rsidRPr="007F7B54">
              <w:rPr>
                <w:noProof/>
                <w:webHidden/>
              </w:rPr>
              <w:fldChar w:fldCharType="end"/>
            </w:r>
          </w:hyperlink>
        </w:p>
        <w:p w14:paraId="33FD55B6" w14:textId="0E64F775"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10" w:history="1">
            <w:r w:rsidR="00DB1F97" w:rsidRPr="007F7B54">
              <w:rPr>
                <w:rStyle w:val="Collegamentoipertestuale"/>
                <w:noProof/>
              </w:rPr>
              <w:t>2</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Vantaggi socio-economici derivanti dalla riduzione degli impatti ambientali (Report on socioeconomic project impacts)</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_Toc83924210 \h </w:instrText>
            </w:r>
            <w:r w:rsidR="00DB1F97" w:rsidRPr="007F7B54">
              <w:rPr>
                <w:noProof/>
                <w:webHidden/>
              </w:rPr>
            </w:r>
            <w:r w:rsidR="00DB1F97" w:rsidRPr="007F7B54">
              <w:rPr>
                <w:noProof/>
                <w:webHidden/>
              </w:rPr>
              <w:fldChar w:fldCharType="separate"/>
            </w:r>
            <w:r w:rsidR="00DB1F97" w:rsidRPr="007F7B54">
              <w:rPr>
                <w:noProof/>
                <w:webHidden/>
              </w:rPr>
              <w:t>5</w:t>
            </w:r>
            <w:r w:rsidR="00DB1F97" w:rsidRPr="007F7B54">
              <w:rPr>
                <w:noProof/>
                <w:webHidden/>
              </w:rPr>
              <w:fldChar w:fldCharType="end"/>
            </w:r>
          </w:hyperlink>
        </w:p>
        <w:p w14:paraId="18CDF293" w14:textId="056978F6"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1" w:history="1">
            <w:r w:rsidR="00DB1F97" w:rsidRPr="007F7B54">
              <w:rPr>
                <w:rStyle w:val="Collegamentoipertestuale"/>
                <w:noProof/>
              </w:rPr>
              <w:t>2.1</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La riduzione degli impatti generata dal progetto</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_Toc83924211 \h </w:instrText>
            </w:r>
            <w:r w:rsidR="00DB1F97" w:rsidRPr="007F7B54">
              <w:rPr>
                <w:noProof/>
                <w:webHidden/>
              </w:rPr>
            </w:r>
            <w:r w:rsidR="00DB1F97" w:rsidRPr="007F7B54">
              <w:rPr>
                <w:noProof/>
                <w:webHidden/>
              </w:rPr>
              <w:fldChar w:fldCharType="separate"/>
            </w:r>
            <w:r w:rsidR="00DB1F97" w:rsidRPr="007F7B54">
              <w:rPr>
                <w:noProof/>
                <w:webHidden/>
              </w:rPr>
              <w:t>8</w:t>
            </w:r>
            <w:r w:rsidR="00DB1F97" w:rsidRPr="007F7B54">
              <w:rPr>
                <w:noProof/>
                <w:webHidden/>
              </w:rPr>
              <w:fldChar w:fldCharType="end"/>
            </w:r>
          </w:hyperlink>
        </w:p>
        <w:p w14:paraId="2FDFA182" w14:textId="4DC35F86"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12" w:history="1">
            <w:r w:rsidR="00DB1F97" w:rsidRPr="007F7B54">
              <w:rPr>
                <w:rStyle w:val="Collegamentoipertestuale"/>
                <w:noProof/>
              </w:rPr>
              <w:t>3</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Report LIFE Cycle Cost inerenti alle azioni di miglioramento (deliverable C2.1 -Report on LCC results)</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_Toc83924212 \h </w:instrText>
            </w:r>
            <w:r w:rsidR="00DB1F97" w:rsidRPr="007F7B54">
              <w:rPr>
                <w:noProof/>
                <w:webHidden/>
              </w:rPr>
            </w:r>
            <w:r w:rsidR="00DB1F97" w:rsidRPr="007F7B54">
              <w:rPr>
                <w:noProof/>
                <w:webHidden/>
              </w:rPr>
              <w:fldChar w:fldCharType="separate"/>
            </w:r>
            <w:r w:rsidR="00DB1F97" w:rsidRPr="007F7B54">
              <w:rPr>
                <w:noProof/>
                <w:webHidden/>
              </w:rPr>
              <w:t>14</w:t>
            </w:r>
            <w:r w:rsidR="00DB1F97" w:rsidRPr="007F7B54">
              <w:rPr>
                <w:noProof/>
                <w:webHidden/>
              </w:rPr>
              <w:fldChar w:fldCharType="end"/>
            </w:r>
          </w:hyperlink>
        </w:p>
        <w:p w14:paraId="3143C33B" w14:textId="7AAEE13C"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3" w:history="1">
            <w:r w:rsidR="00DB1F97" w:rsidRPr="007F7B54">
              <w:rPr>
                <w:rStyle w:val="Collegamentoipertestuale"/>
                <w:noProof/>
              </w:rPr>
              <w:t>3.1</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Sintesi dei dati estratti dalle azioni di miglioramento</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_Toc83924213 \h </w:instrText>
            </w:r>
            <w:r w:rsidR="00DB1F97" w:rsidRPr="007F7B54">
              <w:rPr>
                <w:noProof/>
                <w:webHidden/>
              </w:rPr>
            </w:r>
            <w:r w:rsidR="00DB1F97" w:rsidRPr="007F7B54">
              <w:rPr>
                <w:noProof/>
                <w:webHidden/>
              </w:rPr>
              <w:fldChar w:fldCharType="separate"/>
            </w:r>
            <w:r w:rsidR="00DB1F97" w:rsidRPr="007F7B54">
              <w:rPr>
                <w:noProof/>
                <w:webHidden/>
              </w:rPr>
              <w:t>16</w:t>
            </w:r>
            <w:r w:rsidR="00DB1F97" w:rsidRPr="007F7B54">
              <w:rPr>
                <w:noProof/>
                <w:webHidden/>
              </w:rPr>
              <w:fldChar w:fldCharType="end"/>
            </w:r>
          </w:hyperlink>
        </w:p>
        <w:p w14:paraId="0FA58175" w14:textId="0B31B398"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4" w:history="1">
            <w:r w:rsidR="00DB1F97" w:rsidRPr="007F7B54">
              <w:rPr>
                <w:rStyle w:val="Collegamentoipertestuale"/>
                <w:noProof/>
              </w:rPr>
              <w:t>3.2</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Le variazioni della LCC connesse alle azioni di miglioramento.</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_Toc83924214 \h </w:instrText>
            </w:r>
            <w:r w:rsidR="00DB1F97" w:rsidRPr="007F7B54">
              <w:rPr>
                <w:noProof/>
                <w:webHidden/>
              </w:rPr>
            </w:r>
            <w:r w:rsidR="00DB1F97" w:rsidRPr="007F7B54">
              <w:rPr>
                <w:noProof/>
                <w:webHidden/>
              </w:rPr>
              <w:fldChar w:fldCharType="separate"/>
            </w:r>
            <w:r w:rsidR="00DB1F97" w:rsidRPr="007F7B54">
              <w:rPr>
                <w:noProof/>
                <w:webHidden/>
              </w:rPr>
              <w:t>18</w:t>
            </w:r>
            <w:r w:rsidR="00DB1F97" w:rsidRPr="007F7B54">
              <w:rPr>
                <w:noProof/>
                <w:webHidden/>
              </w:rPr>
              <w:fldChar w:fldCharType="end"/>
            </w:r>
          </w:hyperlink>
        </w:p>
        <w:p w14:paraId="5B6422DE" w14:textId="48EB863A"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5" w:history="1">
            <w:r w:rsidR="00DB1F97" w:rsidRPr="007F7B54">
              <w:rPr>
                <w:rStyle w:val="Collegamentoipertestuale"/>
                <w:noProof/>
              </w:rPr>
              <w:t>3.3</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Un quadro di sintesi tra LCC e costi delle esternalità</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_Toc83924215 \h </w:instrText>
            </w:r>
            <w:r w:rsidR="00DB1F97" w:rsidRPr="007F7B54">
              <w:rPr>
                <w:noProof/>
                <w:webHidden/>
              </w:rPr>
            </w:r>
            <w:r w:rsidR="00DB1F97" w:rsidRPr="007F7B54">
              <w:rPr>
                <w:noProof/>
                <w:webHidden/>
              </w:rPr>
              <w:fldChar w:fldCharType="separate"/>
            </w:r>
            <w:r w:rsidR="00DB1F97" w:rsidRPr="007F7B54">
              <w:rPr>
                <w:noProof/>
                <w:webHidden/>
              </w:rPr>
              <w:t>34</w:t>
            </w:r>
            <w:r w:rsidR="00DB1F97" w:rsidRPr="007F7B54">
              <w:rPr>
                <w:noProof/>
                <w:webHidden/>
              </w:rPr>
              <w:fldChar w:fldCharType="end"/>
            </w:r>
          </w:hyperlink>
        </w:p>
        <w:p w14:paraId="2B9A95C9" w14:textId="14023B74"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6" w:history="1">
            <w:r w:rsidR="00DB1F97" w:rsidRPr="007F7B54">
              <w:rPr>
                <w:rStyle w:val="Collegamentoipertestuale"/>
                <w:rFonts w:cs="Arial"/>
                <w:noProof/>
              </w:rPr>
              <w:t>3.4</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rFonts w:cs="Arial"/>
                <w:noProof/>
              </w:rPr>
              <w:t>I tempi per il pay-back degli investimenti effettuati</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_Toc83924216 \h </w:instrText>
            </w:r>
            <w:r w:rsidR="00DB1F97" w:rsidRPr="007F7B54">
              <w:rPr>
                <w:noProof/>
                <w:webHidden/>
              </w:rPr>
            </w:r>
            <w:r w:rsidR="00DB1F97" w:rsidRPr="007F7B54">
              <w:rPr>
                <w:noProof/>
                <w:webHidden/>
              </w:rPr>
              <w:fldChar w:fldCharType="separate"/>
            </w:r>
            <w:r w:rsidR="00DB1F97" w:rsidRPr="007F7B54">
              <w:rPr>
                <w:noProof/>
                <w:webHidden/>
              </w:rPr>
              <w:t>36</w:t>
            </w:r>
            <w:r w:rsidR="00DB1F97" w:rsidRPr="007F7B54">
              <w:rPr>
                <w:noProof/>
                <w:webHidden/>
              </w:rPr>
              <w:fldChar w:fldCharType="end"/>
            </w:r>
          </w:hyperlink>
        </w:p>
        <w:p w14:paraId="64711284" w14:textId="796FEE16"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17" w:history="1">
            <w:r w:rsidR="00DB1F97" w:rsidRPr="007F7B54">
              <w:rPr>
                <w:rStyle w:val="Collegamentoipertestuale"/>
                <w:noProof/>
              </w:rPr>
              <w:t>4</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Gli impatti socio-economici del progetto (deliverable C2.2 Report on socioeconomic project impact)</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_Toc83924217 \h </w:instrText>
            </w:r>
            <w:r w:rsidR="00DB1F97" w:rsidRPr="007F7B54">
              <w:rPr>
                <w:noProof/>
                <w:webHidden/>
              </w:rPr>
            </w:r>
            <w:r w:rsidR="00DB1F97" w:rsidRPr="007F7B54">
              <w:rPr>
                <w:noProof/>
                <w:webHidden/>
              </w:rPr>
              <w:fldChar w:fldCharType="separate"/>
            </w:r>
            <w:r w:rsidR="00DB1F97" w:rsidRPr="007F7B54">
              <w:rPr>
                <w:noProof/>
                <w:webHidden/>
              </w:rPr>
              <w:t>37</w:t>
            </w:r>
            <w:r w:rsidR="00DB1F97" w:rsidRPr="007F7B54">
              <w:rPr>
                <w:noProof/>
                <w:webHidden/>
              </w:rPr>
              <w:fldChar w:fldCharType="end"/>
            </w:r>
          </w:hyperlink>
        </w:p>
        <w:p w14:paraId="60E02B44" w14:textId="0E9FFE71"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8" w:history="1">
            <w:r w:rsidR="00DB1F97" w:rsidRPr="007F7B54">
              <w:rPr>
                <w:rStyle w:val="Collegamentoipertestuale"/>
                <w:noProof/>
              </w:rPr>
              <w:t>4.1</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La stima dei costi per realizzare una PEF parte di un’impresa</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_Toc83924218 \h </w:instrText>
            </w:r>
            <w:r w:rsidR="00DB1F97" w:rsidRPr="007F7B54">
              <w:rPr>
                <w:noProof/>
                <w:webHidden/>
              </w:rPr>
            </w:r>
            <w:r w:rsidR="00DB1F97" w:rsidRPr="007F7B54">
              <w:rPr>
                <w:noProof/>
                <w:webHidden/>
              </w:rPr>
              <w:fldChar w:fldCharType="separate"/>
            </w:r>
            <w:r w:rsidR="00DB1F97" w:rsidRPr="007F7B54">
              <w:rPr>
                <w:noProof/>
                <w:webHidden/>
              </w:rPr>
              <w:t>39</w:t>
            </w:r>
            <w:r w:rsidR="00DB1F97" w:rsidRPr="007F7B54">
              <w:rPr>
                <w:noProof/>
                <w:webHidden/>
              </w:rPr>
              <w:fldChar w:fldCharType="end"/>
            </w:r>
          </w:hyperlink>
        </w:p>
        <w:p w14:paraId="12E8BD54" w14:textId="0B40DBA6"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19" w:history="1">
            <w:r w:rsidR="00DB1F97" w:rsidRPr="007F7B54">
              <w:rPr>
                <w:rStyle w:val="Collegamentoipertestuale"/>
                <w:noProof/>
              </w:rPr>
              <w:t>4.2</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Metodologia utilizzata per l’analisi predittiva: il modello di Bass</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_Toc83924219 \h </w:instrText>
            </w:r>
            <w:r w:rsidR="00DB1F97" w:rsidRPr="007F7B54">
              <w:rPr>
                <w:noProof/>
                <w:webHidden/>
              </w:rPr>
            </w:r>
            <w:r w:rsidR="00DB1F97" w:rsidRPr="007F7B54">
              <w:rPr>
                <w:noProof/>
                <w:webHidden/>
              </w:rPr>
              <w:fldChar w:fldCharType="separate"/>
            </w:r>
            <w:r w:rsidR="00DB1F97" w:rsidRPr="007F7B54">
              <w:rPr>
                <w:noProof/>
                <w:webHidden/>
              </w:rPr>
              <w:t>40</w:t>
            </w:r>
            <w:r w:rsidR="00DB1F97" w:rsidRPr="007F7B54">
              <w:rPr>
                <w:noProof/>
                <w:webHidden/>
              </w:rPr>
              <w:fldChar w:fldCharType="end"/>
            </w:r>
          </w:hyperlink>
        </w:p>
        <w:p w14:paraId="05B3E908" w14:textId="356DDA39"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0" w:history="1">
            <w:r w:rsidR="00DB1F97" w:rsidRPr="007F7B54">
              <w:rPr>
                <w:rStyle w:val="Collegamentoipertestuale"/>
                <w:noProof/>
              </w:rPr>
              <w:t>4.3</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Applicazione del modello di Bass ai cinque settori delle filiere EFFIGE: definizione dei parametri</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_Toc83924220 \h </w:instrText>
            </w:r>
            <w:r w:rsidR="00DB1F97" w:rsidRPr="007F7B54">
              <w:rPr>
                <w:noProof/>
                <w:webHidden/>
              </w:rPr>
            </w:r>
            <w:r w:rsidR="00DB1F97" w:rsidRPr="007F7B54">
              <w:rPr>
                <w:noProof/>
                <w:webHidden/>
              </w:rPr>
              <w:fldChar w:fldCharType="separate"/>
            </w:r>
            <w:r w:rsidR="00DB1F97" w:rsidRPr="007F7B54">
              <w:rPr>
                <w:noProof/>
                <w:webHidden/>
              </w:rPr>
              <w:t>41</w:t>
            </w:r>
            <w:r w:rsidR="00DB1F97" w:rsidRPr="007F7B54">
              <w:rPr>
                <w:noProof/>
                <w:webHidden/>
              </w:rPr>
              <w:fldChar w:fldCharType="end"/>
            </w:r>
          </w:hyperlink>
        </w:p>
        <w:p w14:paraId="61FF7D25" w14:textId="5472DCC0"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1" w:history="1">
            <w:r w:rsidR="00DB1F97" w:rsidRPr="007F7B54">
              <w:rPr>
                <w:rStyle w:val="Collegamentoipertestuale"/>
                <w:noProof/>
              </w:rPr>
              <w:t>4.4</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Risultati emersi per settore: prospettiva a tre anni</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_Toc83924221 \h </w:instrText>
            </w:r>
            <w:r w:rsidR="00DB1F97" w:rsidRPr="007F7B54">
              <w:rPr>
                <w:noProof/>
                <w:webHidden/>
              </w:rPr>
            </w:r>
            <w:r w:rsidR="00DB1F97" w:rsidRPr="007F7B54">
              <w:rPr>
                <w:noProof/>
                <w:webHidden/>
              </w:rPr>
              <w:fldChar w:fldCharType="separate"/>
            </w:r>
            <w:r w:rsidR="00DB1F97" w:rsidRPr="007F7B54">
              <w:rPr>
                <w:noProof/>
                <w:webHidden/>
              </w:rPr>
              <w:t>44</w:t>
            </w:r>
            <w:r w:rsidR="00DB1F97" w:rsidRPr="007F7B54">
              <w:rPr>
                <w:noProof/>
                <w:webHidden/>
              </w:rPr>
              <w:fldChar w:fldCharType="end"/>
            </w:r>
          </w:hyperlink>
        </w:p>
        <w:p w14:paraId="2170D8D9" w14:textId="00BB01FE"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22" w:history="1">
            <w:r w:rsidR="00DB1F97" w:rsidRPr="007F7B54">
              <w:rPr>
                <w:rStyle w:val="Collegamentoipertestuale"/>
                <w:noProof/>
              </w:rPr>
              <w:t>5</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Risultati dello studio longitudinale</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_Toc83924222 \h </w:instrText>
            </w:r>
            <w:r w:rsidR="00DB1F97" w:rsidRPr="007F7B54">
              <w:rPr>
                <w:noProof/>
                <w:webHidden/>
              </w:rPr>
            </w:r>
            <w:r w:rsidR="00DB1F97" w:rsidRPr="007F7B54">
              <w:rPr>
                <w:noProof/>
                <w:webHidden/>
              </w:rPr>
              <w:fldChar w:fldCharType="separate"/>
            </w:r>
            <w:r w:rsidR="00DB1F97" w:rsidRPr="007F7B54">
              <w:rPr>
                <w:noProof/>
                <w:webHidden/>
              </w:rPr>
              <w:t>48</w:t>
            </w:r>
            <w:r w:rsidR="00DB1F97" w:rsidRPr="007F7B54">
              <w:rPr>
                <w:noProof/>
                <w:webHidden/>
              </w:rPr>
              <w:fldChar w:fldCharType="end"/>
            </w:r>
          </w:hyperlink>
        </w:p>
        <w:p w14:paraId="013BBF99" w14:textId="666A40BD"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3" w:history="1">
            <w:r w:rsidR="00DB1F97" w:rsidRPr="007F7B54">
              <w:rPr>
                <w:rStyle w:val="Collegamentoipertestuale"/>
                <w:noProof/>
                <w:lang w:eastAsia="it-IT"/>
              </w:rPr>
              <w:t>5.1</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lang w:eastAsia="it-IT"/>
              </w:rPr>
              <w:t>L’approccio dello studio longitudinale (Deliverable addizionale connesso alla C2)</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_Toc83924223 \h </w:instrText>
            </w:r>
            <w:r w:rsidR="00DB1F97" w:rsidRPr="007F7B54">
              <w:rPr>
                <w:noProof/>
                <w:webHidden/>
              </w:rPr>
            </w:r>
            <w:r w:rsidR="00DB1F97" w:rsidRPr="007F7B54">
              <w:rPr>
                <w:noProof/>
                <w:webHidden/>
              </w:rPr>
              <w:fldChar w:fldCharType="separate"/>
            </w:r>
            <w:r w:rsidR="00DB1F97" w:rsidRPr="007F7B54">
              <w:rPr>
                <w:noProof/>
                <w:webHidden/>
              </w:rPr>
              <w:t>48</w:t>
            </w:r>
            <w:r w:rsidR="00DB1F97" w:rsidRPr="007F7B54">
              <w:rPr>
                <w:noProof/>
                <w:webHidden/>
              </w:rPr>
              <w:fldChar w:fldCharType="end"/>
            </w:r>
          </w:hyperlink>
        </w:p>
        <w:p w14:paraId="6C31FDFC" w14:textId="6B47C624"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4" w:history="1">
            <w:r w:rsidR="00DB1F97" w:rsidRPr="007F7B54">
              <w:rPr>
                <w:rStyle w:val="Collegamentoipertestuale"/>
                <w:noProof/>
                <w:lang w:eastAsia="it-IT"/>
              </w:rPr>
              <w:t>5.2</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lang w:eastAsia="it-IT"/>
              </w:rPr>
              <w:t>Legitimacy</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_Toc83924224 \h </w:instrText>
            </w:r>
            <w:r w:rsidR="00DB1F97" w:rsidRPr="007F7B54">
              <w:rPr>
                <w:noProof/>
                <w:webHidden/>
              </w:rPr>
            </w:r>
            <w:r w:rsidR="00DB1F97" w:rsidRPr="007F7B54">
              <w:rPr>
                <w:noProof/>
                <w:webHidden/>
              </w:rPr>
              <w:fldChar w:fldCharType="separate"/>
            </w:r>
            <w:r w:rsidR="00DB1F97" w:rsidRPr="007F7B54">
              <w:rPr>
                <w:noProof/>
                <w:webHidden/>
              </w:rPr>
              <w:t>52</w:t>
            </w:r>
            <w:r w:rsidR="00DB1F97" w:rsidRPr="007F7B54">
              <w:rPr>
                <w:noProof/>
                <w:webHidden/>
              </w:rPr>
              <w:fldChar w:fldCharType="end"/>
            </w:r>
          </w:hyperlink>
        </w:p>
        <w:p w14:paraId="54E9AF99" w14:textId="65708FF3"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5" w:history="1">
            <w:r w:rsidR="00DB1F97" w:rsidRPr="007F7B54">
              <w:rPr>
                <w:rStyle w:val="Collegamentoipertestuale"/>
                <w:noProof/>
                <w:lang w:eastAsia="it-IT"/>
              </w:rPr>
              <w:t>5.3</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lang w:eastAsia="it-IT"/>
              </w:rPr>
              <w:t>Exploration</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_Toc83924225 \h </w:instrText>
            </w:r>
            <w:r w:rsidR="00DB1F97" w:rsidRPr="007F7B54">
              <w:rPr>
                <w:noProof/>
                <w:webHidden/>
              </w:rPr>
            </w:r>
            <w:r w:rsidR="00DB1F97" w:rsidRPr="007F7B54">
              <w:rPr>
                <w:noProof/>
                <w:webHidden/>
              </w:rPr>
              <w:fldChar w:fldCharType="separate"/>
            </w:r>
            <w:r w:rsidR="00DB1F97" w:rsidRPr="007F7B54">
              <w:rPr>
                <w:noProof/>
                <w:webHidden/>
              </w:rPr>
              <w:t>54</w:t>
            </w:r>
            <w:r w:rsidR="00DB1F97" w:rsidRPr="007F7B54">
              <w:rPr>
                <w:noProof/>
                <w:webHidden/>
              </w:rPr>
              <w:fldChar w:fldCharType="end"/>
            </w:r>
          </w:hyperlink>
        </w:p>
        <w:p w14:paraId="24025A20" w14:textId="241DDBF6"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6" w:history="1">
            <w:r w:rsidR="00DB1F97" w:rsidRPr="007F7B54">
              <w:rPr>
                <w:rStyle w:val="Collegamentoipertestuale"/>
                <w:rFonts w:eastAsia="Cambria"/>
                <w:noProof/>
              </w:rPr>
              <w:t>5.4</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rFonts w:eastAsia="Cambria"/>
                <w:noProof/>
              </w:rPr>
              <w:t>Exploitation</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_Toc83924226 \h </w:instrText>
            </w:r>
            <w:r w:rsidR="00DB1F97" w:rsidRPr="007F7B54">
              <w:rPr>
                <w:noProof/>
                <w:webHidden/>
              </w:rPr>
            </w:r>
            <w:r w:rsidR="00DB1F97" w:rsidRPr="007F7B54">
              <w:rPr>
                <w:noProof/>
                <w:webHidden/>
              </w:rPr>
              <w:fldChar w:fldCharType="separate"/>
            </w:r>
            <w:r w:rsidR="00DB1F97" w:rsidRPr="007F7B54">
              <w:rPr>
                <w:noProof/>
                <w:webHidden/>
              </w:rPr>
              <w:t>57</w:t>
            </w:r>
            <w:r w:rsidR="00DB1F97" w:rsidRPr="007F7B54">
              <w:rPr>
                <w:noProof/>
                <w:webHidden/>
              </w:rPr>
              <w:fldChar w:fldCharType="end"/>
            </w:r>
          </w:hyperlink>
        </w:p>
        <w:p w14:paraId="0948336D" w14:textId="2D2C6C5E"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7" w:history="1">
            <w:r w:rsidR="00DB1F97" w:rsidRPr="007F7B54">
              <w:rPr>
                <w:rStyle w:val="Collegamentoipertestuale"/>
                <w:rFonts w:eastAsia="Cambria"/>
                <w:noProof/>
              </w:rPr>
              <w:t>5.5</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rFonts w:eastAsia="Cambria"/>
                <w:noProof/>
              </w:rPr>
              <w:t>Environmental Commitment</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_Toc83924227 \h </w:instrText>
            </w:r>
            <w:r w:rsidR="00DB1F97" w:rsidRPr="007F7B54">
              <w:rPr>
                <w:noProof/>
                <w:webHidden/>
              </w:rPr>
            </w:r>
            <w:r w:rsidR="00DB1F97" w:rsidRPr="007F7B54">
              <w:rPr>
                <w:noProof/>
                <w:webHidden/>
              </w:rPr>
              <w:fldChar w:fldCharType="separate"/>
            </w:r>
            <w:r w:rsidR="00DB1F97" w:rsidRPr="007F7B54">
              <w:rPr>
                <w:noProof/>
                <w:webHidden/>
              </w:rPr>
              <w:t>60</w:t>
            </w:r>
            <w:r w:rsidR="00DB1F97" w:rsidRPr="007F7B54">
              <w:rPr>
                <w:noProof/>
                <w:webHidden/>
              </w:rPr>
              <w:fldChar w:fldCharType="end"/>
            </w:r>
          </w:hyperlink>
        </w:p>
        <w:p w14:paraId="31E9A01C" w14:textId="2B910B3A" w:rsidR="00DB1F97" w:rsidRPr="007F7B54" w:rsidRDefault="00F06B9E">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83924228" w:history="1">
            <w:r w:rsidR="00DB1F97" w:rsidRPr="007F7B54">
              <w:rPr>
                <w:rStyle w:val="Collegamentoipertestuale"/>
                <w:rFonts w:eastAsia="Cambria"/>
                <w:noProof/>
              </w:rPr>
              <w:t>5.6</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rFonts w:eastAsia="Cambria"/>
                <w:noProof/>
              </w:rPr>
              <w:t>Sintesi dei risultati emersi dallo Studio Longitudinale</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_Toc83924228 \h </w:instrText>
            </w:r>
            <w:r w:rsidR="00DB1F97" w:rsidRPr="007F7B54">
              <w:rPr>
                <w:noProof/>
                <w:webHidden/>
              </w:rPr>
            </w:r>
            <w:r w:rsidR="00DB1F97" w:rsidRPr="007F7B54">
              <w:rPr>
                <w:noProof/>
                <w:webHidden/>
              </w:rPr>
              <w:fldChar w:fldCharType="separate"/>
            </w:r>
            <w:r w:rsidR="00DB1F97" w:rsidRPr="007F7B54">
              <w:rPr>
                <w:noProof/>
                <w:webHidden/>
              </w:rPr>
              <w:t>62</w:t>
            </w:r>
            <w:r w:rsidR="00DB1F97" w:rsidRPr="007F7B54">
              <w:rPr>
                <w:noProof/>
                <w:webHidden/>
              </w:rPr>
              <w:fldChar w:fldCharType="end"/>
            </w:r>
          </w:hyperlink>
        </w:p>
        <w:p w14:paraId="6AB01EE5" w14:textId="78C51708"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29" w:history="1">
            <w:r w:rsidR="00DB1F97" w:rsidRPr="007F7B54">
              <w:rPr>
                <w:rStyle w:val="Collegamentoipertestuale"/>
                <w:noProof/>
              </w:rPr>
              <w:t>6</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Conclusioni</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_Toc83924229 \h </w:instrText>
            </w:r>
            <w:r w:rsidR="00DB1F97" w:rsidRPr="007F7B54">
              <w:rPr>
                <w:noProof/>
                <w:webHidden/>
              </w:rPr>
            </w:r>
            <w:r w:rsidR="00DB1F97" w:rsidRPr="007F7B54">
              <w:rPr>
                <w:noProof/>
                <w:webHidden/>
              </w:rPr>
              <w:fldChar w:fldCharType="separate"/>
            </w:r>
            <w:r w:rsidR="00DB1F97" w:rsidRPr="007F7B54">
              <w:rPr>
                <w:noProof/>
                <w:webHidden/>
              </w:rPr>
              <w:t>64</w:t>
            </w:r>
            <w:r w:rsidR="00DB1F97" w:rsidRPr="007F7B54">
              <w:rPr>
                <w:noProof/>
                <w:webHidden/>
              </w:rPr>
              <w:fldChar w:fldCharType="end"/>
            </w:r>
          </w:hyperlink>
        </w:p>
        <w:p w14:paraId="019E3766" w14:textId="1955A842" w:rsidR="00DB1F97" w:rsidRPr="007F7B54" w:rsidRDefault="00F06B9E">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83924230" w:history="1">
            <w:r w:rsidR="00DB1F97" w:rsidRPr="007F7B54">
              <w:rPr>
                <w:rStyle w:val="Collegamentoipertestuale"/>
                <w:noProof/>
              </w:rPr>
              <w:t>7</w:t>
            </w:r>
            <w:r w:rsidR="00DB1F97" w:rsidRPr="007F7B54">
              <w:rPr>
                <w:rFonts w:asciiTheme="minorHAnsi" w:eastAsiaTheme="minorEastAsia" w:hAnsiTheme="minorHAnsi" w:cstheme="minorBidi"/>
                <w:noProof/>
                <w:sz w:val="22"/>
                <w:szCs w:val="22"/>
                <w:lang w:eastAsia="it-IT"/>
              </w:rPr>
              <w:tab/>
            </w:r>
            <w:r w:rsidR="00DB1F97" w:rsidRPr="007F7B54">
              <w:rPr>
                <w:rStyle w:val="Collegamentoipertestuale"/>
                <w:noProof/>
              </w:rPr>
              <w:t>Allegato 1 – Dati di dettaglio sui costi esterni</w:t>
            </w:r>
            <w:r w:rsidR="00DB1F97" w:rsidRPr="007F7B54">
              <w:rPr>
                <w:noProof/>
                <w:webHidden/>
              </w:rPr>
              <w:tab/>
            </w:r>
            <w:r w:rsidR="00DB1F97" w:rsidRPr="007F7B54">
              <w:rPr>
                <w:noProof/>
                <w:webHidden/>
              </w:rPr>
              <w:fldChar w:fldCharType="begin"/>
            </w:r>
            <w:r w:rsidR="00DB1F97" w:rsidRPr="007F7B54">
              <w:rPr>
                <w:noProof/>
                <w:webHidden/>
              </w:rPr>
              <w:instrText xml:space="preserve"> PAGEREF _Toc83924230 \h </w:instrText>
            </w:r>
            <w:r w:rsidR="00DB1F97" w:rsidRPr="007F7B54">
              <w:rPr>
                <w:noProof/>
                <w:webHidden/>
              </w:rPr>
            </w:r>
            <w:r w:rsidR="00DB1F97" w:rsidRPr="007F7B54">
              <w:rPr>
                <w:noProof/>
                <w:webHidden/>
              </w:rPr>
              <w:fldChar w:fldCharType="separate"/>
            </w:r>
            <w:r w:rsidR="00DB1F97" w:rsidRPr="007F7B54">
              <w:rPr>
                <w:noProof/>
                <w:webHidden/>
              </w:rPr>
              <w:t>68</w:t>
            </w:r>
            <w:r w:rsidR="00DB1F97" w:rsidRPr="007F7B54">
              <w:rPr>
                <w:noProof/>
                <w:webHidden/>
              </w:rPr>
              <w:fldChar w:fldCharType="end"/>
            </w:r>
          </w:hyperlink>
        </w:p>
        <w:p w14:paraId="5D281F8A" w14:textId="2DBFEF5D" w:rsidR="00FD43B1" w:rsidRPr="007F7B54" w:rsidRDefault="00FD43B1">
          <w:r w:rsidRPr="007F7B54">
            <w:rPr>
              <w:b/>
              <w:bCs/>
            </w:rPr>
            <w:fldChar w:fldCharType="end"/>
          </w:r>
        </w:p>
      </w:sdtContent>
    </w:sdt>
    <w:p w14:paraId="66F36242" w14:textId="306C6C50" w:rsidR="0041030D" w:rsidRPr="007F7B54" w:rsidRDefault="0041030D" w:rsidP="002D7926">
      <w:pPr>
        <w:pStyle w:val="paragraph"/>
        <w:spacing w:before="0" w:beforeAutospacing="0" w:after="0" w:afterAutospacing="0"/>
        <w:textAlignment w:val="baseline"/>
        <w:rPr>
          <w:rFonts w:ascii="Arial" w:hAnsi="Arial" w:cs="Arial"/>
          <w:bCs/>
          <w:lang w:val="en-GB"/>
        </w:rPr>
      </w:pPr>
    </w:p>
    <w:p w14:paraId="4A83F860" w14:textId="4252F581" w:rsidR="00FD43B1" w:rsidRPr="007F7B54" w:rsidRDefault="00FD43B1">
      <w:pPr>
        <w:suppressAutoHyphens w:val="0"/>
        <w:rPr>
          <w:rFonts w:ascii="Arial" w:hAnsi="Arial" w:cs="Arial"/>
          <w:bCs/>
          <w:lang w:val="en-GB" w:eastAsia="it-IT"/>
        </w:rPr>
      </w:pPr>
      <w:r w:rsidRPr="007F7B54">
        <w:rPr>
          <w:rFonts w:ascii="Arial" w:hAnsi="Arial" w:cs="Arial"/>
          <w:bCs/>
          <w:lang w:val="en-GB"/>
        </w:rPr>
        <w:br w:type="page"/>
      </w:r>
    </w:p>
    <w:p w14:paraId="4EC1B3ED" w14:textId="77777777" w:rsidR="00EB2217" w:rsidRPr="007F7B54" w:rsidRDefault="00EB2217" w:rsidP="002D7926">
      <w:pPr>
        <w:pStyle w:val="paragraph"/>
        <w:spacing w:before="0" w:beforeAutospacing="0" w:after="0" w:afterAutospacing="0"/>
        <w:textAlignment w:val="baseline"/>
        <w:rPr>
          <w:rFonts w:ascii="Arial" w:hAnsi="Arial" w:cs="Arial"/>
          <w:bCs/>
          <w:lang w:val="en-GB"/>
        </w:rPr>
      </w:pPr>
    </w:p>
    <w:p w14:paraId="399AE562" w14:textId="601879E0" w:rsidR="00EB2217" w:rsidRPr="007F7B54" w:rsidRDefault="00DB2314" w:rsidP="00514D18">
      <w:pPr>
        <w:pStyle w:val="Titolo1"/>
      </w:pPr>
      <w:bookmarkStart w:id="0" w:name="_Toc65494357"/>
      <w:r w:rsidRPr="007F7B54">
        <w:rPr>
          <w:lang w:val="en-GB"/>
        </w:rPr>
        <w:t xml:space="preserve"> </w:t>
      </w:r>
      <w:bookmarkStart w:id="1" w:name="_Toc83924209"/>
      <w:r w:rsidR="00EB2217" w:rsidRPr="007F7B54">
        <w:t>Introduzione</w:t>
      </w:r>
      <w:bookmarkEnd w:id="0"/>
      <w:bookmarkEnd w:id="1"/>
    </w:p>
    <w:p w14:paraId="2A60392D" w14:textId="4FFB792D" w:rsidR="001E1324" w:rsidRPr="007F7B54" w:rsidRDefault="001E1324" w:rsidP="002D7926">
      <w:pPr>
        <w:pStyle w:val="paragraph"/>
        <w:spacing w:before="0" w:beforeAutospacing="0" w:after="0" w:afterAutospacing="0"/>
        <w:textAlignment w:val="baseline"/>
        <w:rPr>
          <w:rFonts w:ascii="Arial" w:hAnsi="Arial" w:cs="Arial"/>
        </w:rPr>
      </w:pPr>
    </w:p>
    <w:p w14:paraId="67887D02"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L’analisi degli impatti socioeconomici del progetto LIFE EFFIGE ha considerato molteplici aspetti connessi ai processi di produzione e di consumo ai quali è stata applicata la PEF. </w:t>
      </w:r>
    </w:p>
    <w:p w14:paraId="7A30934F" w14:textId="34DDACE9"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Il primo aspetto considerato sono gli effetti generati in termini di occupazione e di investimento quando le aziende adottano uno strumento come la PEF e lo internalizzano. </w:t>
      </w:r>
    </w:p>
    <w:p w14:paraId="349038E2"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Questa valutazione deve essere integrata da altri fattori, che tengano conto di un momento storico dove la transizione ecologica definita nel Green </w:t>
      </w:r>
      <w:proofErr w:type="spellStart"/>
      <w:r w:rsidRPr="007F7B54">
        <w:rPr>
          <w:rFonts w:ascii="Arial" w:hAnsi="Arial" w:cs="Arial"/>
        </w:rPr>
        <w:t>Deal</w:t>
      </w:r>
      <w:proofErr w:type="spellEnd"/>
      <w:r w:rsidRPr="007F7B54">
        <w:rPr>
          <w:rFonts w:ascii="Arial" w:hAnsi="Arial" w:cs="Arial"/>
        </w:rPr>
        <w:t xml:space="preserve"> è in pieno avviamento e l’adozione di un sistema di “contabilità ambientale” come la PEF deve diventare uno strumento che entri direttamente nel sistema gestionale delle imprese per diventare parte del set di informazioni che guida le decisioni strategiche e orienta le scelte di breve e di lungo periodo. </w:t>
      </w:r>
    </w:p>
    <w:p w14:paraId="1BE30142"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Per comprendere se e in che modo il progetto ha influito su questo percorso, sono stati considerati altri due elementi:</w:t>
      </w:r>
    </w:p>
    <w:p w14:paraId="6EB3FB91" w14:textId="77777777" w:rsidR="00663168" w:rsidRPr="007F7B54" w:rsidRDefault="00663168" w:rsidP="00663168">
      <w:pPr>
        <w:pStyle w:val="paragraph"/>
        <w:numPr>
          <w:ilvl w:val="0"/>
          <w:numId w:val="7"/>
        </w:numPr>
        <w:spacing w:before="0" w:beforeAutospacing="0" w:after="0" w:afterAutospacing="0"/>
        <w:ind w:left="1068"/>
        <w:jc w:val="both"/>
        <w:textAlignment w:val="baseline"/>
        <w:rPr>
          <w:rFonts w:ascii="Arial" w:hAnsi="Arial" w:cs="Arial"/>
        </w:rPr>
      </w:pPr>
      <w:r w:rsidRPr="007F7B54">
        <w:rPr>
          <w:rFonts w:ascii="Arial" w:hAnsi="Arial" w:cs="Arial"/>
        </w:rPr>
        <w:t>come quantificare in termini economici gli impatti ambientali generati dalle imprese e, soprattutto, mettere in evidenza i risparmi che sono stati realizzati mediante le azioni di miglioramento;</w:t>
      </w:r>
    </w:p>
    <w:p w14:paraId="09C6EB88"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2F466BA4" w14:textId="77777777" w:rsidR="00663168" w:rsidRPr="007F7B54" w:rsidRDefault="00663168" w:rsidP="00663168">
      <w:pPr>
        <w:pStyle w:val="paragraph"/>
        <w:numPr>
          <w:ilvl w:val="0"/>
          <w:numId w:val="7"/>
        </w:numPr>
        <w:spacing w:before="0" w:beforeAutospacing="0" w:after="0" w:afterAutospacing="0"/>
        <w:ind w:left="1068"/>
        <w:jc w:val="both"/>
        <w:textAlignment w:val="baseline"/>
        <w:rPr>
          <w:rFonts w:ascii="Arial" w:hAnsi="Arial" w:cs="Arial"/>
        </w:rPr>
      </w:pPr>
      <w:r w:rsidRPr="007F7B54">
        <w:rPr>
          <w:rFonts w:ascii="Arial" w:hAnsi="Arial" w:cs="Arial"/>
        </w:rPr>
        <w:t xml:space="preserve">cogliere come la PEF è entrata nei meccanismi decisionali delle imprese e quanto gli orientamenti futuri potranno essere influenzati da questo fattore di innovazione. </w:t>
      </w:r>
    </w:p>
    <w:p w14:paraId="3B9C4500"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750FE358" w14:textId="3685C0BD"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Questo documento analizza gli elementi sopra citati al fine di incentivare una policy di diffusione della PEF nel sistema economico. </w:t>
      </w:r>
    </w:p>
    <w:p w14:paraId="7D9198B5" w14:textId="4BF0C3E8"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Prima di tutto è stata considerata la quantificazione economica degli impatti ambientali, effettuata utilizzando i risultati di una recente analisi svolta da </w:t>
      </w:r>
      <w:proofErr w:type="spellStart"/>
      <w:r w:rsidRPr="007F7B54">
        <w:rPr>
          <w:rFonts w:ascii="Arial" w:hAnsi="Arial" w:cs="Arial"/>
        </w:rPr>
        <w:t>Trinomics</w:t>
      </w:r>
      <w:proofErr w:type="spellEnd"/>
      <w:r w:rsidRPr="007F7B54">
        <w:rPr>
          <w:rFonts w:ascii="Arial" w:hAnsi="Arial" w:cs="Arial"/>
        </w:rPr>
        <w:t xml:space="preserve"> per la Commissione Europea</w:t>
      </w:r>
      <w:r w:rsidRPr="007F7B54">
        <w:rPr>
          <w:rStyle w:val="Rimandonotaapidipagina"/>
          <w:rFonts w:ascii="Arial" w:hAnsi="Arial" w:cs="Arial"/>
        </w:rPr>
        <w:footnoteReference w:id="2"/>
      </w:r>
      <w:r w:rsidRPr="007F7B54">
        <w:rPr>
          <w:rFonts w:ascii="Arial" w:hAnsi="Arial" w:cs="Arial"/>
        </w:rPr>
        <w:t xml:space="preserve">. L’obbiettivo di questa analisi è quello di evidenziare gli effetti delle azioni di miglioramento nella riduzione delle esternalità negative generate lungo il ciclo di vita. Nonostante i limiti delle stime volte a quantificare alcuni elementi, </w:t>
      </w:r>
      <w:proofErr w:type="gramStart"/>
      <w:r w:rsidRPr="007F7B54">
        <w:rPr>
          <w:rFonts w:ascii="Arial" w:hAnsi="Arial" w:cs="Arial"/>
        </w:rPr>
        <w:t>l’ approccio</w:t>
      </w:r>
      <w:proofErr w:type="gramEnd"/>
      <w:r w:rsidRPr="007F7B54">
        <w:rPr>
          <w:rFonts w:ascii="Arial" w:hAnsi="Arial" w:cs="Arial"/>
        </w:rPr>
        <w:t xml:space="preserve"> applicato consente di evidenziare i costi e i benefici delle azioni intraprese delle aziende coinvolte nel progetto.</w:t>
      </w:r>
    </w:p>
    <w:p w14:paraId="559C4DC4" w14:textId="6E98852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Lo studio ed il progetto EFFIGE possono stimare </w:t>
      </w:r>
      <w:r w:rsidRPr="007F7B54">
        <w:rPr>
          <w:rFonts w:ascii="Arial" w:hAnsi="Arial"/>
          <w:i/>
        </w:rPr>
        <w:t>“quali vantaggi economici si sono generati per la società per ogni euro speso dalle aziende per ridurre gli impatti di processo”</w:t>
      </w:r>
      <w:r w:rsidRPr="007F7B54">
        <w:rPr>
          <w:rFonts w:ascii="Arial" w:hAnsi="Arial" w:cs="Arial"/>
        </w:rPr>
        <w:t xml:space="preserve">. </w:t>
      </w:r>
    </w:p>
    <w:p w14:paraId="68603556"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lastRenderedPageBreak/>
        <w:t xml:space="preserve">Il secondo elemento valutato sono i vantaggi economici considerati sotto due prospettive differenti: </w:t>
      </w:r>
    </w:p>
    <w:p w14:paraId="4DEB1BFA"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4F9D29B3" w14:textId="77777777" w:rsidR="00663168" w:rsidRPr="007F7B54" w:rsidRDefault="00663168" w:rsidP="00DB1F97">
      <w:pPr>
        <w:pStyle w:val="paragraph"/>
        <w:numPr>
          <w:ilvl w:val="0"/>
          <w:numId w:val="32"/>
        </w:numPr>
        <w:spacing w:before="0" w:beforeAutospacing="0" w:after="0" w:afterAutospacing="0"/>
        <w:ind w:left="927"/>
        <w:jc w:val="both"/>
        <w:textAlignment w:val="baseline"/>
        <w:rPr>
          <w:rFonts w:ascii="Arial" w:hAnsi="Arial" w:cs="Arial"/>
        </w:rPr>
      </w:pPr>
      <w:r w:rsidRPr="007F7B54">
        <w:rPr>
          <w:rFonts w:ascii="Arial" w:hAnsi="Arial" w:cs="Arial"/>
        </w:rPr>
        <w:t xml:space="preserve">quelli della singola impresa, verificando i costi e i benefici che le azioni di miglioramento hanno comportato per la redditività dell’azienda; questo è stato fatto mediante una simulazione del Life </w:t>
      </w:r>
      <w:proofErr w:type="spellStart"/>
      <w:r w:rsidRPr="007F7B54">
        <w:rPr>
          <w:rFonts w:ascii="Arial" w:hAnsi="Arial" w:cs="Arial"/>
        </w:rPr>
        <w:t>Cycle</w:t>
      </w:r>
      <w:proofErr w:type="spellEnd"/>
      <w:r w:rsidRPr="007F7B54">
        <w:rPr>
          <w:rFonts w:ascii="Arial" w:hAnsi="Arial" w:cs="Arial"/>
        </w:rPr>
        <w:t xml:space="preserve"> Cost per le imprese che hanno attuato le azioni di miglioramento;</w:t>
      </w:r>
    </w:p>
    <w:p w14:paraId="5B5596BC"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7D849AE9" w14:textId="77777777" w:rsidR="00663168" w:rsidRPr="007F7B54" w:rsidRDefault="00663168" w:rsidP="00DB1F97">
      <w:pPr>
        <w:pStyle w:val="paragraph"/>
        <w:numPr>
          <w:ilvl w:val="0"/>
          <w:numId w:val="32"/>
        </w:numPr>
        <w:spacing w:before="0" w:beforeAutospacing="0" w:after="0" w:afterAutospacing="0"/>
        <w:ind w:left="927"/>
        <w:jc w:val="both"/>
        <w:textAlignment w:val="baseline"/>
        <w:rPr>
          <w:rFonts w:ascii="Arial" w:hAnsi="Arial" w:cs="Arial"/>
        </w:rPr>
      </w:pPr>
      <w:r w:rsidRPr="007F7B54">
        <w:rPr>
          <w:rFonts w:ascii="Arial" w:hAnsi="Arial" w:cs="Arial"/>
        </w:rPr>
        <w:t xml:space="preserve">quelli a livello di sistema economico, mediante un modello che stima la diffusione nel tempo della metodologia PEF presso il sistema delle imprese, con specifico riferimento ai settori coinvolti nel progetto e valutando l’effetto che ne risulta in termini di investimenti e occupazione dopo tre anni. </w:t>
      </w:r>
    </w:p>
    <w:p w14:paraId="6337DD12"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7128E243"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r w:rsidRPr="007F7B54">
        <w:rPr>
          <w:rFonts w:ascii="Arial" w:hAnsi="Arial" w:cs="Arial"/>
        </w:rPr>
        <w:t xml:space="preserve">Infine, è stato descritto l’incremento della consapevolezza verso l’ambiente e la PEF da parte delle imprese che hanno partecipato al progetto, verificando in che modo le variabili ambientali siano entrate nelle scelte di gestione e di investimento aziendali. Questo è stato effettuato mediante un’analisi longitudinale, ovvero una survey che è stata condotta durante tutto il progetto mediante la somministrazione di più questionari in diverse fasi dell’attuazione della PEF.  </w:t>
      </w:r>
    </w:p>
    <w:p w14:paraId="487D25AA"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041AD862"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roofErr w:type="gramStart"/>
      <w:r w:rsidRPr="007F7B54">
        <w:rPr>
          <w:rFonts w:ascii="Arial" w:hAnsi="Arial" w:cs="Arial"/>
        </w:rPr>
        <w:t>In particolare</w:t>
      </w:r>
      <w:proofErr w:type="gramEnd"/>
      <w:r w:rsidRPr="007F7B54">
        <w:rPr>
          <w:rFonts w:ascii="Arial" w:hAnsi="Arial" w:cs="Arial"/>
        </w:rPr>
        <w:t xml:space="preserve"> il presente documento include i deliverable previsti nell’azione C2:</w:t>
      </w:r>
    </w:p>
    <w:p w14:paraId="14EBD11D" w14:textId="77777777" w:rsidR="00663168" w:rsidRPr="007F7B54" w:rsidRDefault="00663168" w:rsidP="00663168">
      <w:pPr>
        <w:pStyle w:val="paragraph"/>
        <w:spacing w:before="0" w:beforeAutospacing="0" w:after="0" w:afterAutospacing="0"/>
        <w:ind w:firstLine="567"/>
        <w:jc w:val="both"/>
        <w:textAlignment w:val="baseline"/>
        <w:rPr>
          <w:rFonts w:ascii="Arial" w:hAnsi="Arial" w:cs="Arial"/>
        </w:rPr>
      </w:pPr>
    </w:p>
    <w:p w14:paraId="35C21124" w14:textId="77777777" w:rsidR="00663168" w:rsidRPr="007F7B54" w:rsidRDefault="00663168" w:rsidP="00663168">
      <w:pPr>
        <w:pStyle w:val="Paragrafoelenco"/>
        <w:numPr>
          <w:ilvl w:val="0"/>
          <w:numId w:val="29"/>
        </w:numPr>
        <w:autoSpaceDE w:val="0"/>
        <w:autoSpaceDN w:val="0"/>
        <w:adjustRightInd w:val="0"/>
        <w:rPr>
          <w:rFonts w:ascii="Arial" w:hAnsi="Arial" w:cs="Arial"/>
          <w:sz w:val="24"/>
          <w:szCs w:val="24"/>
        </w:rPr>
      </w:pPr>
      <w:proofErr w:type="gramStart"/>
      <w:r w:rsidRPr="007F7B54">
        <w:rPr>
          <w:rFonts w:ascii="Arial" w:hAnsi="Arial" w:cs="Arial"/>
          <w:sz w:val="24"/>
          <w:szCs w:val="24"/>
        </w:rPr>
        <w:t xml:space="preserve">“ </w:t>
      </w:r>
      <w:r w:rsidRPr="007F7B54">
        <w:rPr>
          <w:rFonts w:ascii="Arial" w:hAnsi="Arial" w:cs="Arial"/>
          <w:sz w:val="24"/>
          <w:szCs w:val="24"/>
          <w:lang w:eastAsia="it-IT"/>
        </w:rPr>
        <w:t>Report</w:t>
      </w:r>
      <w:proofErr w:type="gramEnd"/>
      <w:r w:rsidRPr="007F7B54">
        <w:rPr>
          <w:rFonts w:ascii="Arial" w:hAnsi="Arial" w:cs="Arial"/>
          <w:sz w:val="24"/>
          <w:szCs w:val="24"/>
          <w:lang w:eastAsia="it-IT"/>
        </w:rPr>
        <w:t xml:space="preserve"> on </w:t>
      </w:r>
      <w:proofErr w:type="spellStart"/>
      <w:r w:rsidRPr="007F7B54">
        <w:rPr>
          <w:rFonts w:ascii="Arial" w:hAnsi="Arial" w:cs="Arial"/>
          <w:sz w:val="24"/>
          <w:szCs w:val="24"/>
          <w:lang w:eastAsia="it-IT"/>
        </w:rPr>
        <w:t>environmental</w:t>
      </w:r>
      <w:proofErr w:type="spellEnd"/>
      <w:r w:rsidRPr="007F7B54">
        <w:rPr>
          <w:rFonts w:ascii="Arial" w:hAnsi="Arial" w:cs="Arial"/>
          <w:sz w:val="24"/>
          <w:szCs w:val="24"/>
          <w:lang w:eastAsia="it-IT"/>
        </w:rPr>
        <w:t xml:space="preserve"> and </w:t>
      </w:r>
      <w:proofErr w:type="spellStart"/>
      <w:r w:rsidRPr="007F7B54">
        <w:rPr>
          <w:rFonts w:ascii="Arial" w:hAnsi="Arial" w:cs="Arial"/>
          <w:sz w:val="24"/>
          <w:szCs w:val="24"/>
          <w:lang w:eastAsia="it-IT"/>
        </w:rPr>
        <w:t>socioeconomic</w:t>
      </w:r>
      <w:proofErr w:type="spellEnd"/>
      <w:r w:rsidRPr="007F7B54">
        <w:rPr>
          <w:rFonts w:ascii="Arial" w:hAnsi="Arial" w:cs="Arial"/>
          <w:sz w:val="24"/>
          <w:szCs w:val="24"/>
          <w:lang w:eastAsia="it-IT"/>
        </w:rPr>
        <w:t xml:space="preserve"> project impacts” ma solo riferito alla parte socio economica dato che è stato </w:t>
      </w:r>
      <w:proofErr w:type="spellStart"/>
      <w:r w:rsidRPr="007F7B54">
        <w:rPr>
          <w:rFonts w:ascii="Arial" w:hAnsi="Arial" w:cs="Arial"/>
          <w:sz w:val="24"/>
          <w:szCs w:val="24"/>
          <w:lang w:eastAsia="it-IT"/>
        </w:rPr>
        <w:t>dealizzato</w:t>
      </w:r>
      <w:proofErr w:type="spellEnd"/>
      <w:r w:rsidRPr="007F7B54">
        <w:rPr>
          <w:rFonts w:ascii="Arial" w:hAnsi="Arial" w:cs="Arial"/>
          <w:sz w:val="24"/>
          <w:szCs w:val="24"/>
          <w:lang w:eastAsia="it-IT"/>
        </w:rPr>
        <w:t xml:space="preserve"> il deliverable Report on </w:t>
      </w:r>
      <w:proofErr w:type="spellStart"/>
      <w:r w:rsidRPr="007F7B54">
        <w:rPr>
          <w:rFonts w:ascii="Arial" w:hAnsi="Arial" w:cs="Arial"/>
          <w:sz w:val="24"/>
          <w:szCs w:val="24"/>
          <w:lang w:eastAsia="it-IT"/>
        </w:rPr>
        <w:t>environmental</w:t>
      </w:r>
      <w:proofErr w:type="spellEnd"/>
      <w:r w:rsidRPr="007F7B54">
        <w:rPr>
          <w:rFonts w:ascii="Arial" w:hAnsi="Arial" w:cs="Arial"/>
          <w:sz w:val="24"/>
          <w:szCs w:val="24"/>
          <w:lang w:eastAsia="it-IT"/>
        </w:rPr>
        <w:t xml:space="preserve"> project impacts</w:t>
      </w:r>
    </w:p>
    <w:p w14:paraId="7118501E" w14:textId="77777777" w:rsidR="00663168" w:rsidRPr="007F7B54" w:rsidRDefault="00663168" w:rsidP="00663168">
      <w:pPr>
        <w:pStyle w:val="Paragrafoelenco"/>
        <w:numPr>
          <w:ilvl w:val="0"/>
          <w:numId w:val="29"/>
        </w:numPr>
        <w:autoSpaceDE w:val="0"/>
        <w:autoSpaceDN w:val="0"/>
        <w:adjustRightInd w:val="0"/>
        <w:rPr>
          <w:rFonts w:ascii="Arial" w:hAnsi="Arial" w:cs="Arial"/>
          <w:sz w:val="24"/>
          <w:szCs w:val="24"/>
        </w:rPr>
      </w:pPr>
      <w:r w:rsidRPr="007F7B54">
        <w:rPr>
          <w:rFonts w:ascii="Arial" w:hAnsi="Arial" w:cs="Arial"/>
          <w:sz w:val="24"/>
          <w:szCs w:val="24"/>
          <w:lang w:eastAsia="it-IT"/>
        </w:rPr>
        <w:t xml:space="preserve">Report on LCC </w:t>
      </w:r>
      <w:proofErr w:type="spellStart"/>
      <w:r w:rsidRPr="007F7B54">
        <w:rPr>
          <w:rFonts w:ascii="Arial" w:hAnsi="Arial" w:cs="Arial"/>
          <w:sz w:val="24"/>
          <w:szCs w:val="24"/>
          <w:lang w:eastAsia="it-IT"/>
        </w:rPr>
        <w:t>results</w:t>
      </w:r>
      <w:proofErr w:type="spellEnd"/>
    </w:p>
    <w:p w14:paraId="4CC67806" w14:textId="77777777" w:rsidR="00663168" w:rsidRPr="007F7B54" w:rsidRDefault="00663168" w:rsidP="00663168">
      <w:pPr>
        <w:autoSpaceDE w:val="0"/>
        <w:autoSpaceDN w:val="0"/>
        <w:adjustRightInd w:val="0"/>
        <w:rPr>
          <w:rFonts w:ascii="Arial" w:hAnsi="Arial" w:cs="Arial"/>
        </w:rPr>
      </w:pPr>
    </w:p>
    <w:p w14:paraId="74F75206" w14:textId="77777777" w:rsidR="00663168" w:rsidRPr="007F7B54" w:rsidRDefault="00663168" w:rsidP="00663168">
      <w:pPr>
        <w:autoSpaceDE w:val="0"/>
        <w:autoSpaceDN w:val="0"/>
        <w:adjustRightInd w:val="0"/>
        <w:ind w:firstLine="567"/>
        <w:rPr>
          <w:rFonts w:ascii="Arial" w:hAnsi="Arial" w:cs="Arial"/>
        </w:rPr>
      </w:pPr>
      <w:r w:rsidRPr="007F7B54">
        <w:rPr>
          <w:rFonts w:ascii="Arial" w:hAnsi="Arial" w:cs="Arial"/>
        </w:rPr>
        <w:t xml:space="preserve">Oltre a questi due deliverable è stato prodotto uno studio longitudinale che dimostra come le imprese hanno progressivamente internalizzato la PEF come strumento di management aziendale. </w:t>
      </w:r>
    </w:p>
    <w:p w14:paraId="4F1293D5" w14:textId="77777777" w:rsidR="00663168" w:rsidRPr="007F7B54" w:rsidRDefault="00663168" w:rsidP="00663168">
      <w:pPr>
        <w:autoSpaceDE w:val="0"/>
        <w:autoSpaceDN w:val="0"/>
        <w:adjustRightInd w:val="0"/>
        <w:ind w:firstLine="567"/>
        <w:jc w:val="both"/>
        <w:rPr>
          <w:rFonts w:ascii="Arial" w:hAnsi="Arial" w:cs="Arial"/>
        </w:rPr>
      </w:pPr>
      <w:r w:rsidRPr="007F7B54">
        <w:rPr>
          <w:rFonts w:ascii="Arial" w:hAnsi="Arial" w:cs="Arial"/>
        </w:rPr>
        <w:t xml:space="preserve">Come si vedrà in dettaglio nei capitoli seguenti, lo sviluppo di una PEF rappresenta una importante opportunità economica per un’impresa. Si potrebbe dire che completa l’insieme degli strumenti di cui dispone per confrontarsi con la società e l’ambiente circostante. Le imprese sono abituate essenzialmente a rapportarsi con il mercato e con gli stakeholders che le circondano, come istituti bancari, enti pubblici, professionisti o altri componenti della struttura sociale di cui fanno parte. Ma la dimensione ambientale è un tema che spesso sfugge alla loro valutazione per mancanza di strumenti e indicatori che mettano in evidenza il rapporto con le diverse fasi </w:t>
      </w:r>
      <w:r w:rsidRPr="007F7B54">
        <w:rPr>
          <w:rFonts w:ascii="Arial" w:hAnsi="Arial" w:cs="Arial"/>
        </w:rPr>
        <w:lastRenderedPageBreak/>
        <w:t xml:space="preserve">del ciclo di vita del prodotto. Per questa ragione spesso non viene considerata un fattore rilevante nei processi decisionali aziendali. </w:t>
      </w:r>
    </w:p>
    <w:p w14:paraId="16BE42B3" w14:textId="77777777" w:rsidR="00663168" w:rsidRPr="007F7B54" w:rsidRDefault="00663168" w:rsidP="00663168">
      <w:pPr>
        <w:autoSpaceDE w:val="0"/>
        <w:autoSpaceDN w:val="0"/>
        <w:adjustRightInd w:val="0"/>
        <w:ind w:firstLine="567"/>
        <w:jc w:val="both"/>
        <w:rPr>
          <w:rFonts w:ascii="Arial" w:hAnsi="Arial" w:cs="Arial"/>
        </w:rPr>
      </w:pPr>
      <w:r w:rsidRPr="007F7B54">
        <w:rPr>
          <w:rFonts w:ascii="Arial" w:hAnsi="Arial" w:cs="Arial"/>
        </w:rPr>
        <w:t xml:space="preserve">In un momento storico dove le aziende sono chiamate ad una transizione ecologica per necessità etiche, di salvaguardia della vita del pianeta e per le politiche che sono disposte dalla Commissione Europea e dagli Stati Nazionali per affrontare quella che è stata dichiarata senza mezzi termini una emergenza planetaria, la necessità di strumenti che consentano di definire strategie, investimenti e innovazione è determinante. La PEF rappresenta il fondamento per affrontare questo strumento, perché fornisce all’azienda una contabilità ambientale che consente di misurare le interazioni tra il ciclo di vita della produzione e del consumo e l’ambiente. Su questa base è possibile definire decisioni di investimento, di innovazione di prodotto e di processo mediante ecodesign, di gestione e di policy. </w:t>
      </w:r>
    </w:p>
    <w:p w14:paraId="1C118B38" w14:textId="33BBD5CA" w:rsidR="00663168" w:rsidRPr="007F7B54" w:rsidRDefault="00663168" w:rsidP="00663168">
      <w:pPr>
        <w:autoSpaceDE w:val="0"/>
        <w:autoSpaceDN w:val="0"/>
        <w:adjustRightInd w:val="0"/>
        <w:ind w:firstLine="567"/>
        <w:jc w:val="both"/>
        <w:rPr>
          <w:rFonts w:ascii="Arial" w:hAnsi="Arial" w:cs="Arial"/>
        </w:rPr>
      </w:pPr>
      <w:r w:rsidRPr="007F7B54">
        <w:rPr>
          <w:rFonts w:ascii="Arial" w:hAnsi="Arial" w:cs="Arial"/>
        </w:rPr>
        <w:t xml:space="preserve">Dall’analisi svolta appare come l’impresa con un commitment ambientale ottiene quasi sempre dei vantaggi di costo interni oltre che benefici ambientali esterni. Le dieci aziende che nel progetto EFFIGE hanno intrapreso delle azioni di miglioramento hanno evidenziato con l’analisi di LCC, che in media per ogni euro speso hanno ottenuto 5,88 euro di riduzioni di costo interne e 3,97 euro di riduzioni dei costi esterni. Il risultato è stato per molti versi sorprendente per le stesse aziende. In qualche caso erano partite all’inizio del progetto con l’approccio quasi filantropico di “fare qualcosa di buono per l’ambiente” ma senza immaginare un reale beneficio per l’impresa se non quello di rafforzare la reputazione ed avere una legittimazione dal mercato e invece si sono rese conto alla fine che questo approccio è sbagliato e va corretto. </w:t>
      </w:r>
    </w:p>
    <w:p w14:paraId="6816B40A" w14:textId="6EBD7FC0" w:rsidR="00663168" w:rsidRPr="007F7B54" w:rsidRDefault="00663168" w:rsidP="00663168">
      <w:pPr>
        <w:autoSpaceDE w:val="0"/>
        <w:autoSpaceDN w:val="0"/>
        <w:adjustRightInd w:val="0"/>
        <w:ind w:firstLine="567"/>
        <w:jc w:val="both"/>
        <w:rPr>
          <w:rFonts w:ascii="Arial" w:hAnsi="Arial" w:cs="Arial"/>
        </w:rPr>
      </w:pPr>
      <w:r w:rsidRPr="007F7B54">
        <w:rPr>
          <w:rFonts w:ascii="Arial" w:hAnsi="Arial" w:cs="Arial"/>
        </w:rPr>
        <w:t xml:space="preserve">Questo ha avuto anche delle inevitabili ripercussioni sulla consapevolezza ambientale delle imprese e sul loro approccio manageriale. L’analisi longitudinale ha messo in luce che le imprese hanno internalizzato le variabili ambientali lungo quattro dimensioni differenti: la ricerca di una legittimazione da parte del mercato e del contesto sociale in cui operano, l’esplorazione delle opportunità offerte dalla transizione ecologica, anche in un approccio di risk management, la ricerca di soluzioni innovative da applicare al processo, quali economia circolare, efficientamento e investimenti, nonché lo sviluppo di un maggiore commitment ambientale. Il risultato più interessante che è emerso è che più l’impresa ha sviluppato attenzione a tutti e quattro i processi e maggiori sono stati i benefici interni, oltre che esterni, che si sono generati. Questo vale soprattutto per le piccole e medie imprese, che hanno mostrato i margini di miglioramento più ampie. </w:t>
      </w:r>
    </w:p>
    <w:p w14:paraId="33DB9AF2" w14:textId="582346E1" w:rsidR="002E7ADF" w:rsidRDefault="002E7ADF" w:rsidP="001014B3">
      <w:pPr>
        <w:autoSpaceDE w:val="0"/>
        <w:autoSpaceDN w:val="0"/>
        <w:adjustRightInd w:val="0"/>
        <w:rPr>
          <w:rFonts w:ascii="Arial" w:hAnsi="Arial" w:cs="Arial"/>
        </w:rPr>
      </w:pPr>
    </w:p>
    <w:p w14:paraId="5C62FE9A" w14:textId="2CFF0861" w:rsidR="00433C73" w:rsidRDefault="00433C73" w:rsidP="00433C73">
      <w:pPr>
        <w:pStyle w:val="Titolo1"/>
        <w:numPr>
          <w:ilvl w:val="0"/>
          <w:numId w:val="0"/>
        </w:numPr>
        <w:ind w:left="432"/>
      </w:pPr>
      <w:proofErr w:type="spellStart"/>
      <w:r>
        <w:t>Summary</w:t>
      </w:r>
      <w:proofErr w:type="spellEnd"/>
    </w:p>
    <w:p w14:paraId="4EF14994" w14:textId="19A09287" w:rsidR="00433C73" w:rsidRDefault="00433C73" w:rsidP="00433C73">
      <w:pPr>
        <w:pStyle w:val="Titolo1"/>
        <w:numPr>
          <w:ilvl w:val="0"/>
          <w:numId w:val="0"/>
        </w:numPr>
        <w:ind w:left="432"/>
      </w:pPr>
    </w:p>
    <w:p w14:paraId="73110EEF" w14:textId="77777777" w:rsidR="00433C73" w:rsidRPr="00EA4EA7" w:rsidRDefault="00433C73" w:rsidP="00433C73">
      <w:pPr>
        <w:ind w:firstLine="708"/>
        <w:rPr>
          <w:rFonts w:ascii="Arial" w:hAnsi="Arial" w:cs="Arial"/>
          <w:lang w:val="en-US"/>
        </w:rPr>
      </w:pPr>
      <w:r w:rsidRPr="00EA4EA7">
        <w:rPr>
          <w:rFonts w:ascii="Arial" w:hAnsi="Arial" w:cs="Arial"/>
          <w:lang w:val="en-US"/>
        </w:rPr>
        <w:t>The analysis on socioeconomic impacts of</w:t>
      </w:r>
      <w:r>
        <w:rPr>
          <w:rFonts w:ascii="Arial" w:hAnsi="Arial" w:cs="Arial"/>
          <w:lang w:val="en-US"/>
        </w:rPr>
        <w:t xml:space="preserve"> the</w:t>
      </w:r>
      <w:r w:rsidRPr="00EA4EA7">
        <w:rPr>
          <w:rFonts w:ascii="Arial" w:hAnsi="Arial" w:cs="Arial"/>
          <w:lang w:val="en-US"/>
        </w:rPr>
        <w:t xml:space="preserve"> LIFE EFFIGE project has considered multiple aspects linked to production and consumption processes on which PEF has been applied. </w:t>
      </w:r>
    </w:p>
    <w:p w14:paraId="7076D2A5" w14:textId="77777777" w:rsidR="00433C73" w:rsidRPr="00EA4EA7" w:rsidRDefault="00433C73" w:rsidP="00433C73">
      <w:pPr>
        <w:ind w:firstLine="708"/>
        <w:rPr>
          <w:rFonts w:ascii="Arial" w:hAnsi="Arial" w:cs="Arial"/>
          <w:lang w:val="en-US"/>
        </w:rPr>
      </w:pPr>
      <w:r w:rsidRPr="00EA4EA7">
        <w:rPr>
          <w:rFonts w:ascii="Arial" w:hAnsi="Arial" w:cs="Arial"/>
          <w:lang w:val="en-US"/>
        </w:rPr>
        <w:lastRenderedPageBreak/>
        <w:t xml:space="preserve">The first aspect to be considered regards the effects generated </w:t>
      </w:r>
      <w:r>
        <w:rPr>
          <w:rFonts w:ascii="Arial" w:hAnsi="Arial" w:cs="Arial"/>
          <w:lang w:val="en-US"/>
        </w:rPr>
        <w:t xml:space="preserve">on </w:t>
      </w:r>
      <w:r w:rsidRPr="00EA4EA7">
        <w:rPr>
          <w:rFonts w:ascii="Arial" w:hAnsi="Arial" w:cs="Arial"/>
          <w:lang w:val="en-US"/>
        </w:rPr>
        <w:t xml:space="preserve">employment and investment when firms adopt a tool like the PEF, and they internalize it. </w:t>
      </w:r>
    </w:p>
    <w:p w14:paraId="197BEC78" w14:textId="77777777" w:rsidR="00433C73" w:rsidRPr="00EA4EA7" w:rsidRDefault="00433C73" w:rsidP="00433C73">
      <w:pPr>
        <w:ind w:firstLine="708"/>
        <w:rPr>
          <w:rFonts w:ascii="Arial" w:hAnsi="Arial" w:cs="Arial"/>
          <w:lang w:val="en-US"/>
        </w:rPr>
      </w:pPr>
      <w:r w:rsidRPr="00EA4EA7">
        <w:rPr>
          <w:rFonts w:ascii="Arial" w:hAnsi="Arial" w:cs="Arial"/>
          <w:lang w:val="en-US"/>
        </w:rPr>
        <w:t>This assessment must be integrated with other factors that take into consideration the historical moment in which the ecological transition defined in the EU Green Deal is fully launched and the adoption of an “environmental accounting” system, such as the PEF, must become a tool that integrates in</w:t>
      </w:r>
      <w:r>
        <w:rPr>
          <w:rFonts w:ascii="Arial" w:hAnsi="Arial" w:cs="Arial"/>
          <w:lang w:val="en-US"/>
        </w:rPr>
        <w:t>to</w:t>
      </w:r>
      <w:r w:rsidRPr="00EA4EA7">
        <w:rPr>
          <w:rFonts w:ascii="Arial" w:hAnsi="Arial" w:cs="Arial"/>
          <w:lang w:val="en-US"/>
        </w:rPr>
        <w:t xml:space="preserve"> firms’ managerial system to become part of a set of information driving strategic decisions and guiding short- and long-term decisions.</w:t>
      </w:r>
    </w:p>
    <w:p w14:paraId="422B7A0E" w14:textId="77777777" w:rsidR="00433C73" w:rsidRPr="00EA4EA7" w:rsidRDefault="00433C73" w:rsidP="00433C73">
      <w:pPr>
        <w:ind w:firstLine="708"/>
        <w:rPr>
          <w:rFonts w:ascii="Arial" w:hAnsi="Arial" w:cs="Arial"/>
          <w:lang w:val="en-US"/>
        </w:rPr>
      </w:pPr>
      <w:r w:rsidRPr="00EA4EA7">
        <w:rPr>
          <w:rFonts w:ascii="Arial" w:hAnsi="Arial" w:cs="Arial"/>
          <w:lang w:val="en-US"/>
        </w:rPr>
        <w:t>To understand if and how the project has affected this path, two other elements have been considered:</w:t>
      </w:r>
    </w:p>
    <w:p w14:paraId="18F64959" w14:textId="77777777" w:rsidR="00433C73" w:rsidRPr="006D5184" w:rsidRDefault="00433C73" w:rsidP="00433C73">
      <w:pPr>
        <w:pStyle w:val="Paragrafoelenco"/>
        <w:numPr>
          <w:ilvl w:val="0"/>
          <w:numId w:val="33"/>
        </w:numPr>
        <w:spacing w:after="160" w:line="259" w:lineRule="auto"/>
        <w:rPr>
          <w:rFonts w:ascii="Arial" w:hAnsi="Arial" w:cs="Arial"/>
          <w:sz w:val="24"/>
          <w:szCs w:val="24"/>
          <w:lang w:val="en-US"/>
        </w:rPr>
      </w:pPr>
      <w:r w:rsidRPr="00EA4EA7">
        <w:rPr>
          <w:rFonts w:ascii="Arial" w:hAnsi="Arial" w:cs="Arial"/>
          <w:sz w:val="24"/>
          <w:szCs w:val="24"/>
          <w:lang w:val="en-US"/>
        </w:rPr>
        <w:t xml:space="preserve">How to quantify the environmental impacts generated by the businesses in economic terms and, most of all, highlight the savings achieved through the </w:t>
      </w:r>
      <w:r w:rsidRPr="006D5184">
        <w:rPr>
          <w:rFonts w:ascii="Arial" w:hAnsi="Arial" w:cs="Arial"/>
          <w:sz w:val="24"/>
          <w:szCs w:val="24"/>
          <w:lang w:val="en-US"/>
        </w:rPr>
        <w:t xml:space="preserve">improvement </w:t>
      </w:r>
      <w:proofErr w:type="gramStart"/>
      <w:r w:rsidRPr="006D5184">
        <w:rPr>
          <w:rFonts w:ascii="Arial" w:hAnsi="Arial" w:cs="Arial"/>
          <w:sz w:val="24"/>
          <w:szCs w:val="24"/>
          <w:lang w:val="en-US"/>
        </w:rPr>
        <w:t>actions;</w:t>
      </w:r>
      <w:proofErr w:type="gramEnd"/>
    </w:p>
    <w:p w14:paraId="3B68A224" w14:textId="77777777" w:rsidR="00433C73" w:rsidRPr="00EA4EA7" w:rsidRDefault="00433C73" w:rsidP="00433C73">
      <w:pPr>
        <w:pStyle w:val="Paragrafoelenco"/>
        <w:numPr>
          <w:ilvl w:val="0"/>
          <w:numId w:val="33"/>
        </w:numPr>
        <w:spacing w:after="160" w:line="259" w:lineRule="auto"/>
        <w:rPr>
          <w:rFonts w:ascii="Arial" w:hAnsi="Arial" w:cs="Arial"/>
          <w:sz w:val="24"/>
          <w:szCs w:val="24"/>
          <w:lang w:val="en-US"/>
        </w:rPr>
      </w:pPr>
      <w:r w:rsidRPr="00EA4EA7">
        <w:rPr>
          <w:rFonts w:ascii="Arial" w:hAnsi="Arial" w:cs="Arial"/>
          <w:sz w:val="24"/>
          <w:szCs w:val="24"/>
          <w:lang w:val="en-US"/>
        </w:rPr>
        <w:t>Assess how the PEF has penetrated the decision-making mechanisms of the businesses and how the future orientations would be influenced by this innovation factor.</w:t>
      </w:r>
    </w:p>
    <w:p w14:paraId="38210B81" w14:textId="77777777" w:rsidR="00433C73" w:rsidRPr="00EA4EA7" w:rsidRDefault="00433C73" w:rsidP="00433C73">
      <w:pPr>
        <w:ind w:firstLine="708"/>
        <w:rPr>
          <w:rFonts w:ascii="Arial" w:hAnsi="Arial" w:cs="Arial"/>
          <w:lang w:val="en-US"/>
        </w:rPr>
      </w:pPr>
      <w:r w:rsidRPr="00EA4EA7">
        <w:rPr>
          <w:rFonts w:ascii="Arial" w:hAnsi="Arial" w:cs="Arial"/>
          <w:lang w:val="en-US"/>
        </w:rPr>
        <w:t>This document analyzes the above-mentioned elements with the aim of incentivizing a policy for the PEF spread within the economic system.</w:t>
      </w:r>
    </w:p>
    <w:p w14:paraId="66C33831" w14:textId="77777777" w:rsidR="00433C73" w:rsidRPr="00EA4EA7" w:rsidRDefault="00433C73" w:rsidP="00433C73">
      <w:pPr>
        <w:ind w:firstLine="708"/>
        <w:rPr>
          <w:rFonts w:ascii="Arial" w:hAnsi="Arial" w:cs="Arial"/>
          <w:lang w:val="en-US"/>
        </w:rPr>
      </w:pPr>
      <w:r w:rsidRPr="00EA4EA7">
        <w:rPr>
          <w:rFonts w:ascii="Arial" w:hAnsi="Arial" w:cs="Arial"/>
          <w:lang w:val="en-US"/>
        </w:rPr>
        <w:t xml:space="preserve">Firstly, we analyzed the economic quantification of environmental impacts, performed using the results of a recent analysis by </w:t>
      </w:r>
      <w:proofErr w:type="spellStart"/>
      <w:r w:rsidRPr="00EA4EA7">
        <w:rPr>
          <w:rFonts w:ascii="Arial" w:hAnsi="Arial" w:cs="Arial"/>
          <w:lang w:val="en-US"/>
        </w:rPr>
        <w:t>Trinomics</w:t>
      </w:r>
      <w:proofErr w:type="spellEnd"/>
      <w:r w:rsidRPr="00EA4EA7">
        <w:rPr>
          <w:rFonts w:ascii="Arial" w:hAnsi="Arial" w:cs="Arial"/>
          <w:lang w:val="en-US"/>
        </w:rPr>
        <w:t xml:space="preserve"> for the European Commission</w:t>
      </w:r>
      <w:r w:rsidRPr="00EA4EA7">
        <w:rPr>
          <w:rStyle w:val="Rimandonotaapidipagina"/>
          <w:rFonts w:ascii="Arial" w:hAnsi="Arial" w:cs="Arial"/>
          <w:lang w:val="en-US"/>
        </w:rPr>
        <w:footnoteReference w:id="3"/>
      </w:r>
      <w:r w:rsidRPr="00EA4EA7">
        <w:rPr>
          <w:rFonts w:ascii="Arial" w:hAnsi="Arial" w:cs="Arial"/>
          <w:lang w:val="en-US"/>
        </w:rPr>
        <w:t>. The objective of this analysis is to highlight the effects of the improvement actions for the reduction of negative externalities generated along the life cycle. Despite the limits of the estimates seeking the quantification of certain elements, the approach we applied highlight</w:t>
      </w:r>
      <w:r>
        <w:rPr>
          <w:rFonts w:ascii="Arial" w:hAnsi="Arial" w:cs="Arial"/>
          <w:lang w:val="en-US"/>
        </w:rPr>
        <w:t>s</w:t>
      </w:r>
      <w:r w:rsidRPr="00EA4EA7">
        <w:rPr>
          <w:rFonts w:ascii="Arial" w:hAnsi="Arial" w:cs="Arial"/>
          <w:lang w:val="en-US"/>
        </w:rPr>
        <w:t xml:space="preserve"> the costs and benefits of the actions undertaken by the businesses involved in the project.</w:t>
      </w:r>
    </w:p>
    <w:p w14:paraId="6A4F91F4" w14:textId="77777777" w:rsidR="00433C73" w:rsidRPr="00EA4EA7" w:rsidRDefault="00433C73" w:rsidP="00433C73">
      <w:pPr>
        <w:ind w:firstLine="708"/>
        <w:rPr>
          <w:rFonts w:ascii="Arial" w:hAnsi="Arial" w:cs="Arial"/>
          <w:lang w:val="en-US"/>
        </w:rPr>
      </w:pPr>
      <w:r w:rsidRPr="00EA4EA7">
        <w:rPr>
          <w:rFonts w:ascii="Arial" w:hAnsi="Arial" w:cs="Arial"/>
          <w:lang w:val="en-US"/>
        </w:rPr>
        <w:t xml:space="preserve">The study and the project EFFIGE </w:t>
      </w:r>
      <w:proofErr w:type="gramStart"/>
      <w:r w:rsidRPr="00EA4EA7">
        <w:rPr>
          <w:rFonts w:ascii="Arial" w:hAnsi="Arial" w:cs="Arial"/>
          <w:lang w:val="en-US"/>
        </w:rPr>
        <w:t>are able to</w:t>
      </w:r>
      <w:proofErr w:type="gramEnd"/>
      <w:r w:rsidRPr="00EA4EA7">
        <w:rPr>
          <w:rFonts w:ascii="Arial" w:hAnsi="Arial" w:cs="Arial"/>
          <w:lang w:val="en-US"/>
        </w:rPr>
        <w:t xml:space="preserve"> estimate “</w:t>
      </w:r>
      <w:r w:rsidRPr="00EA4EA7">
        <w:rPr>
          <w:rFonts w:ascii="Arial" w:hAnsi="Arial" w:cs="Arial"/>
          <w:i/>
          <w:iCs/>
          <w:lang w:val="en-US"/>
        </w:rPr>
        <w:t>which economic advantages have been generated for the society for each euro spent by firms to reduce the process’ impacts</w:t>
      </w:r>
      <w:r w:rsidRPr="00EA4EA7">
        <w:rPr>
          <w:rFonts w:ascii="Arial" w:hAnsi="Arial" w:cs="Arial"/>
          <w:lang w:val="en-US"/>
        </w:rPr>
        <w:t>”.</w:t>
      </w:r>
    </w:p>
    <w:p w14:paraId="099F3BE6" w14:textId="77777777" w:rsidR="00433C73" w:rsidRPr="00EA4EA7" w:rsidRDefault="00433C73" w:rsidP="00433C73">
      <w:pPr>
        <w:ind w:firstLine="708"/>
        <w:rPr>
          <w:rFonts w:ascii="Arial" w:hAnsi="Arial" w:cs="Arial"/>
          <w:lang w:val="en-US"/>
        </w:rPr>
      </w:pPr>
      <w:r w:rsidRPr="00EA4EA7">
        <w:rPr>
          <w:rFonts w:ascii="Arial" w:hAnsi="Arial" w:cs="Arial"/>
          <w:lang w:val="en-US"/>
        </w:rPr>
        <w:t>Secondly, the following evaluated element is the economic advantages considered under two different perspectives:</w:t>
      </w:r>
    </w:p>
    <w:p w14:paraId="3CC99C81" w14:textId="77777777" w:rsidR="00433C73" w:rsidRPr="00EA4EA7" w:rsidRDefault="00433C73" w:rsidP="00433C73">
      <w:pPr>
        <w:pStyle w:val="Paragrafoelenco"/>
        <w:numPr>
          <w:ilvl w:val="0"/>
          <w:numId w:val="34"/>
        </w:numPr>
        <w:spacing w:after="160" w:line="259" w:lineRule="auto"/>
        <w:rPr>
          <w:rFonts w:ascii="Arial" w:hAnsi="Arial" w:cs="Arial"/>
          <w:sz w:val="24"/>
          <w:szCs w:val="24"/>
          <w:lang w:val="en-US"/>
        </w:rPr>
      </w:pPr>
      <w:r w:rsidRPr="00EA4EA7">
        <w:rPr>
          <w:rFonts w:ascii="Arial" w:hAnsi="Arial" w:cs="Arial"/>
          <w:sz w:val="24"/>
          <w:szCs w:val="24"/>
          <w:lang w:val="en-US"/>
        </w:rPr>
        <w:t xml:space="preserve">Those of the single business, verifying the costs and benefits that improvement actions have </w:t>
      </w:r>
      <w:r>
        <w:rPr>
          <w:rFonts w:ascii="Arial" w:hAnsi="Arial" w:cs="Arial"/>
          <w:sz w:val="24"/>
          <w:szCs w:val="24"/>
          <w:lang w:val="en-US"/>
        </w:rPr>
        <w:t xml:space="preserve">been carried out </w:t>
      </w:r>
      <w:r w:rsidRPr="00EA4EA7">
        <w:rPr>
          <w:rFonts w:ascii="Arial" w:hAnsi="Arial" w:cs="Arial"/>
          <w:sz w:val="24"/>
          <w:szCs w:val="24"/>
          <w:lang w:val="en-US"/>
        </w:rPr>
        <w:t xml:space="preserve">for the profitability of the business; this has been processed through a Life Cycle Cost simulation for the companies that had carried out the improvement </w:t>
      </w:r>
      <w:proofErr w:type="gramStart"/>
      <w:r w:rsidRPr="00EA4EA7">
        <w:rPr>
          <w:rFonts w:ascii="Arial" w:hAnsi="Arial" w:cs="Arial"/>
          <w:sz w:val="24"/>
          <w:szCs w:val="24"/>
          <w:lang w:val="en-US"/>
        </w:rPr>
        <w:t>actions;</w:t>
      </w:r>
      <w:proofErr w:type="gramEnd"/>
    </w:p>
    <w:p w14:paraId="1D85D250" w14:textId="77777777" w:rsidR="00433C73" w:rsidRPr="00EA4EA7" w:rsidRDefault="00433C73" w:rsidP="00433C73">
      <w:pPr>
        <w:pStyle w:val="Paragrafoelenco"/>
        <w:numPr>
          <w:ilvl w:val="0"/>
          <w:numId w:val="34"/>
        </w:numPr>
        <w:spacing w:after="160" w:line="259" w:lineRule="auto"/>
        <w:rPr>
          <w:rFonts w:ascii="Arial" w:hAnsi="Arial" w:cs="Arial"/>
          <w:sz w:val="24"/>
          <w:szCs w:val="24"/>
          <w:lang w:val="en-US"/>
        </w:rPr>
      </w:pPr>
      <w:r w:rsidRPr="00EA4EA7">
        <w:rPr>
          <w:rFonts w:ascii="Arial" w:hAnsi="Arial" w:cs="Arial"/>
          <w:sz w:val="24"/>
          <w:szCs w:val="24"/>
          <w:lang w:val="en-US"/>
        </w:rPr>
        <w:lastRenderedPageBreak/>
        <w:t xml:space="preserve">Those at </w:t>
      </w:r>
      <w:r>
        <w:rPr>
          <w:rFonts w:ascii="Arial" w:hAnsi="Arial" w:cs="Arial"/>
          <w:sz w:val="24"/>
          <w:szCs w:val="24"/>
          <w:lang w:val="en-US"/>
        </w:rPr>
        <w:t xml:space="preserve">the </w:t>
      </w:r>
      <w:r w:rsidRPr="00EA4EA7">
        <w:rPr>
          <w:rFonts w:ascii="Arial" w:hAnsi="Arial" w:cs="Arial"/>
          <w:sz w:val="24"/>
          <w:szCs w:val="24"/>
          <w:lang w:val="en-US"/>
        </w:rPr>
        <w:t>economic system level, through a model estimating the spread of the PEF methodology within companies throughout time, with specific reference to the sectors involved in the project and evaluating the resulting effect in terms of investment and employment after three years.</w:t>
      </w:r>
    </w:p>
    <w:p w14:paraId="31E20B8C" w14:textId="77777777" w:rsidR="00433C73" w:rsidRPr="00EA4EA7" w:rsidRDefault="00433C73" w:rsidP="00433C73">
      <w:pPr>
        <w:ind w:left="708"/>
        <w:rPr>
          <w:rFonts w:ascii="Arial" w:hAnsi="Arial" w:cs="Arial"/>
          <w:lang w:val="en-US"/>
        </w:rPr>
      </w:pPr>
      <w:r w:rsidRPr="00EA4EA7">
        <w:rPr>
          <w:rFonts w:ascii="Arial" w:hAnsi="Arial" w:cs="Arial"/>
          <w:lang w:val="en-US"/>
        </w:rPr>
        <w:t xml:space="preserve">Thirdly, the increase of awareness about the environment and the PEF has been described by the companies that participated </w:t>
      </w:r>
      <w:r>
        <w:rPr>
          <w:rFonts w:ascii="Arial" w:hAnsi="Arial" w:cs="Arial"/>
          <w:lang w:val="en-US"/>
        </w:rPr>
        <w:t>in</w:t>
      </w:r>
      <w:r w:rsidRPr="00EA4EA7">
        <w:rPr>
          <w:rFonts w:ascii="Arial" w:hAnsi="Arial" w:cs="Arial"/>
          <w:lang w:val="en-US"/>
        </w:rPr>
        <w:t xml:space="preserve"> the project, verifying how the environmental variables joined the companies’ management and investment choices. This has been performed through a longitudinal analysis, namely, a survey conducted all throughout the project using multiple questionnaires in the different phases of PEF implementation. </w:t>
      </w:r>
    </w:p>
    <w:p w14:paraId="47E1D473" w14:textId="77777777" w:rsidR="00433C73" w:rsidRPr="00EA4EA7" w:rsidRDefault="00433C73" w:rsidP="00433C73">
      <w:pPr>
        <w:ind w:left="708"/>
        <w:rPr>
          <w:rFonts w:ascii="Arial" w:hAnsi="Arial" w:cs="Arial"/>
          <w:lang w:val="en-US"/>
        </w:rPr>
      </w:pPr>
      <w:r w:rsidRPr="00EA4EA7">
        <w:rPr>
          <w:rFonts w:ascii="Arial" w:hAnsi="Arial" w:cs="Arial"/>
          <w:lang w:val="en-US"/>
        </w:rPr>
        <w:tab/>
        <w:t>Particularly, this document includes the deliverables required in action C2:</w:t>
      </w:r>
    </w:p>
    <w:p w14:paraId="3DA00A68" w14:textId="77777777" w:rsidR="00433C73" w:rsidRPr="00EA4EA7" w:rsidRDefault="00433C73" w:rsidP="00433C73">
      <w:pPr>
        <w:pStyle w:val="Paragrafoelenco"/>
        <w:numPr>
          <w:ilvl w:val="0"/>
          <w:numId w:val="35"/>
        </w:numPr>
        <w:spacing w:after="160" w:line="259" w:lineRule="auto"/>
        <w:rPr>
          <w:rFonts w:ascii="Arial" w:hAnsi="Arial" w:cs="Arial"/>
          <w:sz w:val="24"/>
          <w:szCs w:val="24"/>
          <w:lang w:val="en-US"/>
        </w:rPr>
      </w:pPr>
      <w:r w:rsidRPr="00EA4EA7">
        <w:rPr>
          <w:rFonts w:ascii="Arial" w:hAnsi="Arial" w:cs="Arial"/>
          <w:sz w:val="24"/>
          <w:szCs w:val="24"/>
          <w:lang w:val="en-US"/>
        </w:rPr>
        <w:t xml:space="preserve">“Report on environmental and socioeconomic project impacts” but only with reference to the socio-economic </w:t>
      </w:r>
      <w:r>
        <w:rPr>
          <w:rFonts w:ascii="Arial" w:hAnsi="Arial" w:cs="Arial"/>
          <w:sz w:val="24"/>
          <w:szCs w:val="24"/>
          <w:lang w:val="en-US"/>
        </w:rPr>
        <w:t>topics</w:t>
      </w:r>
    </w:p>
    <w:p w14:paraId="3FBC0E53" w14:textId="77777777" w:rsidR="00433C73" w:rsidRPr="00EA4EA7" w:rsidRDefault="00433C73" w:rsidP="00433C73">
      <w:pPr>
        <w:pStyle w:val="Paragrafoelenco"/>
        <w:numPr>
          <w:ilvl w:val="0"/>
          <w:numId w:val="35"/>
        </w:numPr>
        <w:spacing w:after="160" w:line="259" w:lineRule="auto"/>
        <w:rPr>
          <w:rFonts w:ascii="Arial" w:hAnsi="Arial" w:cs="Arial"/>
          <w:sz w:val="24"/>
          <w:szCs w:val="24"/>
          <w:lang w:val="en-US"/>
        </w:rPr>
      </w:pPr>
      <w:r w:rsidRPr="00EA4EA7">
        <w:rPr>
          <w:rFonts w:ascii="Arial" w:hAnsi="Arial" w:cs="Arial"/>
          <w:sz w:val="24"/>
          <w:szCs w:val="24"/>
          <w:lang w:val="en-US"/>
        </w:rPr>
        <w:t>Report on LCC results.</w:t>
      </w:r>
    </w:p>
    <w:p w14:paraId="2C7E5820" w14:textId="77777777" w:rsidR="00433C73" w:rsidRPr="00EA4EA7" w:rsidRDefault="00433C73" w:rsidP="00433C73">
      <w:pPr>
        <w:ind w:firstLine="708"/>
        <w:rPr>
          <w:rFonts w:ascii="Arial" w:hAnsi="Arial" w:cs="Arial"/>
          <w:lang w:val="en-US"/>
        </w:rPr>
      </w:pPr>
      <w:r w:rsidRPr="00EA4EA7">
        <w:rPr>
          <w:rFonts w:ascii="Arial" w:hAnsi="Arial" w:cs="Arial"/>
          <w:lang w:val="en-US"/>
        </w:rPr>
        <w:t xml:space="preserve">Besides the above-mentioned deliverables, we have produced a longitudinal study demonstrating how the companies have progressively </w:t>
      </w:r>
      <w:r>
        <w:rPr>
          <w:rFonts w:ascii="Arial" w:hAnsi="Arial" w:cs="Arial"/>
          <w:lang w:val="en-US"/>
        </w:rPr>
        <w:t xml:space="preserve">adopted </w:t>
      </w:r>
      <w:r w:rsidRPr="00EA4EA7">
        <w:rPr>
          <w:rFonts w:ascii="Arial" w:hAnsi="Arial" w:cs="Arial"/>
          <w:lang w:val="en-US"/>
        </w:rPr>
        <w:t>the PEF as a tool of business management.</w:t>
      </w:r>
    </w:p>
    <w:p w14:paraId="06079287" w14:textId="77777777" w:rsidR="00433C73" w:rsidRDefault="00433C73" w:rsidP="00433C73">
      <w:pPr>
        <w:rPr>
          <w:rFonts w:ascii="Arial" w:hAnsi="Arial" w:cs="Arial"/>
          <w:lang w:val="en-US"/>
        </w:rPr>
      </w:pPr>
      <w:r w:rsidRPr="00EA4EA7">
        <w:rPr>
          <w:rFonts w:ascii="Arial" w:hAnsi="Arial" w:cs="Arial"/>
          <w:lang w:val="en-US"/>
        </w:rPr>
        <w:tab/>
        <w:t>As it will be shown in the following chapters, the development of a PEF represents an important economic opportunity for a company. It could be advanced that the PEF completes the set of tools a company possesses to approach the surrounding society and environment</w:t>
      </w:r>
      <w:r>
        <w:rPr>
          <w:rFonts w:ascii="Arial" w:hAnsi="Arial" w:cs="Arial"/>
          <w:lang w:val="en-US"/>
        </w:rPr>
        <w:t xml:space="preserve">. Companies are used to relating with the market and with the stakeholders that surround them, such as banks, public institutions, </w:t>
      </w:r>
      <w:proofErr w:type="gramStart"/>
      <w:r>
        <w:rPr>
          <w:rFonts w:ascii="Arial" w:hAnsi="Arial" w:cs="Arial"/>
          <w:lang w:val="en-US"/>
        </w:rPr>
        <w:t>professionals</w:t>
      </w:r>
      <w:proofErr w:type="gramEnd"/>
      <w:r>
        <w:rPr>
          <w:rFonts w:ascii="Arial" w:hAnsi="Arial" w:cs="Arial"/>
          <w:lang w:val="en-US"/>
        </w:rPr>
        <w:t xml:space="preserve"> and other actors in the context they are in. However, the environmental dimension often eludes their evaluations due to the lack of proper instruments and indicators that underline the relationships between the multiple stages of a product’s life cycle. For this reason, it is often not considered as a relevant factor in the companies’ decision-making processes. </w:t>
      </w:r>
    </w:p>
    <w:p w14:paraId="6B8D02C8" w14:textId="77777777" w:rsidR="00433C73" w:rsidRDefault="00433C73" w:rsidP="00433C73">
      <w:pPr>
        <w:rPr>
          <w:rFonts w:ascii="Arial" w:hAnsi="Arial" w:cs="Arial"/>
          <w:lang w:val="en-US"/>
        </w:rPr>
      </w:pPr>
      <w:r>
        <w:rPr>
          <w:rFonts w:ascii="Arial" w:hAnsi="Arial" w:cs="Arial"/>
          <w:lang w:val="en-US"/>
        </w:rPr>
        <w:tab/>
        <w:t xml:space="preserve">This is an historic moment in which companies are called to an ecological transition for ethical necessities, for the conservation of the Planet’s life and for the policies required by the European Commission and by the National States to face what has </w:t>
      </w:r>
      <w:proofErr w:type="spellStart"/>
      <w:r>
        <w:rPr>
          <w:rFonts w:ascii="Arial" w:hAnsi="Arial" w:cs="Arial"/>
          <w:lang w:val="en-US"/>
        </w:rPr>
        <w:t>ben</w:t>
      </w:r>
      <w:proofErr w:type="spellEnd"/>
      <w:r>
        <w:rPr>
          <w:rFonts w:ascii="Arial" w:hAnsi="Arial" w:cs="Arial"/>
          <w:lang w:val="en-US"/>
        </w:rPr>
        <w:t xml:space="preserve"> declared a global emergency.</w:t>
      </w:r>
    </w:p>
    <w:p w14:paraId="1BB0A646" w14:textId="77777777" w:rsidR="00433C73" w:rsidRDefault="00433C73" w:rsidP="00433C73">
      <w:pPr>
        <w:rPr>
          <w:rFonts w:ascii="Arial" w:hAnsi="Arial" w:cs="Arial"/>
          <w:lang w:val="en-US"/>
        </w:rPr>
      </w:pPr>
    </w:p>
    <w:p w14:paraId="62E78965" w14:textId="77777777" w:rsidR="00433C73" w:rsidRDefault="00433C73" w:rsidP="00433C73">
      <w:pPr>
        <w:rPr>
          <w:rFonts w:ascii="Arial" w:hAnsi="Arial" w:cs="Arial"/>
          <w:lang w:val="en-US"/>
        </w:rPr>
      </w:pPr>
      <w:r>
        <w:rPr>
          <w:rFonts w:ascii="Arial" w:hAnsi="Arial" w:cs="Arial"/>
          <w:lang w:val="en-US"/>
        </w:rPr>
        <w:t xml:space="preserve">The PEF represents the cornerstone to face this </w:t>
      </w:r>
      <w:r w:rsidRPr="006D5184">
        <w:rPr>
          <w:rFonts w:ascii="Arial" w:hAnsi="Arial" w:cs="Arial"/>
          <w:lang w:val="en-US"/>
        </w:rPr>
        <w:t>(see the PEF reports</w:t>
      </w:r>
      <w:r>
        <w:rPr>
          <w:rFonts w:ascii="Arial" w:hAnsi="Arial" w:cs="Arial"/>
          <w:lang w:val="en-US"/>
        </w:rPr>
        <w:t>) since it provides a company with environmental accounting which allows the measurement of the interactions between the production and consumption life cycle and the environment. Based on the PEF results, it is possible to define decisions on investments, product and process innovation through eco-design and management and internal policy improvements.</w:t>
      </w:r>
    </w:p>
    <w:p w14:paraId="678EC9D8" w14:textId="77777777" w:rsidR="00433C73" w:rsidRDefault="00433C73" w:rsidP="00433C73">
      <w:pPr>
        <w:rPr>
          <w:rFonts w:ascii="Arial" w:hAnsi="Arial" w:cs="Arial"/>
          <w:lang w:val="en-US"/>
        </w:rPr>
      </w:pPr>
      <w:r>
        <w:rPr>
          <w:rFonts w:ascii="Arial" w:hAnsi="Arial" w:cs="Arial"/>
          <w:lang w:val="en-US"/>
        </w:rPr>
        <w:lastRenderedPageBreak/>
        <w:tab/>
        <w:t>The performed analysis shows how a company with an environmental commitment obtains internal cost advantages almost anytime, coupled with the external environmental benefits. The ten companies that have undertaken improvement actions within the EFFIGE project, have revealed that, on average, for each euro spent they gained 5.88 euros in internal reduction costs and 3.97 euros in external reduction costs (calculated with an LCC analysis). In a few cases, some companies began the project having a quasi-philanthropic approach “to do something good for the environment”, without believing in a real benefit for the company itself except that of strengthening their reputation and obtaining a legitimization from the market. On the contrary, the companies realized that this approach is mistaken and should be corrected.</w:t>
      </w:r>
    </w:p>
    <w:p w14:paraId="6BE261B8" w14:textId="77777777" w:rsidR="00433C73" w:rsidRPr="00EA4EA7" w:rsidRDefault="00433C73" w:rsidP="00433C73">
      <w:pPr>
        <w:rPr>
          <w:rFonts w:ascii="Arial" w:hAnsi="Arial" w:cs="Arial"/>
          <w:lang w:val="en-US"/>
        </w:rPr>
      </w:pPr>
      <w:r>
        <w:rPr>
          <w:rFonts w:ascii="Arial" w:hAnsi="Arial" w:cs="Arial"/>
          <w:lang w:val="en-US"/>
        </w:rPr>
        <w:tab/>
        <w:t xml:space="preserve">This result has also had an inevitable impact on the environmental awareness of companies and on their managerial approach. The longitudinal analysis has emphasized that the participating companies have internalized the environmental variables along four different dimensions: the research of a legitimization from the market and from the social context in which they operate; the exploration of the opportunities offered by the ecological transition, even with a risk-management approach; the research of innovative solutions applicable to the process, such as the circular economy, efficiency and investment, as well as the development of a greater environmental commitment. The most interesting result that transpired is that the more a company has been attentive to all four processes, the more the internal and external benefits generated have been. This applies particularly to the small- and medium-sized companies, which have shown larger improvement margins. </w:t>
      </w:r>
    </w:p>
    <w:p w14:paraId="4021FDC4" w14:textId="77777777" w:rsidR="00433C73" w:rsidRPr="00433C73" w:rsidRDefault="00433C73" w:rsidP="001014B3">
      <w:pPr>
        <w:autoSpaceDE w:val="0"/>
        <w:autoSpaceDN w:val="0"/>
        <w:adjustRightInd w:val="0"/>
        <w:rPr>
          <w:rFonts w:ascii="Arial" w:hAnsi="Arial" w:cs="Arial"/>
          <w:lang w:val="en-US"/>
        </w:rPr>
      </w:pPr>
    </w:p>
    <w:p w14:paraId="08CA1DD8" w14:textId="77777777" w:rsidR="005B7644" w:rsidRPr="00433C73" w:rsidRDefault="005B7644" w:rsidP="002A591E">
      <w:pPr>
        <w:pStyle w:val="paragraph"/>
        <w:spacing w:before="0" w:beforeAutospacing="0" w:after="0" w:afterAutospacing="0"/>
        <w:ind w:firstLine="567"/>
        <w:jc w:val="both"/>
        <w:textAlignment w:val="baseline"/>
        <w:rPr>
          <w:rFonts w:ascii="Arial" w:hAnsi="Arial" w:cs="Arial"/>
          <w:lang w:val="en-GB"/>
        </w:rPr>
      </w:pPr>
    </w:p>
    <w:p w14:paraId="74DD4C68" w14:textId="52497B2C" w:rsidR="00507218" w:rsidRDefault="00507218" w:rsidP="00507218">
      <w:pPr>
        <w:jc w:val="both"/>
        <w:rPr>
          <w:rStyle w:val="Enfasigrassetto"/>
          <w:rFonts w:ascii="Arial" w:hAnsi="Arial" w:cs="Arial"/>
          <w:b w:val="0"/>
          <w:bCs w:val="0"/>
        </w:rPr>
      </w:pPr>
    </w:p>
    <w:sectPr w:rsidR="00507218" w:rsidSect="00E854B1">
      <w:headerReference w:type="default" r:id="rId15"/>
      <w:footerReference w:type="default" r:id="rId16"/>
      <w:headerReference w:type="first" r:id="rId17"/>
      <w:footerReference w:type="first" r:id="rId18"/>
      <w:pgSz w:w="16838" w:h="11906" w:orient="landscape"/>
      <w:pgMar w:top="1134" w:right="2155" w:bottom="1134" w:left="1134" w:header="0"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4DC54" w14:textId="77777777" w:rsidR="00F06B9E" w:rsidRDefault="00F06B9E" w:rsidP="00E459E7">
      <w:r>
        <w:separator/>
      </w:r>
    </w:p>
  </w:endnote>
  <w:endnote w:type="continuationSeparator" w:id="0">
    <w:p w14:paraId="0D5F35DF" w14:textId="77777777" w:rsidR="00F06B9E" w:rsidRDefault="00F06B9E" w:rsidP="00E459E7">
      <w:r>
        <w:continuationSeparator/>
      </w:r>
    </w:p>
  </w:endnote>
  <w:endnote w:type="continuationNotice" w:id="1">
    <w:p w14:paraId="2B1E8E97" w14:textId="77777777" w:rsidR="00F06B9E" w:rsidRDefault="00F06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8F1E" w14:textId="77777777" w:rsidR="00054E16" w:rsidRDefault="00054E16" w:rsidP="00CA3C24">
    <w:pPr>
      <w:pStyle w:val="Pidipagina"/>
      <w:spacing w:before="100" w:beforeAutospacing="1"/>
    </w:pPr>
    <w:r>
      <w:rPr>
        <w:noProof/>
        <w:lang w:eastAsia="it-IT"/>
      </w:rPr>
      <w:drawing>
        <wp:anchor distT="0" distB="0" distL="114300" distR="114300" simplePos="0" relativeHeight="251656192" behindDoc="0" locked="0" layoutInCell="1" allowOverlap="1" wp14:anchorId="18478F22" wp14:editId="74D2B58D">
          <wp:simplePos x="0" y="0"/>
          <wp:positionH relativeFrom="column">
            <wp:posOffset>-78740</wp:posOffset>
          </wp:positionH>
          <wp:positionV relativeFrom="paragraph">
            <wp:posOffset>-98425</wp:posOffset>
          </wp:positionV>
          <wp:extent cx="578338" cy="469900"/>
          <wp:effectExtent l="0" t="0" r="0" b="635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orzio maggio 2010 piccol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8338" cy="469900"/>
                  </a:xfrm>
                  <a:prstGeom prst="rect">
                    <a:avLst/>
                  </a:prstGeom>
                </pic:spPr>
              </pic:pic>
            </a:graphicData>
          </a:graphic>
        </wp:anchor>
      </w:drawing>
    </w:r>
    <w:r>
      <w:rPr>
        <w:noProof/>
        <w:lang w:eastAsia="it-IT"/>
      </w:rPr>
      <w:drawing>
        <wp:anchor distT="0" distB="0" distL="114300" distR="114300" simplePos="0" relativeHeight="251658240" behindDoc="0" locked="0" layoutInCell="1" allowOverlap="1" wp14:anchorId="18478F24" wp14:editId="528BDDC7">
          <wp:simplePos x="0" y="0"/>
          <wp:positionH relativeFrom="column">
            <wp:posOffset>454660</wp:posOffset>
          </wp:positionH>
          <wp:positionV relativeFrom="paragraph">
            <wp:posOffset>-135255</wp:posOffset>
          </wp:positionV>
          <wp:extent cx="6115050" cy="600075"/>
          <wp:effectExtent l="0" t="0" r="0" b="9525"/>
          <wp:wrapSquare wrapText="bothSides"/>
          <wp:docPr id="27" name="Immagine 27" descr="footer-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ner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15050" cy="600075"/>
                  </a:xfrm>
                  <a:prstGeom prst="rect">
                    <a:avLst/>
                  </a:prstGeom>
                  <a:noFill/>
                  <a:ln>
                    <a:noFill/>
                  </a:ln>
                </pic:spPr>
              </pic:pic>
            </a:graphicData>
          </a:graphic>
        </wp:anchor>
      </w:drawing>
    </w:r>
  </w:p>
  <w:p w14:paraId="18478F1F" w14:textId="77777777" w:rsidR="00054E16" w:rsidRDefault="00054E1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471842"/>
      <w:docPartObj>
        <w:docPartGallery w:val="Page Numbers (Bottom of Page)"/>
        <w:docPartUnique/>
      </w:docPartObj>
    </w:sdtPr>
    <w:sdtEndPr/>
    <w:sdtContent>
      <w:p w14:paraId="209BFA9C" w14:textId="1E50E1E3" w:rsidR="00054E16" w:rsidRDefault="00054E16">
        <w:pPr>
          <w:pStyle w:val="Pidipagina"/>
          <w:jc w:val="center"/>
        </w:pPr>
        <w:r>
          <w:fldChar w:fldCharType="begin"/>
        </w:r>
        <w:r>
          <w:instrText>PAGE   \* MERGEFORMAT</w:instrText>
        </w:r>
        <w:r>
          <w:fldChar w:fldCharType="separate"/>
        </w:r>
        <w:r>
          <w:t>2</w:t>
        </w:r>
        <w:r>
          <w:fldChar w:fldCharType="end"/>
        </w:r>
      </w:p>
    </w:sdtContent>
  </w:sdt>
  <w:p w14:paraId="066FFD7F" w14:textId="7B6BA621" w:rsidR="00054E16" w:rsidRDefault="00054E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8FCC2" w14:textId="77777777" w:rsidR="00F06B9E" w:rsidRDefault="00F06B9E" w:rsidP="00E459E7">
      <w:r>
        <w:separator/>
      </w:r>
    </w:p>
  </w:footnote>
  <w:footnote w:type="continuationSeparator" w:id="0">
    <w:p w14:paraId="21F3E64D" w14:textId="77777777" w:rsidR="00F06B9E" w:rsidRDefault="00F06B9E" w:rsidP="00E459E7">
      <w:r>
        <w:continuationSeparator/>
      </w:r>
    </w:p>
  </w:footnote>
  <w:footnote w:type="continuationNotice" w:id="1">
    <w:p w14:paraId="63AE99C0" w14:textId="77777777" w:rsidR="00F06B9E" w:rsidRDefault="00F06B9E"/>
  </w:footnote>
  <w:footnote w:id="2">
    <w:p w14:paraId="4A05D586" w14:textId="77777777" w:rsidR="00054E16" w:rsidRPr="00DB1F97" w:rsidRDefault="00054E16" w:rsidP="00D227A8">
      <w:pPr>
        <w:pStyle w:val="Testonotaapidipagina"/>
        <w:jc w:val="both"/>
      </w:pPr>
      <w:r w:rsidRPr="00DB1F97">
        <w:rPr>
          <w:rStyle w:val="Rimandonotaapidipagina"/>
        </w:rPr>
        <w:footnoteRef/>
      </w:r>
      <w:r w:rsidRPr="00DB1F97">
        <w:rPr>
          <w:lang w:val="en-GB"/>
        </w:rPr>
        <w:t xml:space="preserve"> European Commission Final Report External Costs – Energy costs, </w:t>
      </w:r>
      <w:proofErr w:type="gramStart"/>
      <w:r w:rsidRPr="00DB1F97">
        <w:rPr>
          <w:lang w:val="en-GB"/>
        </w:rPr>
        <w:t>taxes</w:t>
      </w:r>
      <w:proofErr w:type="gramEnd"/>
      <w:r w:rsidRPr="00DB1F97">
        <w:rPr>
          <w:lang w:val="en-GB"/>
        </w:rPr>
        <w:t xml:space="preserve"> and the impact of government interventions on investments, October 2020. </w:t>
      </w:r>
      <w:hyperlink r:id="rId1" w:history="1">
        <w:r w:rsidRPr="00DB1F97">
          <w:rPr>
            <w:rStyle w:val="Collegamentoipertestuale"/>
          </w:rPr>
          <w:t>https://op.europa.eu/en/publication-detail/-/publication/91a3097c-1747-11eb-b57e-01aa75ed71a1/language-en</w:t>
        </w:r>
      </w:hyperlink>
      <w:r w:rsidRPr="00DB1F97">
        <w:t xml:space="preserve">. </w:t>
      </w:r>
    </w:p>
  </w:footnote>
  <w:footnote w:id="3">
    <w:p w14:paraId="66CBD284" w14:textId="77777777" w:rsidR="00433C73" w:rsidRDefault="00433C73" w:rsidP="00D227A8">
      <w:pPr>
        <w:pStyle w:val="Testonotaapidipagina"/>
        <w:jc w:val="both"/>
      </w:pPr>
      <w:r>
        <w:rPr>
          <w:rStyle w:val="Rimandonotaapidipagina"/>
        </w:rPr>
        <w:footnoteRef/>
      </w:r>
      <w:r w:rsidRPr="00775043">
        <w:rPr>
          <w:lang w:val="en-US"/>
        </w:rPr>
        <w:t xml:space="preserve"> </w:t>
      </w:r>
      <w:r>
        <w:rPr>
          <w:lang w:val="en-GB"/>
        </w:rPr>
        <w:t xml:space="preserve">European Commission Final Report External Costs – Energy costs, </w:t>
      </w:r>
      <w:proofErr w:type="gramStart"/>
      <w:r>
        <w:rPr>
          <w:lang w:val="en-GB"/>
        </w:rPr>
        <w:t>taxes</w:t>
      </w:r>
      <w:proofErr w:type="gramEnd"/>
      <w:r>
        <w:rPr>
          <w:lang w:val="en-GB"/>
        </w:rPr>
        <w:t xml:space="preserve"> and the impact of government interventions on investments, October 2020. </w:t>
      </w:r>
      <w:hyperlink r:id="rId2" w:history="1">
        <w:r>
          <w:rPr>
            <w:rStyle w:val="Collegamentoipertestuale"/>
          </w:rPr>
          <w:t>https://op.europa.eu/en/publication-detail/-/publication/91a3097c-1747-11eb-b57e-01aa75ed71a1/language-en</w:t>
        </w:r>
      </w:hyperlink>
      <w:r>
        <w:t xml:space="preserve">. </w:t>
      </w:r>
    </w:p>
    <w:p w14:paraId="345809C4" w14:textId="77777777" w:rsidR="00433C73" w:rsidRPr="00433C73" w:rsidRDefault="00433C73" w:rsidP="00D227A8">
      <w:pPr>
        <w:pStyle w:val="Testonotaapidipagina"/>
        <w:jc w:val="both"/>
      </w:pPr>
      <w:hyperlink w:history="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8F1D" w14:textId="77777777" w:rsidR="00054E16" w:rsidRDefault="00054E16" w:rsidP="00F060AB">
    <w:pPr>
      <w:pStyle w:val="Intestazione"/>
      <w:jc w:val="center"/>
    </w:pPr>
    <w:r>
      <w:rPr>
        <w:noProof/>
        <w:lang w:eastAsia="it-IT"/>
      </w:rPr>
      <w:drawing>
        <wp:inline distT="0" distB="0" distL="0" distR="0" wp14:anchorId="18478F20" wp14:editId="18478F21">
          <wp:extent cx="2419350" cy="990600"/>
          <wp:effectExtent l="0" t="0" r="0" b="0"/>
          <wp:docPr id="25" name="Immagine 25"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eader_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990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CF684" w14:textId="727AF0CD" w:rsidR="00054E16" w:rsidRDefault="00054E16" w:rsidP="00231CB3">
    <w:pPr>
      <w:pStyle w:val="Intestazione"/>
      <w:jc w:val="center"/>
    </w:pPr>
    <w:r>
      <w:rPr>
        <w:noProof/>
        <w:lang w:eastAsia="it-IT"/>
      </w:rPr>
      <w:drawing>
        <wp:inline distT="0" distB="0" distL="0" distR="0" wp14:anchorId="7174DDF5" wp14:editId="5AC8095C">
          <wp:extent cx="2419350" cy="990600"/>
          <wp:effectExtent l="0" t="0" r="0" b="0"/>
          <wp:docPr id="28" name="Immagine 28"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eader_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48C57A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0D3536B"/>
    <w:multiLevelType w:val="multilevel"/>
    <w:tmpl w:val="F21CB718"/>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DD6F23"/>
    <w:multiLevelType w:val="hybridMultilevel"/>
    <w:tmpl w:val="D20CA6E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63F5B3E"/>
    <w:multiLevelType w:val="hybridMultilevel"/>
    <w:tmpl w:val="5A8877A0"/>
    <w:lvl w:ilvl="0" w:tplc="0410000F">
      <w:start w:val="1"/>
      <w:numFmt w:val="decimal"/>
      <w:lvlText w:val="%1."/>
      <w:lvlJc w:val="left"/>
      <w:pPr>
        <w:ind w:left="1287" w:hanging="360"/>
      </w:pPr>
    </w:lvl>
    <w:lvl w:ilvl="1" w:tplc="04100019">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090C36AD"/>
    <w:multiLevelType w:val="hybridMultilevel"/>
    <w:tmpl w:val="B0985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CE4BE3"/>
    <w:multiLevelType w:val="hybridMultilevel"/>
    <w:tmpl w:val="288CC8D2"/>
    <w:lvl w:ilvl="0" w:tplc="04100015">
      <w:start w:val="1"/>
      <w:numFmt w:val="upperLetter"/>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0E230EEA"/>
    <w:multiLevelType w:val="hybridMultilevel"/>
    <w:tmpl w:val="A7C25182"/>
    <w:lvl w:ilvl="0" w:tplc="0410001B">
      <w:start w:val="1"/>
      <w:numFmt w:val="lowerRoman"/>
      <w:lvlText w:val="%1."/>
      <w:lvlJc w:val="righ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7" w15:restartNumberingAfterBreak="0">
    <w:nsid w:val="0FC233BC"/>
    <w:multiLevelType w:val="hybridMultilevel"/>
    <w:tmpl w:val="CFE8805C"/>
    <w:lvl w:ilvl="0" w:tplc="04100017">
      <w:start w:val="1"/>
      <w:numFmt w:val="lowerLetter"/>
      <w:lvlText w:val="%1)"/>
      <w:lvlJc w:val="left"/>
      <w:pPr>
        <w:ind w:left="1647" w:hanging="360"/>
      </w:pPr>
    </w:lvl>
    <w:lvl w:ilvl="1" w:tplc="04100019">
      <w:start w:val="1"/>
      <w:numFmt w:val="lowerLetter"/>
      <w:lvlText w:val="%2."/>
      <w:lvlJc w:val="left"/>
      <w:pPr>
        <w:ind w:left="2367" w:hanging="360"/>
      </w:pPr>
    </w:lvl>
    <w:lvl w:ilvl="2" w:tplc="0410001B" w:tentative="1">
      <w:start w:val="1"/>
      <w:numFmt w:val="lowerRoman"/>
      <w:lvlText w:val="%3."/>
      <w:lvlJc w:val="right"/>
      <w:pPr>
        <w:ind w:left="3087" w:hanging="180"/>
      </w:pPr>
    </w:lvl>
    <w:lvl w:ilvl="3" w:tplc="0410000F" w:tentative="1">
      <w:start w:val="1"/>
      <w:numFmt w:val="decimal"/>
      <w:lvlText w:val="%4."/>
      <w:lvlJc w:val="left"/>
      <w:pPr>
        <w:ind w:left="3807" w:hanging="360"/>
      </w:pPr>
    </w:lvl>
    <w:lvl w:ilvl="4" w:tplc="04100019" w:tentative="1">
      <w:start w:val="1"/>
      <w:numFmt w:val="lowerLetter"/>
      <w:lvlText w:val="%5."/>
      <w:lvlJc w:val="left"/>
      <w:pPr>
        <w:ind w:left="4527" w:hanging="360"/>
      </w:pPr>
    </w:lvl>
    <w:lvl w:ilvl="5" w:tplc="0410001B" w:tentative="1">
      <w:start w:val="1"/>
      <w:numFmt w:val="lowerRoman"/>
      <w:lvlText w:val="%6."/>
      <w:lvlJc w:val="right"/>
      <w:pPr>
        <w:ind w:left="5247" w:hanging="180"/>
      </w:pPr>
    </w:lvl>
    <w:lvl w:ilvl="6" w:tplc="0410000F" w:tentative="1">
      <w:start w:val="1"/>
      <w:numFmt w:val="decimal"/>
      <w:lvlText w:val="%7."/>
      <w:lvlJc w:val="left"/>
      <w:pPr>
        <w:ind w:left="5967" w:hanging="360"/>
      </w:pPr>
    </w:lvl>
    <w:lvl w:ilvl="7" w:tplc="04100019" w:tentative="1">
      <w:start w:val="1"/>
      <w:numFmt w:val="lowerLetter"/>
      <w:lvlText w:val="%8."/>
      <w:lvlJc w:val="left"/>
      <w:pPr>
        <w:ind w:left="6687" w:hanging="360"/>
      </w:pPr>
    </w:lvl>
    <w:lvl w:ilvl="8" w:tplc="0410001B" w:tentative="1">
      <w:start w:val="1"/>
      <w:numFmt w:val="lowerRoman"/>
      <w:lvlText w:val="%9."/>
      <w:lvlJc w:val="right"/>
      <w:pPr>
        <w:ind w:left="7407" w:hanging="180"/>
      </w:pPr>
    </w:lvl>
  </w:abstractNum>
  <w:abstractNum w:abstractNumId="8" w15:restartNumberingAfterBreak="0">
    <w:nsid w:val="19772D60"/>
    <w:multiLevelType w:val="hybridMultilevel"/>
    <w:tmpl w:val="E024472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A5E3B3B"/>
    <w:multiLevelType w:val="hybridMultilevel"/>
    <w:tmpl w:val="033215AA"/>
    <w:lvl w:ilvl="0" w:tplc="04100011">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0" w15:restartNumberingAfterBreak="0">
    <w:nsid w:val="1BC169D1"/>
    <w:multiLevelType w:val="hybridMultilevel"/>
    <w:tmpl w:val="6EA05262"/>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238F51C9"/>
    <w:multiLevelType w:val="hybridMultilevel"/>
    <w:tmpl w:val="BAA032AC"/>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2BE06ABB"/>
    <w:multiLevelType w:val="hybridMultilevel"/>
    <w:tmpl w:val="A8DE004C"/>
    <w:lvl w:ilvl="0" w:tplc="DFD0D14C">
      <w:start w:val="1"/>
      <w:numFmt w:val="decimal"/>
      <w:lvlText w:val="%1."/>
      <w:lvlJc w:val="left"/>
      <w:pPr>
        <w:tabs>
          <w:tab w:val="num" w:pos="720"/>
        </w:tabs>
        <w:ind w:left="720" w:hanging="360"/>
      </w:pPr>
    </w:lvl>
    <w:lvl w:ilvl="1" w:tplc="D84217EC">
      <w:start w:val="1"/>
      <w:numFmt w:val="decimal"/>
      <w:lvlText w:val="%2."/>
      <w:lvlJc w:val="left"/>
      <w:pPr>
        <w:tabs>
          <w:tab w:val="num" w:pos="1440"/>
        </w:tabs>
        <w:ind w:left="1440" w:hanging="360"/>
      </w:pPr>
    </w:lvl>
    <w:lvl w:ilvl="2" w:tplc="21B0AD54" w:tentative="1">
      <w:start w:val="1"/>
      <w:numFmt w:val="decimal"/>
      <w:lvlText w:val="%3."/>
      <w:lvlJc w:val="left"/>
      <w:pPr>
        <w:tabs>
          <w:tab w:val="num" w:pos="2160"/>
        </w:tabs>
        <w:ind w:left="2160" w:hanging="360"/>
      </w:pPr>
    </w:lvl>
    <w:lvl w:ilvl="3" w:tplc="F3B4C3BE" w:tentative="1">
      <w:start w:val="1"/>
      <w:numFmt w:val="decimal"/>
      <w:lvlText w:val="%4."/>
      <w:lvlJc w:val="left"/>
      <w:pPr>
        <w:tabs>
          <w:tab w:val="num" w:pos="2880"/>
        </w:tabs>
        <w:ind w:left="2880" w:hanging="360"/>
      </w:pPr>
    </w:lvl>
    <w:lvl w:ilvl="4" w:tplc="C3A2C424" w:tentative="1">
      <w:start w:val="1"/>
      <w:numFmt w:val="decimal"/>
      <w:lvlText w:val="%5."/>
      <w:lvlJc w:val="left"/>
      <w:pPr>
        <w:tabs>
          <w:tab w:val="num" w:pos="3600"/>
        </w:tabs>
        <w:ind w:left="3600" w:hanging="360"/>
      </w:pPr>
    </w:lvl>
    <w:lvl w:ilvl="5" w:tplc="350EC24E" w:tentative="1">
      <w:start w:val="1"/>
      <w:numFmt w:val="decimal"/>
      <w:lvlText w:val="%6."/>
      <w:lvlJc w:val="left"/>
      <w:pPr>
        <w:tabs>
          <w:tab w:val="num" w:pos="4320"/>
        </w:tabs>
        <w:ind w:left="4320" w:hanging="360"/>
      </w:pPr>
    </w:lvl>
    <w:lvl w:ilvl="6" w:tplc="C0D2E608" w:tentative="1">
      <w:start w:val="1"/>
      <w:numFmt w:val="decimal"/>
      <w:lvlText w:val="%7."/>
      <w:lvlJc w:val="left"/>
      <w:pPr>
        <w:tabs>
          <w:tab w:val="num" w:pos="5040"/>
        </w:tabs>
        <w:ind w:left="5040" w:hanging="360"/>
      </w:pPr>
    </w:lvl>
    <w:lvl w:ilvl="7" w:tplc="826A890A" w:tentative="1">
      <w:start w:val="1"/>
      <w:numFmt w:val="decimal"/>
      <w:lvlText w:val="%8."/>
      <w:lvlJc w:val="left"/>
      <w:pPr>
        <w:tabs>
          <w:tab w:val="num" w:pos="5760"/>
        </w:tabs>
        <w:ind w:left="5760" w:hanging="360"/>
      </w:pPr>
    </w:lvl>
    <w:lvl w:ilvl="8" w:tplc="C5C6F2C8" w:tentative="1">
      <w:start w:val="1"/>
      <w:numFmt w:val="decimal"/>
      <w:lvlText w:val="%9."/>
      <w:lvlJc w:val="left"/>
      <w:pPr>
        <w:tabs>
          <w:tab w:val="num" w:pos="6480"/>
        </w:tabs>
        <w:ind w:left="6480" w:hanging="360"/>
      </w:pPr>
    </w:lvl>
  </w:abstractNum>
  <w:abstractNum w:abstractNumId="13" w15:restartNumberingAfterBreak="0">
    <w:nsid w:val="2D6B290F"/>
    <w:multiLevelType w:val="multilevel"/>
    <w:tmpl w:val="ADE6D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833387"/>
    <w:multiLevelType w:val="hybridMultilevel"/>
    <w:tmpl w:val="064012A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E00D74"/>
    <w:multiLevelType w:val="hybridMultilevel"/>
    <w:tmpl w:val="7EA62842"/>
    <w:lvl w:ilvl="0" w:tplc="0410001B">
      <w:start w:val="1"/>
      <w:numFmt w:val="lowerRoman"/>
      <w:lvlText w:val="%1."/>
      <w:lvlJc w:val="righ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6" w15:restartNumberingAfterBreak="0">
    <w:nsid w:val="3B381DEE"/>
    <w:multiLevelType w:val="hybridMultilevel"/>
    <w:tmpl w:val="BAFE4F6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7" w15:restartNumberingAfterBreak="0">
    <w:nsid w:val="4595386C"/>
    <w:multiLevelType w:val="hybridMultilevel"/>
    <w:tmpl w:val="9A6A4812"/>
    <w:lvl w:ilvl="0" w:tplc="04100017">
      <w:start w:val="1"/>
      <w:numFmt w:val="lowerLetter"/>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8" w15:restartNumberingAfterBreak="0">
    <w:nsid w:val="46015969"/>
    <w:multiLevelType w:val="hybridMultilevel"/>
    <w:tmpl w:val="D68E7CD2"/>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9" w15:restartNumberingAfterBreak="0">
    <w:nsid w:val="4B552E73"/>
    <w:multiLevelType w:val="hybridMultilevel"/>
    <w:tmpl w:val="6E66D42E"/>
    <w:lvl w:ilvl="0" w:tplc="0410000D">
      <w:start w:val="1"/>
      <w:numFmt w:val="bullet"/>
      <w:lvlText w:val=""/>
      <w:lvlJc w:val="left"/>
      <w:pPr>
        <w:ind w:left="1287" w:hanging="360"/>
      </w:pPr>
      <w:rPr>
        <w:rFonts w:ascii="Wingdings" w:hAnsi="Wingdings" w:cs="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4D57500A"/>
    <w:multiLevelType w:val="multilevel"/>
    <w:tmpl w:val="ADE6D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0E2EDC"/>
    <w:multiLevelType w:val="hybridMultilevel"/>
    <w:tmpl w:val="B3AC7A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58FE5176"/>
    <w:multiLevelType w:val="hybridMultilevel"/>
    <w:tmpl w:val="F4B44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AD4B06"/>
    <w:multiLevelType w:val="hybridMultilevel"/>
    <w:tmpl w:val="4B06A578"/>
    <w:lvl w:ilvl="0" w:tplc="57CE00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62BE68E3"/>
    <w:multiLevelType w:val="hybridMultilevel"/>
    <w:tmpl w:val="1174DAF6"/>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5" w15:restartNumberingAfterBreak="0">
    <w:nsid w:val="67311FEA"/>
    <w:multiLevelType w:val="hybridMultilevel"/>
    <w:tmpl w:val="278A3018"/>
    <w:lvl w:ilvl="0" w:tplc="0410000B">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0172A"/>
    <w:multiLevelType w:val="hybridMultilevel"/>
    <w:tmpl w:val="A502EC1C"/>
    <w:lvl w:ilvl="0" w:tplc="0410000D">
      <w:start w:val="1"/>
      <w:numFmt w:val="bullet"/>
      <w:lvlText w:val=""/>
      <w:lvlJc w:val="left"/>
      <w:pPr>
        <w:ind w:left="1428" w:hanging="360"/>
      </w:pPr>
      <w:rPr>
        <w:rFonts w:ascii="Wingdings" w:hAnsi="Wingdings" w:cs="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6ADA7006"/>
    <w:multiLevelType w:val="hybridMultilevel"/>
    <w:tmpl w:val="D0062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01519CD"/>
    <w:multiLevelType w:val="multilevel"/>
    <w:tmpl w:val="ADE6D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15B7FEE"/>
    <w:multiLevelType w:val="hybridMultilevel"/>
    <w:tmpl w:val="4642D9F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984F53"/>
    <w:multiLevelType w:val="hybridMultilevel"/>
    <w:tmpl w:val="DB5E4A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193879"/>
    <w:multiLevelType w:val="hybridMultilevel"/>
    <w:tmpl w:val="8C4A8226"/>
    <w:lvl w:ilvl="0" w:tplc="0410000D">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FD5775"/>
    <w:multiLevelType w:val="hybridMultilevel"/>
    <w:tmpl w:val="EA7E7906"/>
    <w:lvl w:ilvl="0" w:tplc="04100011">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3" w15:restartNumberingAfterBreak="0">
    <w:nsid w:val="7F62270E"/>
    <w:multiLevelType w:val="hybridMultilevel"/>
    <w:tmpl w:val="06C634E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num>
  <w:num w:numId="2">
    <w:abstractNumId w:val="28"/>
  </w:num>
  <w:num w:numId="3">
    <w:abstractNumId w:val="13"/>
  </w:num>
  <w:num w:numId="4">
    <w:abstractNumId w:val="20"/>
  </w:num>
  <w:num w:numId="5">
    <w:abstractNumId w:val="12"/>
  </w:num>
  <w:num w:numId="6">
    <w:abstractNumId w:val="1"/>
  </w:num>
  <w:num w:numId="7">
    <w:abstractNumId w:val="19"/>
  </w:num>
  <w:num w:numId="8">
    <w:abstractNumId w:val="33"/>
  </w:num>
  <w:num w:numId="9">
    <w:abstractNumId w:val="16"/>
  </w:num>
  <w:num w:numId="10">
    <w:abstractNumId w:val="18"/>
  </w:num>
  <w:num w:numId="11">
    <w:abstractNumId w:val="24"/>
  </w:num>
  <w:num w:numId="12">
    <w:abstractNumId w:val="10"/>
  </w:num>
  <w:num w:numId="13">
    <w:abstractNumId w:val="5"/>
  </w:num>
  <w:num w:numId="14">
    <w:abstractNumId w:val="32"/>
  </w:num>
  <w:num w:numId="15">
    <w:abstractNumId w:val="9"/>
  </w:num>
  <w:num w:numId="16">
    <w:abstractNumId w:val="11"/>
  </w:num>
  <w:num w:numId="17">
    <w:abstractNumId w:val="8"/>
  </w:num>
  <w:num w:numId="18">
    <w:abstractNumId w:val="29"/>
  </w:num>
  <w:num w:numId="19">
    <w:abstractNumId w:val="22"/>
  </w:num>
  <w:num w:numId="20">
    <w:abstractNumId w:val="2"/>
  </w:num>
  <w:num w:numId="21">
    <w:abstractNumId w:val="14"/>
  </w:num>
  <w:num w:numId="22">
    <w:abstractNumId w:val="27"/>
  </w:num>
  <w:num w:numId="23">
    <w:abstractNumId w:val="31"/>
  </w:num>
  <w:num w:numId="24">
    <w:abstractNumId w:val="25"/>
  </w:num>
  <w:num w:numId="25">
    <w:abstractNumId w:val="3"/>
  </w:num>
  <w:num w:numId="26">
    <w:abstractNumId w:val="7"/>
  </w:num>
  <w:num w:numId="27">
    <w:abstractNumId w:val="17"/>
  </w:num>
  <w:num w:numId="28">
    <w:abstractNumId w:val="15"/>
  </w:num>
  <w:num w:numId="29">
    <w:abstractNumId w:val="30"/>
  </w:num>
  <w:num w:numId="30">
    <w:abstractNumId w:val="4"/>
  </w:num>
  <w:num w:numId="31">
    <w:abstractNumId w:val="6"/>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3"/>
  </w:num>
  <w:num w:numId="35">
    <w:abstractNumId w:val="21"/>
  </w:num>
  <w:num w:numId="36">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120"/>
  <w:drawingGridVerticalSpacing w:val="0"/>
  <w:displayHorizontalDrawingGridEvery w:val="0"/>
  <w:displayVerticalDrawingGridEvery w:val="0"/>
  <w:noPunctuationKerning/>
  <w:characterSpacingControl w:val="doNotCompress"/>
  <w:hdrShapeDefaults>
    <o:shapedefaults v:ext="edit" spidmax="2049">
      <o:colormru v:ext="edit" colors="#25272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8C"/>
    <w:rsid w:val="00001776"/>
    <w:rsid w:val="000026CE"/>
    <w:rsid w:val="000027EC"/>
    <w:rsid w:val="00002D87"/>
    <w:rsid w:val="0000398D"/>
    <w:rsid w:val="00003A43"/>
    <w:rsid w:val="00003F6D"/>
    <w:rsid w:val="000045B9"/>
    <w:rsid w:val="00005EF8"/>
    <w:rsid w:val="00006486"/>
    <w:rsid w:val="000068BB"/>
    <w:rsid w:val="00007514"/>
    <w:rsid w:val="00007574"/>
    <w:rsid w:val="000111FF"/>
    <w:rsid w:val="000115D6"/>
    <w:rsid w:val="00011616"/>
    <w:rsid w:val="000135DF"/>
    <w:rsid w:val="00013620"/>
    <w:rsid w:val="000137B6"/>
    <w:rsid w:val="00014DE2"/>
    <w:rsid w:val="000161C0"/>
    <w:rsid w:val="00016443"/>
    <w:rsid w:val="00016D5E"/>
    <w:rsid w:val="000170E1"/>
    <w:rsid w:val="00017E83"/>
    <w:rsid w:val="000201DF"/>
    <w:rsid w:val="00021AA5"/>
    <w:rsid w:val="000239EF"/>
    <w:rsid w:val="00023F5C"/>
    <w:rsid w:val="00024CAF"/>
    <w:rsid w:val="00025600"/>
    <w:rsid w:val="00025A1E"/>
    <w:rsid w:val="000264DA"/>
    <w:rsid w:val="00027F7A"/>
    <w:rsid w:val="0003154F"/>
    <w:rsid w:val="0003182B"/>
    <w:rsid w:val="0003203C"/>
    <w:rsid w:val="00032B6A"/>
    <w:rsid w:val="00032C63"/>
    <w:rsid w:val="00033522"/>
    <w:rsid w:val="00033F1A"/>
    <w:rsid w:val="000345DB"/>
    <w:rsid w:val="00034805"/>
    <w:rsid w:val="000348B7"/>
    <w:rsid w:val="00034F43"/>
    <w:rsid w:val="0003525B"/>
    <w:rsid w:val="000357A1"/>
    <w:rsid w:val="000357A8"/>
    <w:rsid w:val="000357F4"/>
    <w:rsid w:val="00036315"/>
    <w:rsid w:val="000366A6"/>
    <w:rsid w:val="0003693B"/>
    <w:rsid w:val="000414E5"/>
    <w:rsid w:val="000415EE"/>
    <w:rsid w:val="00041EB6"/>
    <w:rsid w:val="00042E93"/>
    <w:rsid w:val="00043677"/>
    <w:rsid w:val="00043E34"/>
    <w:rsid w:val="00043ED6"/>
    <w:rsid w:val="000461B6"/>
    <w:rsid w:val="00047342"/>
    <w:rsid w:val="00047B1E"/>
    <w:rsid w:val="00047E9C"/>
    <w:rsid w:val="00050711"/>
    <w:rsid w:val="00050AFC"/>
    <w:rsid w:val="00050F6B"/>
    <w:rsid w:val="00054377"/>
    <w:rsid w:val="00054900"/>
    <w:rsid w:val="00054E16"/>
    <w:rsid w:val="000553B8"/>
    <w:rsid w:val="00055726"/>
    <w:rsid w:val="00055729"/>
    <w:rsid w:val="00055A4F"/>
    <w:rsid w:val="0005692F"/>
    <w:rsid w:val="000578DD"/>
    <w:rsid w:val="00057D9F"/>
    <w:rsid w:val="0006167E"/>
    <w:rsid w:val="00062CD5"/>
    <w:rsid w:val="00063201"/>
    <w:rsid w:val="000653F8"/>
    <w:rsid w:val="000655DE"/>
    <w:rsid w:val="00065C4E"/>
    <w:rsid w:val="00065E4F"/>
    <w:rsid w:val="000663A5"/>
    <w:rsid w:val="00066D0F"/>
    <w:rsid w:val="0006770D"/>
    <w:rsid w:val="00070567"/>
    <w:rsid w:val="00070B79"/>
    <w:rsid w:val="00070D24"/>
    <w:rsid w:val="00070FF0"/>
    <w:rsid w:val="00071198"/>
    <w:rsid w:val="000718AE"/>
    <w:rsid w:val="00071ED3"/>
    <w:rsid w:val="00072497"/>
    <w:rsid w:val="00074237"/>
    <w:rsid w:val="0007514E"/>
    <w:rsid w:val="000753BC"/>
    <w:rsid w:val="00075425"/>
    <w:rsid w:val="00075A22"/>
    <w:rsid w:val="000761C5"/>
    <w:rsid w:val="00076811"/>
    <w:rsid w:val="00076C42"/>
    <w:rsid w:val="00076DB6"/>
    <w:rsid w:val="000803EE"/>
    <w:rsid w:val="00080950"/>
    <w:rsid w:val="00080CFC"/>
    <w:rsid w:val="00081D92"/>
    <w:rsid w:val="00081EDC"/>
    <w:rsid w:val="000822EB"/>
    <w:rsid w:val="00082843"/>
    <w:rsid w:val="00083D0F"/>
    <w:rsid w:val="00085249"/>
    <w:rsid w:val="0008654D"/>
    <w:rsid w:val="00086B3B"/>
    <w:rsid w:val="000904F7"/>
    <w:rsid w:val="0009080B"/>
    <w:rsid w:val="0009119D"/>
    <w:rsid w:val="00091867"/>
    <w:rsid w:val="00091B10"/>
    <w:rsid w:val="00091E8D"/>
    <w:rsid w:val="00091FF2"/>
    <w:rsid w:val="00092435"/>
    <w:rsid w:val="000925FC"/>
    <w:rsid w:val="00092D0D"/>
    <w:rsid w:val="00093595"/>
    <w:rsid w:val="0009362E"/>
    <w:rsid w:val="000937D2"/>
    <w:rsid w:val="00093C4F"/>
    <w:rsid w:val="000950B0"/>
    <w:rsid w:val="00095161"/>
    <w:rsid w:val="000955F9"/>
    <w:rsid w:val="00095C00"/>
    <w:rsid w:val="00095E9A"/>
    <w:rsid w:val="00096CF9"/>
    <w:rsid w:val="00097E05"/>
    <w:rsid w:val="000A3EF1"/>
    <w:rsid w:val="000A3FFD"/>
    <w:rsid w:val="000A423F"/>
    <w:rsid w:val="000A47DB"/>
    <w:rsid w:val="000A52CD"/>
    <w:rsid w:val="000A568A"/>
    <w:rsid w:val="000A6ACD"/>
    <w:rsid w:val="000A6FE4"/>
    <w:rsid w:val="000B0423"/>
    <w:rsid w:val="000B0C80"/>
    <w:rsid w:val="000B1F58"/>
    <w:rsid w:val="000B2206"/>
    <w:rsid w:val="000B3021"/>
    <w:rsid w:val="000B36CE"/>
    <w:rsid w:val="000B3CAC"/>
    <w:rsid w:val="000B3D76"/>
    <w:rsid w:val="000B4312"/>
    <w:rsid w:val="000B4B01"/>
    <w:rsid w:val="000B5098"/>
    <w:rsid w:val="000B6D1F"/>
    <w:rsid w:val="000B6F86"/>
    <w:rsid w:val="000C0213"/>
    <w:rsid w:val="000C044F"/>
    <w:rsid w:val="000C0D77"/>
    <w:rsid w:val="000C1188"/>
    <w:rsid w:val="000C21C0"/>
    <w:rsid w:val="000C2C7D"/>
    <w:rsid w:val="000C54BD"/>
    <w:rsid w:val="000C5654"/>
    <w:rsid w:val="000C6362"/>
    <w:rsid w:val="000C6534"/>
    <w:rsid w:val="000C71AA"/>
    <w:rsid w:val="000C743C"/>
    <w:rsid w:val="000C7D7B"/>
    <w:rsid w:val="000D1726"/>
    <w:rsid w:val="000D2513"/>
    <w:rsid w:val="000D3690"/>
    <w:rsid w:val="000D38C9"/>
    <w:rsid w:val="000D3B64"/>
    <w:rsid w:val="000D73E3"/>
    <w:rsid w:val="000E0E1C"/>
    <w:rsid w:val="000E1738"/>
    <w:rsid w:val="000E1A69"/>
    <w:rsid w:val="000E2183"/>
    <w:rsid w:val="000E2362"/>
    <w:rsid w:val="000E2A01"/>
    <w:rsid w:val="000E3C84"/>
    <w:rsid w:val="000E452D"/>
    <w:rsid w:val="000E45D8"/>
    <w:rsid w:val="000E4DE2"/>
    <w:rsid w:val="000E57DA"/>
    <w:rsid w:val="000E5CF5"/>
    <w:rsid w:val="000E69B2"/>
    <w:rsid w:val="000E6AB4"/>
    <w:rsid w:val="000E77C0"/>
    <w:rsid w:val="000E7946"/>
    <w:rsid w:val="000F0D5A"/>
    <w:rsid w:val="000F0E1A"/>
    <w:rsid w:val="000F1038"/>
    <w:rsid w:val="000F1C96"/>
    <w:rsid w:val="000F28B2"/>
    <w:rsid w:val="000F3FEE"/>
    <w:rsid w:val="000F457C"/>
    <w:rsid w:val="000F51EC"/>
    <w:rsid w:val="000F5A99"/>
    <w:rsid w:val="000F5D9A"/>
    <w:rsid w:val="000F6142"/>
    <w:rsid w:val="000F72B6"/>
    <w:rsid w:val="000F7A89"/>
    <w:rsid w:val="001007B0"/>
    <w:rsid w:val="001007BE"/>
    <w:rsid w:val="00100A65"/>
    <w:rsid w:val="001014B3"/>
    <w:rsid w:val="0010301A"/>
    <w:rsid w:val="00103532"/>
    <w:rsid w:val="001042B6"/>
    <w:rsid w:val="00105348"/>
    <w:rsid w:val="001061AB"/>
    <w:rsid w:val="00107156"/>
    <w:rsid w:val="00111C70"/>
    <w:rsid w:val="001133A2"/>
    <w:rsid w:val="0011344E"/>
    <w:rsid w:val="00113C56"/>
    <w:rsid w:val="00114354"/>
    <w:rsid w:val="00114989"/>
    <w:rsid w:val="00117714"/>
    <w:rsid w:val="00117D92"/>
    <w:rsid w:val="001222F1"/>
    <w:rsid w:val="00122B66"/>
    <w:rsid w:val="001230B0"/>
    <w:rsid w:val="00123981"/>
    <w:rsid w:val="00123A00"/>
    <w:rsid w:val="00123C19"/>
    <w:rsid w:val="00123CD9"/>
    <w:rsid w:val="00123D1D"/>
    <w:rsid w:val="001240E6"/>
    <w:rsid w:val="00124994"/>
    <w:rsid w:val="00124DE0"/>
    <w:rsid w:val="00125CD8"/>
    <w:rsid w:val="00125F04"/>
    <w:rsid w:val="00126534"/>
    <w:rsid w:val="001279E4"/>
    <w:rsid w:val="0013027C"/>
    <w:rsid w:val="00133908"/>
    <w:rsid w:val="0013411C"/>
    <w:rsid w:val="0013548E"/>
    <w:rsid w:val="00136465"/>
    <w:rsid w:val="00137254"/>
    <w:rsid w:val="001404B5"/>
    <w:rsid w:val="00140993"/>
    <w:rsid w:val="00140E62"/>
    <w:rsid w:val="001414E1"/>
    <w:rsid w:val="001426B3"/>
    <w:rsid w:val="0014349E"/>
    <w:rsid w:val="001447DA"/>
    <w:rsid w:val="00144B1E"/>
    <w:rsid w:val="00144F2F"/>
    <w:rsid w:val="00145336"/>
    <w:rsid w:val="0014634B"/>
    <w:rsid w:val="00146A30"/>
    <w:rsid w:val="00146B42"/>
    <w:rsid w:val="00147015"/>
    <w:rsid w:val="00151B15"/>
    <w:rsid w:val="00151F8D"/>
    <w:rsid w:val="001521EE"/>
    <w:rsid w:val="00152597"/>
    <w:rsid w:val="00152B96"/>
    <w:rsid w:val="00152E78"/>
    <w:rsid w:val="00153380"/>
    <w:rsid w:val="00153764"/>
    <w:rsid w:val="0015391A"/>
    <w:rsid w:val="001543A3"/>
    <w:rsid w:val="00155ABB"/>
    <w:rsid w:val="001566EA"/>
    <w:rsid w:val="00157106"/>
    <w:rsid w:val="001602FC"/>
    <w:rsid w:val="001607BB"/>
    <w:rsid w:val="00161F67"/>
    <w:rsid w:val="00162076"/>
    <w:rsid w:val="00162B8C"/>
    <w:rsid w:val="00162BDC"/>
    <w:rsid w:val="00162CCD"/>
    <w:rsid w:val="00163696"/>
    <w:rsid w:val="00164714"/>
    <w:rsid w:val="00165519"/>
    <w:rsid w:val="0016742B"/>
    <w:rsid w:val="00170045"/>
    <w:rsid w:val="00171213"/>
    <w:rsid w:val="00172123"/>
    <w:rsid w:val="001728E6"/>
    <w:rsid w:val="001738DB"/>
    <w:rsid w:val="0017789E"/>
    <w:rsid w:val="001802D0"/>
    <w:rsid w:val="00181D78"/>
    <w:rsid w:val="001828DC"/>
    <w:rsid w:val="00183094"/>
    <w:rsid w:val="0018356B"/>
    <w:rsid w:val="001835F4"/>
    <w:rsid w:val="00183DD7"/>
    <w:rsid w:val="00184105"/>
    <w:rsid w:val="00184429"/>
    <w:rsid w:val="00184443"/>
    <w:rsid w:val="00185B98"/>
    <w:rsid w:val="001872C2"/>
    <w:rsid w:val="00190754"/>
    <w:rsid w:val="00190CB6"/>
    <w:rsid w:val="00190E80"/>
    <w:rsid w:val="00192A4D"/>
    <w:rsid w:val="00193C41"/>
    <w:rsid w:val="00194932"/>
    <w:rsid w:val="00196061"/>
    <w:rsid w:val="001978D8"/>
    <w:rsid w:val="00197C09"/>
    <w:rsid w:val="001A0242"/>
    <w:rsid w:val="001A0E3D"/>
    <w:rsid w:val="001A101C"/>
    <w:rsid w:val="001A1197"/>
    <w:rsid w:val="001A1C1E"/>
    <w:rsid w:val="001A2B00"/>
    <w:rsid w:val="001A44DF"/>
    <w:rsid w:val="001A4B64"/>
    <w:rsid w:val="001A6B4D"/>
    <w:rsid w:val="001A6C20"/>
    <w:rsid w:val="001A6C4E"/>
    <w:rsid w:val="001A7009"/>
    <w:rsid w:val="001A741C"/>
    <w:rsid w:val="001A7617"/>
    <w:rsid w:val="001A7F07"/>
    <w:rsid w:val="001B05AF"/>
    <w:rsid w:val="001B076D"/>
    <w:rsid w:val="001B0A4A"/>
    <w:rsid w:val="001B1F17"/>
    <w:rsid w:val="001B221D"/>
    <w:rsid w:val="001B27C1"/>
    <w:rsid w:val="001B3B2E"/>
    <w:rsid w:val="001B4DF2"/>
    <w:rsid w:val="001B5EC8"/>
    <w:rsid w:val="001B6671"/>
    <w:rsid w:val="001B68D3"/>
    <w:rsid w:val="001B7DD4"/>
    <w:rsid w:val="001C0DF9"/>
    <w:rsid w:val="001C14DA"/>
    <w:rsid w:val="001C16D0"/>
    <w:rsid w:val="001C1D45"/>
    <w:rsid w:val="001C1D47"/>
    <w:rsid w:val="001C3C8E"/>
    <w:rsid w:val="001C3F22"/>
    <w:rsid w:val="001C5C86"/>
    <w:rsid w:val="001C5D57"/>
    <w:rsid w:val="001C5F22"/>
    <w:rsid w:val="001C6BF6"/>
    <w:rsid w:val="001C6E28"/>
    <w:rsid w:val="001D00B7"/>
    <w:rsid w:val="001D04C2"/>
    <w:rsid w:val="001D497E"/>
    <w:rsid w:val="001D4B0E"/>
    <w:rsid w:val="001D4EB3"/>
    <w:rsid w:val="001D5A5E"/>
    <w:rsid w:val="001D5F62"/>
    <w:rsid w:val="001D6550"/>
    <w:rsid w:val="001D6673"/>
    <w:rsid w:val="001D6BF9"/>
    <w:rsid w:val="001D6EB1"/>
    <w:rsid w:val="001D7779"/>
    <w:rsid w:val="001E0D3A"/>
    <w:rsid w:val="001E1324"/>
    <w:rsid w:val="001E4CE4"/>
    <w:rsid w:val="001E5B0A"/>
    <w:rsid w:val="001E5BCF"/>
    <w:rsid w:val="001E6539"/>
    <w:rsid w:val="001E669C"/>
    <w:rsid w:val="001E7A56"/>
    <w:rsid w:val="001E7CF9"/>
    <w:rsid w:val="001E7EE9"/>
    <w:rsid w:val="001F01D6"/>
    <w:rsid w:val="001F0CCF"/>
    <w:rsid w:val="001F1544"/>
    <w:rsid w:val="001F1B10"/>
    <w:rsid w:val="001F2F82"/>
    <w:rsid w:val="001F34FD"/>
    <w:rsid w:val="001F3786"/>
    <w:rsid w:val="001F3989"/>
    <w:rsid w:val="001F59F7"/>
    <w:rsid w:val="001F63FD"/>
    <w:rsid w:val="001F69DA"/>
    <w:rsid w:val="001F6A1A"/>
    <w:rsid w:val="001F6B71"/>
    <w:rsid w:val="001F6EB6"/>
    <w:rsid w:val="001F72DF"/>
    <w:rsid w:val="001F751F"/>
    <w:rsid w:val="001F7E59"/>
    <w:rsid w:val="00200631"/>
    <w:rsid w:val="002010A0"/>
    <w:rsid w:val="00201173"/>
    <w:rsid w:val="0020193C"/>
    <w:rsid w:val="0020246B"/>
    <w:rsid w:val="0020248F"/>
    <w:rsid w:val="0020256F"/>
    <w:rsid w:val="002030CB"/>
    <w:rsid w:val="00203BAD"/>
    <w:rsid w:val="00203CE2"/>
    <w:rsid w:val="00204761"/>
    <w:rsid w:val="00205769"/>
    <w:rsid w:val="00206584"/>
    <w:rsid w:val="00206E7E"/>
    <w:rsid w:val="002101A7"/>
    <w:rsid w:val="00210221"/>
    <w:rsid w:val="00211BB7"/>
    <w:rsid w:val="00211BEF"/>
    <w:rsid w:val="00211E75"/>
    <w:rsid w:val="00212015"/>
    <w:rsid w:val="00212395"/>
    <w:rsid w:val="0021278A"/>
    <w:rsid w:val="00214B5A"/>
    <w:rsid w:val="002172CD"/>
    <w:rsid w:val="002206A5"/>
    <w:rsid w:val="00221B57"/>
    <w:rsid w:val="002224B7"/>
    <w:rsid w:val="0022262E"/>
    <w:rsid w:val="0022263B"/>
    <w:rsid w:val="00224808"/>
    <w:rsid w:val="002248F0"/>
    <w:rsid w:val="0022531B"/>
    <w:rsid w:val="00225A37"/>
    <w:rsid w:val="002268D1"/>
    <w:rsid w:val="00227CDE"/>
    <w:rsid w:val="00231415"/>
    <w:rsid w:val="0023172D"/>
    <w:rsid w:val="00231BEC"/>
    <w:rsid w:val="00231C40"/>
    <w:rsid w:val="00231CB3"/>
    <w:rsid w:val="00232183"/>
    <w:rsid w:val="002338C9"/>
    <w:rsid w:val="00233AB0"/>
    <w:rsid w:val="00234C14"/>
    <w:rsid w:val="0023504E"/>
    <w:rsid w:val="002352B8"/>
    <w:rsid w:val="002356AC"/>
    <w:rsid w:val="00236474"/>
    <w:rsid w:val="0023676A"/>
    <w:rsid w:val="00236A7A"/>
    <w:rsid w:val="00240C27"/>
    <w:rsid w:val="0024111D"/>
    <w:rsid w:val="002412A9"/>
    <w:rsid w:val="00241655"/>
    <w:rsid w:val="0024240F"/>
    <w:rsid w:val="002426EF"/>
    <w:rsid w:val="00243E5E"/>
    <w:rsid w:val="00244F2A"/>
    <w:rsid w:val="002461B4"/>
    <w:rsid w:val="00246319"/>
    <w:rsid w:val="00246474"/>
    <w:rsid w:val="00246FB3"/>
    <w:rsid w:val="00247B46"/>
    <w:rsid w:val="00247B5E"/>
    <w:rsid w:val="00247F7F"/>
    <w:rsid w:val="00250422"/>
    <w:rsid w:val="00251903"/>
    <w:rsid w:val="00251BA0"/>
    <w:rsid w:val="002520CC"/>
    <w:rsid w:val="00252518"/>
    <w:rsid w:val="00252830"/>
    <w:rsid w:val="002535D3"/>
    <w:rsid w:val="002538DC"/>
    <w:rsid w:val="002546A4"/>
    <w:rsid w:val="00254FDD"/>
    <w:rsid w:val="0025766B"/>
    <w:rsid w:val="00257D37"/>
    <w:rsid w:val="002604A2"/>
    <w:rsid w:val="002609CC"/>
    <w:rsid w:val="002622C7"/>
    <w:rsid w:val="0026275B"/>
    <w:rsid w:val="002628BC"/>
    <w:rsid w:val="00263538"/>
    <w:rsid w:val="00265B9D"/>
    <w:rsid w:val="00265D8D"/>
    <w:rsid w:val="002662FE"/>
    <w:rsid w:val="002704FD"/>
    <w:rsid w:val="00270CAE"/>
    <w:rsid w:val="00271378"/>
    <w:rsid w:val="00271736"/>
    <w:rsid w:val="00271CC7"/>
    <w:rsid w:val="00272B9C"/>
    <w:rsid w:val="00273143"/>
    <w:rsid w:val="00273B94"/>
    <w:rsid w:val="00274019"/>
    <w:rsid w:val="0027469B"/>
    <w:rsid w:val="00276A2C"/>
    <w:rsid w:val="00276FF1"/>
    <w:rsid w:val="002776A4"/>
    <w:rsid w:val="00277DC2"/>
    <w:rsid w:val="00280AAE"/>
    <w:rsid w:val="00282149"/>
    <w:rsid w:val="002822EF"/>
    <w:rsid w:val="002832AC"/>
    <w:rsid w:val="00283311"/>
    <w:rsid w:val="002833BC"/>
    <w:rsid w:val="00285F10"/>
    <w:rsid w:val="00286C94"/>
    <w:rsid w:val="00287AC9"/>
    <w:rsid w:val="00290080"/>
    <w:rsid w:val="00290088"/>
    <w:rsid w:val="00291128"/>
    <w:rsid w:val="0029172B"/>
    <w:rsid w:val="0029181A"/>
    <w:rsid w:val="0029303C"/>
    <w:rsid w:val="00293553"/>
    <w:rsid w:val="002937BE"/>
    <w:rsid w:val="00294A4D"/>
    <w:rsid w:val="00295392"/>
    <w:rsid w:val="00295FCE"/>
    <w:rsid w:val="00296899"/>
    <w:rsid w:val="00296915"/>
    <w:rsid w:val="002A0754"/>
    <w:rsid w:val="002A0E56"/>
    <w:rsid w:val="002A1CEE"/>
    <w:rsid w:val="002A3661"/>
    <w:rsid w:val="002A3721"/>
    <w:rsid w:val="002A3EBC"/>
    <w:rsid w:val="002A591E"/>
    <w:rsid w:val="002A5964"/>
    <w:rsid w:val="002B0345"/>
    <w:rsid w:val="002B0F91"/>
    <w:rsid w:val="002B1E17"/>
    <w:rsid w:val="002B213E"/>
    <w:rsid w:val="002B29F4"/>
    <w:rsid w:val="002B3EEA"/>
    <w:rsid w:val="002B3F2B"/>
    <w:rsid w:val="002B424F"/>
    <w:rsid w:val="002B5A0C"/>
    <w:rsid w:val="002B629E"/>
    <w:rsid w:val="002B6F5E"/>
    <w:rsid w:val="002B7401"/>
    <w:rsid w:val="002B7427"/>
    <w:rsid w:val="002B78EF"/>
    <w:rsid w:val="002B7E0D"/>
    <w:rsid w:val="002C020A"/>
    <w:rsid w:val="002C1161"/>
    <w:rsid w:val="002C198B"/>
    <w:rsid w:val="002C461B"/>
    <w:rsid w:val="002C530D"/>
    <w:rsid w:val="002C5ADA"/>
    <w:rsid w:val="002C727B"/>
    <w:rsid w:val="002C7BC1"/>
    <w:rsid w:val="002D1DB4"/>
    <w:rsid w:val="002D1FF3"/>
    <w:rsid w:val="002D281A"/>
    <w:rsid w:val="002D318C"/>
    <w:rsid w:val="002D4E91"/>
    <w:rsid w:val="002D516D"/>
    <w:rsid w:val="002D5DD7"/>
    <w:rsid w:val="002D5EF6"/>
    <w:rsid w:val="002D78C9"/>
    <w:rsid w:val="002D7926"/>
    <w:rsid w:val="002E056A"/>
    <w:rsid w:val="002E05C2"/>
    <w:rsid w:val="002E0713"/>
    <w:rsid w:val="002E09CD"/>
    <w:rsid w:val="002E151B"/>
    <w:rsid w:val="002E1C29"/>
    <w:rsid w:val="002E36BD"/>
    <w:rsid w:val="002E3849"/>
    <w:rsid w:val="002E4017"/>
    <w:rsid w:val="002E4BD0"/>
    <w:rsid w:val="002E5575"/>
    <w:rsid w:val="002E560E"/>
    <w:rsid w:val="002E5AC9"/>
    <w:rsid w:val="002E5B5C"/>
    <w:rsid w:val="002E5C4B"/>
    <w:rsid w:val="002E5CE2"/>
    <w:rsid w:val="002E6C22"/>
    <w:rsid w:val="002E7ADF"/>
    <w:rsid w:val="002F0E70"/>
    <w:rsid w:val="002F146F"/>
    <w:rsid w:val="002F1515"/>
    <w:rsid w:val="002F1F1A"/>
    <w:rsid w:val="002F1FBC"/>
    <w:rsid w:val="002F206E"/>
    <w:rsid w:val="002F4A8F"/>
    <w:rsid w:val="002F5231"/>
    <w:rsid w:val="002F5A07"/>
    <w:rsid w:val="002F5C53"/>
    <w:rsid w:val="002F5E57"/>
    <w:rsid w:val="002F6100"/>
    <w:rsid w:val="002F62BE"/>
    <w:rsid w:val="002F6E7B"/>
    <w:rsid w:val="002F6F41"/>
    <w:rsid w:val="00300A28"/>
    <w:rsid w:val="003010F4"/>
    <w:rsid w:val="003014EF"/>
    <w:rsid w:val="00301680"/>
    <w:rsid w:val="00302722"/>
    <w:rsid w:val="003029C7"/>
    <w:rsid w:val="00302CFB"/>
    <w:rsid w:val="00303C61"/>
    <w:rsid w:val="00304A4F"/>
    <w:rsid w:val="00305D20"/>
    <w:rsid w:val="00305E37"/>
    <w:rsid w:val="0030639B"/>
    <w:rsid w:val="00306546"/>
    <w:rsid w:val="00307ABE"/>
    <w:rsid w:val="00307E9B"/>
    <w:rsid w:val="00310FBB"/>
    <w:rsid w:val="00311386"/>
    <w:rsid w:val="003136FC"/>
    <w:rsid w:val="003140CE"/>
    <w:rsid w:val="00314629"/>
    <w:rsid w:val="00314D74"/>
    <w:rsid w:val="00314EDE"/>
    <w:rsid w:val="00315DC6"/>
    <w:rsid w:val="00316005"/>
    <w:rsid w:val="003162DE"/>
    <w:rsid w:val="003162E4"/>
    <w:rsid w:val="00316BE0"/>
    <w:rsid w:val="0031778B"/>
    <w:rsid w:val="00317EFF"/>
    <w:rsid w:val="003200C0"/>
    <w:rsid w:val="003212EB"/>
    <w:rsid w:val="0032162B"/>
    <w:rsid w:val="00321B41"/>
    <w:rsid w:val="00322731"/>
    <w:rsid w:val="00323723"/>
    <w:rsid w:val="00323E07"/>
    <w:rsid w:val="00324057"/>
    <w:rsid w:val="0032444A"/>
    <w:rsid w:val="00324935"/>
    <w:rsid w:val="00325D1A"/>
    <w:rsid w:val="00327117"/>
    <w:rsid w:val="0033049B"/>
    <w:rsid w:val="0033264B"/>
    <w:rsid w:val="00332C01"/>
    <w:rsid w:val="00332F5E"/>
    <w:rsid w:val="00333670"/>
    <w:rsid w:val="003338A5"/>
    <w:rsid w:val="00333BE0"/>
    <w:rsid w:val="00334FA5"/>
    <w:rsid w:val="0033582D"/>
    <w:rsid w:val="003362E4"/>
    <w:rsid w:val="00337717"/>
    <w:rsid w:val="0034041E"/>
    <w:rsid w:val="00342172"/>
    <w:rsid w:val="003427B9"/>
    <w:rsid w:val="00342D19"/>
    <w:rsid w:val="00343B59"/>
    <w:rsid w:val="00344217"/>
    <w:rsid w:val="00345297"/>
    <w:rsid w:val="003459E5"/>
    <w:rsid w:val="00346ADC"/>
    <w:rsid w:val="00346B1C"/>
    <w:rsid w:val="00346DCB"/>
    <w:rsid w:val="0035050B"/>
    <w:rsid w:val="00350BEB"/>
    <w:rsid w:val="00351C7C"/>
    <w:rsid w:val="003524A9"/>
    <w:rsid w:val="00352CAB"/>
    <w:rsid w:val="0035454C"/>
    <w:rsid w:val="00354A68"/>
    <w:rsid w:val="00354DAE"/>
    <w:rsid w:val="00355849"/>
    <w:rsid w:val="00355889"/>
    <w:rsid w:val="00355E93"/>
    <w:rsid w:val="00356E22"/>
    <w:rsid w:val="003576B3"/>
    <w:rsid w:val="0035771C"/>
    <w:rsid w:val="00360B35"/>
    <w:rsid w:val="00360C15"/>
    <w:rsid w:val="00361B1F"/>
    <w:rsid w:val="00362931"/>
    <w:rsid w:val="003629D1"/>
    <w:rsid w:val="00362DF8"/>
    <w:rsid w:val="003631C7"/>
    <w:rsid w:val="00365259"/>
    <w:rsid w:val="00366D2E"/>
    <w:rsid w:val="00367D1F"/>
    <w:rsid w:val="003703B9"/>
    <w:rsid w:val="00370D1B"/>
    <w:rsid w:val="00370F44"/>
    <w:rsid w:val="00370FC9"/>
    <w:rsid w:val="00370FD9"/>
    <w:rsid w:val="00371342"/>
    <w:rsid w:val="00371636"/>
    <w:rsid w:val="00371BE4"/>
    <w:rsid w:val="00371E45"/>
    <w:rsid w:val="00372E52"/>
    <w:rsid w:val="00372FA0"/>
    <w:rsid w:val="0037438B"/>
    <w:rsid w:val="00374964"/>
    <w:rsid w:val="00374997"/>
    <w:rsid w:val="00375C2B"/>
    <w:rsid w:val="0037666A"/>
    <w:rsid w:val="0037682C"/>
    <w:rsid w:val="003776A9"/>
    <w:rsid w:val="0038091A"/>
    <w:rsid w:val="003821FE"/>
    <w:rsid w:val="00383204"/>
    <w:rsid w:val="003832C7"/>
    <w:rsid w:val="00384494"/>
    <w:rsid w:val="00384801"/>
    <w:rsid w:val="00384830"/>
    <w:rsid w:val="00384EF1"/>
    <w:rsid w:val="00384F3E"/>
    <w:rsid w:val="00384F9B"/>
    <w:rsid w:val="003855F4"/>
    <w:rsid w:val="00386696"/>
    <w:rsid w:val="003869E7"/>
    <w:rsid w:val="00387885"/>
    <w:rsid w:val="00387AE8"/>
    <w:rsid w:val="00390499"/>
    <w:rsid w:val="0039067A"/>
    <w:rsid w:val="00392991"/>
    <w:rsid w:val="00392DA0"/>
    <w:rsid w:val="0039324B"/>
    <w:rsid w:val="00393525"/>
    <w:rsid w:val="00394396"/>
    <w:rsid w:val="003945C6"/>
    <w:rsid w:val="003958F5"/>
    <w:rsid w:val="00395CB7"/>
    <w:rsid w:val="003961A5"/>
    <w:rsid w:val="0039664F"/>
    <w:rsid w:val="003966BA"/>
    <w:rsid w:val="00397EC8"/>
    <w:rsid w:val="003A4D48"/>
    <w:rsid w:val="003A5F88"/>
    <w:rsid w:val="003A6EF8"/>
    <w:rsid w:val="003A7781"/>
    <w:rsid w:val="003A77B1"/>
    <w:rsid w:val="003A7C5C"/>
    <w:rsid w:val="003B0D75"/>
    <w:rsid w:val="003B3358"/>
    <w:rsid w:val="003B3661"/>
    <w:rsid w:val="003B546E"/>
    <w:rsid w:val="003B5866"/>
    <w:rsid w:val="003B589B"/>
    <w:rsid w:val="003B6547"/>
    <w:rsid w:val="003B682E"/>
    <w:rsid w:val="003B713C"/>
    <w:rsid w:val="003B7563"/>
    <w:rsid w:val="003C0728"/>
    <w:rsid w:val="003C0D36"/>
    <w:rsid w:val="003C0E9F"/>
    <w:rsid w:val="003C115F"/>
    <w:rsid w:val="003C1706"/>
    <w:rsid w:val="003C2406"/>
    <w:rsid w:val="003C2541"/>
    <w:rsid w:val="003C3358"/>
    <w:rsid w:val="003C4D34"/>
    <w:rsid w:val="003C5833"/>
    <w:rsid w:val="003C5BC8"/>
    <w:rsid w:val="003C6156"/>
    <w:rsid w:val="003C6534"/>
    <w:rsid w:val="003C665B"/>
    <w:rsid w:val="003C6B34"/>
    <w:rsid w:val="003C6F75"/>
    <w:rsid w:val="003C75BC"/>
    <w:rsid w:val="003C7725"/>
    <w:rsid w:val="003C775C"/>
    <w:rsid w:val="003C79A9"/>
    <w:rsid w:val="003C7A68"/>
    <w:rsid w:val="003C7A90"/>
    <w:rsid w:val="003D0A0C"/>
    <w:rsid w:val="003D0AA4"/>
    <w:rsid w:val="003D12B9"/>
    <w:rsid w:val="003D1BF8"/>
    <w:rsid w:val="003D1E37"/>
    <w:rsid w:val="003D4A57"/>
    <w:rsid w:val="003D4DA5"/>
    <w:rsid w:val="003D4EAC"/>
    <w:rsid w:val="003E03CD"/>
    <w:rsid w:val="003E0B3B"/>
    <w:rsid w:val="003E0D04"/>
    <w:rsid w:val="003E22F0"/>
    <w:rsid w:val="003E2455"/>
    <w:rsid w:val="003E407A"/>
    <w:rsid w:val="003E4F4E"/>
    <w:rsid w:val="003E51ED"/>
    <w:rsid w:val="003E5440"/>
    <w:rsid w:val="003E5B0D"/>
    <w:rsid w:val="003E64B3"/>
    <w:rsid w:val="003E6BDE"/>
    <w:rsid w:val="003E6D9F"/>
    <w:rsid w:val="003E7127"/>
    <w:rsid w:val="003F0BD1"/>
    <w:rsid w:val="003F3653"/>
    <w:rsid w:val="003F384B"/>
    <w:rsid w:val="003F4729"/>
    <w:rsid w:val="003F49BB"/>
    <w:rsid w:val="003F49E0"/>
    <w:rsid w:val="003F5302"/>
    <w:rsid w:val="003F5B6B"/>
    <w:rsid w:val="003F637C"/>
    <w:rsid w:val="003F63DA"/>
    <w:rsid w:val="003F6600"/>
    <w:rsid w:val="003F668C"/>
    <w:rsid w:val="003F68A3"/>
    <w:rsid w:val="003F68FF"/>
    <w:rsid w:val="003F7717"/>
    <w:rsid w:val="0040006D"/>
    <w:rsid w:val="0040088A"/>
    <w:rsid w:val="00400F41"/>
    <w:rsid w:val="004013AE"/>
    <w:rsid w:val="004021B2"/>
    <w:rsid w:val="004023CA"/>
    <w:rsid w:val="004029A7"/>
    <w:rsid w:val="004042C4"/>
    <w:rsid w:val="00404DC1"/>
    <w:rsid w:val="0041030D"/>
    <w:rsid w:val="00410317"/>
    <w:rsid w:val="0041086F"/>
    <w:rsid w:val="00410D75"/>
    <w:rsid w:val="00411640"/>
    <w:rsid w:val="004137B6"/>
    <w:rsid w:val="00413C76"/>
    <w:rsid w:val="00414156"/>
    <w:rsid w:val="00414F82"/>
    <w:rsid w:val="00415460"/>
    <w:rsid w:val="0041577F"/>
    <w:rsid w:val="0041629F"/>
    <w:rsid w:val="00417304"/>
    <w:rsid w:val="004177E8"/>
    <w:rsid w:val="0042067B"/>
    <w:rsid w:val="004206F1"/>
    <w:rsid w:val="00420897"/>
    <w:rsid w:val="004210DE"/>
    <w:rsid w:val="00421294"/>
    <w:rsid w:val="0042225E"/>
    <w:rsid w:val="004223B3"/>
    <w:rsid w:val="00423FF1"/>
    <w:rsid w:val="004240E0"/>
    <w:rsid w:val="004260AD"/>
    <w:rsid w:val="00426503"/>
    <w:rsid w:val="004271FB"/>
    <w:rsid w:val="00427D31"/>
    <w:rsid w:val="004305AF"/>
    <w:rsid w:val="004306AA"/>
    <w:rsid w:val="00432458"/>
    <w:rsid w:val="00432936"/>
    <w:rsid w:val="00433538"/>
    <w:rsid w:val="00433C73"/>
    <w:rsid w:val="00434497"/>
    <w:rsid w:val="00434AB0"/>
    <w:rsid w:val="00435148"/>
    <w:rsid w:val="00435397"/>
    <w:rsid w:val="004359EF"/>
    <w:rsid w:val="00435FF3"/>
    <w:rsid w:val="00437107"/>
    <w:rsid w:val="004376DF"/>
    <w:rsid w:val="00441576"/>
    <w:rsid w:val="004427E8"/>
    <w:rsid w:val="00442F8E"/>
    <w:rsid w:val="00444373"/>
    <w:rsid w:val="00445944"/>
    <w:rsid w:val="0044620F"/>
    <w:rsid w:val="00446E9E"/>
    <w:rsid w:val="0044728D"/>
    <w:rsid w:val="00447E47"/>
    <w:rsid w:val="0045035D"/>
    <w:rsid w:val="0045149E"/>
    <w:rsid w:val="004515F9"/>
    <w:rsid w:val="00451E86"/>
    <w:rsid w:val="004527A5"/>
    <w:rsid w:val="00453D3F"/>
    <w:rsid w:val="004541D4"/>
    <w:rsid w:val="00454F0E"/>
    <w:rsid w:val="004550E0"/>
    <w:rsid w:val="004553F8"/>
    <w:rsid w:val="004564C9"/>
    <w:rsid w:val="00460939"/>
    <w:rsid w:val="00460B16"/>
    <w:rsid w:val="00461336"/>
    <w:rsid w:val="00461516"/>
    <w:rsid w:val="00461BB6"/>
    <w:rsid w:val="00462D00"/>
    <w:rsid w:val="00464611"/>
    <w:rsid w:val="004649AD"/>
    <w:rsid w:val="0046565C"/>
    <w:rsid w:val="004663BD"/>
    <w:rsid w:val="004665DF"/>
    <w:rsid w:val="004679C1"/>
    <w:rsid w:val="004700C1"/>
    <w:rsid w:val="004700E1"/>
    <w:rsid w:val="00470A61"/>
    <w:rsid w:val="00471808"/>
    <w:rsid w:val="004718A9"/>
    <w:rsid w:val="004723CC"/>
    <w:rsid w:val="00472828"/>
    <w:rsid w:val="00473BB5"/>
    <w:rsid w:val="004742F3"/>
    <w:rsid w:val="00475784"/>
    <w:rsid w:val="00475A3B"/>
    <w:rsid w:val="00476061"/>
    <w:rsid w:val="00476E82"/>
    <w:rsid w:val="00480761"/>
    <w:rsid w:val="004813C7"/>
    <w:rsid w:val="0048193D"/>
    <w:rsid w:val="004819CF"/>
    <w:rsid w:val="004819E7"/>
    <w:rsid w:val="00481ED3"/>
    <w:rsid w:val="00482579"/>
    <w:rsid w:val="00484139"/>
    <w:rsid w:val="00486B80"/>
    <w:rsid w:val="00486DE9"/>
    <w:rsid w:val="00487398"/>
    <w:rsid w:val="00487A92"/>
    <w:rsid w:val="0049121D"/>
    <w:rsid w:val="00491281"/>
    <w:rsid w:val="00491C7A"/>
    <w:rsid w:val="00491DAA"/>
    <w:rsid w:val="00492334"/>
    <w:rsid w:val="00494A94"/>
    <w:rsid w:val="00496C37"/>
    <w:rsid w:val="00497DEF"/>
    <w:rsid w:val="004A0D71"/>
    <w:rsid w:val="004A21F7"/>
    <w:rsid w:val="004A2212"/>
    <w:rsid w:val="004A2525"/>
    <w:rsid w:val="004A2965"/>
    <w:rsid w:val="004A299B"/>
    <w:rsid w:val="004A3A2F"/>
    <w:rsid w:val="004A4590"/>
    <w:rsid w:val="004A4D80"/>
    <w:rsid w:val="004A5417"/>
    <w:rsid w:val="004A611F"/>
    <w:rsid w:val="004A6EB3"/>
    <w:rsid w:val="004B063F"/>
    <w:rsid w:val="004B0C82"/>
    <w:rsid w:val="004B0F8C"/>
    <w:rsid w:val="004B194C"/>
    <w:rsid w:val="004B2316"/>
    <w:rsid w:val="004B40FF"/>
    <w:rsid w:val="004B5058"/>
    <w:rsid w:val="004B52E2"/>
    <w:rsid w:val="004B544F"/>
    <w:rsid w:val="004B67D2"/>
    <w:rsid w:val="004B6AA4"/>
    <w:rsid w:val="004B70FB"/>
    <w:rsid w:val="004C17A5"/>
    <w:rsid w:val="004C26A8"/>
    <w:rsid w:val="004C2AFA"/>
    <w:rsid w:val="004C3570"/>
    <w:rsid w:val="004C3825"/>
    <w:rsid w:val="004C3A36"/>
    <w:rsid w:val="004C3D0E"/>
    <w:rsid w:val="004C3DC5"/>
    <w:rsid w:val="004C5078"/>
    <w:rsid w:val="004C54F0"/>
    <w:rsid w:val="004C59AC"/>
    <w:rsid w:val="004C5B38"/>
    <w:rsid w:val="004C70BA"/>
    <w:rsid w:val="004C7BED"/>
    <w:rsid w:val="004D07D8"/>
    <w:rsid w:val="004D26BF"/>
    <w:rsid w:val="004D277A"/>
    <w:rsid w:val="004D2B32"/>
    <w:rsid w:val="004D32C7"/>
    <w:rsid w:val="004D3575"/>
    <w:rsid w:val="004D3B41"/>
    <w:rsid w:val="004D3B45"/>
    <w:rsid w:val="004D4262"/>
    <w:rsid w:val="004D45A4"/>
    <w:rsid w:val="004D58EA"/>
    <w:rsid w:val="004D63BB"/>
    <w:rsid w:val="004D6E7A"/>
    <w:rsid w:val="004D773F"/>
    <w:rsid w:val="004D7BAB"/>
    <w:rsid w:val="004E0129"/>
    <w:rsid w:val="004E3606"/>
    <w:rsid w:val="004E3B70"/>
    <w:rsid w:val="004E3D99"/>
    <w:rsid w:val="004E3F40"/>
    <w:rsid w:val="004E4317"/>
    <w:rsid w:val="004E4320"/>
    <w:rsid w:val="004E490A"/>
    <w:rsid w:val="004E5308"/>
    <w:rsid w:val="004E67A3"/>
    <w:rsid w:val="004E6C87"/>
    <w:rsid w:val="004E7129"/>
    <w:rsid w:val="004E72D9"/>
    <w:rsid w:val="004E78A7"/>
    <w:rsid w:val="004F0935"/>
    <w:rsid w:val="004F1037"/>
    <w:rsid w:val="004F108E"/>
    <w:rsid w:val="004F14A8"/>
    <w:rsid w:val="004F1DFF"/>
    <w:rsid w:val="004F2EFB"/>
    <w:rsid w:val="004F4441"/>
    <w:rsid w:val="004F4545"/>
    <w:rsid w:val="004F464E"/>
    <w:rsid w:val="004F4699"/>
    <w:rsid w:val="004F4C46"/>
    <w:rsid w:val="004F6CFF"/>
    <w:rsid w:val="005013B6"/>
    <w:rsid w:val="00501424"/>
    <w:rsid w:val="005016AC"/>
    <w:rsid w:val="0050218E"/>
    <w:rsid w:val="005033FF"/>
    <w:rsid w:val="00505046"/>
    <w:rsid w:val="00505CBA"/>
    <w:rsid w:val="005060C2"/>
    <w:rsid w:val="00507218"/>
    <w:rsid w:val="005076A9"/>
    <w:rsid w:val="00507A19"/>
    <w:rsid w:val="0051005B"/>
    <w:rsid w:val="005101F9"/>
    <w:rsid w:val="0051128F"/>
    <w:rsid w:val="00513887"/>
    <w:rsid w:val="00514D18"/>
    <w:rsid w:val="005159E0"/>
    <w:rsid w:val="00516539"/>
    <w:rsid w:val="005166CF"/>
    <w:rsid w:val="00517A6B"/>
    <w:rsid w:val="0052000E"/>
    <w:rsid w:val="0052084A"/>
    <w:rsid w:val="00520A21"/>
    <w:rsid w:val="00520BFE"/>
    <w:rsid w:val="00520DEC"/>
    <w:rsid w:val="00521156"/>
    <w:rsid w:val="0052308A"/>
    <w:rsid w:val="00523120"/>
    <w:rsid w:val="00523802"/>
    <w:rsid w:val="00524D73"/>
    <w:rsid w:val="00525A2A"/>
    <w:rsid w:val="00526009"/>
    <w:rsid w:val="005265BC"/>
    <w:rsid w:val="005268A4"/>
    <w:rsid w:val="00530694"/>
    <w:rsid w:val="005308E2"/>
    <w:rsid w:val="005312DD"/>
    <w:rsid w:val="00531B0B"/>
    <w:rsid w:val="00532B7D"/>
    <w:rsid w:val="005330B6"/>
    <w:rsid w:val="0053333A"/>
    <w:rsid w:val="00533A72"/>
    <w:rsid w:val="00534C2F"/>
    <w:rsid w:val="005365CC"/>
    <w:rsid w:val="00536EE5"/>
    <w:rsid w:val="00537CC6"/>
    <w:rsid w:val="00540360"/>
    <w:rsid w:val="00540A3D"/>
    <w:rsid w:val="005412FB"/>
    <w:rsid w:val="0054180E"/>
    <w:rsid w:val="0054184C"/>
    <w:rsid w:val="005419E8"/>
    <w:rsid w:val="00541B69"/>
    <w:rsid w:val="00545466"/>
    <w:rsid w:val="00545D29"/>
    <w:rsid w:val="005467AA"/>
    <w:rsid w:val="00546F70"/>
    <w:rsid w:val="005479A8"/>
    <w:rsid w:val="00547AC5"/>
    <w:rsid w:val="0055034E"/>
    <w:rsid w:val="005516E6"/>
    <w:rsid w:val="00551C10"/>
    <w:rsid w:val="00551D0A"/>
    <w:rsid w:val="00551E1C"/>
    <w:rsid w:val="005522B7"/>
    <w:rsid w:val="00552E2D"/>
    <w:rsid w:val="00554CFE"/>
    <w:rsid w:val="00555694"/>
    <w:rsid w:val="00555C93"/>
    <w:rsid w:val="00556AA6"/>
    <w:rsid w:val="005577A4"/>
    <w:rsid w:val="00557CDA"/>
    <w:rsid w:val="0056097A"/>
    <w:rsid w:val="00561130"/>
    <w:rsid w:val="0056196E"/>
    <w:rsid w:val="00561ED5"/>
    <w:rsid w:val="00563973"/>
    <w:rsid w:val="00564D4E"/>
    <w:rsid w:val="00565111"/>
    <w:rsid w:val="00566109"/>
    <w:rsid w:val="0056673C"/>
    <w:rsid w:val="005672AF"/>
    <w:rsid w:val="00571993"/>
    <w:rsid w:val="00571B2B"/>
    <w:rsid w:val="00572EB6"/>
    <w:rsid w:val="005733CF"/>
    <w:rsid w:val="00573599"/>
    <w:rsid w:val="00573BC9"/>
    <w:rsid w:val="00573C2A"/>
    <w:rsid w:val="005748EB"/>
    <w:rsid w:val="005754F6"/>
    <w:rsid w:val="0057592A"/>
    <w:rsid w:val="00576134"/>
    <w:rsid w:val="00576A7D"/>
    <w:rsid w:val="00576ACA"/>
    <w:rsid w:val="00576B66"/>
    <w:rsid w:val="00577E9E"/>
    <w:rsid w:val="0058018E"/>
    <w:rsid w:val="00580E61"/>
    <w:rsid w:val="0058100D"/>
    <w:rsid w:val="0058119F"/>
    <w:rsid w:val="00581C77"/>
    <w:rsid w:val="00582E0F"/>
    <w:rsid w:val="005831D2"/>
    <w:rsid w:val="00584189"/>
    <w:rsid w:val="00584CB2"/>
    <w:rsid w:val="0058570C"/>
    <w:rsid w:val="00585921"/>
    <w:rsid w:val="00586277"/>
    <w:rsid w:val="00587354"/>
    <w:rsid w:val="00587F88"/>
    <w:rsid w:val="00590103"/>
    <w:rsid w:val="00590717"/>
    <w:rsid w:val="005908A9"/>
    <w:rsid w:val="00592318"/>
    <w:rsid w:val="00592EE1"/>
    <w:rsid w:val="005931A8"/>
    <w:rsid w:val="005931FE"/>
    <w:rsid w:val="005936D9"/>
    <w:rsid w:val="005948F9"/>
    <w:rsid w:val="005949C8"/>
    <w:rsid w:val="00595008"/>
    <w:rsid w:val="005953E3"/>
    <w:rsid w:val="00595D9B"/>
    <w:rsid w:val="00595EDC"/>
    <w:rsid w:val="00596E17"/>
    <w:rsid w:val="005970DC"/>
    <w:rsid w:val="00597288"/>
    <w:rsid w:val="00597876"/>
    <w:rsid w:val="00597C60"/>
    <w:rsid w:val="005A135C"/>
    <w:rsid w:val="005A16F3"/>
    <w:rsid w:val="005A36F0"/>
    <w:rsid w:val="005A3D8E"/>
    <w:rsid w:val="005A41E7"/>
    <w:rsid w:val="005A48B0"/>
    <w:rsid w:val="005A4C62"/>
    <w:rsid w:val="005A5487"/>
    <w:rsid w:val="005A5640"/>
    <w:rsid w:val="005A5D64"/>
    <w:rsid w:val="005A6775"/>
    <w:rsid w:val="005A6A63"/>
    <w:rsid w:val="005A6DEC"/>
    <w:rsid w:val="005A7F4A"/>
    <w:rsid w:val="005B0155"/>
    <w:rsid w:val="005B0387"/>
    <w:rsid w:val="005B05A7"/>
    <w:rsid w:val="005B1294"/>
    <w:rsid w:val="005B1627"/>
    <w:rsid w:val="005B17FD"/>
    <w:rsid w:val="005B1F22"/>
    <w:rsid w:val="005B24DF"/>
    <w:rsid w:val="005B26EA"/>
    <w:rsid w:val="005B2806"/>
    <w:rsid w:val="005B2E47"/>
    <w:rsid w:val="005B3F44"/>
    <w:rsid w:val="005B4695"/>
    <w:rsid w:val="005B52F7"/>
    <w:rsid w:val="005B7644"/>
    <w:rsid w:val="005B7884"/>
    <w:rsid w:val="005B7E67"/>
    <w:rsid w:val="005C0289"/>
    <w:rsid w:val="005C036B"/>
    <w:rsid w:val="005C041F"/>
    <w:rsid w:val="005C1BE7"/>
    <w:rsid w:val="005C2390"/>
    <w:rsid w:val="005C29E8"/>
    <w:rsid w:val="005C2CDB"/>
    <w:rsid w:val="005C2F03"/>
    <w:rsid w:val="005C310E"/>
    <w:rsid w:val="005C4541"/>
    <w:rsid w:val="005C5011"/>
    <w:rsid w:val="005C5E0A"/>
    <w:rsid w:val="005C6CD8"/>
    <w:rsid w:val="005C72A5"/>
    <w:rsid w:val="005D003A"/>
    <w:rsid w:val="005D014E"/>
    <w:rsid w:val="005D0693"/>
    <w:rsid w:val="005D10E3"/>
    <w:rsid w:val="005D3088"/>
    <w:rsid w:val="005D31D0"/>
    <w:rsid w:val="005D5552"/>
    <w:rsid w:val="005D5929"/>
    <w:rsid w:val="005D6485"/>
    <w:rsid w:val="005D65CF"/>
    <w:rsid w:val="005D66A0"/>
    <w:rsid w:val="005D7AAB"/>
    <w:rsid w:val="005E0126"/>
    <w:rsid w:val="005E0C03"/>
    <w:rsid w:val="005E0C10"/>
    <w:rsid w:val="005E1937"/>
    <w:rsid w:val="005E312B"/>
    <w:rsid w:val="005E52C4"/>
    <w:rsid w:val="005E5E50"/>
    <w:rsid w:val="005E6AA1"/>
    <w:rsid w:val="005E7433"/>
    <w:rsid w:val="005E74A2"/>
    <w:rsid w:val="005E74A3"/>
    <w:rsid w:val="005E7638"/>
    <w:rsid w:val="005E7CA9"/>
    <w:rsid w:val="005E7ED2"/>
    <w:rsid w:val="005F0733"/>
    <w:rsid w:val="005F07A6"/>
    <w:rsid w:val="005F0944"/>
    <w:rsid w:val="005F3A57"/>
    <w:rsid w:val="005F4D58"/>
    <w:rsid w:val="005F4E1C"/>
    <w:rsid w:val="005F512B"/>
    <w:rsid w:val="005F55A2"/>
    <w:rsid w:val="005F55B8"/>
    <w:rsid w:val="005F5CD3"/>
    <w:rsid w:val="005F6101"/>
    <w:rsid w:val="005F6295"/>
    <w:rsid w:val="005F6A06"/>
    <w:rsid w:val="005F6F63"/>
    <w:rsid w:val="005F7214"/>
    <w:rsid w:val="00600032"/>
    <w:rsid w:val="006012AF"/>
    <w:rsid w:val="00601328"/>
    <w:rsid w:val="00601F42"/>
    <w:rsid w:val="006027CF"/>
    <w:rsid w:val="00602A42"/>
    <w:rsid w:val="00603F75"/>
    <w:rsid w:val="0060409F"/>
    <w:rsid w:val="006047B2"/>
    <w:rsid w:val="00605575"/>
    <w:rsid w:val="00605D04"/>
    <w:rsid w:val="00606230"/>
    <w:rsid w:val="00606EB3"/>
    <w:rsid w:val="00606F10"/>
    <w:rsid w:val="006074FC"/>
    <w:rsid w:val="00607A73"/>
    <w:rsid w:val="006101AB"/>
    <w:rsid w:val="00610804"/>
    <w:rsid w:val="006119E0"/>
    <w:rsid w:val="00612A53"/>
    <w:rsid w:val="00612CF2"/>
    <w:rsid w:val="0061392E"/>
    <w:rsid w:val="00613A72"/>
    <w:rsid w:val="0061490E"/>
    <w:rsid w:val="00614AF8"/>
    <w:rsid w:val="00615489"/>
    <w:rsid w:val="00615607"/>
    <w:rsid w:val="00615F1B"/>
    <w:rsid w:val="00620E0B"/>
    <w:rsid w:val="00621D3F"/>
    <w:rsid w:val="00622784"/>
    <w:rsid w:val="00623F26"/>
    <w:rsid w:val="006247FB"/>
    <w:rsid w:val="006251B4"/>
    <w:rsid w:val="00625FCE"/>
    <w:rsid w:val="00631734"/>
    <w:rsid w:val="00631980"/>
    <w:rsid w:val="00633442"/>
    <w:rsid w:val="0063418B"/>
    <w:rsid w:val="00634E27"/>
    <w:rsid w:val="00634ECB"/>
    <w:rsid w:val="006351BE"/>
    <w:rsid w:val="006358E8"/>
    <w:rsid w:val="00637AF3"/>
    <w:rsid w:val="00640030"/>
    <w:rsid w:val="00640305"/>
    <w:rsid w:val="006406A3"/>
    <w:rsid w:val="00640B91"/>
    <w:rsid w:val="006416FC"/>
    <w:rsid w:val="00641BB3"/>
    <w:rsid w:val="00642568"/>
    <w:rsid w:val="00642963"/>
    <w:rsid w:val="006435F6"/>
    <w:rsid w:val="0064364C"/>
    <w:rsid w:val="00643AF9"/>
    <w:rsid w:val="00643B2D"/>
    <w:rsid w:val="00644868"/>
    <w:rsid w:val="00645782"/>
    <w:rsid w:val="00645E30"/>
    <w:rsid w:val="0064656F"/>
    <w:rsid w:val="0064757E"/>
    <w:rsid w:val="00647F33"/>
    <w:rsid w:val="00650717"/>
    <w:rsid w:val="00650B80"/>
    <w:rsid w:val="00650EEA"/>
    <w:rsid w:val="006511A2"/>
    <w:rsid w:val="00653AF0"/>
    <w:rsid w:val="006544C9"/>
    <w:rsid w:val="00654BA5"/>
    <w:rsid w:val="00655003"/>
    <w:rsid w:val="00656F5E"/>
    <w:rsid w:val="00657EDF"/>
    <w:rsid w:val="0066199E"/>
    <w:rsid w:val="00662385"/>
    <w:rsid w:val="00662EDE"/>
    <w:rsid w:val="00663168"/>
    <w:rsid w:val="00664FA9"/>
    <w:rsid w:val="006660C2"/>
    <w:rsid w:val="006666A1"/>
    <w:rsid w:val="00672110"/>
    <w:rsid w:val="00674FFC"/>
    <w:rsid w:val="0067554B"/>
    <w:rsid w:val="0067573D"/>
    <w:rsid w:val="006759A9"/>
    <w:rsid w:val="006766B6"/>
    <w:rsid w:val="00676E5B"/>
    <w:rsid w:val="0067703A"/>
    <w:rsid w:val="006774AC"/>
    <w:rsid w:val="00677C01"/>
    <w:rsid w:val="00677E2B"/>
    <w:rsid w:val="00680844"/>
    <w:rsid w:val="00680D65"/>
    <w:rsid w:val="0068267A"/>
    <w:rsid w:val="00682710"/>
    <w:rsid w:val="006832C0"/>
    <w:rsid w:val="00683E5C"/>
    <w:rsid w:val="00684974"/>
    <w:rsid w:val="00684AF3"/>
    <w:rsid w:val="00684CC6"/>
    <w:rsid w:val="00685197"/>
    <w:rsid w:val="006853C8"/>
    <w:rsid w:val="00685644"/>
    <w:rsid w:val="0068594B"/>
    <w:rsid w:val="00685D60"/>
    <w:rsid w:val="00686315"/>
    <w:rsid w:val="00687EF0"/>
    <w:rsid w:val="006909D8"/>
    <w:rsid w:val="00690F51"/>
    <w:rsid w:val="006911AD"/>
    <w:rsid w:val="006921B8"/>
    <w:rsid w:val="00692A44"/>
    <w:rsid w:val="00693936"/>
    <w:rsid w:val="0069487B"/>
    <w:rsid w:val="006957E8"/>
    <w:rsid w:val="00697F82"/>
    <w:rsid w:val="006A0360"/>
    <w:rsid w:val="006A0821"/>
    <w:rsid w:val="006A0DC3"/>
    <w:rsid w:val="006A16C2"/>
    <w:rsid w:val="006A3E6F"/>
    <w:rsid w:val="006A462F"/>
    <w:rsid w:val="006A51A4"/>
    <w:rsid w:val="006A6046"/>
    <w:rsid w:val="006A637D"/>
    <w:rsid w:val="006A722B"/>
    <w:rsid w:val="006B05A5"/>
    <w:rsid w:val="006B11AC"/>
    <w:rsid w:val="006B24C1"/>
    <w:rsid w:val="006B310F"/>
    <w:rsid w:val="006B39C7"/>
    <w:rsid w:val="006B3DDA"/>
    <w:rsid w:val="006B42BE"/>
    <w:rsid w:val="006B5784"/>
    <w:rsid w:val="006B6ACE"/>
    <w:rsid w:val="006B6C6E"/>
    <w:rsid w:val="006B7EB1"/>
    <w:rsid w:val="006B7FB7"/>
    <w:rsid w:val="006C1FC0"/>
    <w:rsid w:val="006C23EC"/>
    <w:rsid w:val="006C265E"/>
    <w:rsid w:val="006C31AD"/>
    <w:rsid w:val="006C339C"/>
    <w:rsid w:val="006C4449"/>
    <w:rsid w:val="006C562D"/>
    <w:rsid w:val="006C687D"/>
    <w:rsid w:val="006C73F5"/>
    <w:rsid w:val="006C756A"/>
    <w:rsid w:val="006D028C"/>
    <w:rsid w:val="006D0793"/>
    <w:rsid w:val="006D0F76"/>
    <w:rsid w:val="006D2432"/>
    <w:rsid w:val="006D3A52"/>
    <w:rsid w:val="006D3E79"/>
    <w:rsid w:val="006D3E90"/>
    <w:rsid w:val="006D5EF5"/>
    <w:rsid w:val="006D6040"/>
    <w:rsid w:val="006D7905"/>
    <w:rsid w:val="006D7943"/>
    <w:rsid w:val="006D7FC9"/>
    <w:rsid w:val="006E027F"/>
    <w:rsid w:val="006E1913"/>
    <w:rsid w:val="006E3244"/>
    <w:rsid w:val="006E4A3F"/>
    <w:rsid w:val="006E7BB6"/>
    <w:rsid w:val="006E7E92"/>
    <w:rsid w:val="006F0A68"/>
    <w:rsid w:val="006F0B82"/>
    <w:rsid w:val="006F15BE"/>
    <w:rsid w:val="006F1A28"/>
    <w:rsid w:val="006F3E80"/>
    <w:rsid w:val="006F77CB"/>
    <w:rsid w:val="007000C8"/>
    <w:rsid w:val="00700A83"/>
    <w:rsid w:val="0070191C"/>
    <w:rsid w:val="00701B3B"/>
    <w:rsid w:val="00702038"/>
    <w:rsid w:val="0070258D"/>
    <w:rsid w:val="00702F52"/>
    <w:rsid w:val="00703106"/>
    <w:rsid w:val="00703560"/>
    <w:rsid w:val="0070381D"/>
    <w:rsid w:val="00703D66"/>
    <w:rsid w:val="007058B2"/>
    <w:rsid w:val="00706C1B"/>
    <w:rsid w:val="0070775C"/>
    <w:rsid w:val="00707F3F"/>
    <w:rsid w:val="00710351"/>
    <w:rsid w:val="0071079A"/>
    <w:rsid w:val="007109A6"/>
    <w:rsid w:val="0071121B"/>
    <w:rsid w:val="0071144B"/>
    <w:rsid w:val="00712218"/>
    <w:rsid w:val="00712EFE"/>
    <w:rsid w:val="00713210"/>
    <w:rsid w:val="00713CC0"/>
    <w:rsid w:val="00714588"/>
    <w:rsid w:val="0071498C"/>
    <w:rsid w:val="007163E8"/>
    <w:rsid w:val="00716BE5"/>
    <w:rsid w:val="00716E77"/>
    <w:rsid w:val="00716EF7"/>
    <w:rsid w:val="00717246"/>
    <w:rsid w:val="007172FF"/>
    <w:rsid w:val="00717B89"/>
    <w:rsid w:val="007201BA"/>
    <w:rsid w:val="00722A1B"/>
    <w:rsid w:val="00723E94"/>
    <w:rsid w:val="007245BD"/>
    <w:rsid w:val="00724868"/>
    <w:rsid w:val="00724AD0"/>
    <w:rsid w:val="00725281"/>
    <w:rsid w:val="00725CA1"/>
    <w:rsid w:val="00726659"/>
    <w:rsid w:val="00726B3F"/>
    <w:rsid w:val="00726C05"/>
    <w:rsid w:val="007270DE"/>
    <w:rsid w:val="00730069"/>
    <w:rsid w:val="0073026A"/>
    <w:rsid w:val="00731EBE"/>
    <w:rsid w:val="0073270A"/>
    <w:rsid w:val="007329B2"/>
    <w:rsid w:val="00732C08"/>
    <w:rsid w:val="007332CF"/>
    <w:rsid w:val="00736480"/>
    <w:rsid w:val="0073705E"/>
    <w:rsid w:val="0073721F"/>
    <w:rsid w:val="00737374"/>
    <w:rsid w:val="007404FD"/>
    <w:rsid w:val="0074055E"/>
    <w:rsid w:val="00741BAE"/>
    <w:rsid w:val="00741F11"/>
    <w:rsid w:val="007430A2"/>
    <w:rsid w:val="007436AD"/>
    <w:rsid w:val="007437A8"/>
    <w:rsid w:val="00743B67"/>
    <w:rsid w:val="00743BC6"/>
    <w:rsid w:val="007451C8"/>
    <w:rsid w:val="00745644"/>
    <w:rsid w:val="00745EBA"/>
    <w:rsid w:val="007466AE"/>
    <w:rsid w:val="00746BA6"/>
    <w:rsid w:val="00751F79"/>
    <w:rsid w:val="00752141"/>
    <w:rsid w:val="00752350"/>
    <w:rsid w:val="007525E3"/>
    <w:rsid w:val="00752C59"/>
    <w:rsid w:val="00753A86"/>
    <w:rsid w:val="007548C1"/>
    <w:rsid w:val="00754BE2"/>
    <w:rsid w:val="00755E83"/>
    <w:rsid w:val="007560CD"/>
    <w:rsid w:val="0075643D"/>
    <w:rsid w:val="0076081C"/>
    <w:rsid w:val="00760E57"/>
    <w:rsid w:val="007639D8"/>
    <w:rsid w:val="007641CC"/>
    <w:rsid w:val="00765656"/>
    <w:rsid w:val="007657E4"/>
    <w:rsid w:val="00765FA2"/>
    <w:rsid w:val="0076617F"/>
    <w:rsid w:val="00770D36"/>
    <w:rsid w:val="00770EC9"/>
    <w:rsid w:val="007715F1"/>
    <w:rsid w:val="00771789"/>
    <w:rsid w:val="00772606"/>
    <w:rsid w:val="00772713"/>
    <w:rsid w:val="00772773"/>
    <w:rsid w:val="0077371F"/>
    <w:rsid w:val="00773824"/>
    <w:rsid w:val="007747C3"/>
    <w:rsid w:val="00774A64"/>
    <w:rsid w:val="00774BB5"/>
    <w:rsid w:val="007753AD"/>
    <w:rsid w:val="007765B9"/>
    <w:rsid w:val="00777551"/>
    <w:rsid w:val="00777944"/>
    <w:rsid w:val="0078109E"/>
    <w:rsid w:val="0078201D"/>
    <w:rsid w:val="00782593"/>
    <w:rsid w:val="00782BC7"/>
    <w:rsid w:val="0078305B"/>
    <w:rsid w:val="007830E0"/>
    <w:rsid w:val="007833A6"/>
    <w:rsid w:val="007834E0"/>
    <w:rsid w:val="00783F57"/>
    <w:rsid w:val="00784712"/>
    <w:rsid w:val="00785C49"/>
    <w:rsid w:val="00785C87"/>
    <w:rsid w:val="0078671F"/>
    <w:rsid w:val="007873AB"/>
    <w:rsid w:val="00787465"/>
    <w:rsid w:val="007911FD"/>
    <w:rsid w:val="0079206A"/>
    <w:rsid w:val="00792651"/>
    <w:rsid w:val="00794062"/>
    <w:rsid w:val="0079476A"/>
    <w:rsid w:val="00794A7A"/>
    <w:rsid w:val="00795350"/>
    <w:rsid w:val="00795817"/>
    <w:rsid w:val="00796A80"/>
    <w:rsid w:val="00797F06"/>
    <w:rsid w:val="007A0305"/>
    <w:rsid w:val="007A0EC2"/>
    <w:rsid w:val="007A120C"/>
    <w:rsid w:val="007A1AFF"/>
    <w:rsid w:val="007A1BF6"/>
    <w:rsid w:val="007A4390"/>
    <w:rsid w:val="007A5828"/>
    <w:rsid w:val="007A5C61"/>
    <w:rsid w:val="007A653D"/>
    <w:rsid w:val="007A6D4D"/>
    <w:rsid w:val="007B027F"/>
    <w:rsid w:val="007B1CCB"/>
    <w:rsid w:val="007B2CD0"/>
    <w:rsid w:val="007B3B2E"/>
    <w:rsid w:val="007B4910"/>
    <w:rsid w:val="007B4E6F"/>
    <w:rsid w:val="007B55DB"/>
    <w:rsid w:val="007B56B7"/>
    <w:rsid w:val="007B587F"/>
    <w:rsid w:val="007B5C01"/>
    <w:rsid w:val="007B5D65"/>
    <w:rsid w:val="007B6D64"/>
    <w:rsid w:val="007B6DD2"/>
    <w:rsid w:val="007B7703"/>
    <w:rsid w:val="007B7EBD"/>
    <w:rsid w:val="007C0488"/>
    <w:rsid w:val="007C13E2"/>
    <w:rsid w:val="007C199D"/>
    <w:rsid w:val="007C275B"/>
    <w:rsid w:val="007C29DA"/>
    <w:rsid w:val="007C2D91"/>
    <w:rsid w:val="007C3579"/>
    <w:rsid w:val="007C382B"/>
    <w:rsid w:val="007C3D82"/>
    <w:rsid w:val="007C4F08"/>
    <w:rsid w:val="007C5238"/>
    <w:rsid w:val="007C685A"/>
    <w:rsid w:val="007C6997"/>
    <w:rsid w:val="007C7364"/>
    <w:rsid w:val="007C7A9F"/>
    <w:rsid w:val="007D1052"/>
    <w:rsid w:val="007D22AC"/>
    <w:rsid w:val="007D39AA"/>
    <w:rsid w:val="007D46DA"/>
    <w:rsid w:val="007D47AB"/>
    <w:rsid w:val="007D4D75"/>
    <w:rsid w:val="007D6A5A"/>
    <w:rsid w:val="007D6CE3"/>
    <w:rsid w:val="007D7B06"/>
    <w:rsid w:val="007E007E"/>
    <w:rsid w:val="007E2733"/>
    <w:rsid w:val="007E2C1B"/>
    <w:rsid w:val="007E2D6D"/>
    <w:rsid w:val="007E3AB0"/>
    <w:rsid w:val="007E3E47"/>
    <w:rsid w:val="007E4FF3"/>
    <w:rsid w:val="007E53E3"/>
    <w:rsid w:val="007E592B"/>
    <w:rsid w:val="007E72D5"/>
    <w:rsid w:val="007E7D24"/>
    <w:rsid w:val="007F0317"/>
    <w:rsid w:val="007F0D82"/>
    <w:rsid w:val="007F0EB5"/>
    <w:rsid w:val="007F0EC0"/>
    <w:rsid w:val="007F10CE"/>
    <w:rsid w:val="007F12E2"/>
    <w:rsid w:val="007F1773"/>
    <w:rsid w:val="007F2D2B"/>
    <w:rsid w:val="007F331D"/>
    <w:rsid w:val="007F3CA5"/>
    <w:rsid w:val="007F42E1"/>
    <w:rsid w:val="007F4B4D"/>
    <w:rsid w:val="007F563B"/>
    <w:rsid w:val="007F5E84"/>
    <w:rsid w:val="007F606B"/>
    <w:rsid w:val="007F63E3"/>
    <w:rsid w:val="007F6670"/>
    <w:rsid w:val="007F7632"/>
    <w:rsid w:val="007F7833"/>
    <w:rsid w:val="007F7B54"/>
    <w:rsid w:val="007F7DA8"/>
    <w:rsid w:val="008029C8"/>
    <w:rsid w:val="00802A67"/>
    <w:rsid w:val="008032D9"/>
    <w:rsid w:val="008037C1"/>
    <w:rsid w:val="00804EFE"/>
    <w:rsid w:val="0080577E"/>
    <w:rsid w:val="00806632"/>
    <w:rsid w:val="008069EC"/>
    <w:rsid w:val="0081008F"/>
    <w:rsid w:val="0081022B"/>
    <w:rsid w:val="00810C01"/>
    <w:rsid w:val="008119A4"/>
    <w:rsid w:val="00812ECE"/>
    <w:rsid w:val="0081420D"/>
    <w:rsid w:val="008142F7"/>
    <w:rsid w:val="00814307"/>
    <w:rsid w:val="008151DF"/>
    <w:rsid w:val="0081645F"/>
    <w:rsid w:val="0081778E"/>
    <w:rsid w:val="00817C37"/>
    <w:rsid w:val="00820187"/>
    <w:rsid w:val="008206FE"/>
    <w:rsid w:val="00820786"/>
    <w:rsid w:val="00821A20"/>
    <w:rsid w:val="00821A22"/>
    <w:rsid w:val="0082220E"/>
    <w:rsid w:val="008222F5"/>
    <w:rsid w:val="008245FE"/>
    <w:rsid w:val="008246EC"/>
    <w:rsid w:val="00824EBA"/>
    <w:rsid w:val="008252D2"/>
    <w:rsid w:val="00826BBA"/>
    <w:rsid w:val="00826E63"/>
    <w:rsid w:val="00826ED2"/>
    <w:rsid w:val="00826FDC"/>
    <w:rsid w:val="008272D4"/>
    <w:rsid w:val="00827D9B"/>
    <w:rsid w:val="008306E3"/>
    <w:rsid w:val="008341B7"/>
    <w:rsid w:val="00834AC0"/>
    <w:rsid w:val="00834B75"/>
    <w:rsid w:val="00835099"/>
    <w:rsid w:val="008358BC"/>
    <w:rsid w:val="008375E9"/>
    <w:rsid w:val="00840B85"/>
    <w:rsid w:val="00840C7C"/>
    <w:rsid w:val="00840D05"/>
    <w:rsid w:val="008421DD"/>
    <w:rsid w:val="00843634"/>
    <w:rsid w:val="008438D9"/>
    <w:rsid w:val="00844F58"/>
    <w:rsid w:val="008453BB"/>
    <w:rsid w:val="008468EB"/>
    <w:rsid w:val="00847AC5"/>
    <w:rsid w:val="0085140A"/>
    <w:rsid w:val="00852A7B"/>
    <w:rsid w:val="0085325C"/>
    <w:rsid w:val="008534D3"/>
    <w:rsid w:val="0085425E"/>
    <w:rsid w:val="008545D2"/>
    <w:rsid w:val="00855732"/>
    <w:rsid w:val="008575AD"/>
    <w:rsid w:val="008603DD"/>
    <w:rsid w:val="00860411"/>
    <w:rsid w:val="00860BF9"/>
    <w:rsid w:val="0086273D"/>
    <w:rsid w:val="00863E12"/>
    <w:rsid w:val="00864678"/>
    <w:rsid w:val="00864B07"/>
    <w:rsid w:val="00865213"/>
    <w:rsid w:val="008653E6"/>
    <w:rsid w:val="0086597C"/>
    <w:rsid w:val="00865D9E"/>
    <w:rsid w:val="00867F82"/>
    <w:rsid w:val="008713EE"/>
    <w:rsid w:val="00871A46"/>
    <w:rsid w:val="0087240E"/>
    <w:rsid w:val="00872B61"/>
    <w:rsid w:val="0087340D"/>
    <w:rsid w:val="008750BF"/>
    <w:rsid w:val="00875976"/>
    <w:rsid w:val="00877CDB"/>
    <w:rsid w:val="00877E0C"/>
    <w:rsid w:val="00877F13"/>
    <w:rsid w:val="008816A1"/>
    <w:rsid w:val="00881790"/>
    <w:rsid w:val="00881806"/>
    <w:rsid w:val="008824C6"/>
    <w:rsid w:val="00882647"/>
    <w:rsid w:val="00882A30"/>
    <w:rsid w:val="00882E90"/>
    <w:rsid w:val="008845E7"/>
    <w:rsid w:val="0088544C"/>
    <w:rsid w:val="0088606E"/>
    <w:rsid w:val="0088762D"/>
    <w:rsid w:val="00887F72"/>
    <w:rsid w:val="00890BE3"/>
    <w:rsid w:val="008917CC"/>
    <w:rsid w:val="00892563"/>
    <w:rsid w:val="00895126"/>
    <w:rsid w:val="00895238"/>
    <w:rsid w:val="008954A8"/>
    <w:rsid w:val="00895843"/>
    <w:rsid w:val="008A061D"/>
    <w:rsid w:val="008A0E93"/>
    <w:rsid w:val="008A1482"/>
    <w:rsid w:val="008A1AB3"/>
    <w:rsid w:val="008A419B"/>
    <w:rsid w:val="008A5208"/>
    <w:rsid w:val="008A5700"/>
    <w:rsid w:val="008A57AA"/>
    <w:rsid w:val="008A614F"/>
    <w:rsid w:val="008A660D"/>
    <w:rsid w:val="008A6BB2"/>
    <w:rsid w:val="008A6C0A"/>
    <w:rsid w:val="008A6F92"/>
    <w:rsid w:val="008A75CD"/>
    <w:rsid w:val="008A7FC1"/>
    <w:rsid w:val="008B0CCE"/>
    <w:rsid w:val="008B1261"/>
    <w:rsid w:val="008B1E92"/>
    <w:rsid w:val="008B2146"/>
    <w:rsid w:val="008B2D5E"/>
    <w:rsid w:val="008B4724"/>
    <w:rsid w:val="008B5DC2"/>
    <w:rsid w:val="008B65F3"/>
    <w:rsid w:val="008B6DC2"/>
    <w:rsid w:val="008B7C50"/>
    <w:rsid w:val="008C10A1"/>
    <w:rsid w:val="008C22CF"/>
    <w:rsid w:val="008C232C"/>
    <w:rsid w:val="008C2A6B"/>
    <w:rsid w:val="008C2F7C"/>
    <w:rsid w:val="008C384F"/>
    <w:rsid w:val="008C38D1"/>
    <w:rsid w:val="008C4096"/>
    <w:rsid w:val="008C6800"/>
    <w:rsid w:val="008D02C9"/>
    <w:rsid w:val="008D084E"/>
    <w:rsid w:val="008D1CC5"/>
    <w:rsid w:val="008D1CF7"/>
    <w:rsid w:val="008D3097"/>
    <w:rsid w:val="008D30A5"/>
    <w:rsid w:val="008D451A"/>
    <w:rsid w:val="008D4B93"/>
    <w:rsid w:val="008D59E7"/>
    <w:rsid w:val="008D6F85"/>
    <w:rsid w:val="008D7FFB"/>
    <w:rsid w:val="008E0B4E"/>
    <w:rsid w:val="008E12C5"/>
    <w:rsid w:val="008E143D"/>
    <w:rsid w:val="008E2540"/>
    <w:rsid w:val="008E269D"/>
    <w:rsid w:val="008E2C05"/>
    <w:rsid w:val="008E2CBF"/>
    <w:rsid w:val="008E2CCE"/>
    <w:rsid w:val="008E2D91"/>
    <w:rsid w:val="008E34D1"/>
    <w:rsid w:val="008E460D"/>
    <w:rsid w:val="008E58B0"/>
    <w:rsid w:val="008E598F"/>
    <w:rsid w:val="008E6518"/>
    <w:rsid w:val="008E6BC0"/>
    <w:rsid w:val="008E7739"/>
    <w:rsid w:val="008F041A"/>
    <w:rsid w:val="008F09F8"/>
    <w:rsid w:val="008F0F18"/>
    <w:rsid w:val="008F2804"/>
    <w:rsid w:val="008F32B8"/>
    <w:rsid w:val="008F42F2"/>
    <w:rsid w:val="008F4E17"/>
    <w:rsid w:val="008F4EC8"/>
    <w:rsid w:val="008F4F3D"/>
    <w:rsid w:val="008F5370"/>
    <w:rsid w:val="008F5497"/>
    <w:rsid w:val="008F6011"/>
    <w:rsid w:val="008F6423"/>
    <w:rsid w:val="009000EF"/>
    <w:rsid w:val="00901251"/>
    <w:rsid w:val="009012E0"/>
    <w:rsid w:val="00901685"/>
    <w:rsid w:val="00901BA6"/>
    <w:rsid w:val="00902490"/>
    <w:rsid w:val="00902BF6"/>
    <w:rsid w:val="00903ABB"/>
    <w:rsid w:val="009043C9"/>
    <w:rsid w:val="00904840"/>
    <w:rsid w:val="009057F4"/>
    <w:rsid w:val="00907F64"/>
    <w:rsid w:val="00907FF9"/>
    <w:rsid w:val="0091007C"/>
    <w:rsid w:val="00910124"/>
    <w:rsid w:val="0091171D"/>
    <w:rsid w:val="009130F7"/>
    <w:rsid w:val="00913D39"/>
    <w:rsid w:val="009146D0"/>
    <w:rsid w:val="00914A56"/>
    <w:rsid w:val="00914B54"/>
    <w:rsid w:val="00915838"/>
    <w:rsid w:val="00916878"/>
    <w:rsid w:val="00916AE1"/>
    <w:rsid w:val="00916E91"/>
    <w:rsid w:val="00917225"/>
    <w:rsid w:val="00917E98"/>
    <w:rsid w:val="00920F8E"/>
    <w:rsid w:val="009210C5"/>
    <w:rsid w:val="009212EF"/>
    <w:rsid w:val="00921464"/>
    <w:rsid w:val="0092198F"/>
    <w:rsid w:val="009229FF"/>
    <w:rsid w:val="00922E72"/>
    <w:rsid w:val="00923945"/>
    <w:rsid w:val="00923B68"/>
    <w:rsid w:val="00924640"/>
    <w:rsid w:val="00924DE6"/>
    <w:rsid w:val="00925930"/>
    <w:rsid w:val="00927096"/>
    <w:rsid w:val="009273B8"/>
    <w:rsid w:val="0092752A"/>
    <w:rsid w:val="00927C35"/>
    <w:rsid w:val="0093417B"/>
    <w:rsid w:val="00934647"/>
    <w:rsid w:val="009356EB"/>
    <w:rsid w:val="009362DB"/>
    <w:rsid w:val="00936B22"/>
    <w:rsid w:val="009375C8"/>
    <w:rsid w:val="009376A3"/>
    <w:rsid w:val="00937874"/>
    <w:rsid w:val="009401A8"/>
    <w:rsid w:val="009404C7"/>
    <w:rsid w:val="00940789"/>
    <w:rsid w:val="0094081C"/>
    <w:rsid w:val="009410DC"/>
    <w:rsid w:val="0094177E"/>
    <w:rsid w:val="00942397"/>
    <w:rsid w:val="0094249C"/>
    <w:rsid w:val="009435A2"/>
    <w:rsid w:val="00944814"/>
    <w:rsid w:val="009449D1"/>
    <w:rsid w:val="00944F25"/>
    <w:rsid w:val="00945953"/>
    <w:rsid w:val="00945BDC"/>
    <w:rsid w:val="00945C46"/>
    <w:rsid w:val="00947585"/>
    <w:rsid w:val="009479D8"/>
    <w:rsid w:val="00950C5A"/>
    <w:rsid w:val="0095380D"/>
    <w:rsid w:val="00953C3A"/>
    <w:rsid w:val="00954CD7"/>
    <w:rsid w:val="00957003"/>
    <w:rsid w:val="009574FF"/>
    <w:rsid w:val="00957825"/>
    <w:rsid w:val="009579B8"/>
    <w:rsid w:val="009601DB"/>
    <w:rsid w:val="009614F4"/>
    <w:rsid w:val="00961A89"/>
    <w:rsid w:val="00961DEB"/>
    <w:rsid w:val="009627F8"/>
    <w:rsid w:val="0096305F"/>
    <w:rsid w:val="00963233"/>
    <w:rsid w:val="009632CC"/>
    <w:rsid w:val="00965820"/>
    <w:rsid w:val="00966EF3"/>
    <w:rsid w:val="00966FAC"/>
    <w:rsid w:val="00967B24"/>
    <w:rsid w:val="009719FE"/>
    <w:rsid w:val="009732FA"/>
    <w:rsid w:val="009738BD"/>
    <w:rsid w:val="00973FB5"/>
    <w:rsid w:val="009741D6"/>
    <w:rsid w:val="009742A1"/>
    <w:rsid w:val="00974CD3"/>
    <w:rsid w:val="00974E98"/>
    <w:rsid w:val="00975781"/>
    <w:rsid w:val="00975CF5"/>
    <w:rsid w:val="00975E3B"/>
    <w:rsid w:val="0098094C"/>
    <w:rsid w:val="0098128F"/>
    <w:rsid w:val="0098208C"/>
    <w:rsid w:val="00982C7F"/>
    <w:rsid w:val="009830CD"/>
    <w:rsid w:val="009832CF"/>
    <w:rsid w:val="009844CE"/>
    <w:rsid w:val="00984669"/>
    <w:rsid w:val="00984B36"/>
    <w:rsid w:val="00984D47"/>
    <w:rsid w:val="00984EC9"/>
    <w:rsid w:val="00985066"/>
    <w:rsid w:val="00986088"/>
    <w:rsid w:val="0098616D"/>
    <w:rsid w:val="009866F7"/>
    <w:rsid w:val="00987425"/>
    <w:rsid w:val="00987AC2"/>
    <w:rsid w:val="00987D32"/>
    <w:rsid w:val="009900E4"/>
    <w:rsid w:val="0099025B"/>
    <w:rsid w:val="009906B5"/>
    <w:rsid w:val="00990BEA"/>
    <w:rsid w:val="00992A9B"/>
    <w:rsid w:val="0099393F"/>
    <w:rsid w:val="0099490A"/>
    <w:rsid w:val="00995761"/>
    <w:rsid w:val="00995D2C"/>
    <w:rsid w:val="00995FBE"/>
    <w:rsid w:val="009962F1"/>
    <w:rsid w:val="00997102"/>
    <w:rsid w:val="009A01F4"/>
    <w:rsid w:val="009A02CF"/>
    <w:rsid w:val="009A1CCE"/>
    <w:rsid w:val="009A3176"/>
    <w:rsid w:val="009A321C"/>
    <w:rsid w:val="009A33A5"/>
    <w:rsid w:val="009A46E0"/>
    <w:rsid w:val="009A52AA"/>
    <w:rsid w:val="009A6843"/>
    <w:rsid w:val="009A735C"/>
    <w:rsid w:val="009B0004"/>
    <w:rsid w:val="009B045D"/>
    <w:rsid w:val="009B05BC"/>
    <w:rsid w:val="009B1748"/>
    <w:rsid w:val="009B1B77"/>
    <w:rsid w:val="009B1F9C"/>
    <w:rsid w:val="009B2726"/>
    <w:rsid w:val="009B2E6C"/>
    <w:rsid w:val="009B2F02"/>
    <w:rsid w:val="009B3002"/>
    <w:rsid w:val="009B306C"/>
    <w:rsid w:val="009B3701"/>
    <w:rsid w:val="009B3FC3"/>
    <w:rsid w:val="009B43ED"/>
    <w:rsid w:val="009B5F46"/>
    <w:rsid w:val="009B6DF7"/>
    <w:rsid w:val="009B7766"/>
    <w:rsid w:val="009C0237"/>
    <w:rsid w:val="009C0258"/>
    <w:rsid w:val="009C0A8A"/>
    <w:rsid w:val="009C12CF"/>
    <w:rsid w:val="009C193B"/>
    <w:rsid w:val="009C1BAD"/>
    <w:rsid w:val="009C1F18"/>
    <w:rsid w:val="009C26A1"/>
    <w:rsid w:val="009C3911"/>
    <w:rsid w:val="009C57E9"/>
    <w:rsid w:val="009C6C0A"/>
    <w:rsid w:val="009C7D26"/>
    <w:rsid w:val="009D0BDE"/>
    <w:rsid w:val="009D0D5D"/>
    <w:rsid w:val="009D1F0A"/>
    <w:rsid w:val="009D2011"/>
    <w:rsid w:val="009D2269"/>
    <w:rsid w:val="009D32C7"/>
    <w:rsid w:val="009D3DEA"/>
    <w:rsid w:val="009D46FB"/>
    <w:rsid w:val="009D6DA7"/>
    <w:rsid w:val="009D7FEB"/>
    <w:rsid w:val="009E052A"/>
    <w:rsid w:val="009E0D7C"/>
    <w:rsid w:val="009E0F18"/>
    <w:rsid w:val="009E146F"/>
    <w:rsid w:val="009E20F2"/>
    <w:rsid w:val="009E21C2"/>
    <w:rsid w:val="009E28F1"/>
    <w:rsid w:val="009E2A64"/>
    <w:rsid w:val="009E57B5"/>
    <w:rsid w:val="009E591D"/>
    <w:rsid w:val="009E67E2"/>
    <w:rsid w:val="009E73A5"/>
    <w:rsid w:val="009E78F5"/>
    <w:rsid w:val="009E7AA2"/>
    <w:rsid w:val="009F04AE"/>
    <w:rsid w:val="009F053E"/>
    <w:rsid w:val="009F0812"/>
    <w:rsid w:val="009F1563"/>
    <w:rsid w:val="009F2A56"/>
    <w:rsid w:val="009F308D"/>
    <w:rsid w:val="009F3E1E"/>
    <w:rsid w:val="009F44BD"/>
    <w:rsid w:val="009F55CB"/>
    <w:rsid w:val="009F5928"/>
    <w:rsid w:val="009F63BB"/>
    <w:rsid w:val="00A00E68"/>
    <w:rsid w:val="00A01064"/>
    <w:rsid w:val="00A0132E"/>
    <w:rsid w:val="00A0200B"/>
    <w:rsid w:val="00A02F52"/>
    <w:rsid w:val="00A03F31"/>
    <w:rsid w:val="00A04550"/>
    <w:rsid w:val="00A04666"/>
    <w:rsid w:val="00A04719"/>
    <w:rsid w:val="00A06318"/>
    <w:rsid w:val="00A06728"/>
    <w:rsid w:val="00A06842"/>
    <w:rsid w:val="00A06F5D"/>
    <w:rsid w:val="00A06F5E"/>
    <w:rsid w:val="00A07BF2"/>
    <w:rsid w:val="00A10B37"/>
    <w:rsid w:val="00A10F37"/>
    <w:rsid w:val="00A10FED"/>
    <w:rsid w:val="00A11199"/>
    <w:rsid w:val="00A12923"/>
    <w:rsid w:val="00A14094"/>
    <w:rsid w:val="00A143D6"/>
    <w:rsid w:val="00A14793"/>
    <w:rsid w:val="00A158E5"/>
    <w:rsid w:val="00A15ADD"/>
    <w:rsid w:val="00A1629C"/>
    <w:rsid w:val="00A2061F"/>
    <w:rsid w:val="00A228AE"/>
    <w:rsid w:val="00A22D7A"/>
    <w:rsid w:val="00A23A33"/>
    <w:rsid w:val="00A244C5"/>
    <w:rsid w:val="00A24BC3"/>
    <w:rsid w:val="00A25182"/>
    <w:rsid w:val="00A25C89"/>
    <w:rsid w:val="00A26A5A"/>
    <w:rsid w:val="00A30196"/>
    <w:rsid w:val="00A30233"/>
    <w:rsid w:val="00A3071E"/>
    <w:rsid w:val="00A30F2B"/>
    <w:rsid w:val="00A33A65"/>
    <w:rsid w:val="00A33D86"/>
    <w:rsid w:val="00A3540B"/>
    <w:rsid w:val="00A35511"/>
    <w:rsid w:val="00A362FD"/>
    <w:rsid w:val="00A36EAB"/>
    <w:rsid w:val="00A37F76"/>
    <w:rsid w:val="00A404EC"/>
    <w:rsid w:val="00A40FC9"/>
    <w:rsid w:val="00A411CF"/>
    <w:rsid w:val="00A41406"/>
    <w:rsid w:val="00A424DB"/>
    <w:rsid w:val="00A43008"/>
    <w:rsid w:val="00A43EB5"/>
    <w:rsid w:val="00A455C4"/>
    <w:rsid w:val="00A4631C"/>
    <w:rsid w:val="00A46447"/>
    <w:rsid w:val="00A46AAA"/>
    <w:rsid w:val="00A47219"/>
    <w:rsid w:val="00A47462"/>
    <w:rsid w:val="00A47E26"/>
    <w:rsid w:val="00A47F94"/>
    <w:rsid w:val="00A50178"/>
    <w:rsid w:val="00A50EE5"/>
    <w:rsid w:val="00A51498"/>
    <w:rsid w:val="00A536F9"/>
    <w:rsid w:val="00A54CCB"/>
    <w:rsid w:val="00A54D18"/>
    <w:rsid w:val="00A5507D"/>
    <w:rsid w:val="00A56151"/>
    <w:rsid w:val="00A56E93"/>
    <w:rsid w:val="00A5700C"/>
    <w:rsid w:val="00A5709D"/>
    <w:rsid w:val="00A60CE3"/>
    <w:rsid w:val="00A60E62"/>
    <w:rsid w:val="00A616F1"/>
    <w:rsid w:val="00A62514"/>
    <w:rsid w:val="00A62BDD"/>
    <w:rsid w:val="00A62F54"/>
    <w:rsid w:val="00A6330B"/>
    <w:rsid w:val="00A657A9"/>
    <w:rsid w:val="00A65964"/>
    <w:rsid w:val="00A66494"/>
    <w:rsid w:val="00A66D1A"/>
    <w:rsid w:val="00A673E6"/>
    <w:rsid w:val="00A67DCD"/>
    <w:rsid w:val="00A71180"/>
    <w:rsid w:val="00A71229"/>
    <w:rsid w:val="00A714E8"/>
    <w:rsid w:val="00A71596"/>
    <w:rsid w:val="00A718D4"/>
    <w:rsid w:val="00A71B57"/>
    <w:rsid w:val="00A73206"/>
    <w:rsid w:val="00A73702"/>
    <w:rsid w:val="00A73A4A"/>
    <w:rsid w:val="00A7427A"/>
    <w:rsid w:val="00A74745"/>
    <w:rsid w:val="00A75A8D"/>
    <w:rsid w:val="00A75A9F"/>
    <w:rsid w:val="00A76091"/>
    <w:rsid w:val="00A76848"/>
    <w:rsid w:val="00A8139C"/>
    <w:rsid w:val="00A83D7F"/>
    <w:rsid w:val="00A84FFB"/>
    <w:rsid w:val="00A85E0C"/>
    <w:rsid w:val="00A86941"/>
    <w:rsid w:val="00A86E39"/>
    <w:rsid w:val="00A871D8"/>
    <w:rsid w:val="00A90590"/>
    <w:rsid w:val="00A906DA"/>
    <w:rsid w:val="00A90AFD"/>
    <w:rsid w:val="00A9111E"/>
    <w:rsid w:val="00A9121D"/>
    <w:rsid w:val="00A91D3B"/>
    <w:rsid w:val="00A922E0"/>
    <w:rsid w:val="00A924CD"/>
    <w:rsid w:val="00A92A49"/>
    <w:rsid w:val="00A939FA"/>
    <w:rsid w:val="00A9472E"/>
    <w:rsid w:val="00A95B8B"/>
    <w:rsid w:val="00A9770B"/>
    <w:rsid w:val="00AA2BDA"/>
    <w:rsid w:val="00AA484F"/>
    <w:rsid w:val="00AA4973"/>
    <w:rsid w:val="00AA62ED"/>
    <w:rsid w:val="00AA75F5"/>
    <w:rsid w:val="00AA7F0E"/>
    <w:rsid w:val="00AB1CB8"/>
    <w:rsid w:val="00AB210E"/>
    <w:rsid w:val="00AB2C2D"/>
    <w:rsid w:val="00AB3602"/>
    <w:rsid w:val="00AB38F2"/>
    <w:rsid w:val="00AB3AD4"/>
    <w:rsid w:val="00AB3FE5"/>
    <w:rsid w:val="00AB4FB3"/>
    <w:rsid w:val="00AB54B6"/>
    <w:rsid w:val="00AC0223"/>
    <w:rsid w:val="00AC0712"/>
    <w:rsid w:val="00AC127C"/>
    <w:rsid w:val="00AC176A"/>
    <w:rsid w:val="00AC2E5D"/>
    <w:rsid w:val="00AC5899"/>
    <w:rsid w:val="00AC5C4E"/>
    <w:rsid w:val="00AC7004"/>
    <w:rsid w:val="00AC717E"/>
    <w:rsid w:val="00AC72F5"/>
    <w:rsid w:val="00AC76BE"/>
    <w:rsid w:val="00AC7E92"/>
    <w:rsid w:val="00AC7F75"/>
    <w:rsid w:val="00AC7FAB"/>
    <w:rsid w:val="00AD1054"/>
    <w:rsid w:val="00AD132E"/>
    <w:rsid w:val="00AD166B"/>
    <w:rsid w:val="00AD24E8"/>
    <w:rsid w:val="00AD2E2F"/>
    <w:rsid w:val="00AD3181"/>
    <w:rsid w:val="00AD461A"/>
    <w:rsid w:val="00AD4767"/>
    <w:rsid w:val="00AD48AE"/>
    <w:rsid w:val="00AD4D39"/>
    <w:rsid w:val="00AD5A35"/>
    <w:rsid w:val="00AD6275"/>
    <w:rsid w:val="00AD6CF2"/>
    <w:rsid w:val="00AD7720"/>
    <w:rsid w:val="00AE1233"/>
    <w:rsid w:val="00AE1831"/>
    <w:rsid w:val="00AE1D5D"/>
    <w:rsid w:val="00AE2135"/>
    <w:rsid w:val="00AE315F"/>
    <w:rsid w:val="00AE351A"/>
    <w:rsid w:val="00AE3A81"/>
    <w:rsid w:val="00AE3B24"/>
    <w:rsid w:val="00AE4204"/>
    <w:rsid w:val="00AE43D9"/>
    <w:rsid w:val="00AE44F4"/>
    <w:rsid w:val="00AE4F02"/>
    <w:rsid w:val="00AE50FE"/>
    <w:rsid w:val="00AE51E7"/>
    <w:rsid w:val="00AE7D8C"/>
    <w:rsid w:val="00AF0082"/>
    <w:rsid w:val="00AF0A21"/>
    <w:rsid w:val="00AF1561"/>
    <w:rsid w:val="00AF1A34"/>
    <w:rsid w:val="00AF1AEA"/>
    <w:rsid w:val="00AF1C40"/>
    <w:rsid w:val="00AF24A9"/>
    <w:rsid w:val="00AF32CA"/>
    <w:rsid w:val="00AF4595"/>
    <w:rsid w:val="00AF50A8"/>
    <w:rsid w:val="00AF5168"/>
    <w:rsid w:val="00AF53A7"/>
    <w:rsid w:val="00AF5B40"/>
    <w:rsid w:val="00AF5C6C"/>
    <w:rsid w:val="00AF6061"/>
    <w:rsid w:val="00AF7964"/>
    <w:rsid w:val="00B00986"/>
    <w:rsid w:val="00B02B1F"/>
    <w:rsid w:val="00B03C74"/>
    <w:rsid w:val="00B05657"/>
    <w:rsid w:val="00B056FA"/>
    <w:rsid w:val="00B05794"/>
    <w:rsid w:val="00B06FD9"/>
    <w:rsid w:val="00B07C9C"/>
    <w:rsid w:val="00B118F5"/>
    <w:rsid w:val="00B1193A"/>
    <w:rsid w:val="00B1264A"/>
    <w:rsid w:val="00B1310F"/>
    <w:rsid w:val="00B1365E"/>
    <w:rsid w:val="00B13940"/>
    <w:rsid w:val="00B143AA"/>
    <w:rsid w:val="00B1467F"/>
    <w:rsid w:val="00B1468C"/>
    <w:rsid w:val="00B15526"/>
    <w:rsid w:val="00B16F62"/>
    <w:rsid w:val="00B17329"/>
    <w:rsid w:val="00B17EB2"/>
    <w:rsid w:val="00B203CF"/>
    <w:rsid w:val="00B21354"/>
    <w:rsid w:val="00B22846"/>
    <w:rsid w:val="00B25595"/>
    <w:rsid w:val="00B269A8"/>
    <w:rsid w:val="00B269AB"/>
    <w:rsid w:val="00B27581"/>
    <w:rsid w:val="00B277D8"/>
    <w:rsid w:val="00B27A39"/>
    <w:rsid w:val="00B3002C"/>
    <w:rsid w:val="00B32D35"/>
    <w:rsid w:val="00B3306E"/>
    <w:rsid w:val="00B3313D"/>
    <w:rsid w:val="00B33A88"/>
    <w:rsid w:val="00B33C68"/>
    <w:rsid w:val="00B34395"/>
    <w:rsid w:val="00B3491B"/>
    <w:rsid w:val="00B34D35"/>
    <w:rsid w:val="00B35A5B"/>
    <w:rsid w:val="00B360F8"/>
    <w:rsid w:val="00B37D1F"/>
    <w:rsid w:val="00B40F41"/>
    <w:rsid w:val="00B416F8"/>
    <w:rsid w:val="00B41CEA"/>
    <w:rsid w:val="00B42D1B"/>
    <w:rsid w:val="00B42DCE"/>
    <w:rsid w:val="00B45111"/>
    <w:rsid w:val="00B45B5E"/>
    <w:rsid w:val="00B45C76"/>
    <w:rsid w:val="00B47660"/>
    <w:rsid w:val="00B47BF7"/>
    <w:rsid w:val="00B51873"/>
    <w:rsid w:val="00B5355A"/>
    <w:rsid w:val="00B53A88"/>
    <w:rsid w:val="00B5457F"/>
    <w:rsid w:val="00B564EA"/>
    <w:rsid w:val="00B57809"/>
    <w:rsid w:val="00B6001E"/>
    <w:rsid w:val="00B609F0"/>
    <w:rsid w:val="00B61233"/>
    <w:rsid w:val="00B64077"/>
    <w:rsid w:val="00B65B60"/>
    <w:rsid w:val="00B65CBE"/>
    <w:rsid w:val="00B662DC"/>
    <w:rsid w:val="00B6636B"/>
    <w:rsid w:val="00B670B1"/>
    <w:rsid w:val="00B67CF3"/>
    <w:rsid w:val="00B70998"/>
    <w:rsid w:val="00B70B0D"/>
    <w:rsid w:val="00B710F4"/>
    <w:rsid w:val="00B72DAF"/>
    <w:rsid w:val="00B744E0"/>
    <w:rsid w:val="00B75249"/>
    <w:rsid w:val="00B75BCE"/>
    <w:rsid w:val="00B75BD0"/>
    <w:rsid w:val="00B75D0A"/>
    <w:rsid w:val="00B76955"/>
    <w:rsid w:val="00B77CEB"/>
    <w:rsid w:val="00B8028B"/>
    <w:rsid w:val="00B8056E"/>
    <w:rsid w:val="00B80DEE"/>
    <w:rsid w:val="00B82933"/>
    <w:rsid w:val="00B82F93"/>
    <w:rsid w:val="00B83E63"/>
    <w:rsid w:val="00B852C9"/>
    <w:rsid w:val="00B855C4"/>
    <w:rsid w:val="00B85941"/>
    <w:rsid w:val="00B871A5"/>
    <w:rsid w:val="00B8733E"/>
    <w:rsid w:val="00B87923"/>
    <w:rsid w:val="00B87E72"/>
    <w:rsid w:val="00B87E92"/>
    <w:rsid w:val="00B90AEE"/>
    <w:rsid w:val="00B90DA7"/>
    <w:rsid w:val="00B90DBE"/>
    <w:rsid w:val="00B91B54"/>
    <w:rsid w:val="00B91F25"/>
    <w:rsid w:val="00B926FC"/>
    <w:rsid w:val="00B92C52"/>
    <w:rsid w:val="00B94A51"/>
    <w:rsid w:val="00B94E43"/>
    <w:rsid w:val="00B950FE"/>
    <w:rsid w:val="00B952F8"/>
    <w:rsid w:val="00B97E5C"/>
    <w:rsid w:val="00B97F9C"/>
    <w:rsid w:val="00BA0129"/>
    <w:rsid w:val="00BA1A77"/>
    <w:rsid w:val="00BA3477"/>
    <w:rsid w:val="00BA37B1"/>
    <w:rsid w:val="00BA49B3"/>
    <w:rsid w:val="00BA4C39"/>
    <w:rsid w:val="00BA656B"/>
    <w:rsid w:val="00BB06B5"/>
    <w:rsid w:val="00BB0C08"/>
    <w:rsid w:val="00BB0CF8"/>
    <w:rsid w:val="00BB1531"/>
    <w:rsid w:val="00BB24F7"/>
    <w:rsid w:val="00BB3E91"/>
    <w:rsid w:val="00BB61F6"/>
    <w:rsid w:val="00BB6E2A"/>
    <w:rsid w:val="00BC0ECA"/>
    <w:rsid w:val="00BC20B2"/>
    <w:rsid w:val="00BC2B26"/>
    <w:rsid w:val="00BC3750"/>
    <w:rsid w:val="00BC3C59"/>
    <w:rsid w:val="00BC4314"/>
    <w:rsid w:val="00BC5153"/>
    <w:rsid w:val="00BC6AC9"/>
    <w:rsid w:val="00BC6DD8"/>
    <w:rsid w:val="00BC6EB1"/>
    <w:rsid w:val="00BC728C"/>
    <w:rsid w:val="00BD01ED"/>
    <w:rsid w:val="00BD0FD8"/>
    <w:rsid w:val="00BD1A64"/>
    <w:rsid w:val="00BD235D"/>
    <w:rsid w:val="00BD2708"/>
    <w:rsid w:val="00BD5850"/>
    <w:rsid w:val="00BD6AC8"/>
    <w:rsid w:val="00BD7163"/>
    <w:rsid w:val="00BD7412"/>
    <w:rsid w:val="00BD7595"/>
    <w:rsid w:val="00BD7E1D"/>
    <w:rsid w:val="00BE0223"/>
    <w:rsid w:val="00BE0462"/>
    <w:rsid w:val="00BE0D0F"/>
    <w:rsid w:val="00BE13F2"/>
    <w:rsid w:val="00BE260F"/>
    <w:rsid w:val="00BE2842"/>
    <w:rsid w:val="00BE4AB5"/>
    <w:rsid w:val="00BE517D"/>
    <w:rsid w:val="00BE601E"/>
    <w:rsid w:val="00BE7434"/>
    <w:rsid w:val="00BE7B50"/>
    <w:rsid w:val="00BE7F19"/>
    <w:rsid w:val="00BF0E09"/>
    <w:rsid w:val="00BF110E"/>
    <w:rsid w:val="00BF3F9F"/>
    <w:rsid w:val="00BF4BA8"/>
    <w:rsid w:val="00BF538B"/>
    <w:rsid w:val="00BF5FFD"/>
    <w:rsid w:val="00BF6003"/>
    <w:rsid w:val="00BF72F6"/>
    <w:rsid w:val="00BF77E9"/>
    <w:rsid w:val="00C0013A"/>
    <w:rsid w:val="00C002CB"/>
    <w:rsid w:val="00C00D74"/>
    <w:rsid w:val="00C012C6"/>
    <w:rsid w:val="00C01608"/>
    <w:rsid w:val="00C01AAB"/>
    <w:rsid w:val="00C01C6B"/>
    <w:rsid w:val="00C0219A"/>
    <w:rsid w:val="00C02517"/>
    <w:rsid w:val="00C02B28"/>
    <w:rsid w:val="00C02E2E"/>
    <w:rsid w:val="00C02F57"/>
    <w:rsid w:val="00C031C1"/>
    <w:rsid w:val="00C033DA"/>
    <w:rsid w:val="00C04012"/>
    <w:rsid w:val="00C04BD3"/>
    <w:rsid w:val="00C056AC"/>
    <w:rsid w:val="00C06123"/>
    <w:rsid w:val="00C06509"/>
    <w:rsid w:val="00C068A6"/>
    <w:rsid w:val="00C0692A"/>
    <w:rsid w:val="00C0700A"/>
    <w:rsid w:val="00C07751"/>
    <w:rsid w:val="00C07E0E"/>
    <w:rsid w:val="00C07E2A"/>
    <w:rsid w:val="00C07FAF"/>
    <w:rsid w:val="00C103D2"/>
    <w:rsid w:val="00C10506"/>
    <w:rsid w:val="00C11316"/>
    <w:rsid w:val="00C11976"/>
    <w:rsid w:val="00C119F1"/>
    <w:rsid w:val="00C11AB3"/>
    <w:rsid w:val="00C1214C"/>
    <w:rsid w:val="00C13EED"/>
    <w:rsid w:val="00C14AA6"/>
    <w:rsid w:val="00C164B3"/>
    <w:rsid w:val="00C20274"/>
    <w:rsid w:val="00C204D6"/>
    <w:rsid w:val="00C20D0D"/>
    <w:rsid w:val="00C20F9B"/>
    <w:rsid w:val="00C212FF"/>
    <w:rsid w:val="00C22018"/>
    <w:rsid w:val="00C229F2"/>
    <w:rsid w:val="00C22C52"/>
    <w:rsid w:val="00C22F06"/>
    <w:rsid w:val="00C232A0"/>
    <w:rsid w:val="00C2469C"/>
    <w:rsid w:val="00C26FE0"/>
    <w:rsid w:val="00C2731A"/>
    <w:rsid w:val="00C279AE"/>
    <w:rsid w:val="00C27B29"/>
    <w:rsid w:val="00C303D9"/>
    <w:rsid w:val="00C3196B"/>
    <w:rsid w:val="00C31F40"/>
    <w:rsid w:val="00C323FA"/>
    <w:rsid w:val="00C3283C"/>
    <w:rsid w:val="00C32E4F"/>
    <w:rsid w:val="00C33116"/>
    <w:rsid w:val="00C33604"/>
    <w:rsid w:val="00C33BDD"/>
    <w:rsid w:val="00C33C32"/>
    <w:rsid w:val="00C341A4"/>
    <w:rsid w:val="00C34D70"/>
    <w:rsid w:val="00C3588D"/>
    <w:rsid w:val="00C35D24"/>
    <w:rsid w:val="00C360EF"/>
    <w:rsid w:val="00C362DB"/>
    <w:rsid w:val="00C369B2"/>
    <w:rsid w:val="00C37862"/>
    <w:rsid w:val="00C37F89"/>
    <w:rsid w:val="00C423D5"/>
    <w:rsid w:val="00C42683"/>
    <w:rsid w:val="00C42BD8"/>
    <w:rsid w:val="00C443E6"/>
    <w:rsid w:val="00C444EA"/>
    <w:rsid w:val="00C445B7"/>
    <w:rsid w:val="00C45897"/>
    <w:rsid w:val="00C45BD5"/>
    <w:rsid w:val="00C46F9C"/>
    <w:rsid w:val="00C50A73"/>
    <w:rsid w:val="00C50DCC"/>
    <w:rsid w:val="00C51F88"/>
    <w:rsid w:val="00C5228D"/>
    <w:rsid w:val="00C53117"/>
    <w:rsid w:val="00C53321"/>
    <w:rsid w:val="00C538F0"/>
    <w:rsid w:val="00C545E6"/>
    <w:rsid w:val="00C55153"/>
    <w:rsid w:val="00C55338"/>
    <w:rsid w:val="00C56ABF"/>
    <w:rsid w:val="00C57CEF"/>
    <w:rsid w:val="00C57DB6"/>
    <w:rsid w:val="00C60E02"/>
    <w:rsid w:val="00C61D30"/>
    <w:rsid w:val="00C61F88"/>
    <w:rsid w:val="00C62536"/>
    <w:rsid w:val="00C62BC4"/>
    <w:rsid w:val="00C63980"/>
    <w:rsid w:val="00C640DF"/>
    <w:rsid w:val="00C652C3"/>
    <w:rsid w:val="00C6563B"/>
    <w:rsid w:val="00C65DA1"/>
    <w:rsid w:val="00C66675"/>
    <w:rsid w:val="00C67975"/>
    <w:rsid w:val="00C70F77"/>
    <w:rsid w:val="00C71255"/>
    <w:rsid w:val="00C72096"/>
    <w:rsid w:val="00C72CE7"/>
    <w:rsid w:val="00C73AF2"/>
    <w:rsid w:val="00C74917"/>
    <w:rsid w:val="00C74977"/>
    <w:rsid w:val="00C74ECE"/>
    <w:rsid w:val="00C756DC"/>
    <w:rsid w:val="00C763F5"/>
    <w:rsid w:val="00C769DC"/>
    <w:rsid w:val="00C76BB1"/>
    <w:rsid w:val="00C77524"/>
    <w:rsid w:val="00C81882"/>
    <w:rsid w:val="00C8208C"/>
    <w:rsid w:val="00C82AE3"/>
    <w:rsid w:val="00C833DA"/>
    <w:rsid w:val="00C843E1"/>
    <w:rsid w:val="00C844A8"/>
    <w:rsid w:val="00C84B38"/>
    <w:rsid w:val="00C859FE"/>
    <w:rsid w:val="00C86688"/>
    <w:rsid w:val="00C875B7"/>
    <w:rsid w:val="00C90B5A"/>
    <w:rsid w:val="00C9243E"/>
    <w:rsid w:val="00C94941"/>
    <w:rsid w:val="00C95E7D"/>
    <w:rsid w:val="00C96C4F"/>
    <w:rsid w:val="00C975A2"/>
    <w:rsid w:val="00C97CE1"/>
    <w:rsid w:val="00C97D63"/>
    <w:rsid w:val="00CA0D07"/>
    <w:rsid w:val="00CA2B99"/>
    <w:rsid w:val="00CA3C24"/>
    <w:rsid w:val="00CA4916"/>
    <w:rsid w:val="00CA547D"/>
    <w:rsid w:val="00CA7D63"/>
    <w:rsid w:val="00CB0C64"/>
    <w:rsid w:val="00CB1448"/>
    <w:rsid w:val="00CB213C"/>
    <w:rsid w:val="00CB242D"/>
    <w:rsid w:val="00CB24B1"/>
    <w:rsid w:val="00CB41E9"/>
    <w:rsid w:val="00CB4CD3"/>
    <w:rsid w:val="00CB6D2A"/>
    <w:rsid w:val="00CB6FDE"/>
    <w:rsid w:val="00CB77B6"/>
    <w:rsid w:val="00CB7F73"/>
    <w:rsid w:val="00CC11B3"/>
    <w:rsid w:val="00CC1761"/>
    <w:rsid w:val="00CC2153"/>
    <w:rsid w:val="00CC22FB"/>
    <w:rsid w:val="00CC3689"/>
    <w:rsid w:val="00CC47F9"/>
    <w:rsid w:val="00CC4D15"/>
    <w:rsid w:val="00CC50E2"/>
    <w:rsid w:val="00CC5A56"/>
    <w:rsid w:val="00CC6550"/>
    <w:rsid w:val="00CD03B5"/>
    <w:rsid w:val="00CD03BC"/>
    <w:rsid w:val="00CD12B0"/>
    <w:rsid w:val="00CD1E1D"/>
    <w:rsid w:val="00CD26AA"/>
    <w:rsid w:val="00CD2743"/>
    <w:rsid w:val="00CD3847"/>
    <w:rsid w:val="00CD3965"/>
    <w:rsid w:val="00CD49FE"/>
    <w:rsid w:val="00CD580C"/>
    <w:rsid w:val="00CD6E66"/>
    <w:rsid w:val="00CD7267"/>
    <w:rsid w:val="00CE02C6"/>
    <w:rsid w:val="00CE04F5"/>
    <w:rsid w:val="00CE12C5"/>
    <w:rsid w:val="00CE220D"/>
    <w:rsid w:val="00CE22D4"/>
    <w:rsid w:val="00CE2B46"/>
    <w:rsid w:val="00CE2EF8"/>
    <w:rsid w:val="00CE31CF"/>
    <w:rsid w:val="00CE3970"/>
    <w:rsid w:val="00CE4149"/>
    <w:rsid w:val="00CE4A87"/>
    <w:rsid w:val="00CE537E"/>
    <w:rsid w:val="00CE5E76"/>
    <w:rsid w:val="00CE7830"/>
    <w:rsid w:val="00CE78C6"/>
    <w:rsid w:val="00CF0B36"/>
    <w:rsid w:val="00CF1AB8"/>
    <w:rsid w:val="00CF3860"/>
    <w:rsid w:val="00CF4AAE"/>
    <w:rsid w:val="00CF5313"/>
    <w:rsid w:val="00CF68E9"/>
    <w:rsid w:val="00CF6F3E"/>
    <w:rsid w:val="00CF7291"/>
    <w:rsid w:val="00CF756F"/>
    <w:rsid w:val="00D00084"/>
    <w:rsid w:val="00D00AD8"/>
    <w:rsid w:val="00D014EE"/>
    <w:rsid w:val="00D01A33"/>
    <w:rsid w:val="00D01C44"/>
    <w:rsid w:val="00D027A8"/>
    <w:rsid w:val="00D0426A"/>
    <w:rsid w:val="00D04650"/>
    <w:rsid w:val="00D04CE8"/>
    <w:rsid w:val="00D0562D"/>
    <w:rsid w:val="00D060E3"/>
    <w:rsid w:val="00D06C9D"/>
    <w:rsid w:val="00D10D85"/>
    <w:rsid w:val="00D12E0E"/>
    <w:rsid w:val="00D12E70"/>
    <w:rsid w:val="00D13615"/>
    <w:rsid w:val="00D13B4D"/>
    <w:rsid w:val="00D14458"/>
    <w:rsid w:val="00D1457B"/>
    <w:rsid w:val="00D14D41"/>
    <w:rsid w:val="00D17BA2"/>
    <w:rsid w:val="00D206C7"/>
    <w:rsid w:val="00D2076A"/>
    <w:rsid w:val="00D20D91"/>
    <w:rsid w:val="00D219E5"/>
    <w:rsid w:val="00D22562"/>
    <w:rsid w:val="00D225AB"/>
    <w:rsid w:val="00D227A8"/>
    <w:rsid w:val="00D22C7D"/>
    <w:rsid w:val="00D245AB"/>
    <w:rsid w:val="00D249B7"/>
    <w:rsid w:val="00D2598C"/>
    <w:rsid w:val="00D25A7C"/>
    <w:rsid w:val="00D25D56"/>
    <w:rsid w:val="00D25F7A"/>
    <w:rsid w:val="00D26714"/>
    <w:rsid w:val="00D2744D"/>
    <w:rsid w:val="00D30B8D"/>
    <w:rsid w:val="00D3176F"/>
    <w:rsid w:val="00D31A2C"/>
    <w:rsid w:val="00D31AEF"/>
    <w:rsid w:val="00D320B0"/>
    <w:rsid w:val="00D322C6"/>
    <w:rsid w:val="00D32525"/>
    <w:rsid w:val="00D325F5"/>
    <w:rsid w:val="00D32AA2"/>
    <w:rsid w:val="00D33105"/>
    <w:rsid w:val="00D3347D"/>
    <w:rsid w:val="00D33A16"/>
    <w:rsid w:val="00D33BB1"/>
    <w:rsid w:val="00D33BC7"/>
    <w:rsid w:val="00D36284"/>
    <w:rsid w:val="00D373F2"/>
    <w:rsid w:val="00D37761"/>
    <w:rsid w:val="00D37C4F"/>
    <w:rsid w:val="00D4001B"/>
    <w:rsid w:val="00D4015E"/>
    <w:rsid w:val="00D411B2"/>
    <w:rsid w:val="00D41608"/>
    <w:rsid w:val="00D42050"/>
    <w:rsid w:val="00D43415"/>
    <w:rsid w:val="00D437CA"/>
    <w:rsid w:val="00D43E3B"/>
    <w:rsid w:val="00D44BBE"/>
    <w:rsid w:val="00D4608F"/>
    <w:rsid w:val="00D4634A"/>
    <w:rsid w:val="00D4671E"/>
    <w:rsid w:val="00D46E90"/>
    <w:rsid w:val="00D470D6"/>
    <w:rsid w:val="00D47498"/>
    <w:rsid w:val="00D4755B"/>
    <w:rsid w:val="00D477C8"/>
    <w:rsid w:val="00D47FF9"/>
    <w:rsid w:val="00D503B8"/>
    <w:rsid w:val="00D50A90"/>
    <w:rsid w:val="00D5119B"/>
    <w:rsid w:val="00D51BC6"/>
    <w:rsid w:val="00D52EA5"/>
    <w:rsid w:val="00D53411"/>
    <w:rsid w:val="00D53B3F"/>
    <w:rsid w:val="00D53DCC"/>
    <w:rsid w:val="00D549D6"/>
    <w:rsid w:val="00D552DB"/>
    <w:rsid w:val="00D55BA5"/>
    <w:rsid w:val="00D56422"/>
    <w:rsid w:val="00D56821"/>
    <w:rsid w:val="00D57735"/>
    <w:rsid w:val="00D57D62"/>
    <w:rsid w:val="00D57ECE"/>
    <w:rsid w:val="00D62A8F"/>
    <w:rsid w:val="00D63879"/>
    <w:rsid w:val="00D65702"/>
    <w:rsid w:val="00D670E8"/>
    <w:rsid w:val="00D67585"/>
    <w:rsid w:val="00D6788A"/>
    <w:rsid w:val="00D701B6"/>
    <w:rsid w:val="00D71345"/>
    <w:rsid w:val="00D716DB"/>
    <w:rsid w:val="00D71DA9"/>
    <w:rsid w:val="00D72733"/>
    <w:rsid w:val="00D736E4"/>
    <w:rsid w:val="00D745E2"/>
    <w:rsid w:val="00D75158"/>
    <w:rsid w:val="00D75690"/>
    <w:rsid w:val="00D757C7"/>
    <w:rsid w:val="00D7619E"/>
    <w:rsid w:val="00D77191"/>
    <w:rsid w:val="00D80A17"/>
    <w:rsid w:val="00D81697"/>
    <w:rsid w:val="00D82544"/>
    <w:rsid w:val="00D826A3"/>
    <w:rsid w:val="00D82A06"/>
    <w:rsid w:val="00D82EF5"/>
    <w:rsid w:val="00D835D8"/>
    <w:rsid w:val="00D83619"/>
    <w:rsid w:val="00D83BFF"/>
    <w:rsid w:val="00D84E66"/>
    <w:rsid w:val="00D856C1"/>
    <w:rsid w:val="00D86063"/>
    <w:rsid w:val="00D86742"/>
    <w:rsid w:val="00D86913"/>
    <w:rsid w:val="00D86E61"/>
    <w:rsid w:val="00D87D84"/>
    <w:rsid w:val="00D905D8"/>
    <w:rsid w:val="00D90870"/>
    <w:rsid w:val="00D920E0"/>
    <w:rsid w:val="00D92397"/>
    <w:rsid w:val="00D92C0D"/>
    <w:rsid w:val="00D93F41"/>
    <w:rsid w:val="00D95FA3"/>
    <w:rsid w:val="00D961A2"/>
    <w:rsid w:val="00D97445"/>
    <w:rsid w:val="00D9761D"/>
    <w:rsid w:val="00D97A23"/>
    <w:rsid w:val="00DA0788"/>
    <w:rsid w:val="00DA0B09"/>
    <w:rsid w:val="00DA0B81"/>
    <w:rsid w:val="00DA1823"/>
    <w:rsid w:val="00DA3C3E"/>
    <w:rsid w:val="00DA3E82"/>
    <w:rsid w:val="00DA4378"/>
    <w:rsid w:val="00DA43EA"/>
    <w:rsid w:val="00DA4B5D"/>
    <w:rsid w:val="00DA5F6F"/>
    <w:rsid w:val="00DA743B"/>
    <w:rsid w:val="00DA7ACB"/>
    <w:rsid w:val="00DB0132"/>
    <w:rsid w:val="00DB1428"/>
    <w:rsid w:val="00DB1AC6"/>
    <w:rsid w:val="00DB1E9F"/>
    <w:rsid w:val="00DB1F97"/>
    <w:rsid w:val="00DB2314"/>
    <w:rsid w:val="00DB2AAF"/>
    <w:rsid w:val="00DB3294"/>
    <w:rsid w:val="00DB3CE4"/>
    <w:rsid w:val="00DB474E"/>
    <w:rsid w:val="00DB4793"/>
    <w:rsid w:val="00DB508A"/>
    <w:rsid w:val="00DB5284"/>
    <w:rsid w:val="00DB5D28"/>
    <w:rsid w:val="00DB6315"/>
    <w:rsid w:val="00DB69AF"/>
    <w:rsid w:val="00DB6AEC"/>
    <w:rsid w:val="00DB6D3A"/>
    <w:rsid w:val="00DB7054"/>
    <w:rsid w:val="00DB7323"/>
    <w:rsid w:val="00DC0026"/>
    <w:rsid w:val="00DC1952"/>
    <w:rsid w:val="00DC2494"/>
    <w:rsid w:val="00DC2976"/>
    <w:rsid w:val="00DC2C10"/>
    <w:rsid w:val="00DC4644"/>
    <w:rsid w:val="00DC4F06"/>
    <w:rsid w:val="00DC6DEE"/>
    <w:rsid w:val="00DC6DF0"/>
    <w:rsid w:val="00DC764B"/>
    <w:rsid w:val="00DD0C9C"/>
    <w:rsid w:val="00DD2134"/>
    <w:rsid w:val="00DD2E18"/>
    <w:rsid w:val="00DD3172"/>
    <w:rsid w:val="00DD33C0"/>
    <w:rsid w:val="00DD50B6"/>
    <w:rsid w:val="00DD7380"/>
    <w:rsid w:val="00DD7A66"/>
    <w:rsid w:val="00DD7F59"/>
    <w:rsid w:val="00DE1438"/>
    <w:rsid w:val="00DE1AB8"/>
    <w:rsid w:val="00DE1D0A"/>
    <w:rsid w:val="00DE2154"/>
    <w:rsid w:val="00DE24DA"/>
    <w:rsid w:val="00DE2809"/>
    <w:rsid w:val="00DE479C"/>
    <w:rsid w:val="00DE6FD3"/>
    <w:rsid w:val="00DE7DCD"/>
    <w:rsid w:val="00DF07DA"/>
    <w:rsid w:val="00DF0E3C"/>
    <w:rsid w:val="00DF1BA9"/>
    <w:rsid w:val="00DF2307"/>
    <w:rsid w:val="00DF23A6"/>
    <w:rsid w:val="00DF2AEB"/>
    <w:rsid w:val="00DF3FF7"/>
    <w:rsid w:val="00DF4F76"/>
    <w:rsid w:val="00DF5E4A"/>
    <w:rsid w:val="00DF62BE"/>
    <w:rsid w:val="00DF7820"/>
    <w:rsid w:val="00E00AB1"/>
    <w:rsid w:val="00E00D27"/>
    <w:rsid w:val="00E010AB"/>
    <w:rsid w:val="00E01AE5"/>
    <w:rsid w:val="00E01DD5"/>
    <w:rsid w:val="00E021CA"/>
    <w:rsid w:val="00E02370"/>
    <w:rsid w:val="00E03CBA"/>
    <w:rsid w:val="00E0424E"/>
    <w:rsid w:val="00E064BB"/>
    <w:rsid w:val="00E07EAA"/>
    <w:rsid w:val="00E1121C"/>
    <w:rsid w:val="00E11B46"/>
    <w:rsid w:val="00E12187"/>
    <w:rsid w:val="00E1282B"/>
    <w:rsid w:val="00E13828"/>
    <w:rsid w:val="00E15E03"/>
    <w:rsid w:val="00E15F1D"/>
    <w:rsid w:val="00E16065"/>
    <w:rsid w:val="00E16B72"/>
    <w:rsid w:val="00E17CB4"/>
    <w:rsid w:val="00E220A9"/>
    <w:rsid w:val="00E22ADC"/>
    <w:rsid w:val="00E22B15"/>
    <w:rsid w:val="00E22DD5"/>
    <w:rsid w:val="00E230D9"/>
    <w:rsid w:val="00E2372D"/>
    <w:rsid w:val="00E255C8"/>
    <w:rsid w:val="00E25D67"/>
    <w:rsid w:val="00E25F1B"/>
    <w:rsid w:val="00E2692B"/>
    <w:rsid w:val="00E2695D"/>
    <w:rsid w:val="00E26F24"/>
    <w:rsid w:val="00E274B4"/>
    <w:rsid w:val="00E274BC"/>
    <w:rsid w:val="00E27EF6"/>
    <w:rsid w:val="00E30C20"/>
    <w:rsid w:val="00E311B6"/>
    <w:rsid w:val="00E3227B"/>
    <w:rsid w:val="00E3227D"/>
    <w:rsid w:val="00E32C43"/>
    <w:rsid w:val="00E3407B"/>
    <w:rsid w:val="00E34441"/>
    <w:rsid w:val="00E359E1"/>
    <w:rsid w:val="00E360C1"/>
    <w:rsid w:val="00E3632E"/>
    <w:rsid w:val="00E36664"/>
    <w:rsid w:val="00E370F8"/>
    <w:rsid w:val="00E375F6"/>
    <w:rsid w:val="00E40A87"/>
    <w:rsid w:val="00E414DC"/>
    <w:rsid w:val="00E4337D"/>
    <w:rsid w:val="00E43D77"/>
    <w:rsid w:val="00E45076"/>
    <w:rsid w:val="00E459E7"/>
    <w:rsid w:val="00E471B0"/>
    <w:rsid w:val="00E47FFE"/>
    <w:rsid w:val="00E50423"/>
    <w:rsid w:val="00E52AA3"/>
    <w:rsid w:val="00E532D7"/>
    <w:rsid w:val="00E54869"/>
    <w:rsid w:val="00E55C44"/>
    <w:rsid w:val="00E56ADB"/>
    <w:rsid w:val="00E56ED8"/>
    <w:rsid w:val="00E5775E"/>
    <w:rsid w:val="00E57DD5"/>
    <w:rsid w:val="00E57FBC"/>
    <w:rsid w:val="00E60F02"/>
    <w:rsid w:val="00E60F50"/>
    <w:rsid w:val="00E611D8"/>
    <w:rsid w:val="00E61449"/>
    <w:rsid w:val="00E61C0D"/>
    <w:rsid w:val="00E628A2"/>
    <w:rsid w:val="00E62DF5"/>
    <w:rsid w:val="00E63720"/>
    <w:rsid w:val="00E63811"/>
    <w:rsid w:val="00E64390"/>
    <w:rsid w:val="00E643DB"/>
    <w:rsid w:val="00E650BE"/>
    <w:rsid w:val="00E650CE"/>
    <w:rsid w:val="00E65662"/>
    <w:rsid w:val="00E65F39"/>
    <w:rsid w:val="00E66A53"/>
    <w:rsid w:val="00E679B1"/>
    <w:rsid w:val="00E703A7"/>
    <w:rsid w:val="00E713C8"/>
    <w:rsid w:val="00E73E65"/>
    <w:rsid w:val="00E741F3"/>
    <w:rsid w:val="00E80865"/>
    <w:rsid w:val="00E8129D"/>
    <w:rsid w:val="00E8149B"/>
    <w:rsid w:val="00E818CB"/>
    <w:rsid w:val="00E81BB6"/>
    <w:rsid w:val="00E81E1E"/>
    <w:rsid w:val="00E820CE"/>
    <w:rsid w:val="00E833B4"/>
    <w:rsid w:val="00E83602"/>
    <w:rsid w:val="00E840D7"/>
    <w:rsid w:val="00E84F38"/>
    <w:rsid w:val="00E854B1"/>
    <w:rsid w:val="00E8691F"/>
    <w:rsid w:val="00E869F0"/>
    <w:rsid w:val="00E87F6F"/>
    <w:rsid w:val="00E9057B"/>
    <w:rsid w:val="00E90D06"/>
    <w:rsid w:val="00E91E25"/>
    <w:rsid w:val="00E9361F"/>
    <w:rsid w:val="00E9449E"/>
    <w:rsid w:val="00E94B72"/>
    <w:rsid w:val="00E94C56"/>
    <w:rsid w:val="00E95548"/>
    <w:rsid w:val="00E968E4"/>
    <w:rsid w:val="00E96A3E"/>
    <w:rsid w:val="00EA07D4"/>
    <w:rsid w:val="00EA0A91"/>
    <w:rsid w:val="00EA1445"/>
    <w:rsid w:val="00EA1679"/>
    <w:rsid w:val="00EA2486"/>
    <w:rsid w:val="00EA2576"/>
    <w:rsid w:val="00EA2D14"/>
    <w:rsid w:val="00EA2DE8"/>
    <w:rsid w:val="00EA310F"/>
    <w:rsid w:val="00EA34A2"/>
    <w:rsid w:val="00EA49FF"/>
    <w:rsid w:val="00EA5C62"/>
    <w:rsid w:val="00EA624B"/>
    <w:rsid w:val="00EA6516"/>
    <w:rsid w:val="00EA704A"/>
    <w:rsid w:val="00EA7164"/>
    <w:rsid w:val="00EA76CD"/>
    <w:rsid w:val="00EA7FCC"/>
    <w:rsid w:val="00EB0AA4"/>
    <w:rsid w:val="00EB14EA"/>
    <w:rsid w:val="00EB1500"/>
    <w:rsid w:val="00EB1583"/>
    <w:rsid w:val="00EB2217"/>
    <w:rsid w:val="00EB2E59"/>
    <w:rsid w:val="00EB352A"/>
    <w:rsid w:val="00EB3B59"/>
    <w:rsid w:val="00EB6F16"/>
    <w:rsid w:val="00EB6F2C"/>
    <w:rsid w:val="00EB70ED"/>
    <w:rsid w:val="00EC031F"/>
    <w:rsid w:val="00EC0615"/>
    <w:rsid w:val="00EC0C71"/>
    <w:rsid w:val="00EC1233"/>
    <w:rsid w:val="00EC127C"/>
    <w:rsid w:val="00EC153F"/>
    <w:rsid w:val="00EC1646"/>
    <w:rsid w:val="00EC1957"/>
    <w:rsid w:val="00EC256F"/>
    <w:rsid w:val="00EC3BC6"/>
    <w:rsid w:val="00EC3CD8"/>
    <w:rsid w:val="00EC478F"/>
    <w:rsid w:val="00EC4DC4"/>
    <w:rsid w:val="00EC534D"/>
    <w:rsid w:val="00EC5AF5"/>
    <w:rsid w:val="00EC658A"/>
    <w:rsid w:val="00EC6D3A"/>
    <w:rsid w:val="00EC70CB"/>
    <w:rsid w:val="00EC7A1B"/>
    <w:rsid w:val="00ED0E20"/>
    <w:rsid w:val="00ED1060"/>
    <w:rsid w:val="00ED12D9"/>
    <w:rsid w:val="00ED1A33"/>
    <w:rsid w:val="00ED1C3C"/>
    <w:rsid w:val="00ED202D"/>
    <w:rsid w:val="00ED4AFC"/>
    <w:rsid w:val="00ED54DB"/>
    <w:rsid w:val="00ED6A20"/>
    <w:rsid w:val="00ED74CB"/>
    <w:rsid w:val="00EE0CD9"/>
    <w:rsid w:val="00EE29A9"/>
    <w:rsid w:val="00EE2D04"/>
    <w:rsid w:val="00EE3228"/>
    <w:rsid w:val="00EE3D6A"/>
    <w:rsid w:val="00EE438F"/>
    <w:rsid w:val="00EE46DC"/>
    <w:rsid w:val="00EE4788"/>
    <w:rsid w:val="00EE5AC9"/>
    <w:rsid w:val="00EE64EE"/>
    <w:rsid w:val="00EE6975"/>
    <w:rsid w:val="00EE6C25"/>
    <w:rsid w:val="00EE710C"/>
    <w:rsid w:val="00EE7F71"/>
    <w:rsid w:val="00EF2181"/>
    <w:rsid w:val="00EF25CB"/>
    <w:rsid w:val="00EF276E"/>
    <w:rsid w:val="00EF2B19"/>
    <w:rsid w:val="00EF2BF4"/>
    <w:rsid w:val="00EF2DC0"/>
    <w:rsid w:val="00EF41BF"/>
    <w:rsid w:val="00EF5403"/>
    <w:rsid w:val="00EF5A1C"/>
    <w:rsid w:val="00EF6192"/>
    <w:rsid w:val="00EF65B8"/>
    <w:rsid w:val="00EF68B3"/>
    <w:rsid w:val="00EF6A4C"/>
    <w:rsid w:val="00EF7883"/>
    <w:rsid w:val="00F0064F"/>
    <w:rsid w:val="00F008E5"/>
    <w:rsid w:val="00F01150"/>
    <w:rsid w:val="00F01AC0"/>
    <w:rsid w:val="00F02B39"/>
    <w:rsid w:val="00F02FC6"/>
    <w:rsid w:val="00F03467"/>
    <w:rsid w:val="00F0462C"/>
    <w:rsid w:val="00F04C75"/>
    <w:rsid w:val="00F05012"/>
    <w:rsid w:val="00F058B5"/>
    <w:rsid w:val="00F05AE3"/>
    <w:rsid w:val="00F06023"/>
    <w:rsid w:val="00F060AB"/>
    <w:rsid w:val="00F06B9E"/>
    <w:rsid w:val="00F07110"/>
    <w:rsid w:val="00F1070C"/>
    <w:rsid w:val="00F118C8"/>
    <w:rsid w:val="00F11EB2"/>
    <w:rsid w:val="00F122A8"/>
    <w:rsid w:val="00F15038"/>
    <w:rsid w:val="00F15678"/>
    <w:rsid w:val="00F158E5"/>
    <w:rsid w:val="00F15B3B"/>
    <w:rsid w:val="00F16877"/>
    <w:rsid w:val="00F16FB7"/>
    <w:rsid w:val="00F17BE6"/>
    <w:rsid w:val="00F204FB"/>
    <w:rsid w:val="00F21013"/>
    <w:rsid w:val="00F21D09"/>
    <w:rsid w:val="00F220C8"/>
    <w:rsid w:val="00F2341F"/>
    <w:rsid w:val="00F23A58"/>
    <w:rsid w:val="00F2696E"/>
    <w:rsid w:val="00F26DE4"/>
    <w:rsid w:val="00F276BE"/>
    <w:rsid w:val="00F27812"/>
    <w:rsid w:val="00F27FE1"/>
    <w:rsid w:val="00F30A66"/>
    <w:rsid w:val="00F30BE9"/>
    <w:rsid w:val="00F3176A"/>
    <w:rsid w:val="00F31CCE"/>
    <w:rsid w:val="00F3252E"/>
    <w:rsid w:val="00F32AF8"/>
    <w:rsid w:val="00F34728"/>
    <w:rsid w:val="00F357CB"/>
    <w:rsid w:val="00F362E6"/>
    <w:rsid w:val="00F36641"/>
    <w:rsid w:val="00F37346"/>
    <w:rsid w:val="00F376BC"/>
    <w:rsid w:val="00F40D16"/>
    <w:rsid w:val="00F42C24"/>
    <w:rsid w:val="00F43B3C"/>
    <w:rsid w:val="00F43E29"/>
    <w:rsid w:val="00F43E3A"/>
    <w:rsid w:val="00F44093"/>
    <w:rsid w:val="00F441F4"/>
    <w:rsid w:val="00F44529"/>
    <w:rsid w:val="00F44715"/>
    <w:rsid w:val="00F4553D"/>
    <w:rsid w:val="00F45BD4"/>
    <w:rsid w:val="00F462BD"/>
    <w:rsid w:val="00F47E2F"/>
    <w:rsid w:val="00F50635"/>
    <w:rsid w:val="00F50785"/>
    <w:rsid w:val="00F50C00"/>
    <w:rsid w:val="00F5136E"/>
    <w:rsid w:val="00F52B91"/>
    <w:rsid w:val="00F537C7"/>
    <w:rsid w:val="00F53974"/>
    <w:rsid w:val="00F559A0"/>
    <w:rsid w:val="00F560AF"/>
    <w:rsid w:val="00F569E3"/>
    <w:rsid w:val="00F56D47"/>
    <w:rsid w:val="00F607A8"/>
    <w:rsid w:val="00F612A7"/>
    <w:rsid w:val="00F612EC"/>
    <w:rsid w:val="00F63333"/>
    <w:rsid w:val="00F633BC"/>
    <w:rsid w:val="00F63BAE"/>
    <w:rsid w:val="00F63DBC"/>
    <w:rsid w:val="00F64F0F"/>
    <w:rsid w:val="00F65D47"/>
    <w:rsid w:val="00F65E11"/>
    <w:rsid w:val="00F66AE8"/>
    <w:rsid w:val="00F66C49"/>
    <w:rsid w:val="00F66E31"/>
    <w:rsid w:val="00F70E90"/>
    <w:rsid w:val="00F75AD3"/>
    <w:rsid w:val="00F75E71"/>
    <w:rsid w:val="00F77417"/>
    <w:rsid w:val="00F77795"/>
    <w:rsid w:val="00F802F7"/>
    <w:rsid w:val="00F804A6"/>
    <w:rsid w:val="00F819F9"/>
    <w:rsid w:val="00F81D70"/>
    <w:rsid w:val="00F821E6"/>
    <w:rsid w:val="00F835DA"/>
    <w:rsid w:val="00F83645"/>
    <w:rsid w:val="00F838A8"/>
    <w:rsid w:val="00F84310"/>
    <w:rsid w:val="00F85223"/>
    <w:rsid w:val="00F85491"/>
    <w:rsid w:val="00F859B9"/>
    <w:rsid w:val="00F8600B"/>
    <w:rsid w:val="00F86EE3"/>
    <w:rsid w:val="00F90002"/>
    <w:rsid w:val="00F9085D"/>
    <w:rsid w:val="00F90D9C"/>
    <w:rsid w:val="00F911E4"/>
    <w:rsid w:val="00F91BDA"/>
    <w:rsid w:val="00F925AF"/>
    <w:rsid w:val="00F92B04"/>
    <w:rsid w:val="00F934D3"/>
    <w:rsid w:val="00F935AA"/>
    <w:rsid w:val="00F93FF4"/>
    <w:rsid w:val="00F941C8"/>
    <w:rsid w:val="00F942EC"/>
    <w:rsid w:val="00F96FDA"/>
    <w:rsid w:val="00F97641"/>
    <w:rsid w:val="00F97DB3"/>
    <w:rsid w:val="00FA000A"/>
    <w:rsid w:val="00FA0275"/>
    <w:rsid w:val="00FA078D"/>
    <w:rsid w:val="00FA0F88"/>
    <w:rsid w:val="00FA21D8"/>
    <w:rsid w:val="00FA3095"/>
    <w:rsid w:val="00FA42DB"/>
    <w:rsid w:val="00FA479F"/>
    <w:rsid w:val="00FA48FD"/>
    <w:rsid w:val="00FA55E3"/>
    <w:rsid w:val="00FA6F29"/>
    <w:rsid w:val="00FA7227"/>
    <w:rsid w:val="00FB08A4"/>
    <w:rsid w:val="00FB1234"/>
    <w:rsid w:val="00FB1F7F"/>
    <w:rsid w:val="00FB28A3"/>
    <w:rsid w:val="00FB2C47"/>
    <w:rsid w:val="00FB307B"/>
    <w:rsid w:val="00FB3156"/>
    <w:rsid w:val="00FB3465"/>
    <w:rsid w:val="00FB3BD4"/>
    <w:rsid w:val="00FB5F22"/>
    <w:rsid w:val="00FB685F"/>
    <w:rsid w:val="00FB6DD4"/>
    <w:rsid w:val="00FB7691"/>
    <w:rsid w:val="00FB7E0C"/>
    <w:rsid w:val="00FC078F"/>
    <w:rsid w:val="00FC0BDF"/>
    <w:rsid w:val="00FC1322"/>
    <w:rsid w:val="00FC1AA7"/>
    <w:rsid w:val="00FC1FB6"/>
    <w:rsid w:val="00FC468F"/>
    <w:rsid w:val="00FC5001"/>
    <w:rsid w:val="00FC619B"/>
    <w:rsid w:val="00FC68E0"/>
    <w:rsid w:val="00FC694E"/>
    <w:rsid w:val="00FC6A79"/>
    <w:rsid w:val="00FC6F58"/>
    <w:rsid w:val="00FC7137"/>
    <w:rsid w:val="00FC735A"/>
    <w:rsid w:val="00FD1036"/>
    <w:rsid w:val="00FD1FD4"/>
    <w:rsid w:val="00FD2839"/>
    <w:rsid w:val="00FD339B"/>
    <w:rsid w:val="00FD3DD5"/>
    <w:rsid w:val="00FD43B1"/>
    <w:rsid w:val="00FD550C"/>
    <w:rsid w:val="00FD5914"/>
    <w:rsid w:val="00FD59B9"/>
    <w:rsid w:val="00FD5F5D"/>
    <w:rsid w:val="00FD6BAB"/>
    <w:rsid w:val="00FE032B"/>
    <w:rsid w:val="00FE0F17"/>
    <w:rsid w:val="00FE11C6"/>
    <w:rsid w:val="00FE1A38"/>
    <w:rsid w:val="00FE1BA4"/>
    <w:rsid w:val="00FE2398"/>
    <w:rsid w:val="00FE2A49"/>
    <w:rsid w:val="00FE3310"/>
    <w:rsid w:val="00FE34FE"/>
    <w:rsid w:val="00FE3765"/>
    <w:rsid w:val="00FE41BC"/>
    <w:rsid w:val="00FE4D06"/>
    <w:rsid w:val="00FE61D3"/>
    <w:rsid w:val="00FE67F6"/>
    <w:rsid w:val="00FE69E2"/>
    <w:rsid w:val="00FE6F8B"/>
    <w:rsid w:val="00FE6FCD"/>
    <w:rsid w:val="00FE731C"/>
    <w:rsid w:val="00FE75E3"/>
    <w:rsid w:val="00FE7F1D"/>
    <w:rsid w:val="00FF0290"/>
    <w:rsid w:val="00FF0ED1"/>
    <w:rsid w:val="00FF1938"/>
    <w:rsid w:val="00FF1C82"/>
    <w:rsid w:val="00FF5CC6"/>
    <w:rsid w:val="00FF5E5E"/>
    <w:rsid w:val="00FF6134"/>
    <w:rsid w:val="00FF6E0C"/>
    <w:rsid w:val="00FF7656"/>
    <w:rsid w:val="00FF7A79"/>
    <w:rsid w:val="00FF7D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2729"/>
    </o:shapedefaults>
    <o:shapelayout v:ext="edit">
      <o:idmap v:ext="edit" data="1"/>
    </o:shapelayout>
  </w:shapeDefaults>
  <w:doNotEmbedSmartTags/>
  <w:decimalSymbol w:val=","/>
  <w:listSeparator w:val=";"/>
  <w14:docId w14:val="18478EF3"/>
  <w15:docId w15:val="{126114A4-390C-4D1A-BCBF-07A42069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sz w:val="24"/>
      <w:szCs w:val="24"/>
      <w:lang w:eastAsia="ar-SA"/>
    </w:rPr>
  </w:style>
  <w:style w:type="paragraph" w:styleId="Titolo1">
    <w:name w:val="heading 1"/>
    <w:basedOn w:val="Normale"/>
    <w:next w:val="Normale"/>
    <w:autoRedefine/>
    <w:qFormat/>
    <w:rsid w:val="00514D18"/>
    <w:pPr>
      <w:keepNext/>
      <w:numPr>
        <w:numId w:val="1"/>
      </w:numPr>
      <w:jc w:val="both"/>
      <w:outlineLvl w:val="0"/>
    </w:pPr>
    <w:rPr>
      <w:rFonts w:ascii="Arial" w:hAnsi="Arial" w:cs="Arial"/>
      <w:b/>
      <w:bCs/>
      <w:color w:val="548DD4" w:themeColor="text2" w:themeTint="99"/>
      <w:sz w:val="28"/>
      <w:szCs w:val="28"/>
    </w:rPr>
  </w:style>
  <w:style w:type="paragraph" w:styleId="Titolo2">
    <w:name w:val="heading 2"/>
    <w:basedOn w:val="Normale"/>
    <w:next w:val="Normale"/>
    <w:qFormat/>
    <w:rsid w:val="00945953"/>
    <w:pPr>
      <w:keepNext/>
      <w:numPr>
        <w:ilvl w:val="1"/>
        <w:numId w:val="1"/>
      </w:numPr>
      <w:outlineLvl w:val="1"/>
    </w:pPr>
    <w:rPr>
      <w:rFonts w:ascii="Arial" w:hAnsi="Arial"/>
      <w:b/>
      <w:bCs/>
      <w:color w:val="548DD4" w:themeColor="text2" w:themeTint="99"/>
      <w:sz w:val="28"/>
    </w:rPr>
  </w:style>
  <w:style w:type="paragraph" w:styleId="Titolo3">
    <w:name w:val="heading 3"/>
    <w:basedOn w:val="Normale"/>
    <w:next w:val="Normale"/>
    <w:qFormat/>
    <w:pPr>
      <w:keepNext/>
      <w:numPr>
        <w:ilvl w:val="2"/>
        <w:numId w:val="1"/>
      </w:numPr>
      <w:jc w:val="center"/>
      <w:outlineLvl w:val="2"/>
    </w:pPr>
    <w:rPr>
      <w:b/>
      <w:bCs/>
      <w:sz w:val="20"/>
    </w:rPr>
  </w:style>
  <w:style w:type="paragraph" w:styleId="Titolo4">
    <w:name w:val="heading 4"/>
    <w:basedOn w:val="Normale"/>
    <w:next w:val="Normale"/>
    <w:link w:val="Titolo4Carattere"/>
    <w:uiPriority w:val="9"/>
    <w:semiHidden/>
    <w:unhideWhenUsed/>
    <w:qFormat/>
    <w:rsid w:val="00EC127C"/>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EC127C"/>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itolo6">
    <w:name w:val="heading 6"/>
    <w:basedOn w:val="Normale"/>
    <w:next w:val="Normale"/>
    <w:link w:val="Titolo6Carattere"/>
    <w:uiPriority w:val="9"/>
    <w:semiHidden/>
    <w:unhideWhenUsed/>
    <w:qFormat/>
    <w:rsid w:val="00EC127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itolo7">
    <w:name w:val="heading 7"/>
    <w:basedOn w:val="Normale"/>
    <w:next w:val="Normale"/>
    <w:link w:val="Titolo7Carattere"/>
    <w:uiPriority w:val="9"/>
    <w:semiHidden/>
    <w:unhideWhenUsed/>
    <w:qFormat/>
    <w:rsid w:val="00EC127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uiPriority w:val="9"/>
    <w:semiHidden/>
    <w:unhideWhenUsed/>
    <w:qFormat/>
    <w:rsid w:val="00EC12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C12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apple-style-span">
    <w:name w:val="apple-style-span"/>
    <w:basedOn w:val="WW-Caratterepredefinitoparagrafo"/>
  </w:style>
  <w:style w:type="character" w:customStyle="1" w:styleId="Punti">
    <w:name w:val="Punti"/>
    <w:rPr>
      <w:rFonts w:ascii="OpenSymbol" w:eastAsia="OpenSymbol" w:hAnsi="OpenSymbol" w:cs="OpenSymbol"/>
    </w:rPr>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link w:val="CorpotestoCarattere"/>
    <w:rPr>
      <w:rFonts w:ascii="Arial" w:hAnsi="Arial"/>
      <w:b/>
      <w:bCs/>
      <w:sz w:val="20"/>
      <w:lang w:val="x-none"/>
    </w:rPr>
  </w:style>
  <w:style w:type="paragraph" w:styleId="Elenco">
    <w:name w:val="List"/>
    <w:basedOn w:val="Corpotesto"/>
    <w:rPr>
      <w:rFonts w:cs="Tahoma"/>
    </w:rPr>
  </w:style>
  <w:style w:type="paragraph" w:customStyle="1" w:styleId="Didascalia1">
    <w:name w:val="Didascalia1"/>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styleId="Intestazione">
    <w:name w:val="header"/>
    <w:basedOn w:val="Normale"/>
    <w:next w:val="Corpotesto"/>
    <w:link w:val="IntestazioneCarattere"/>
    <w:uiPriority w:val="99"/>
    <w:pPr>
      <w:keepNext/>
      <w:spacing w:before="240" w:after="120"/>
    </w:pPr>
    <w:rPr>
      <w:rFonts w:ascii="Arial" w:eastAsia="Arial Unicode MS" w:hAnsi="Arial" w:cs="Tahoma"/>
      <w:sz w:val="28"/>
      <w:szCs w:val="28"/>
    </w:rPr>
  </w:style>
  <w:style w:type="paragraph" w:styleId="Rientrocorpodeltesto">
    <w:name w:val="Body Text Indent"/>
    <w:basedOn w:val="Normale"/>
    <w:pPr>
      <w:ind w:firstLine="6480"/>
    </w:pPr>
    <w:rPr>
      <w:rFonts w:ascii="Arial" w:hAnsi="Arial" w:cs="Arial"/>
      <w:b/>
      <w:sz w:val="20"/>
    </w:rPr>
  </w:style>
  <w:style w:type="character" w:customStyle="1" w:styleId="CorpotestoCarattere">
    <w:name w:val="Corpo testo Carattere"/>
    <w:link w:val="Corpotesto"/>
    <w:rsid w:val="00E4337D"/>
    <w:rPr>
      <w:rFonts w:ascii="Arial" w:hAnsi="Arial" w:cs="Arial"/>
      <w:b/>
      <w:bCs/>
      <w:szCs w:val="24"/>
      <w:lang w:eastAsia="ar-SA"/>
    </w:rPr>
  </w:style>
  <w:style w:type="character" w:styleId="Collegamentoipertestuale">
    <w:name w:val="Hyperlink"/>
    <w:uiPriority w:val="99"/>
    <w:unhideWhenUsed/>
    <w:rsid w:val="00A5700C"/>
    <w:rPr>
      <w:color w:val="0000FF"/>
      <w:u w:val="single"/>
    </w:rPr>
  </w:style>
  <w:style w:type="paragraph" w:styleId="Paragrafoelenco">
    <w:name w:val="List Paragraph"/>
    <w:basedOn w:val="Normale"/>
    <w:link w:val="ParagrafoelencoCarattere"/>
    <w:uiPriority w:val="34"/>
    <w:qFormat/>
    <w:rsid w:val="00D92C0D"/>
    <w:pPr>
      <w:suppressAutoHyphens w:val="0"/>
      <w:spacing w:after="200" w:line="276" w:lineRule="auto"/>
      <w:ind w:left="720"/>
      <w:contextualSpacing/>
    </w:pPr>
    <w:rPr>
      <w:rFonts w:ascii="Calibri" w:eastAsia="Calibri" w:hAnsi="Calibri"/>
      <w:sz w:val="22"/>
      <w:szCs w:val="22"/>
      <w:lang w:eastAsia="en-US"/>
    </w:rPr>
  </w:style>
  <w:style w:type="character" w:customStyle="1" w:styleId="ParagrafoelencoCarattere">
    <w:name w:val="Paragrafo elenco Carattere"/>
    <w:link w:val="Paragrafoelenco"/>
    <w:uiPriority w:val="34"/>
    <w:rsid w:val="00D92C0D"/>
    <w:rPr>
      <w:rFonts w:ascii="Calibri" w:eastAsia="Calibri" w:hAnsi="Calibri" w:cs="Times New Roman"/>
      <w:sz w:val="22"/>
      <w:szCs w:val="22"/>
      <w:lang w:eastAsia="en-US"/>
    </w:rPr>
  </w:style>
  <w:style w:type="table" w:styleId="Grigliatabella">
    <w:name w:val="Table Grid"/>
    <w:basedOn w:val="Tabellanormale"/>
    <w:uiPriority w:val="59"/>
    <w:rsid w:val="00D92C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459E7"/>
    <w:pPr>
      <w:tabs>
        <w:tab w:val="center" w:pos="4819"/>
        <w:tab w:val="right" w:pos="9638"/>
      </w:tabs>
    </w:pPr>
  </w:style>
  <w:style w:type="character" w:customStyle="1" w:styleId="PidipaginaCarattere">
    <w:name w:val="Piè di pagina Carattere"/>
    <w:link w:val="Pidipagina"/>
    <w:uiPriority w:val="99"/>
    <w:rsid w:val="00E459E7"/>
    <w:rPr>
      <w:sz w:val="24"/>
      <w:szCs w:val="24"/>
      <w:lang w:eastAsia="ar-SA"/>
    </w:rPr>
  </w:style>
  <w:style w:type="paragraph" w:styleId="Testofumetto">
    <w:name w:val="Balloon Text"/>
    <w:basedOn w:val="Normale"/>
    <w:link w:val="TestofumettoCarattere"/>
    <w:uiPriority w:val="99"/>
    <w:semiHidden/>
    <w:unhideWhenUsed/>
    <w:rsid w:val="00E459E7"/>
    <w:rPr>
      <w:rFonts w:ascii="Tahoma" w:hAnsi="Tahoma" w:cs="Tahoma"/>
      <w:sz w:val="16"/>
      <w:szCs w:val="16"/>
    </w:rPr>
  </w:style>
  <w:style w:type="character" w:customStyle="1" w:styleId="TestofumettoCarattere">
    <w:name w:val="Testo fumetto Carattere"/>
    <w:link w:val="Testofumetto"/>
    <w:uiPriority w:val="99"/>
    <w:semiHidden/>
    <w:rsid w:val="00E459E7"/>
    <w:rPr>
      <w:rFonts w:ascii="Tahoma" w:hAnsi="Tahoma" w:cs="Tahoma"/>
      <w:sz w:val="16"/>
      <w:szCs w:val="16"/>
      <w:lang w:eastAsia="ar-SA"/>
    </w:rPr>
  </w:style>
  <w:style w:type="paragraph" w:styleId="Nessunaspaziatura">
    <w:name w:val="No Spacing"/>
    <w:link w:val="NessunaspaziaturaCarattere"/>
    <w:uiPriority w:val="1"/>
    <w:qFormat/>
    <w:rsid w:val="007834E0"/>
    <w:rPr>
      <w:rFonts w:ascii="Calibri" w:hAnsi="Calibri"/>
      <w:sz w:val="22"/>
      <w:szCs w:val="22"/>
      <w:lang w:eastAsia="en-US"/>
    </w:rPr>
  </w:style>
  <w:style w:type="character" w:customStyle="1" w:styleId="NessunaspaziaturaCarattere">
    <w:name w:val="Nessuna spaziatura Carattere"/>
    <w:link w:val="Nessunaspaziatura"/>
    <w:uiPriority w:val="1"/>
    <w:rsid w:val="007834E0"/>
    <w:rPr>
      <w:rFonts w:ascii="Calibri" w:hAnsi="Calibri"/>
      <w:sz w:val="22"/>
      <w:szCs w:val="22"/>
      <w:lang w:val="it-IT" w:eastAsia="en-US" w:bidi="ar-SA"/>
    </w:rPr>
  </w:style>
  <w:style w:type="character" w:customStyle="1" w:styleId="IntestazioneCarattere">
    <w:name w:val="Intestazione Carattere"/>
    <w:link w:val="Intestazione"/>
    <w:uiPriority w:val="99"/>
    <w:rsid w:val="007834E0"/>
    <w:rPr>
      <w:rFonts w:ascii="Arial" w:eastAsia="Arial Unicode MS" w:hAnsi="Arial" w:cs="Tahoma"/>
      <w:sz w:val="28"/>
      <w:szCs w:val="28"/>
      <w:lang w:eastAsia="ar-SA"/>
    </w:rPr>
  </w:style>
  <w:style w:type="character" w:styleId="Enfasigrassetto">
    <w:name w:val="Strong"/>
    <w:uiPriority w:val="22"/>
    <w:qFormat/>
    <w:rsid w:val="007834E0"/>
    <w:rPr>
      <w:b/>
      <w:bCs/>
    </w:rPr>
  </w:style>
  <w:style w:type="character" w:styleId="Enfasidelicata">
    <w:name w:val="Subtle Emphasis"/>
    <w:uiPriority w:val="19"/>
    <w:qFormat/>
    <w:rsid w:val="00C22C52"/>
    <w:rPr>
      <w:i/>
      <w:iCs/>
      <w:color w:val="404040"/>
    </w:rPr>
  </w:style>
  <w:style w:type="paragraph" w:styleId="Titolo">
    <w:name w:val="Title"/>
    <w:basedOn w:val="Normale"/>
    <w:next w:val="Normale"/>
    <w:link w:val="TitoloCarattere"/>
    <w:uiPriority w:val="10"/>
    <w:qFormat/>
    <w:rsid w:val="004D2B3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oloCarattere">
    <w:name w:val="Titolo Carattere"/>
    <w:basedOn w:val="Carpredefinitoparagrafo"/>
    <w:link w:val="Titolo"/>
    <w:uiPriority w:val="10"/>
    <w:rsid w:val="004D2B32"/>
    <w:rPr>
      <w:rFonts w:asciiTheme="majorHAnsi" w:eastAsiaTheme="majorEastAsia" w:hAnsiTheme="majorHAnsi" w:cstheme="majorBidi"/>
      <w:b/>
      <w:bCs/>
      <w:kern w:val="28"/>
      <w:sz w:val="32"/>
      <w:szCs w:val="32"/>
      <w:lang w:eastAsia="ar-SA"/>
    </w:rPr>
  </w:style>
  <w:style w:type="paragraph" w:customStyle="1" w:styleId="paragraph">
    <w:name w:val="paragraph"/>
    <w:basedOn w:val="Normale"/>
    <w:rsid w:val="00B1468C"/>
    <w:pPr>
      <w:suppressAutoHyphens w:val="0"/>
      <w:spacing w:before="100" w:beforeAutospacing="1" w:after="100" w:afterAutospacing="1"/>
    </w:pPr>
    <w:rPr>
      <w:lang w:eastAsia="it-IT"/>
    </w:rPr>
  </w:style>
  <w:style w:type="character" w:customStyle="1" w:styleId="eop">
    <w:name w:val="eop"/>
    <w:basedOn w:val="Carpredefinitoparagrafo"/>
    <w:rsid w:val="00B1468C"/>
  </w:style>
  <w:style w:type="character" w:customStyle="1" w:styleId="normaltextrun">
    <w:name w:val="normaltextrun"/>
    <w:basedOn w:val="Carpredefinitoparagrafo"/>
    <w:rsid w:val="00B1468C"/>
  </w:style>
  <w:style w:type="character" w:customStyle="1" w:styleId="scxw142610983">
    <w:name w:val="scxw142610983"/>
    <w:basedOn w:val="Carpredefinitoparagrafo"/>
    <w:rsid w:val="00B1468C"/>
  </w:style>
  <w:style w:type="character" w:customStyle="1" w:styleId="Titolo4Carattere">
    <w:name w:val="Titolo 4 Carattere"/>
    <w:basedOn w:val="Carpredefinitoparagrafo"/>
    <w:link w:val="Titolo4"/>
    <w:uiPriority w:val="9"/>
    <w:semiHidden/>
    <w:rsid w:val="00EC127C"/>
    <w:rPr>
      <w:rFonts w:asciiTheme="majorHAnsi" w:eastAsiaTheme="majorEastAsia" w:hAnsiTheme="majorHAnsi" w:cstheme="majorBidi"/>
      <w:i/>
      <w:iCs/>
      <w:color w:val="365F91" w:themeColor="accent1" w:themeShade="BF"/>
      <w:sz w:val="24"/>
      <w:szCs w:val="24"/>
      <w:lang w:eastAsia="ar-SA"/>
    </w:rPr>
  </w:style>
  <w:style w:type="character" w:customStyle="1" w:styleId="Titolo5Carattere">
    <w:name w:val="Titolo 5 Carattere"/>
    <w:basedOn w:val="Carpredefinitoparagrafo"/>
    <w:link w:val="Titolo5"/>
    <w:uiPriority w:val="9"/>
    <w:semiHidden/>
    <w:rsid w:val="00EC127C"/>
    <w:rPr>
      <w:rFonts w:asciiTheme="majorHAnsi" w:eastAsiaTheme="majorEastAsia" w:hAnsiTheme="majorHAnsi" w:cstheme="majorBidi"/>
      <w:color w:val="365F91" w:themeColor="accent1" w:themeShade="BF"/>
      <w:sz w:val="24"/>
      <w:szCs w:val="24"/>
      <w:lang w:eastAsia="ar-SA"/>
    </w:rPr>
  </w:style>
  <w:style w:type="character" w:customStyle="1" w:styleId="Titolo6Carattere">
    <w:name w:val="Titolo 6 Carattere"/>
    <w:basedOn w:val="Carpredefinitoparagrafo"/>
    <w:link w:val="Titolo6"/>
    <w:uiPriority w:val="9"/>
    <w:semiHidden/>
    <w:rsid w:val="00EC127C"/>
    <w:rPr>
      <w:rFonts w:asciiTheme="majorHAnsi" w:eastAsiaTheme="majorEastAsia" w:hAnsiTheme="majorHAnsi" w:cstheme="majorBidi"/>
      <w:color w:val="243F60" w:themeColor="accent1" w:themeShade="7F"/>
      <w:sz w:val="24"/>
      <w:szCs w:val="24"/>
      <w:lang w:eastAsia="ar-SA"/>
    </w:rPr>
  </w:style>
  <w:style w:type="character" w:customStyle="1" w:styleId="Titolo7Carattere">
    <w:name w:val="Titolo 7 Carattere"/>
    <w:basedOn w:val="Carpredefinitoparagrafo"/>
    <w:link w:val="Titolo7"/>
    <w:uiPriority w:val="9"/>
    <w:semiHidden/>
    <w:rsid w:val="00EC127C"/>
    <w:rPr>
      <w:rFonts w:asciiTheme="majorHAnsi" w:eastAsiaTheme="majorEastAsia" w:hAnsiTheme="majorHAnsi" w:cstheme="majorBidi"/>
      <w:i/>
      <w:iCs/>
      <w:color w:val="243F60" w:themeColor="accent1" w:themeShade="7F"/>
      <w:sz w:val="24"/>
      <w:szCs w:val="24"/>
      <w:lang w:eastAsia="ar-SA"/>
    </w:rPr>
  </w:style>
  <w:style w:type="character" w:customStyle="1" w:styleId="Titolo8Carattere">
    <w:name w:val="Titolo 8 Carattere"/>
    <w:basedOn w:val="Carpredefinitoparagrafo"/>
    <w:link w:val="Titolo8"/>
    <w:uiPriority w:val="9"/>
    <w:semiHidden/>
    <w:rsid w:val="00EC127C"/>
    <w:rPr>
      <w:rFonts w:asciiTheme="majorHAnsi" w:eastAsiaTheme="majorEastAsia" w:hAnsiTheme="majorHAnsi" w:cstheme="majorBidi"/>
      <w:color w:val="272727" w:themeColor="text1" w:themeTint="D8"/>
      <w:sz w:val="21"/>
      <w:szCs w:val="21"/>
      <w:lang w:eastAsia="ar-SA"/>
    </w:rPr>
  </w:style>
  <w:style w:type="character" w:customStyle="1" w:styleId="Titolo9Carattere">
    <w:name w:val="Titolo 9 Carattere"/>
    <w:basedOn w:val="Carpredefinitoparagrafo"/>
    <w:link w:val="Titolo9"/>
    <w:uiPriority w:val="9"/>
    <w:semiHidden/>
    <w:rsid w:val="00EC127C"/>
    <w:rPr>
      <w:rFonts w:asciiTheme="majorHAnsi" w:eastAsiaTheme="majorEastAsia" w:hAnsiTheme="majorHAnsi" w:cstheme="majorBidi"/>
      <w:i/>
      <w:iCs/>
      <w:color w:val="272727" w:themeColor="text1" w:themeTint="D8"/>
      <w:sz w:val="21"/>
      <w:szCs w:val="21"/>
      <w:lang w:eastAsia="ar-SA"/>
    </w:rPr>
  </w:style>
  <w:style w:type="paragraph" w:styleId="Testonotaapidipagina">
    <w:name w:val="footnote text"/>
    <w:basedOn w:val="Normale"/>
    <w:link w:val="TestonotaapidipaginaCarattere"/>
    <w:uiPriority w:val="99"/>
    <w:semiHidden/>
    <w:unhideWhenUsed/>
    <w:rsid w:val="00545466"/>
    <w:rPr>
      <w:sz w:val="20"/>
      <w:szCs w:val="20"/>
    </w:rPr>
  </w:style>
  <w:style w:type="character" w:customStyle="1" w:styleId="TestonotaapidipaginaCarattere">
    <w:name w:val="Testo nota a piè di pagina Carattere"/>
    <w:basedOn w:val="Carpredefinitoparagrafo"/>
    <w:link w:val="Testonotaapidipagina"/>
    <w:uiPriority w:val="99"/>
    <w:semiHidden/>
    <w:rsid w:val="00545466"/>
    <w:rPr>
      <w:lang w:eastAsia="ar-SA"/>
    </w:rPr>
  </w:style>
  <w:style w:type="character" w:styleId="Rimandonotaapidipagina">
    <w:name w:val="footnote reference"/>
    <w:basedOn w:val="Carpredefinitoparagrafo"/>
    <w:uiPriority w:val="99"/>
    <w:semiHidden/>
    <w:unhideWhenUsed/>
    <w:rsid w:val="00545466"/>
    <w:rPr>
      <w:vertAlign w:val="superscript"/>
    </w:rPr>
  </w:style>
  <w:style w:type="character" w:styleId="Rimandocommento">
    <w:name w:val="annotation reference"/>
    <w:basedOn w:val="Carpredefinitoparagrafo"/>
    <w:uiPriority w:val="99"/>
    <w:semiHidden/>
    <w:unhideWhenUsed/>
    <w:rsid w:val="000653F8"/>
    <w:rPr>
      <w:sz w:val="16"/>
      <w:szCs w:val="16"/>
    </w:rPr>
  </w:style>
  <w:style w:type="paragraph" w:styleId="Testocommento">
    <w:name w:val="annotation text"/>
    <w:basedOn w:val="Normale"/>
    <w:link w:val="TestocommentoCarattere"/>
    <w:uiPriority w:val="99"/>
    <w:semiHidden/>
    <w:unhideWhenUsed/>
    <w:rsid w:val="000653F8"/>
    <w:pPr>
      <w:suppressAutoHyphens w:val="0"/>
      <w:spacing w:after="20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semiHidden/>
    <w:rsid w:val="000653F8"/>
    <w:rPr>
      <w:rFonts w:asciiTheme="minorHAnsi" w:eastAsiaTheme="minorHAnsi" w:hAnsiTheme="minorHAnsi" w:cstheme="minorBidi"/>
      <w:lang w:eastAsia="en-US"/>
    </w:rPr>
  </w:style>
  <w:style w:type="paragraph" w:styleId="Titolosommario">
    <w:name w:val="TOC Heading"/>
    <w:basedOn w:val="Titolo1"/>
    <w:next w:val="Normale"/>
    <w:uiPriority w:val="39"/>
    <w:unhideWhenUsed/>
    <w:qFormat/>
    <w:rsid w:val="0041030D"/>
    <w:pPr>
      <w:keepLines/>
      <w:numPr>
        <w:numId w:val="0"/>
      </w:numPr>
      <w:suppressAutoHyphens w:val="0"/>
      <w:spacing w:before="240" w:line="259" w:lineRule="auto"/>
      <w:outlineLvl w:val="9"/>
    </w:pPr>
    <w:rPr>
      <w:rFonts w:asciiTheme="majorHAnsi" w:eastAsiaTheme="majorEastAsia" w:hAnsiTheme="majorHAnsi" w:cstheme="majorBidi"/>
      <w:b w:val="0"/>
      <w:bCs w:val="0"/>
      <w:color w:val="4F81BD" w:themeColor="accent1"/>
      <w:szCs w:val="32"/>
      <w:lang w:eastAsia="it-IT"/>
      <w14:textFill>
        <w14:solidFill>
          <w14:schemeClr w14:val="accent1">
            <w14:lumMod w14:val="75000"/>
            <w14:lumMod w14:val="60000"/>
            <w14:lumOff w14:val="40000"/>
          </w14:schemeClr>
        </w14:solidFill>
      </w14:textFill>
    </w:rPr>
  </w:style>
  <w:style w:type="paragraph" w:styleId="Sommario1">
    <w:name w:val="toc 1"/>
    <w:basedOn w:val="Normale"/>
    <w:next w:val="Normale"/>
    <w:autoRedefine/>
    <w:uiPriority w:val="39"/>
    <w:unhideWhenUsed/>
    <w:rsid w:val="0041030D"/>
    <w:pPr>
      <w:spacing w:after="100"/>
    </w:pPr>
  </w:style>
  <w:style w:type="paragraph" w:styleId="Sommario2">
    <w:name w:val="toc 2"/>
    <w:basedOn w:val="Normale"/>
    <w:next w:val="Normale"/>
    <w:autoRedefine/>
    <w:uiPriority w:val="39"/>
    <w:unhideWhenUsed/>
    <w:rsid w:val="0041030D"/>
    <w:pPr>
      <w:spacing w:after="100"/>
      <w:ind w:left="240"/>
    </w:pPr>
  </w:style>
  <w:style w:type="paragraph" w:styleId="Soggettocommento">
    <w:name w:val="annotation subject"/>
    <w:basedOn w:val="Testocommento"/>
    <w:next w:val="Testocommento"/>
    <w:link w:val="SoggettocommentoCarattere"/>
    <w:uiPriority w:val="99"/>
    <w:semiHidden/>
    <w:unhideWhenUsed/>
    <w:rsid w:val="006B05A5"/>
    <w:pPr>
      <w:suppressAutoHyphens/>
      <w:spacing w:after="0"/>
    </w:pPr>
    <w:rPr>
      <w:rFonts w:ascii="Times New Roman" w:eastAsia="Times New Roman" w:hAnsi="Times New Roman" w:cs="Times New Roman"/>
      <w:b/>
      <w:bCs/>
      <w:lang w:eastAsia="ar-SA"/>
    </w:rPr>
  </w:style>
  <w:style w:type="character" w:customStyle="1" w:styleId="SoggettocommentoCarattere">
    <w:name w:val="Soggetto commento Carattere"/>
    <w:basedOn w:val="TestocommentoCarattere"/>
    <w:link w:val="Soggettocommento"/>
    <w:uiPriority w:val="99"/>
    <w:semiHidden/>
    <w:rsid w:val="006B05A5"/>
    <w:rPr>
      <w:rFonts w:asciiTheme="minorHAnsi" w:eastAsiaTheme="minorHAnsi" w:hAnsiTheme="minorHAnsi" w:cstheme="minorBidi"/>
      <w:b/>
      <w:bCs/>
      <w:lang w:eastAsia="ar-SA"/>
    </w:rPr>
  </w:style>
  <w:style w:type="paragraph" w:styleId="Revisione">
    <w:name w:val="Revision"/>
    <w:hidden/>
    <w:uiPriority w:val="99"/>
    <w:semiHidden/>
    <w:rsid w:val="006B05A5"/>
    <w:rPr>
      <w:sz w:val="24"/>
      <w:szCs w:val="24"/>
      <w:lang w:eastAsia="ar-SA"/>
    </w:rPr>
  </w:style>
  <w:style w:type="character" w:styleId="Menzionenonrisolta">
    <w:name w:val="Unresolved Mention"/>
    <w:basedOn w:val="Carpredefinitoparagrafo"/>
    <w:uiPriority w:val="99"/>
    <w:semiHidden/>
    <w:unhideWhenUsed/>
    <w:rsid w:val="00B27581"/>
    <w:rPr>
      <w:color w:val="605E5C"/>
      <w:shd w:val="clear" w:color="auto" w:fill="E1DFDD"/>
    </w:rPr>
  </w:style>
  <w:style w:type="paragraph" w:styleId="PreformattatoHTML">
    <w:name w:val="HTML Preformatted"/>
    <w:basedOn w:val="Normale"/>
    <w:link w:val="PreformattatoHTMLCarattere"/>
    <w:uiPriority w:val="99"/>
    <w:semiHidden/>
    <w:unhideWhenUsed/>
    <w:rsid w:val="00C8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875B7"/>
    <w:rPr>
      <w:rFonts w:ascii="Courier New" w:hAnsi="Courier New" w:cs="Courier New"/>
    </w:rPr>
  </w:style>
  <w:style w:type="character" w:customStyle="1" w:styleId="y2iqfc">
    <w:name w:val="y2iqfc"/>
    <w:basedOn w:val="Carpredefinitoparagrafo"/>
    <w:rsid w:val="00C875B7"/>
  </w:style>
  <w:style w:type="paragraph" w:styleId="NormaleWeb">
    <w:name w:val="Normal (Web)"/>
    <w:basedOn w:val="Normale"/>
    <w:uiPriority w:val="99"/>
    <w:unhideWhenUsed/>
    <w:rsid w:val="00C875B7"/>
    <w:pPr>
      <w:suppressAutoHyphens w:val="0"/>
      <w:spacing w:before="100" w:beforeAutospacing="1" w:after="100" w:afterAutospacing="1"/>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8849">
      <w:bodyDiv w:val="1"/>
      <w:marLeft w:val="0"/>
      <w:marRight w:val="0"/>
      <w:marTop w:val="0"/>
      <w:marBottom w:val="0"/>
      <w:divBdr>
        <w:top w:val="none" w:sz="0" w:space="0" w:color="auto"/>
        <w:left w:val="none" w:sz="0" w:space="0" w:color="auto"/>
        <w:bottom w:val="none" w:sz="0" w:space="0" w:color="auto"/>
        <w:right w:val="none" w:sz="0" w:space="0" w:color="auto"/>
      </w:divBdr>
    </w:div>
    <w:div w:id="113330781">
      <w:bodyDiv w:val="1"/>
      <w:marLeft w:val="0"/>
      <w:marRight w:val="0"/>
      <w:marTop w:val="0"/>
      <w:marBottom w:val="0"/>
      <w:divBdr>
        <w:top w:val="none" w:sz="0" w:space="0" w:color="auto"/>
        <w:left w:val="none" w:sz="0" w:space="0" w:color="auto"/>
        <w:bottom w:val="none" w:sz="0" w:space="0" w:color="auto"/>
        <w:right w:val="none" w:sz="0" w:space="0" w:color="auto"/>
      </w:divBdr>
    </w:div>
    <w:div w:id="165747432">
      <w:bodyDiv w:val="1"/>
      <w:marLeft w:val="0"/>
      <w:marRight w:val="0"/>
      <w:marTop w:val="0"/>
      <w:marBottom w:val="0"/>
      <w:divBdr>
        <w:top w:val="none" w:sz="0" w:space="0" w:color="auto"/>
        <w:left w:val="none" w:sz="0" w:space="0" w:color="auto"/>
        <w:bottom w:val="none" w:sz="0" w:space="0" w:color="auto"/>
        <w:right w:val="none" w:sz="0" w:space="0" w:color="auto"/>
      </w:divBdr>
    </w:div>
    <w:div w:id="201091889">
      <w:bodyDiv w:val="1"/>
      <w:marLeft w:val="0"/>
      <w:marRight w:val="0"/>
      <w:marTop w:val="0"/>
      <w:marBottom w:val="0"/>
      <w:divBdr>
        <w:top w:val="none" w:sz="0" w:space="0" w:color="auto"/>
        <w:left w:val="none" w:sz="0" w:space="0" w:color="auto"/>
        <w:bottom w:val="none" w:sz="0" w:space="0" w:color="auto"/>
        <w:right w:val="none" w:sz="0" w:space="0" w:color="auto"/>
      </w:divBdr>
    </w:div>
    <w:div w:id="227620120">
      <w:bodyDiv w:val="1"/>
      <w:marLeft w:val="0"/>
      <w:marRight w:val="0"/>
      <w:marTop w:val="0"/>
      <w:marBottom w:val="0"/>
      <w:divBdr>
        <w:top w:val="none" w:sz="0" w:space="0" w:color="auto"/>
        <w:left w:val="none" w:sz="0" w:space="0" w:color="auto"/>
        <w:bottom w:val="none" w:sz="0" w:space="0" w:color="auto"/>
        <w:right w:val="none" w:sz="0" w:space="0" w:color="auto"/>
      </w:divBdr>
    </w:div>
    <w:div w:id="260525568">
      <w:bodyDiv w:val="1"/>
      <w:marLeft w:val="0"/>
      <w:marRight w:val="0"/>
      <w:marTop w:val="0"/>
      <w:marBottom w:val="0"/>
      <w:divBdr>
        <w:top w:val="none" w:sz="0" w:space="0" w:color="auto"/>
        <w:left w:val="none" w:sz="0" w:space="0" w:color="auto"/>
        <w:bottom w:val="none" w:sz="0" w:space="0" w:color="auto"/>
        <w:right w:val="none" w:sz="0" w:space="0" w:color="auto"/>
      </w:divBdr>
    </w:div>
    <w:div w:id="378286767">
      <w:bodyDiv w:val="1"/>
      <w:marLeft w:val="0"/>
      <w:marRight w:val="0"/>
      <w:marTop w:val="0"/>
      <w:marBottom w:val="0"/>
      <w:divBdr>
        <w:top w:val="none" w:sz="0" w:space="0" w:color="auto"/>
        <w:left w:val="none" w:sz="0" w:space="0" w:color="auto"/>
        <w:bottom w:val="none" w:sz="0" w:space="0" w:color="auto"/>
        <w:right w:val="none" w:sz="0" w:space="0" w:color="auto"/>
      </w:divBdr>
    </w:div>
    <w:div w:id="381443095">
      <w:bodyDiv w:val="1"/>
      <w:marLeft w:val="0"/>
      <w:marRight w:val="0"/>
      <w:marTop w:val="0"/>
      <w:marBottom w:val="0"/>
      <w:divBdr>
        <w:top w:val="none" w:sz="0" w:space="0" w:color="auto"/>
        <w:left w:val="none" w:sz="0" w:space="0" w:color="auto"/>
        <w:bottom w:val="none" w:sz="0" w:space="0" w:color="auto"/>
        <w:right w:val="none" w:sz="0" w:space="0" w:color="auto"/>
      </w:divBdr>
    </w:div>
    <w:div w:id="387650026">
      <w:bodyDiv w:val="1"/>
      <w:marLeft w:val="0"/>
      <w:marRight w:val="0"/>
      <w:marTop w:val="0"/>
      <w:marBottom w:val="0"/>
      <w:divBdr>
        <w:top w:val="none" w:sz="0" w:space="0" w:color="auto"/>
        <w:left w:val="none" w:sz="0" w:space="0" w:color="auto"/>
        <w:bottom w:val="none" w:sz="0" w:space="0" w:color="auto"/>
        <w:right w:val="none" w:sz="0" w:space="0" w:color="auto"/>
      </w:divBdr>
    </w:div>
    <w:div w:id="392243714">
      <w:bodyDiv w:val="1"/>
      <w:marLeft w:val="0"/>
      <w:marRight w:val="0"/>
      <w:marTop w:val="0"/>
      <w:marBottom w:val="0"/>
      <w:divBdr>
        <w:top w:val="none" w:sz="0" w:space="0" w:color="auto"/>
        <w:left w:val="none" w:sz="0" w:space="0" w:color="auto"/>
        <w:bottom w:val="none" w:sz="0" w:space="0" w:color="auto"/>
        <w:right w:val="none" w:sz="0" w:space="0" w:color="auto"/>
      </w:divBdr>
    </w:div>
    <w:div w:id="406659776">
      <w:bodyDiv w:val="1"/>
      <w:marLeft w:val="0"/>
      <w:marRight w:val="0"/>
      <w:marTop w:val="0"/>
      <w:marBottom w:val="0"/>
      <w:divBdr>
        <w:top w:val="none" w:sz="0" w:space="0" w:color="auto"/>
        <w:left w:val="none" w:sz="0" w:space="0" w:color="auto"/>
        <w:bottom w:val="none" w:sz="0" w:space="0" w:color="auto"/>
        <w:right w:val="none" w:sz="0" w:space="0" w:color="auto"/>
      </w:divBdr>
    </w:div>
    <w:div w:id="483158071">
      <w:bodyDiv w:val="1"/>
      <w:marLeft w:val="0"/>
      <w:marRight w:val="0"/>
      <w:marTop w:val="0"/>
      <w:marBottom w:val="0"/>
      <w:divBdr>
        <w:top w:val="none" w:sz="0" w:space="0" w:color="auto"/>
        <w:left w:val="none" w:sz="0" w:space="0" w:color="auto"/>
        <w:bottom w:val="none" w:sz="0" w:space="0" w:color="auto"/>
        <w:right w:val="none" w:sz="0" w:space="0" w:color="auto"/>
      </w:divBdr>
    </w:div>
    <w:div w:id="495927276">
      <w:bodyDiv w:val="1"/>
      <w:marLeft w:val="0"/>
      <w:marRight w:val="0"/>
      <w:marTop w:val="0"/>
      <w:marBottom w:val="0"/>
      <w:divBdr>
        <w:top w:val="none" w:sz="0" w:space="0" w:color="auto"/>
        <w:left w:val="none" w:sz="0" w:space="0" w:color="auto"/>
        <w:bottom w:val="none" w:sz="0" w:space="0" w:color="auto"/>
        <w:right w:val="none" w:sz="0" w:space="0" w:color="auto"/>
      </w:divBdr>
    </w:div>
    <w:div w:id="509947465">
      <w:bodyDiv w:val="1"/>
      <w:marLeft w:val="0"/>
      <w:marRight w:val="0"/>
      <w:marTop w:val="0"/>
      <w:marBottom w:val="0"/>
      <w:divBdr>
        <w:top w:val="none" w:sz="0" w:space="0" w:color="auto"/>
        <w:left w:val="none" w:sz="0" w:space="0" w:color="auto"/>
        <w:bottom w:val="none" w:sz="0" w:space="0" w:color="auto"/>
        <w:right w:val="none" w:sz="0" w:space="0" w:color="auto"/>
      </w:divBdr>
    </w:div>
    <w:div w:id="578053844">
      <w:bodyDiv w:val="1"/>
      <w:marLeft w:val="0"/>
      <w:marRight w:val="0"/>
      <w:marTop w:val="0"/>
      <w:marBottom w:val="0"/>
      <w:divBdr>
        <w:top w:val="none" w:sz="0" w:space="0" w:color="auto"/>
        <w:left w:val="none" w:sz="0" w:space="0" w:color="auto"/>
        <w:bottom w:val="none" w:sz="0" w:space="0" w:color="auto"/>
        <w:right w:val="none" w:sz="0" w:space="0" w:color="auto"/>
      </w:divBdr>
    </w:div>
    <w:div w:id="699596930">
      <w:bodyDiv w:val="1"/>
      <w:marLeft w:val="0"/>
      <w:marRight w:val="0"/>
      <w:marTop w:val="0"/>
      <w:marBottom w:val="0"/>
      <w:divBdr>
        <w:top w:val="none" w:sz="0" w:space="0" w:color="auto"/>
        <w:left w:val="none" w:sz="0" w:space="0" w:color="auto"/>
        <w:bottom w:val="none" w:sz="0" w:space="0" w:color="auto"/>
        <w:right w:val="none" w:sz="0" w:space="0" w:color="auto"/>
      </w:divBdr>
    </w:div>
    <w:div w:id="762534974">
      <w:bodyDiv w:val="1"/>
      <w:marLeft w:val="0"/>
      <w:marRight w:val="0"/>
      <w:marTop w:val="0"/>
      <w:marBottom w:val="0"/>
      <w:divBdr>
        <w:top w:val="none" w:sz="0" w:space="0" w:color="auto"/>
        <w:left w:val="none" w:sz="0" w:space="0" w:color="auto"/>
        <w:bottom w:val="none" w:sz="0" w:space="0" w:color="auto"/>
        <w:right w:val="none" w:sz="0" w:space="0" w:color="auto"/>
      </w:divBdr>
    </w:div>
    <w:div w:id="811217813">
      <w:bodyDiv w:val="1"/>
      <w:marLeft w:val="0"/>
      <w:marRight w:val="0"/>
      <w:marTop w:val="0"/>
      <w:marBottom w:val="0"/>
      <w:divBdr>
        <w:top w:val="none" w:sz="0" w:space="0" w:color="auto"/>
        <w:left w:val="none" w:sz="0" w:space="0" w:color="auto"/>
        <w:bottom w:val="none" w:sz="0" w:space="0" w:color="auto"/>
        <w:right w:val="none" w:sz="0" w:space="0" w:color="auto"/>
      </w:divBdr>
      <w:divsChild>
        <w:div w:id="1958289258">
          <w:marLeft w:val="0"/>
          <w:marRight w:val="0"/>
          <w:marTop w:val="0"/>
          <w:marBottom w:val="0"/>
          <w:divBdr>
            <w:top w:val="none" w:sz="0" w:space="0" w:color="auto"/>
            <w:left w:val="none" w:sz="0" w:space="0" w:color="auto"/>
            <w:bottom w:val="none" w:sz="0" w:space="0" w:color="auto"/>
            <w:right w:val="none" w:sz="0" w:space="0" w:color="auto"/>
          </w:divBdr>
        </w:div>
        <w:div w:id="691221605">
          <w:marLeft w:val="0"/>
          <w:marRight w:val="0"/>
          <w:marTop w:val="0"/>
          <w:marBottom w:val="0"/>
          <w:divBdr>
            <w:top w:val="none" w:sz="0" w:space="0" w:color="auto"/>
            <w:left w:val="none" w:sz="0" w:space="0" w:color="auto"/>
            <w:bottom w:val="none" w:sz="0" w:space="0" w:color="auto"/>
            <w:right w:val="none" w:sz="0" w:space="0" w:color="auto"/>
          </w:divBdr>
        </w:div>
        <w:div w:id="793407002">
          <w:marLeft w:val="0"/>
          <w:marRight w:val="0"/>
          <w:marTop w:val="0"/>
          <w:marBottom w:val="0"/>
          <w:divBdr>
            <w:top w:val="none" w:sz="0" w:space="0" w:color="auto"/>
            <w:left w:val="none" w:sz="0" w:space="0" w:color="auto"/>
            <w:bottom w:val="none" w:sz="0" w:space="0" w:color="auto"/>
            <w:right w:val="none" w:sz="0" w:space="0" w:color="auto"/>
          </w:divBdr>
        </w:div>
        <w:div w:id="1574581597">
          <w:marLeft w:val="0"/>
          <w:marRight w:val="0"/>
          <w:marTop w:val="0"/>
          <w:marBottom w:val="0"/>
          <w:divBdr>
            <w:top w:val="none" w:sz="0" w:space="0" w:color="auto"/>
            <w:left w:val="none" w:sz="0" w:space="0" w:color="auto"/>
            <w:bottom w:val="none" w:sz="0" w:space="0" w:color="auto"/>
            <w:right w:val="none" w:sz="0" w:space="0" w:color="auto"/>
          </w:divBdr>
          <w:divsChild>
            <w:div w:id="328944697">
              <w:marLeft w:val="0"/>
              <w:marRight w:val="0"/>
              <w:marTop w:val="0"/>
              <w:marBottom w:val="0"/>
              <w:divBdr>
                <w:top w:val="none" w:sz="0" w:space="0" w:color="auto"/>
                <w:left w:val="none" w:sz="0" w:space="0" w:color="auto"/>
                <w:bottom w:val="none" w:sz="0" w:space="0" w:color="auto"/>
                <w:right w:val="none" w:sz="0" w:space="0" w:color="auto"/>
              </w:divBdr>
            </w:div>
            <w:div w:id="829756770">
              <w:marLeft w:val="0"/>
              <w:marRight w:val="0"/>
              <w:marTop w:val="0"/>
              <w:marBottom w:val="0"/>
              <w:divBdr>
                <w:top w:val="none" w:sz="0" w:space="0" w:color="auto"/>
                <w:left w:val="none" w:sz="0" w:space="0" w:color="auto"/>
                <w:bottom w:val="none" w:sz="0" w:space="0" w:color="auto"/>
                <w:right w:val="none" w:sz="0" w:space="0" w:color="auto"/>
              </w:divBdr>
            </w:div>
            <w:div w:id="849758145">
              <w:marLeft w:val="0"/>
              <w:marRight w:val="0"/>
              <w:marTop w:val="0"/>
              <w:marBottom w:val="0"/>
              <w:divBdr>
                <w:top w:val="none" w:sz="0" w:space="0" w:color="auto"/>
                <w:left w:val="none" w:sz="0" w:space="0" w:color="auto"/>
                <w:bottom w:val="none" w:sz="0" w:space="0" w:color="auto"/>
                <w:right w:val="none" w:sz="0" w:space="0" w:color="auto"/>
              </w:divBdr>
            </w:div>
            <w:div w:id="1736976803">
              <w:marLeft w:val="0"/>
              <w:marRight w:val="0"/>
              <w:marTop w:val="0"/>
              <w:marBottom w:val="0"/>
              <w:divBdr>
                <w:top w:val="none" w:sz="0" w:space="0" w:color="auto"/>
                <w:left w:val="none" w:sz="0" w:space="0" w:color="auto"/>
                <w:bottom w:val="none" w:sz="0" w:space="0" w:color="auto"/>
                <w:right w:val="none" w:sz="0" w:space="0" w:color="auto"/>
              </w:divBdr>
            </w:div>
          </w:divsChild>
        </w:div>
        <w:div w:id="187064121">
          <w:marLeft w:val="0"/>
          <w:marRight w:val="0"/>
          <w:marTop w:val="0"/>
          <w:marBottom w:val="0"/>
          <w:divBdr>
            <w:top w:val="none" w:sz="0" w:space="0" w:color="auto"/>
            <w:left w:val="none" w:sz="0" w:space="0" w:color="auto"/>
            <w:bottom w:val="none" w:sz="0" w:space="0" w:color="auto"/>
            <w:right w:val="none" w:sz="0" w:space="0" w:color="auto"/>
          </w:divBdr>
          <w:divsChild>
            <w:div w:id="1143887875">
              <w:marLeft w:val="0"/>
              <w:marRight w:val="0"/>
              <w:marTop w:val="0"/>
              <w:marBottom w:val="0"/>
              <w:divBdr>
                <w:top w:val="none" w:sz="0" w:space="0" w:color="auto"/>
                <w:left w:val="none" w:sz="0" w:space="0" w:color="auto"/>
                <w:bottom w:val="none" w:sz="0" w:space="0" w:color="auto"/>
                <w:right w:val="none" w:sz="0" w:space="0" w:color="auto"/>
              </w:divBdr>
            </w:div>
            <w:div w:id="2126732138">
              <w:marLeft w:val="0"/>
              <w:marRight w:val="0"/>
              <w:marTop w:val="0"/>
              <w:marBottom w:val="0"/>
              <w:divBdr>
                <w:top w:val="none" w:sz="0" w:space="0" w:color="auto"/>
                <w:left w:val="none" w:sz="0" w:space="0" w:color="auto"/>
                <w:bottom w:val="none" w:sz="0" w:space="0" w:color="auto"/>
                <w:right w:val="none" w:sz="0" w:space="0" w:color="auto"/>
              </w:divBdr>
            </w:div>
            <w:div w:id="1580285062">
              <w:marLeft w:val="0"/>
              <w:marRight w:val="0"/>
              <w:marTop w:val="0"/>
              <w:marBottom w:val="0"/>
              <w:divBdr>
                <w:top w:val="none" w:sz="0" w:space="0" w:color="auto"/>
                <w:left w:val="none" w:sz="0" w:space="0" w:color="auto"/>
                <w:bottom w:val="none" w:sz="0" w:space="0" w:color="auto"/>
                <w:right w:val="none" w:sz="0" w:space="0" w:color="auto"/>
              </w:divBdr>
            </w:div>
          </w:divsChild>
        </w:div>
        <w:div w:id="492332035">
          <w:marLeft w:val="0"/>
          <w:marRight w:val="0"/>
          <w:marTop w:val="0"/>
          <w:marBottom w:val="0"/>
          <w:divBdr>
            <w:top w:val="none" w:sz="0" w:space="0" w:color="auto"/>
            <w:left w:val="none" w:sz="0" w:space="0" w:color="auto"/>
            <w:bottom w:val="none" w:sz="0" w:space="0" w:color="auto"/>
            <w:right w:val="none" w:sz="0" w:space="0" w:color="auto"/>
          </w:divBdr>
          <w:divsChild>
            <w:div w:id="1278214842">
              <w:marLeft w:val="0"/>
              <w:marRight w:val="0"/>
              <w:marTop w:val="0"/>
              <w:marBottom w:val="0"/>
              <w:divBdr>
                <w:top w:val="none" w:sz="0" w:space="0" w:color="auto"/>
                <w:left w:val="none" w:sz="0" w:space="0" w:color="auto"/>
                <w:bottom w:val="none" w:sz="0" w:space="0" w:color="auto"/>
                <w:right w:val="none" w:sz="0" w:space="0" w:color="auto"/>
              </w:divBdr>
            </w:div>
            <w:div w:id="391733571">
              <w:marLeft w:val="0"/>
              <w:marRight w:val="0"/>
              <w:marTop w:val="0"/>
              <w:marBottom w:val="0"/>
              <w:divBdr>
                <w:top w:val="none" w:sz="0" w:space="0" w:color="auto"/>
                <w:left w:val="none" w:sz="0" w:space="0" w:color="auto"/>
                <w:bottom w:val="none" w:sz="0" w:space="0" w:color="auto"/>
                <w:right w:val="none" w:sz="0" w:space="0" w:color="auto"/>
              </w:divBdr>
            </w:div>
            <w:div w:id="1993288915">
              <w:marLeft w:val="0"/>
              <w:marRight w:val="0"/>
              <w:marTop w:val="0"/>
              <w:marBottom w:val="0"/>
              <w:divBdr>
                <w:top w:val="none" w:sz="0" w:space="0" w:color="auto"/>
                <w:left w:val="none" w:sz="0" w:space="0" w:color="auto"/>
                <w:bottom w:val="none" w:sz="0" w:space="0" w:color="auto"/>
                <w:right w:val="none" w:sz="0" w:space="0" w:color="auto"/>
              </w:divBdr>
            </w:div>
          </w:divsChild>
        </w:div>
        <w:div w:id="1936132732">
          <w:marLeft w:val="0"/>
          <w:marRight w:val="0"/>
          <w:marTop w:val="0"/>
          <w:marBottom w:val="0"/>
          <w:divBdr>
            <w:top w:val="none" w:sz="0" w:space="0" w:color="auto"/>
            <w:left w:val="none" w:sz="0" w:space="0" w:color="auto"/>
            <w:bottom w:val="none" w:sz="0" w:space="0" w:color="auto"/>
            <w:right w:val="none" w:sz="0" w:space="0" w:color="auto"/>
          </w:divBdr>
        </w:div>
        <w:div w:id="1296521111">
          <w:marLeft w:val="0"/>
          <w:marRight w:val="0"/>
          <w:marTop w:val="0"/>
          <w:marBottom w:val="0"/>
          <w:divBdr>
            <w:top w:val="none" w:sz="0" w:space="0" w:color="auto"/>
            <w:left w:val="none" w:sz="0" w:space="0" w:color="auto"/>
            <w:bottom w:val="none" w:sz="0" w:space="0" w:color="auto"/>
            <w:right w:val="none" w:sz="0" w:space="0" w:color="auto"/>
          </w:divBdr>
        </w:div>
        <w:div w:id="1820151794">
          <w:marLeft w:val="0"/>
          <w:marRight w:val="0"/>
          <w:marTop w:val="0"/>
          <w:marBottom w:val="0"/>
          <w:divBdr>
            <w:top w:val="none" w:sz="0" w:space="0" w:color="auto"/>
            <w:left w:val="none" w:sz="0" w:space="0" w:color="auto"/>
            <w:bottom w:val="none" w:sz="0" w:space="0" w:color="auto"/>
            <w:right w:val="none" w:sz="0" w:space="0" w:color="auto"/>
          </w:divBdr>
        </w:div>
        <w:div w:id="283730906">
          <w:marLeft w:val="0"/>
          <w:marRight w:val="0"/>
          <w:marTop w:val="0"/>
          <w:marBottom w:val="0"/>
          <w:divBdr>
            <w:top w:val="none" w:sz="0" w:space="0" w:color="auto"/>
            <w:left w:val="none" w:sz="0" w:space="0" w:color="auto"/>
            <w:bottom w:val="none" w:sz="0" w:space="0" w:color="auto"/>
            <w:right w:val="none" w:sz="0" w:space="0" w:color="auto"/>
          </w:divBdr>
        </w:div>
        <w:div w:id="1024095040">
          <w:marLeft w:val="0"/>
          <w:marRight w:val="0"/>
          <w:marTop w:val="0"/>
          <w:marBottom w:val="0"/>
          <w:divBdr>
            <w:top w:val="none" w:sz="0" w:space="0" w:color="auto"/>
            <w:left w:val="none" w:sz="0" w:space="0" w:color="auto"/>
            <w:bottom w:val="none" w:sz="0" w:space="0" w:color="auto"/>
            <w:right w:val="none" w:sz="0" w:space="0" w:color="auto"/>
          </w:divBdr>
        </w:div>
        <w:div w:id="338428889">
          <w:marLeft w:val="0"/>
          <w:marRight w:val="0"/>
          <w:marTop w:val="0"/>
          <w:marBottom w:val="0"/>
          <w:divBdr>
            <w:top w:val="none" w:sz="0" w:space="0" w:color="auto"/>
            <w:left w:val="none" w:sz="0" w:space="0" w:color="auto"/>
            <w:bottom w:val="none" w:sz="0" w:space="0" w:color="auto"/>
            <w:right w:val="none" w:sz="0" w:space="0" w:color="auto"/>
          </w:divBdr>
        </w:div>
        <w:div w:id="544290773">
          <w:marLeft w:val="0"/>
          <w:marRight w:val="0"/>
          <w:marTop w:val="0"/>
          <w:marBottom w:val="0"/>
          <w:divBdr>
            <w:top w:val="none" w:sz="0" w:space="0" w:color="auto"/>
            <w:left w:val="none" w:sz="0" w:space="0" w:color="auto"/>
            <w:bottom w:val="none" w:sz="0" w:space="0" w:color="auto"/>
            <w:right w:val="none" w:sz="0" w:space="0" w:color="auto"/>
          </w:divBdr>
        </w:div>
        <w:div w:id="1825971994">
          <w:marLeft w:val="0"/>
          <w:marRight w:val="0"/>
          <w:marTop w:val="0"/>
          <w:marBottom w:val="0"/>
          <w:divBdr>
            <w:top w:val="none" w:sz="0" w:space="0" w:color="auto"/>
            <w:left w:val="none" w:sz="0" w:space="0" w:color="auto"/>
            <w:bottom w:val="none" w:sz="0" w:space="0" w:color="auto"/>
            <w:right w:val="none" w:sz="0" w:space="0" w:color="auto"/>
          </w:divBdr>
        </w:div>
        <w:div w:id="1127116373">
          <w:marLeft w:val="0"/>
          <w:marRight w:val="0"/>
          <w:marTop w:val="0"/>
          <w:marBottom w:val="0"/>
          <w:divBdr>
            <w:top w:val="none" w:sz="0" w:space="0" w:color="auto"/>
            <w:left w:val="none" w:sz="0" w:space="0" w:color="auto"/>
            <w:bottom w:val="none" w:sz="0" w:space="0" w:color="auto"/>
            <w:right w:val="none" w:sz="0" w:space="0" w:color="auto"/>
          </w:divBdr>
        </w:div>
        <w:div w:id="1537811056">
          <w:marLeft w:val="0"/>
          <w:marRight w:val="0"/>
          <w:marTop w:val="0"/>
          <w:marBottom w:val="0"/>
          <w:divBdr>
            <w:top w:val="none" w:sz="0" w:space="0" w:color="auto"/>
            <w:left w:val="none" w:sz="0" w:space="0" w:color="auto"/>
            <w:bottom w:val="none" w:sz="0" w:space="0" w:color="auto"/>
            <w:right w:val="none" w:sz="0" w:space="0" w:color="auto"/>
          </w:divBdr>
        </w:div>
        <w:div w:id="923342144">
          <w:marLeft w:val="0"/>
          <w:marRight w:val="0"/>
          <w:marTop w:val="0"/>
          <w:marBottom w:val="0"/>
          <w:divBdr>
            <w:top w:val="none" w:sz="0" w:space="0" w:color="auto"/>
            <w:left w:val="none" w:sz="0" w:space="0" w:color="auto"/>
            <w:bottom w:val="none" w:sz="0" w:space="0" w:color="auto"/>
            <w:right w:val="none" w:sz="0" w:space="0" w:color="auto"/>
          </w:divBdr>
        </w:div>
        <w:div w:id="1133252533">
          <w:marLeft w:val="0"/>
          <w:marRight w:val="0"/>
          <w:marTop w:val="0"/>
          <w:marBottom w:val="0"/>
          <w:divBdr>
            <w:top w:val="none" w:sz="0" w:space="0" w:color="auto"/>
            <w:left w:val="none" w:sz="0" w:space="0" w:color="auto"/>
            <w:bottom w:val="none" w:sz="0" w:space="0" w:color="auto"/>
            <w:right w:val="none" w:sz="0" w:space="0" w:color="auto"/>
          </w:divBdr>
        </w:div>
        <w:div w:id="518396383">
          <w:marLeft w:val="0"/>
          <w:marRight w:val="0"/>
          <w:marTop w:val="0"/>
          <w:marBottom w:val="0"/>
          <w:divBdr>
            <w:top w:val="none" w:sz="0" w:space="0" w:color="auto"/>
            <w:left w:val="none" w:sz="0" w:space="0" w:color="auto"/>
            <w:bottom w:val="none" w:sz="0" w:space="0" w:color="auto"/>
            <w:right w:val="none" w:sz="0" w:space="0" w:color="auto"/>
          </w:divBdr>
        </w:div>
        <w:div w:id="382797541">
          <w:marLeft w:val="0"/>
          <w:marRight w:val="0"/>
          <w:marTop w:val="0"/>
          <w:marBottom w:val="0"/>
          <w:divBdr>
            <w:top w:val="none" w:sz="0" w:space="0" w:color="auto"/>
            <w:left w:val="none" w:sz="0" w:space="0" w:color="auto"/>
            <w:bottom w:val="none" w:sz="0" w:space="0" w:color="auto"/>
            <w:right w:val="none" w:sz="0" w:space="0" w:color="auto"/>
          </w:divBdr>
        </w:div>
        <w:div w:id="207766850">
          <w:marLeft w:val="0"/>
          <w:marRight w:val="0"/>
          <w:marTop w:val="0"/>
          <w:marBottom w:val="0"/>
          <w:divBdr>
            <w:top w:val="none" w:sz="0" w:space="0" w:color="auto"/>
            <w:left w:val="none" w:sz="0" w:space="0" w:color="auto"/>
            <w:bottom w:val="none" w:sz="0" w:space="0" w:color="auto"/>
            <w:right w:val="none" w:sz="0" w:space="0" w:color="auto"/>
          </w:divBdr>
        </w:div>
        <w:div w:id="231740492">
          <w:marLeft w:val="0"/>
          <w:marRight w:val="0"/>
          <w:marTop w:val="0"/>
          <w:marBottom w:val="0"/>
          <w:divBdr>
            <w:top w:val="none" w:sz="0" w:space="0" w:color="auto"/>
            <w:left w:val="none" w:sz="0" w:space="0" w:color="auto"/>
            <w:bottom w:val="none" w:sz="0" w:space="0" w:color="auto"/>
            <w:right w:val="none" w:sz="0" w:space="0" w:color="auto"/>
          </w:divBdr>
        </w:div>
        <w:div w:id="1083993592">
          <w:marLeft w:val="0"/>
          <w:marRight w:val="0"/>
          <w:marTop w:val="0"/>
          <w:marBottom w:val="0"/>
          <w:divBdr>
            <w:top w:val="none" w:sz="0" w:space="0" w:color="auto"/>
            <w:left w:val="none" w:sz="0" w:space="0" w:color="auto"/>
            <w:bottom w:val="none" w:sz="0" w:space="0" w:color="auto"/>
            <w:right w:val="none" w:sz="0" w:space="0" w:color="auto"/>
          </w:divBdr>
        </w:div>
        <w:div w:id="1498880592">
          <w:marLeft w:val="0"/>
          <w:marRight w:val="0"/>
          <w:marTop w:val="0"/>
          <w:marBottom w:val="0"/>
          <w:divBdr>
            <w:top w:val="none" w:sz="0" w:space="0" w:color="auto"/>
            <w:left w:val="none" w:sz="0" w:space="0" w:color="auto"/>
            <w:bottom w:val="none" w:sz="0" w:space="0" w:color="auto"/>
            <w:right w:val="none" w:sz="0" w:space="0" w:color="auto"/>
          </w:divBdr>
        </w:div>
        <w:div w:id="1830249393">
          <w:marLeft w:val="0"/>
          <w:marRight w:val="0"/>
          <w:marTop w:val="0"/>
          <w:marBottom w:val="0"/>
          <w:divBdr>
            <w:top w:val="none" w:sz="0" w:space="0" w:color="auto"/>
            <w:left w:val="none" w:sz="0" w:space="0" w:color="auto"/>
            <w:bottom w:val="none" w:sz="0" w:space="0" w:color="auto"/>
            <w:right w:val="none" w:sz="0" w:space="0" w:color="auto"/>
          </w:divBdr>
        </w:div>
      </w:divsChild>
    </w:div>
    <w:div w:id="902567169">
      <w:bodyDiv w:val="1"/>
      <w:marLeft w:val="0"/>
      <w:marRight w:val="0"/>
      <w:marTop w:val="0"/>
      <w:marBottom w:val="0"/>
      <w:divBdr>
        <w:top w:val="none" w:sz="0" w:space="0" w:color="auto"/>
        <w:left w:val="none" w:sz="0" w:space="0" w:color="auto"/>
        <w:bottom w:val="none" w:sz="0" w:space="0" w:color="auto"/>
        <w:right w:val="none" w:sz="0" w:space="0" w:color="auto"/>
      </w:divBdr>
    </w:div>
    <w:div w:id="930091818">
      <w:bodyDiv w:val="1"/>
      <w:marLeft w:val="0"/>
      <w:marRight w:val="0"/>
      <w:marTop w:val="0"/>
      <w:marBottom w:val="0"/>
      <w:divBdr>
        <w:top w:val="none" w:sz="0" w:space="0" w:color="auto"/>
        <w:left w:val="none" w:sz="0" w:space="0" w:color="auto"/>
        <w:bottom w:val="none" w:sz="0" w:space="0" w:color="auto"/>
        <w:right w:val="none" w:sz="0" w:space="0" w:color="auto"/>
      </w:divBdr>
    </w:div>
    <w:div w:id="992373795">
      <w:bodyDiv w:val="1"/>
      <w:marLeft w:val="0"/>
      <w:marRight w:val="0"/>
      <w:marTop w:val="0"/>
      <w:marBottom w:val="0"/>
      <w:divBdr>
        <w:top w:val="none" w:sz="0" w:space="0" w:color="auto"/>
        <w:left w:val="none" w:sz="0" w:space="0" w:color="auto"/>
        <w:bottom w:val="none" w:sz="0" w:space="0" w:color="auto"/>
        <w:right w:val="none" w:sz="0" w:space="0" w:color="auto"/>
      </w:divBdr>
    </w:div>
    <w:div w:id="1008748917">
      <w:bodyDiv w:val="1"/>
      <w:marLeft w:val="0"/>
      <w:marRight w:val="0"/>
      <w:marTop w:val="0"/>
      <w:marBottom w:val="0"/>
      <w:divBdr>
        <w:top w:val="none" w:sz="0" w:space="0" w:color="auto"/>
        <w:left w:val="none" w:sz="0" w:space="0" w:color="auto"/>
        <w:bottom w:val="none" w:sz="0" w:space="0" w:color="auto"/>
        <w:right w:val="none" w:sz="0" w:space="0" w:color="auto"/>
      </w:divBdr>
    </w:div>
    <w:div w:id="1016231318">
      <w:bodyDiv w:val="1"/>
      <w:marLeft w:val="0"/>
      <w:marRight w:val="0"/>
      <w:marTop w:val="0"/>
      <w:marBottom w:val="0"/>
      <w:divBdr>
        <w:top w:val="none" w:sz="0" w:space="0" w:color="auto"/>
        <w:left w:val="none" w:sz="0" w:space="0" w:color="auto"/>
        <w:bottom w:val="none" w:sz="0" w:space="0" w:color="auto"/>
        <w:right w:val="none" w:sz="0" w:space="0" w:color="auto"/>
      </w:divBdr>
    </w:div>
    <w:div w:id="1058549405">
      <w:bodyDiv w:val="1"/>
      <w:marLeft w:val="0"/>
      <w:marRight w:val="0"/>
      <w:marTop w:val="0"/>
      <w:marBottom w:val="0"/>
      <w:divBdr>
        <w:top w:val="none" w:sz="0" w:space="0" w:color="auto"/>
        <w:left w:val="none" w:sz="0" w:space="0" w:color="auto"/>
        <w:bottom w:val="none" w:sz="0" w:space="0" w:color="auto"/>
        <w:right w:val="none" w:sz="0" w:space="0" w:color="auto"/>
      </w:divBdr>
    </w:div>
    <w:div w:id="1180512775">
      <w:bodyDiv w:val="1"/>
      <w:marLeft w:val="0"/>
      <w:marRight w:val="0"/>
      <w:marTop w:val="0"/>
      <w:marBottom w:val="0"/>
      <w:divBdr>
        <w:top w:val="none" w:sz="0" w:space="0" w:color="auto"/>
        <w:left w:val="none" w:sz="0" w:space="0" w:color="auto"/>
        <w:bottom w:val="none" w:sz="0" w:space="0" w:color="auto"/>
        <w:right w:val="none" w:sz="0" w:space="0" w:color="auto"/>
      </w:divBdr>
    </w:div>
    <w:div w:id="1198158697">
      <w:bodyDiv w:val="1"/>
      <w:marLeft w:val="0"/>
      <w:marRight w:val="0"/>
      <w:marTop w:val="0"/>
      <w:marBottom w:val="0"/>
      <w:divBdr>
        <w:top w:val="none" w:sz="0" w:space="0" w:color="auto"/>
        <w:left w:val="none" w:sz="0" w:space="0" w:color="auto"/>
        <w:bottom w:val="none" w:sz="0" w:space="0" w:color="auto"/>
        <w:right w:val="none" w:sz="0" w:space="0" w:color="auto"/>
      </w:divBdr>
    </w:div>
    <w:div w:id="1228108337">
      <w:bodyDiv w:val="1"/>
      <w:marLeft w:val="0"/>
      <w:marRight w:val="0"/>
      <w:marTop w:val="0"/>
      <w:marBottom w:val="0"/>
      <w:divBdr>
        <w:top w:val="none" w:sz="0" w:space="0" w:color="auto"/>
        <w:left w:val="none" w:sz="0" w:space="0" w:color="auto"/>
        <w:bottom w:val="none" w:sz="0" w:space="0" w:color="auto"/>
        <w:right w:val="none" w:sz="0" w:space="0" w:color="auto"/>
      </w:divBdr>
    </w:div>
    <w:div w:id="1383989690">
      <w:bodyDiv w:val="1"/>
      <w:marLeft w:val="0"/>
      <w:marRight w:val="0"/>
      <w:marTop w:val="0"/>
      <w:marBottom w:val="0"/>
      <w:divBdr>
        <w:top w:val="none" w:sz="0" w:space="0" w:color="auto"/>
        <w:left w:val="none" w:sz="0" w:space="0" w:color="auto"/>
        <w:bottom w:val="none" w:sz="0" w:space="0" w:color="auto"/>
        <w:right w:val="none" w:sz="0" w:space="0" w:color="auto"/>
      </w:divBdr>
    </w:div>
    <w:div w:id="1399669898">
      <w:bodyDiv w:val="1"/>
      <w:marLeft w:val="0"/>
      <w:marRight w:val="0"/>
      <w:marTop w:val="0"/>
      <w:marBottom w:val="0"/>
      <w:divBdr>
        <w:top w:val="none" w:sz="0" w:space="0" w:color="auto"/>
        <w:left w:val="none" w:sz="0" w:space="0" w:color="auto"/>
        <w:bottom w:val="none" w:sz="0" w:space="0" w:color="auto"/>
        <w:right w:val="none" w:sz="0" w:space="0" w:color="auto"/>
      </w:divBdr>
    </w:div>
    <w:div w:id="1510175043">
      <w:bodyDiv w:val="1"/>
      <w:marLeft w:val="0"/>
      <w:marRight w:val="0"/>
      <w:marTop w:val="0"/>
      <w:marBottom w:val="0"/>
      <w:divBdr>
        <w:top w:val="none" w:sz="0" w:space="0" w:color="auto"/>
        <w:left w:val="none" w:sz="0" w:space="0" w:color="auto"/>
        <w:bottom w:val="none" w:sz="0" w:space="0" w:color="auto"/>
        <w:right w:val="none" w:sz="0" w:space="0" w:color="auto"/>
      </w:divBdr>
    </w:div>
    <w:div w:id="1548184015">
      <w:bodyDiv w:val="1"/>
      <w:marLeft w:val="0"/>
      <w:marRight w:val="0"/>
      <w:marTop w:val="0"/>
      <w:marBottom w:val="0"/>
      <w:divBdr>
        <w:top w:val="none" w:sz="0" w:space="0" w:color="auto"/>
        <w:left w:val="none" w:sz="0" w:space="0" w:color="auto"/>
        <w:bottom w:val="none" w:sz="0" w:space="0" w:color="auto"/>
        <w:right w:val="none" w:sz="0" w:space="0" w:color="auto"/>
      </w:divBdr>
    </w:div>
    <w:div w:id="1589999620">
      <w:bodyDiv w:val="1"/>
      <w:marLeft w:val="0"/>
      <w:marRight w:val="0"/>
      <w:marTop w:val="0"/>
      <w:marBottom w:val="0"/>
      <w:divBdr>
        <w:top w:val="none" w:sz="0" w:space="0" w:color="auto"/>
        <w:left w:val="none" w:sz="0" w:space="0" w:color="auto"/>
        <w:bottom w:val="none" w:sz="0" w:space="0" w:color="auto"/>
        <w:right w:val="none" w:sz="0" w:space="0" w:color="auto"/>
      </w:divBdr>
    </w:div>
    <w:div w:id="1645115574">
      <w:bodyDiv w:val="1"/>
      <w:marLeft w:val="0"/>
      <w:marRight w:val="0"/>
      <w:marTop w:val="0"/>
      <w:marBottom w:val="0"/>
      <w:divBdr>
        <w:top w:val="none" w:sz="0" w:space="0" w:color="auto"/>
        <w:left w:val="none" w:sz="0" w:space="0" w:color="auto"/>
        <w:bottom w:val="none" w:sz="0" w:space="0" w:color="auto"/>
        <w:right w:val="none" w:sz="0" w:space="0" w:color="auto"/>
      </w:divBdr>
    </w:div>
    <w:div w:id="1684669941">
      <w:bodyDiv w:val="1"/>
      <w:marLeft w:val="0"/>
      <w:marRight w:val="0"/>
      <w:marTop w:val="0"/>
      <w:marBottom w:val="0"/>
      <w:divBdr>
        <w:top w:val="none" w:sz="0" w:space="0" w:color="auto"/>
        <w:left w:val="none" w:sz="0" w:space="0" w:color="auto"/>
        <w:bottom w:val="none" w:sz="0" w:space="0" w:color="auto"/>
        <w:right w:val="none" w:sz="0" w:space="0" w:color="auto"/>
      </w:divBdr>
    </w:div>
    <w:div w:id="1756701931">
      <w:bodyDiv w:val="1"/>
      <w:marLeft w:val="0"/>
      <w:marRight w:val="0"/>
      <w:marTop w:val="0"/>
      <w:marBottom w:val="0"/>
      <w:divBdr>
        <w:top w:val="none" w:sz="0" w:space="0" w:color="auto"/>
        <w:left w:val="none" w:sz="0" w:space="0" w:color="auto"/>
        <w:bottom w:val="none" w:sz="0" w:space="0" w:color="auto"/>
        <w:right w:val="none" w:sz="0" w:space="0" w:color="auto"/>
      </w:divBdr>
    </w:div>
    <w:div w:id="1811550863">
      <w:bodyDiv w:val="1"/>
      <w:marLeft w:val="0"/>
      <w:marRight w:val="0"/>
      <w:marTop w:val="0"/>
      <w:marBottom w:val="0"/>
      <w:divBdr>
        <w:top w:val="none" w:sz="0" w:space="0" w:color="auto"/>
        <w:left w:val="none" w:sz="0" w:space="0" w:color="auto"/>
        <w:bottom w:val="none" w:sz="0" w:space="0" w:color="auto"/>
        <w:right w:val="none" w:sz="0" w:space="0" w:color="auto"/>
      </w:divBdr>
    </w:div>
    <w:div w:id="1831824413">
      <w:bodyDiv w:val="1"/>
      <w:marLeft w:val="0"/>
      <w:marRight w:val="0"/>
      <w:marTop w:val="0"/>
      <w:marBottom w:val="0"/>
      <w:divBdr>
        <w:top w:val="none" w:sz="0" w:space="0" w:color="auto"/>
        <w:left w:val="none" w:sz="0" w:space="0" w:color="auto"/>
        <w:bottom w:val="none" w:sz="0" w:space="0" w:color="auto"/>
        <w:right w:val="none" w:sz="0" w:space="0" w:color="auto"/>
      </w:divBdr>
    </w:div>
    <w:div w:id="1839079007">
      <w:bodyDiv w:val="1"/>
      <w:marLeft w:val="0"/>
      <w:marRight w:val="0"/>
      <w:marTop w:val="0"/>
      <w:marBottom w:val="0"/>
      <w:divBdr>
        <w:top w:val="none" w:sz="0" w:space="0" w:color="auto"/>
        <w:left w:val="none" w:sz="0" w:space="0" w:color="auto"/>
        <w:bottom w:val="none" w:sz="0" w:space="0" w:color="auto"/>
        <w:right w:val="none" w:sz="0" w:space="0" w:color="auto"/>
      </w:divBdr>
    </w:div>
    <w:div w:id="1906455112">
      <w:bodyDiv w:val="1"/>
      <w:marLeft w:val="0"/>
      <w:marRight w:val="0"/>
      <w:marTop w:val="0"/>
      <w:marBottom w:val="0"/>
      <w:divBdr>
        <w:top w:val="none" w:sz="0" w:space="0" w:color="auto"/>
        <w:left w:val="none" w:sz="0" w:space="0" w:color="auto"/>
        <w:bottom w:val="none" w:sz="0" w:space="0" w:color="auto"/>
        <w:right w:val="none" w:sz="0" w:space="0" w:color="auto"/>
      </w:divBdr>
    </w:div>
    <w:div w:id="1923444925">
      <w:bodyDiv w:val="1"/>
      <w:marLeft w:val="0"/>
      <w:marRight w:val="0"/>
      <w:marTop w:val="0"/>
      <w:marBottom w:val="0"/>
      <w:divBdr>
        <w:top w:val="none" w:sz="0" w:space="0" w:color="auto"/>
        <w:left w:val="none" w:sz="0" w:space="0" w:color="auto"/>
        <w:bottom w:val="none" w:sz="0" w:space="0" w:color="auto"/>
        <w:right w:val="none" w:sz="0" w:space="0" w:color="auto"/>
      </w:divBdr>
    </w:div>
    <w:div w:id="1927301775">
      <w:bodyDiv w:val="1"/>
      <w:marLeft w:val="0"/>
      <w:marRight w:val="0"/>
      <w:marTop w:val="0"/>
      <w:marBottom w:val="0"/>
      <w:divBdr>
        <w:top w:val="none" w:sz="0" w:space="0" w:color="auto"/>
        <w:left w:val="none" w:sz="0" w:space="0" w:color="auto"/>
        <w:bottom w:val="none" w:sz="0" w:space="0" w:color="auto"/>
        <w:right w:val="none" w:sz="0" w:space="0" w:color="auto"/>
      </w:divBdr>
    </w:div>
    <w:div w:id="1939631505">
      <w:bodyDiv w:val="1"/>
      <w:marLeft w:val="0"/>
      <w:marRight w:val="0"/>
      <w:marTop w:val="0"/>
      <w:marBottom w:val="0"/>
      <w:divBdr>
        <w:top w:val="none" w:sz="0" w:space="0" w:color="auto"/>
        <w:left w:val="none" w:sz="0" w:space="0" w:color="auto"/>
        <w:bottom w:val="none" w:sz="0" w:space="0" w:color="auto"/>
        <w:right w:val="none" w:sz="0" w:space="0" w:color="auto"/>
      </w:divBdr>
    </w:div>
    <w:div w:id="1964382890">
      <w:bodyDiv w:val="1"/>
      <w:marLeft w:val="0"/>
      <w:marRight w:val="0"/>
      <w:marTop w:val="0"/>
      <w:marBottom w:val="0"/>
      <w:divBdr>
        <w:top w:val="none" w:sz="0" w:space="0" w:color="auto"/>
        <w:left w:val="none" w:sz="0" w:space="0" w:color="auto"/>
        <w:bottom w:val="none" w:sz="0" w:space="0" w:color="auto"/>
        <w:right w:val="none" w:sz="0" w:space="0" w:color="auto"/>
      </w:divBdr>
    </w:div>
    <w:div w:id="1974365529">
      <w:bodyDiv w:val="1"/>
      <w:marLeft w:val="0"/>
      <w:marRight w:val="0"/>
      <w:marTop w:val="0"/>
      <w:marBottom w:val="0"/>
      <w:divBdr>
        <w:top w:val="none" w:sz="0" w:space="0" w:color="auto"/>
        <w:left w:val="none" w:sz="0" w:space="0" w:color="auto"/>
        <w:bottom w:val="none" w:sz="0" w:space="0" w:color="auto"/>
        <w:right w:val="none" w:sz="0" w:space="0" w:color="auto"/>
      </w:divBdr>
    </w:div>
    <w:div w:id="2027903593">
      <w:bodyDiv w:val="1"/>
      <w:marLeft w:val="0"/>
      <w:marRight w:val="0"/>
      <w:marTop w:val="0"/>
      <w:marBottom w:val="0"/>
      <w:divBdr>
        <w:top w:val="none" w:sz="0" w:space="0" w:color="auto"/>
        <w:left w:val="none" w:sz="0" w:space="0" w:color="auto"/>
        <w:bottom w:val="none" w:sz="0" w:space="0" w:color="auto"/>
        <w:right w:val="none" w:sz="0" w:space="0" w:color="auto"/>
      </w:divBdr>
    </w:div>
    <w:div w:id="2077631059">
      <w:bodyDiv w:val="1"/>
      <w:marLeft w:val="0"/>
      <w:marRight w:val="0"/>
      <w:marTop w:val="0"/>
      <w:marBottom w:val="0"/>
      <w:divBdr>
        <w:top w:val="none" w:sz="0" w:space="0" w:color="auto"/>
        <w:left w:val="none" w:sz="0" w:space="0" w:color="auto"/>
        <w:bottom w:val="none" w:sz="0" w:space="0" w:color="auto"/>
        <w:right w:val="none" w:sz="0" w:space="0" w:color="auto"/>
      </w:divBdr>
    </w:div>
    <w:div w:id="2077775528">
      <w:bodyDiv w:val="1"/>
      <w:marLeft w:val="0"/>
      <w:marRight w:val="0"/>
      <w:marTop w:val="0"/>
      <w:marBottom w:val="0"/>
      <w:divBdr>
        <w:top w:val="none" w:sz="0" w:space="0" w:color="auto"/>
        <w:left w:val="none" w:sz="0" w:space="0" w:color="auto"/>
        <w:bottom w:val="none" w:sz="0" w:space="0" w:color="auto"/>
        <w:right w:val="none" w:sz="0" w:space="0" w:color="auto"/>
      </w:divBdr>
    </w:div>
    <w:div w:id="2079286694">
      <w:bodyDiv w:val="1"/>
      <w:marLeft w:val="0"/>
      <w:marRight w:val="0"/>
      <w:marTop w:val="0"/>
      <w:marBottom w:val="0"/>
      <w:divBdr>
        <w:top w:val="none" w:sz="0" w:space="0" w:color="auto"/>
        <w:left w:val="none" w:sz="0" w:space="0" w:color="auto"/>
        <w:bottom w:val="none" w:sz="0" w:space="0" w:color="auto"/>
        <w:right w:val="none" w:sz="0" w:space="0" w:color="auto"/>
      </w:divBdr>
    </w:div>
    <w:div w:id="2113236541">
      <w:bodyDiv w:val="1"/>
      <w:marLeft w:val="0"/>
      <w:marRight w:val="0"/>
      <w:marTop w:val="0"/>
      <w:marBottom w:val="0"/>
      <w:divBdr>
        <w:top w:val="none" w:sz="0" w:space="0" w:color="auto"/>
        <w:left w:val="none" w:sz="0" w:space="0" w:color="auto"/>
        <w:bottom w:val="none" w:sz="0" w:space="0" w:color="auto"/>
        <w:right w:val="none" w:sz="0" w:space="0" w:color="auto"/>
      </w:divBdr>
    </w:div>
    <w:div w:id="212496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ec.europa.eu/environment/life/toolkit/comtools/resources/images/life_img.jp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ec.europa.eu/environment/life/toolkit/comtools/resources/images/life_img.jp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_rels/footnotes.xml.rels><?xml version="1.0" encoding="UTF-8" standalone="yes"?>
<Relationships xmlns="http://schemas.openxmlformats.org/package/2006/relationships"><Relationship Id="rId2" Type="http://schemas.openxmlformats.org/officeDocument/2006/relationships/hyperlink" Target="https://op.europa.eu/en/publication-detail/-/publication/91a3097c-1747-11eb-b57e-01aa75ed71a1/language-en" TargetMode="External"/><Relationship Id="rId1" Type="http://schemas.openxmlformats.org/officeDocument/2006/relationships/hyperlink" Target="https://op.europa.eu/en/publication-detail/-/publication/91a3097c-1747-11eb-b57e-01aa75ed71a1/languag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lavoro\Life%20Effige\Verbale%20Ungher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332AC3B87DEC046855C8ABDD6FB6DBF" ma:contentTypeVersion="4" ma:contentTypeDescription="Creare un nuovo documento." ma:contentTypeScope="" ma:versionID="a93d89b490217e3c113cfd04f1fee688">
  <xsd:schema xmlns:xsd="http://www.w3.org/2001/XMLSchema" xmlns:xs="http://www.w3.org/2001/XMLSchema" xmlns:p="http://schemas.microsoft.com/office/2006/metadata/properties" xmlns:ns2="a9f11be3-0efa-4f1b-881a-961758b37dba" targetNamespace="http://schemas.microsoft.com/office/2006/metadata/properties" ma:root="true" ma:fieldsID="21d9acdc7c97ed0ca737cdc80f5fe165" ns2:_="">
    <xsd:import namespace="a9f11be3-0efa-4f1b-881a-961758b37d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11be3-0efa-4f1b-881a-961758b37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A4A75-D9D3-41D4-B825-C3E058747E09}">
  <ds:schemaRefs>
    <ds:schemaRef ds:uri="http://schemas.microsoft.com/sharepoint/v3/contenttype/forms"/>
  </ds:schemaRefs>
</ds:datastoreItem>
</file>

<file path=customXml/itemProps2.xml><?xml version="1.0" encoding="utf-8"?>
<ds:datastoreItem xmlns:ds="http://schemas.openxmlformats.org/officeDocument/2006/customXml" ds:itemID="{5CF99BE7-B5E1-4651-9976-135A40512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EE3654-DE42-47B0-973B-30C564FC74EC}"/>
</file>

<file path=customXml/itemProps4.xml><?xml version="1.0" encoding="utf-8"?>
<ds:datastoreItem xmlns:ds="http://schemas.openxmlformats.org/officeDocument/2006/customXml" ds:itemID="{42CFF893-CB33-418F-9F9B-C7218CEF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Verbale Ungheria</Template>
  <TotalTime>1</TotalTime>
  <Pages>9</Pages>
  <Words>2512</Words>
  <Characters>14322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MARSILI MARCO</vt:lpstr>
    </vt:vector>
  </TitlesOfParts>
  <Company>Microsoft</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MARSILI MARCO</dc:title>
  <dc:creator>Lenovo</dc:creator>
  <cp:lastModifiedBy>Sara Tessitore</cp:lastModifiedBy>
  <cp:revision>2</cp:revision>
  <cp:lastPrinted>2016-05-10T08:40:00Z</cp:lastPrinted>
  <dcterms:created xsi:type="dcterms:W3CDTF">2021-10-06T10:06:00Z</dcterms:created>
  <dcterms:modified xsi:type="dcterms:W3CDTF">2021-10-06T10:06:00Z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0x0101007332AC3B87DEC046855C8ABDD6FB6DBF</vt:lpwstr>
  </property>
</Properties>
</file>