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3083" w14:textId="1F5A40AC" w:rsidR="0008507B" w:rsidRDefault="0008507B" w:rsidP="00E53775">
      <w:pPr>
        <w:spacing w:after="0"/>
        <w:jc w:val="both"/>
      </w:pPr>
      <w:r>
        <w:fldChar w:fldCharType="begin"/>
      </w:r>
      <w:r>
        <w:instrText xml:space="preserve"> HYPERLINK "</w:instrText>
      </w:r>
      <w:r w:rsidRPr="0008507B">
        <w:instrText>https://venturebeat.com/2020/01/22/adobes-ai-lets-you-preview-any-item-of-clothing-on-a-virtual-body-model/</w:instrText>
      </w:r>
      <w:r>
        <w:instrText xml:space="preserve">" </w:instrText>
      </w:r>
      <w:r>
        <w:fldChar w:fldCharType="separate"/>
      </w:r>
      <w:r w:rsidRPr="003F114C">
        <w:rPr>
          <w:rStyle w:val="Collegamentoipertestuale"/>
        </w:rPr>
        <w:t>https://venturebeat.com/2020/01/22/adobes-ai-lets-you-preview-any-item-of-clothing-on-a-virtual-body-model/</w:t>
      </w:r>
      <w:r>
        <w:fldChar w:fldCharType="end"/>
      </w:r>
    </w:p>
    <w:p w14:paraId="65EC1721" w14:textId="77777777" w:rsidR="0008507B" w:rsidRDefault="0008507B" w:rsidP="00E53775">
      <w:pPr>
        <w:spacing w:after="0"/>
        <w:jc w:val="both"/>
      </w:pPr>
    </w:p>
    <w:p w14:paraId="2B0C9B40" w14:textId="2195F7E8" w:rsidR="007B345D" w:rsidRDefault="00D32E2F" w:rsidP="00E53775">
      <w:pPr>
        <w:spacing w:after="0"/>
        <w:jc w:val="both"/>
      </w:pPr>
      <w:r>
        <w:t>ABSTRACT</w:t>
      </w:r>
      <w:r w:rsidR="007B345D" w:rsidRPr="007B345D">
        <w:t>:</w:t>
      </w:r>
    </w:p>
    <w:p w14:paraId="514DA553" w14:textId="2ACC4855" w:rsidR="007B345D" w:rsidRDefault="007B345D" w:rsidP="00E53775">
      <w:pPr>
        <w:spacing w:after="0"/>
        <w:jc w:val="both"/>
      </w:pPr>
    </w:p>
    <w:p w14:paraId="2051AA45" w14:textId="69C1397A" w:rsidR="007B46D4" w:rsidRDefault="007B345D" w:rsidP="00E53775">
      <w:pPr>
        <w:spacing w:after="0"/>
        <w:jc w:val="both"/>
      </w:pPr>
      <w:r>
        <w:t xml:space="preserve">La proposta iniziale di stage era quella di analizzare </w:t>
      </w:r>
      <w:r w:rsidR="00D32E2F">
        <w:t xml:space="preserve">alcuni </w:t>
      </w:r>
      <w:r>
        <w:t xml:space="preserve">framework per il riconoscimento </w:t>
      </w:r>
      <w:r w:rsidR="008254A1">
        <w:t>da</w:t>
      </w:r>
      <w:r>
        <w:t>i FAKE images attraverso l’utilizzo di NN e</w:t>
      </w:r>
      <w:r w:rsidR="007B46D4">
        <w:t xml:space="preserve"> Deep Learning. L’idea </w:t>
      </w:r>
      <w:r w:rsidR="00D32E2F">
        <w:t xml:space="preserve">era </w:t>
      </w:r>
      <w:r w:rsidR="007B46D4">
        <w:t>alquanto interessante</w:t>
      </w:r>
      <w:r w:rsidR="008254A1">
        <w:t>.</w:t>
      </w:r>
    </w:p>
    <w:p w14:paraId="4A0B9450" w14:textId="77777777" w:rsidR="008254A1" w:rsidRDefault="008254A1" w:rsidP="00E53775">
      <w:pPr>
        <w:spacing w:after="0"/>
        <w:jc w:val="both"/>
      </w:pPr>
      <w:r>
        <w:t>P</w:t>
      </w:r>
      <w:r w:rsidR="007B46D4">
        <w:t xml:space="preserve">er procedere con l’esperienza si è deciso di andare a capire il funzionamento di quello che c’è a monte delle </w:t>
      </w:r>
      <w:r>
        <w:t>F</w:t>
      </w:r>
      <w:r w:rsidR="007B46D4">
        <w:t>AKE-IMAGES, cioè la loro</w:t>
      </w:r>
      <w:r>
        <w:t xml:space="preserve"> </w:t>
      </w:r>
      <w:r w:rsidR="007B46D4">
        <w:t>creazione.</w:t>
      </w:r>
    </w:p>
    <w:p w14:paraId="79FF9CEC" w14:textId="3945A82A" w:rsidR="007B345D" w:rsidRDefault="007B46D4" w:rsidP="00E53775">
      <w:pPr>
        <w:spacing w:after="0"/>
        <w:jc w:val="both"/>
      </w:pPr>
      <w:r>
        <w:t xml:space="preserve">Si è passati quindi ad un progetto che andasse </w:t>
      </w:r>
      <w:r w:rsidR="008254A1">
        <w:t xml:space="preserve">a </w:t>
      </w:r>
      <w:r>
        <w:t>studiare il funzionamento</w:t>
      </w:r>
      <w:r w:rsidR="00DC39DA">
        <w:t xml:space="preserve"> e la qualità dei risultati di Frame Work per i </w:t>
      </w:r>
      <w:proofErr w:type="spellStart"/>
      <w:r w:rsidR="00DC39DA">
        <w:t>virtual</w:t>
      </w:r>
      <w:proofErr w:type="spellEnd"/>
      <w:r w:rsidR="00DC39DA">
        <w:t xml:space="preserve"> </w:t>
      </w:r>
      <w:proofErr w:type="spellStart"/>
      <w:r w:rsidR="00DC39DA">
        <w:t>Try</w:t>
      </w:r>
      <w:proofErr w:type="spellEnd"/>
      <w:r w:rsidR="00DC39DA">
        <w:t>-On</w:t>
      </w:r>
      <w:r w:rsidR="00D32E2F">
        <w:t xml:space="preserve"> (VTO)</w:t>
      </w:r>
      <w:r w:rsidR="00DC39DA">
        <w:t>. La generazione, quindi, di immagini false, artefatte, create attraverso l’utilizzo di codice basato su Reti neurali e Machine Learning, ad hoc per l’ambito della moda e non solo.</w:t>
      </w:r>
    </w:p>
    <w:p w14:paraId="19CA8C20" w14:textId="3C8456E5" w:rsidR="00DC39DA" w:rsidRDefault="00DC39DA" w:rsidP="00E53775">
      <w:pPr>
        <w:spacing w:after="0"/>
        <w:jc w:val="both"/>
      </w:pPr>
      <w:r>
        <w:t xml:space="preserve">Il punto di partenza è stato il codice VITON (portato al CVPR 2018). Una rete per il </w:t>
      </w:r>
      <w:proofErr w:type="spellStart"/>
      <w:r>
        <w:t>try</w:t>
      </w:r>
      <w:proofErr w:type="spellEnd"/>
      <w:r>
        <w:t>-on virtuale image-</w:t>
      </w:r>
      <w:proofErr w:type="spellStart"/>
      <w:r>
        <w:t>based</w:t>
      </w:r>
      <w:proofErr w:type="spellEnd"/>
      <w:r>
        <w:t xml:space="preserve"> (partendo da un dataset di immagini 2D con l’obbiettivo di creare modelli 3D). Codice che sarà la base di partenza e di confronto con gli altri analizzati durante l’esperienza.</w:t>
      </w:r>
    </w:p>
    <w:p w14:paraId="3C066429" w14:textId="726B8430" w:rsidR="00D32E2F" w:rsidRDefault="008254A1" w:rsidP="00E53775">
      <w:pPr>
        <w:spacing w:after="0"/>
        <w:jc w:val="both"/>
      </w:pPr>
      <w:r>
        <w:t xml:space="preserve">Proseguendo </w:t>
      </w:r>
      <w:r w:rsidR="00D32E2F">
        <w:t xml:space="preserve">poi al ricercare un concorrente, sempre basato su VITON, per permettere dei confronti prestazionali, nel caso analizzato è stato utilizzato </w:t>
      </w:r>
      <w:r w:rsidR="00D32E2F" w:rsidRPr="00D32E2F">
        <w:t xml:space="preserve">Virtual </w:t>
      </w:r>
      <w:proofErr w:type="spellStart"/>
      <w:r w:rsidR="00D32E2F" w:rsidRPr="00D32E2F">
        <w:t>T</w:t>
      </w:r>
      <w:r w:rsidR="002F70BA">
        <w:t>r</w:t>
      </w:r>
      <w:r w:rsidR="00D32E2F" w:rsidRPr="00D32E2F">
        <w:t>y</w:t>
      </w:r>
      <w:proofErr w:type="spellEnd"/>
      <w:r w:rsidR="00D32E2F" w:rsidRPr="00D32E2F">
        <w:t xml:space="preserve">-on </w:t>
      </w:r>
      <w:r w:rsidR="00D32E2F" w:rsidRPr="00D83EA7">
        <w:rPr>
          <w:u w:val="single"/>
        </w:rPr>
        <w:t>wi</w:t>
      </w:r>
      <w:bookmarkStart w:id="0" w:name="_GoBack"/>
      <w:bookmarkEnd w:id="0"/>
      <w:r w:rsidR="00D32E2F" w:rsidRPr="00D83EA7">
        <w:rPr>
          <w:u w:val="single"/>
        </w:rPr>
        <w:t>th</w:t>
      </w:r>
      <w:r w:rsidR="00D32E2F" w:rsidRPr="00D32E2F">
        <w:t xml:space="preserve"> </w:t>
      </w:r>
      <w:proofErr w:type="spellStart"/>
      <w:r w:rsidR="00D32E2F" w:rsidRPr="00D32E2F">
        <w:t>Detail</w:t>
      </w:r>
      <w:proofErr w:type="spellEnd"/>
      <w:r w:rsidR="00D32E2F" w:rsidRPr="00D32E2F">
        <w:t xml:space="preserve"> Carving</w:t>
      </w:r>
      <w:r w:rsidR="00D32E2F">
        <w:t xml:space="preserve"> (VTODC). Framework</w:t>
      </w:r>
      <w:r w:rsidR="0080194E">
        <w:t xml:space="preserve"> portato al CVPR 2019 e</w:t>
      </w:r>
      <w:r w:rsidR="00D32E2F">
        <w:t xml:space="preserve"> realizzato dalla JDAI CV, con sede a Pechino,</w:t>
      </w:r>
      <w:r w:rsidR="0080194E">
        <w:t xml:space="preserve"> che i</w:t>
      </w:r>
      <w:r w:rsidR="00DE732B">
        <w:t>ntroduce la possibilità di scegliere anche con quale posa generare il modello finale, oltre all’abito e al soggetto.</w:t>
      </w:r>
    </w:p>
    <w:p w14:paraId="20E5559A" w14:textId="6C7314EF" w:rsidR="00DE732B" w:rsidRPr="00DE732B" w:rsidRDefault="00DE732B" w:rsidP="00E53775">
      <w:pPr>
        <w:spacing w:after="0"/>
        <w:jc w:val="both"/>
      </w:pPr>
      <w:r>
        <w:t xml:space="preserve">Infine si è deciso di </w:t>
      </w:r>
      <w:r w:rsidR="0080194E">
        <w:t xml:space="preserve">produrre </w:t>
      </w:r>
      <w:r>
        <w:t xml:space="preserve">una demo che permettesse di scegliere una combinazione di soggetti/abiti da un dataset limitato ed eseguire la sostituzione del vestiario con </w:t>
      </w:r>
      <w:r w:rsidR="0080194E">
        <w:t xml:space="preserve">l’opzione </w:t>
      </w:r>
      <w:r>
        <w:t>di</w:t>
      </w:r>
      <w:r w:rsidR="0080194E">
        <w:t xml:space="preserve"> poter </w:t>
      </w:r>
      <w:r>
        <w:t>introdurre modifiche riguardanti la suddivisione fra i vari segmenti che compongono soggetto di base</w:t>
      </w:r>
      <w:r w:rsidRPr="007B345D">
        <w:t>: vestito, braccia</w:t>
      </w:r>
      <w:r w:rsidR="0080194E">
        <w:t>/maniche</w:t>
      </w:r>
      <w:r w:rsidRPr="007B345D">
        <w:t>, pantaloni</w:t>
      </w:r>
      <w:r>
        <w:t>,</w:t>
      </w:r>
      <w:r w:rsidR="0080194E">
        <w:t xml:space="preserve"> </w:t>
      </w:r>
      <w:r>
        <w:t>viso e capelli.</w:t>
      </w:r>
    </w:p>
    <w:p w14:paraId="4348ADE0" w14:textId="77777777" w:rsidR="00DC39DA" w:rsidRPr="007B345D" w:rsidRDefault="00DC39DA" w:rsidP="00E53775">
      <w:pPr>
        <w:spacing w:after="0"/>
        <w:jc w:val="both"/>
      </w:pPr>
    </w:p>
    <w:p w14:paraId="1DACBC32" w14:textId="77777777" w:rsidR="007B345D" w:rsidRPr="007B345D" w:rsidRDefault="007B345D" w:rsidP="00E53775">
      <w:pPr>
        <w:spacing w:after="0"/>
        <w:jc w:val="both"/>
      </w:pPr>
    </w:p>
    <w:p w14:paraId="06BC8AC2" w14:textId="3305FBC2" w:rsidR="007B345D" w:rsidRPr="007B345D" w:rsidRDefault="007B345D" w:rsidP="00E53775">
      <w:pPr>
        <w:spacing w:after="0"/>
        <w:jc w:val="both"/>
      </w:pPr>
      <w:r w:rsidRPr="007B345D">
        <w:t>O</w:t>
      </w:r>
      <w:r w:rsidR="0080194E">
        <w:t>B</w:t>
      </w:r>
      <w:r w:rsidRPr="007B345D">
        <w:t>BIETTIVI;</w:t>
      </w:r>
    </w:p>
    <w:p w14:paraId="395AA34A" w14:textId="07981088" w:rsidR="007B345D" w:rsidRPr="007B345D" w:rsidRDefault="007B345D" w:rsidP="00E53775">
      <w:pPr>
        <w:spacing w:after="0"/>
        <w:jc w:val="both"/>
      </w:pPr>
      <w:r w:rsidRPr="007B345D">
        <w:t>L'o</w:t>
      </w:r>
      <w:r w:rsidR="0080194E">
        <w:t>b</w:t>
      </w:r>
      <w:r w:rsidRPr="007B345D">
        <w:t>biettivo che ci si è posti come cardine dell'esperienza di tirocinio è stato quello di valutare i risultati, quindi le prestazioni,</w:t>
      </w:r>
      <w:r>
        <w:t xml:space="preserve"> </w:t>
      </w:r>
      <w:r w:rsidRPr="007B345D">
        <w:t xml:space="preserve">di più codici che eseguono </w:t>
      </w:r>
      <w:proofErr w:type="spellStart"/>
      <w:r w:rsidRPr="007B345D">
        <w:t>virtual</w:t>
      </w:r>
      <w:proofErr w:type="spellEnd"/>
      <w:r w:rsidRPr="007B345D">
        <w:t xml:space="preserve"> </w:t>
      </w:r>
      <w:proofErr w:type="spellStart"/>
      <w:r w:rsidRPr="007B345D">
        <w:t>try</w:t>
      </w:r>
      <w:proofErr w:type="spellEnd"/>
      <w:r w:rsidRPr="007B345D">
        <w:t>-on con base (VITON). Le richieste erano quelle di capire quando i due codici confrontati</w:t>
      </w:r>
      <w:r>
        <w:t xml:space="preserve"> </w:t>
      </w:r>
      <w:r w:rsidRPr="007B345D">
        <w:t>producevano output validi e quando invece presentavano difficoltà nel produrli.</w:t>
      </w:r>
    </w:p>
    <w:p w14:paraId="0D807277" w14:textId="0364EF18" w:rsidR="007B345D" w:rsidRPr="007B345D" w:rsidRDefault="007B345D" w:rsidP="00E53775">
      <w:pPr>
        <w:spacing w:after="0"/>
        <w:jc w:val="both"/>
      </w:pPr>
      <w:r w:rsidRPr="007B345D">
        <w:t xml:space="preserve">Si è quindi </w:t>
      </w:r>
      <w:r w:rsidR="0080194E">
        <w:t xml:space="preserve">proceduto ad </w:t>
      </w:r>
      <w:r w:rsidRPr="007B345D">
        <w:t>analizzare diversi codici basati sul predecessore VITON e scegliere quelli che potevano avere incrementi</w:t>
      </w:r>
      <w:r>
        <w:t xml:space="preserve"> </w:t>
      </w:r>
      <w:r w:rsidRPr="007B345D">
        <w:t>sostanziali e visibili nelle prestazioni e nella qualità/affidabilità dei risultati.</w:t>
      </w:r>
    </w:p>
    <w:p w14:paraId="135E0513" w14:textId="77777777" w:rsidR="007B345D" w:rsidRDefault="007B345D" w:rsidP="00E53775">
      <w:pPr>
        <w:spacing w:after="0"/>
        <w:jc w:val="both"/>
      </w:pPr>
    </w:p>
    <w:p w14:paraId="0B0DD51B" w14:textId="5DDF6B95" w:rsidR="007B345D" w:rsidRPr="007B345D" w:rsidRDefault="007B345D" w:rsidP="00E53775">
      <w:pPr>
        <w:spacing w:after="0"/>
        <w:jc w:val="both"/>
      </w:pPr>
      <w:r w:rsidRPr="007B345D">
        <w:t>Durante l'esperienza si è inoltre deciso di provare ad aggiungere ulteriori obiettivi ossia: Produrre un piccolo applicativo "CANVAS"</w:t>
      </w:r>
      <w:r>
        <w:t xml:space="preserve"> </w:t>
      </w:r>
      <w:r w:rsidRPr="007B345D">
        <w:t>che permettesse la modifica del label (suddivisione delle componenti del soggetto finale: viso, vestito, braccia, pantaloni, capelli) e applicarlo</w:t>
      </w:r>
      <w:r>
        <w:t xml:space="preserve"> </w:t>
      </w:r>
      <w:r w:rsidRPr="007B345D">
        <w:t>poi ad una demo "PITON" che permettesse ad un utente di generare differenti outfit, attraverso l'utilizzo di un dataset di campioni ridotto, potendo</w:t>
      </w:r>
      <w:r>
        <w:t xml:space="preserve"> </w:t>
      </w:r>
      <w:r w:rsidRPr="007B345D">
        <w:t>inoltre utilizzare CANVAS per modificare alcune caratteristiche degli abiti/soggetto.</w:t>
      </w:r>
    </w:p>
    <w:p w14:paraId="2CB516EB" w14:textId="77777777" w:rsidR="007B345D" w:rsidRPr="007B345D" w:rsidRDefault="007B345D" w:rsidP="00E53775">
      <w:pPr>
        <w:spacing w:after="0"/>
        <w:jc w:val="both"/>
      </w:pPr>
    </w:p>
    <w:p w14:paraId="3A3D125C" w14:textId="77777777" w:rsidR="007B345D" w:rsidRPr="007B345D" w:rsidRDefault="007B345D" w:rsidP="00E53775">
      <w:pPr>
        <w:spacing w:after="0"/>
        <w:jc w:val="both"/>
      </w:pPr>
    </w:p>
    <w:p w14:paraId="53F616DB" w14:textId="77777777" w:rsidR="007B345D" w:rsidRPr="007B345D" w:rsidRDefault="007B345D" w:rsidP="00E53775">
      <w:pPr>
        <w:spacing w:after="0"/>
        <w:jc w:val="both"/>
        <w:rPr>
          <w:lang w:val="en-US"/>
        </w:rPr>
      </w:pPr>
      <w:r w:rsidRPr="007B345D">
        <w:rPr>
          <w:lang w:val="en-US"/>
        </w:rPr>
        <w:t>COS'E' UN VIRTUAL TRY-ON:</w:t>
      </w:r>
    </w:p>
    <w:p w14:paraId="22D7BBAF" w14:textId="77777777" w:rsidR="007B345D" w:rsidRPr="007B345D" w:rsidRDefault="007B345D" w:rsidP="00E53775">
      <w:pPr>
        <w:spacing w:after="0"/>
        <w:jc w:val="both"/>
        <w:rPr>
          <w:lang w:val="en-US"/>
        </w:rPr>
      </w:pPr>
    </w:p>
    <w:p w14:paraId="189AEB02" w14:textId="365DD343" w:rsidR="007B345D" w:rsidRPr="007B345D" w:rsidRDefault="007B345D" w:rsidP="00E53775">
      <w:pPr>
        <w:spacing w:after="0"/>
        <w:jc w:val="both"/>
      </w:pPr>
      <w:r w:rsidRPr="007B345D">
        <w:t xml:space="preserve">Partiamo spiegando cos'è un </w:t>
      </w:r>
      <w:proofErr w:type="spellStart"/>
      <w:r w:rsidRPr="007B345D">
        <w:t>virtual</w:t>
      </w:r>
      <w:proofErr w:type="spellEnd"/>
      <w:r w:rsidRPr="007B345D">
        <w:t xml:space="preserve"> </w:t>
      </w:r>
      <w:proofErr w:type="spellStart"/>
      <w:r w:rsidRPr="007B345D">
        <w:t>try</w:t>
      </w:r>
      <w:proofErr w:type="spellEnd"/>
      <w:r w:rsidRPr="007B345D">
        <w:t>-on. È un</w:t>
      </w:r>
      <w:r>
        <w:t>a</w:t>
      </w:r>
      <w:r w:rsidRPr="007B345D">
        <w:t xml:space="preserve"> modalità altern</w:t>
      </w:r>
      <w:r>
        <w:t>a</w:t>
      </w:r>
      <w:r w:rsidRPr="007B345D">
        <w:t>tiva con la quale un futuro cliente di un negozio</w:t>
      </w:r>
      <w:r>
        <w:t xml:space="preserve"> </w:t>
      </w:r>
      <w:r w:rsidRPr="007B345D">
        <w:t>di abbigliamento o di gioielli potrà provare i prodotti dei negozi in modo virtuale, senza dover fisicamente provarli in camerino. Quindi attraverso l'utilizzo di un dispositivo dotato di fotocamera, l'utente può valutare se comprare o</w:t>
      </w:r>
      <w:r>
        <w:t xml:space="preserve"> </w:t>
      </w:r>
      <w:r w:rsidRPr="007B345D">
        <w:t>meno un capo provandolo virtualmente, attraverso l'utilizzo di realtà aumentata.</w:t>
      </w:r>
    </w:p>
    <w:p w14:paraId="0A36759C" w14:textId="77777777" w:rsidR="007B345D" w:rsidRPr="007B345D" w:rsidRDefault="007B345D" w:rsidP="00E53775">
      <w:pPr>
        <w:spacing w:after="0"/>
        <w:jc w:val="both"/>
      </w:pPr>
      <w:r w:rsidRPr="007B345D">
        <w:t>Questo approccio, già presente da anni sul mercato ma migliorato mediante l'utilizzo di machine learning</w:t>
      </w:r>
    </w:p>
    <w:p w14:paraId="56D85E02" w14:textId="37C2AB80" w:rsidR="007B345D" w:rsidRPr="007B345D" w:rsidRDefault="007B345D" w:rsidP="00E53775">
      <w:pPr>
        <w:spacing w:after="0"/>
        <w:jc w:val="both"/>
      </w:pPr>
      <w:r w:rsidRPr="007B345D">
        <w:lastRenderedPageBreak/>
        <w:t xml:space="preserve">e </w:t>
      </w:r>
      <w:proofErr w:type="spellStart"/>
      <w:r w:rsidRPr="007B345D">
        <w:t>modelling</w:t>
      </w:r>
      <w:proofErr w:type="spellEnd"/>
      <w:r w:rsidRPr="007B345D">
        <w:t xml:space="preserve"> 3D, permette di provare un capo prima di acquistarlo in qualsiasi luogo, senza l'"obbligo" di andare</w:t>
      </w:r>
      <w:r>
        <w:t xml:space="preserve"> </w:t>
      </w:r>
      <w:r w:rsidRPr="007B345D">
        <w:t>in negozio, di provare contemporaneamente più capi, valutando anche i vari outfit e soprattutto è time-</w:t>
      </w:r>
      <w:proofErr w:type="spellStart"/>
      <w:r w:rsidRPr="007B345D">
        <w:t>saving</w:t>
      </w:r>
      <w:proofErr w:type="spellEnd"/>
      <w:r w:rsidRPr="007B345D">
        <w:t>.</w:t>
      </w:r>
    </w:p>
    <w:p w14:paraId="459B643E" w14:textId="77777777" w:rsidR="007B345D" w:rsidRPr="007B345D" w:rsidRDefault="007B345D" w:rsidP="00E53775">
      <w:pPr>
        <w:spacing w:after="0"/>
        <w:jc w:val="both"/>
      </w:pPr>
      <w:r w:rsidRPr="007B345D">
        <w:t>Nel caso preso in esame si è operato su codici che prevedevano l'utilizzo di dataset di immagini prese da</w:t>
      </w:r>
    </w:p>
    <w:p w14:paraId="38646D2C" w14:textId="18F39528" w:rsidR="007B345D" w:rsidRPr="007B345D" w:rsidRDefault="007B345D" w:rsidP="00E53775">
      <w:pPr>
        <w:spacing w:after="0"/>
        <w:jc w:val="both"/>
      </w:pPr>
      <w:r w:rsidRPr="007B345D">
        <w:t xml:space="preserve">un catalogo di abbigliamento di un negozio di e-commerce, quindi non attraverso l'utilizzo di </w:t>
      </w:r>
      <w:proofErr w:type="spellStart"/>
      <w:r w:rsidRPr="007B345D">
        <w:t>modelling</w:t>
      </w:r>
      <w:proofErr w:type="spellEnd"/>
      <w:r w:rsidRPr="007B345D">
        <w:t xml:space="preserve"> 3D e risultati real-time applicati su video, ma sulla creazione di outfit alternativi a quelli originali utilizzando le </w:t>
      </w:r>
    </w:p>
    <w:p w14:paraId="7FBD0294" w14:textId="2A0E6E10" w:rsidR="007B345D" w:rsidRPr="007B345D" w:rsidRDefault="007B345D" w:rsidP="00E53775">
      <w:pPr>
        <w:spacing w:after="0"/>
        <w:jc w:val="both"/>
      </w:pPr>
      <w:r w:rsidRPr="007B345D">
        <w:t>coppie modello target e vestito target.</w:t>
      </w:r>
      <w:r w:rsidR="005842FD" w:rsidRPr="005842FD">
        <w:rPr>
          <w:noProof/>
        </w:rPr>
        <w:t xml:space="preserve"> </w:t>
      </w:r>
    </w:p>
    <w:p w14:paraId="4A588A7D" w14:textId="7CA69901" w:rsidR="001F6AD6" w:rsidRDefault="005842FD" w:rsidP="005842FD">
      <w:pPr>
        <w:spacing w:after="0"/>
        <w:jc w:val="center"/>
        <w:rPr>
          <w:u w:val="single"/>
        </w:rPr>
      </w:pPr>
      <w:r>
        <w:rPr>
          <w:noProof/>
          <w:lang w:val="en-US"/>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Default="005842FD" w:rsidP="00E53775">
      <w:pPr>
        <w:spacing w:after="0"/>
        <w:jc w:val="both"/>
      </w:pPr>
    </w:p>
    <w:p w14:paraId="162EEF10" w14:textId="74A82819" w:rsidR="0008507B" w:rsidRPr="009C7AF0" w:rsidRDefault="0008507B" w:rsidP="00E53775">
      <w:pPr>
        <w:spacing w:after="0"/>
        <w:jc w:val="both"/>
      </w:pPr>
      <w:r w:rsidRPr="009C7AF0">
        <w:t>VITON:</w:t>
      </w:r>
    </w:p>
    <w:p w14:paraId="61702C6A" w14:textId="77777777" w:rsidR="009C7AF0" w:rsidRPr="009C7AF0" w:rsidRDefault="009C7AF0" w:rsidP="00E53775">
      <w:pPr>
        <w:spacing w:after="0"/>
        <w:jc w:val="both"/>
      </w:pPr>
    </w:p>
    <w:p w14:paraId="5DC47A62" w14:textId="2764CBAE" w:rsidR="0008507B" w:rsidRPr="009C7AF0" w:rsidRDefault="009C7AF0" w:rsidP="00E53775">
      <w:pPr>
        <w:spacing w:after="0"/>
        <w:jc w:val="both"/>
        <w:rPr>
          <w:lang w:val="en-US"/>
        </w:rPr>
      </w:pPr>
      <w:r w:rsidRPr="009C7AF0">
        <w:rPr>
          <w:lang w:val="en-US"/>
        </w:rPr>
        <w:t>VIRTUAL TRY-ON with DETAIL CARVING (VTODC):</w:t>
      </w:r>
    </w:p>
    <w:p w14:paraId="56459BC1" w14:textId="60E69EA3" w:rsidR="0008507B" w:rsidRDefault="0008507B" w:rsidP="00E53775">
      <w:pPr>
        <w:spacing w:after="0"/>
        <w:jc w:val="both"/>
        <w:rPr>
          <w:u w:val="single"/>
          <w:lang w:val="en-US"/>
        </w:rPr>
      </w:pPr>
    </w:p>
    <w:p w14:paraId="0D73AB90" w14:textId="0449CFE9" w:rsidR="009C7AF0" w:rsidRDefault="009C7AF0" w:rsidP="00E53775">
      <w:pPr>
        <w:spacing w:after="0"/>
        <w:jc w:val="both"/>
        <w:rPr>
          <w:lang w:val="en-US"/>
        </w:rPr>
      </w:pPr>
      <w:r w:rsidRPr="009C7AF0">
        <w:rPr>
          <w:lang w:val="en-US"/>
        </w:rPr>
        <w:t>RISULTATI A CONFRONTO</w:t>
      </w:r>
      <w:r>
        <w:rPr>
          <w:lang w:val="en-US"/>
        </w:rPr>
        <w:t>:</w:t>
      </w:r>
    </w:p>
    <w:p w14:paraId="1EB9C07D" w14:textId="2B22844B" w:rsidR="009C7AF0" w:rsidRPr="009C7AF0" w:rsidRDefault="009C7AF0" w:rsidP="00E53775">
      <w:pPr>
        <w:spacing w:after="0"/>
        <w:jc w:val="both"/>
        <w:rPr>
          <w:lang w:val="en-US"/>
        </w:rPr>
      </w:pPr>
    </w:p>
    <w:p w14:paraId="179800CA" w14:textId="77777777" w:rsidR="009C7AF0" w:rsidRPr="009C7AF0" w:rsidRDefault="009C7AF0" w:rsidP="00E53775">
      <w:pPr>
        <w:spacing w:after="0"/>
        <w:jc w:val="both"/>
        <w:rPr>
          <w:u w:val="single"/>
          <w:lang w:val="en-US"/>
        </w:rPr>
      </w:pPr>
    </w:p>
    <w:p w14:paraId="4BFF084F" w14:textId="3C00CF53" w:rsidR="00BB1CE0" w:rsidRPr="009C7AF0" w:rsidRDefault="00BB1CE0" w:rsidP="00E53775">
      <w:pPr>
        <w:spacing w:after="0"/>
        <w:jc w:val="both"/>
        <w:rPr>
          <w:lang w:val="en-US"/>
        </w:rPr>
      </w:pPr>
      <w:r w:rsidRPr="009C7AF0">
        <w:rPr>
          <w:lang w:val="en-US"/>
        </w:rPr>
        <w:t>PYVTON:</w:t>
      </w:r>
    </w:p>
    <w:p w14:paraId="662A20B9" w14:textId="0594A44E" w:rsidR="00BB1CE0" w:rsidRDefault="00BB1CE0" w:rsidP="00E53775">
      <w:pPr>
        <w:spacing w:after="0"/>
        <w:jc w:val="both"/>
      </w:pPr>
      <w:r w:rsidRPr="00BB1CE0">
        <w:t xml:space="preserve">L’applicativo che si è deciso di produrre doveva soddisfare </w:t>
      </w:r>
      <w:r>
        <w:t>due requisiti principali:</w:t>
      </w:r>
    </w:p>
    <w:p w14:paraId="32700740" w14:textId="50CD1EA2" w:rsidR="00BB1CE0" w:rsidRDefault="00BB1CE0" w:rsidP="00E53775">
      <w:pPr>
        <w:pStyle w:val="Paragrafoelenco"/>
        <w:numPr>
          <w:ilvl w:val="0"/>
          <w:numId w:val="1"/>
        </w:numPr>
        <w:spacing w:after="0"/>
        <w:jc w:val="both"/>
      </w:pPr>
      <w:r>
        <w:t>Permettere all’utente la possibilità di scegliere la coppia Modello-Abito</w:t>
      </w:r>
    </w:p>
    <w:p w14:paraId="681D05A4" w14:textId="29F6A29C" w:rsidR="00BB1CE0" w:rsidRDefault="00BB1CE0" w:rsidP="00E53775">
      <w:pPr>
        <w:pStyle w:val="Paragrafoelenco"/>
        <w:numPr>
          <w:ilvl w:val="0"/>
          <w:numId w:val="1"/>
        </w:numPr>
        <w:spacing w:after="0"/>
        <w:jc w:val="both"/>
      </w:pPr>
      <w:r>
        <w:t>Modifica delle segmentazioni relative alle componenti che formavano l’immagine di base:</w:t>
      </w:r>
    </w:p>
    <w:p w14:paraId="75C90D64" w14:textId="5337400F" w:rsidR="00BB1CE0" w:rsidRDefault="00BB1CE0" w:rsidP="00E53775">
      <w:pPr>
        <w:pStyle w:val="Paragrafoelenco"/>
        <w:spacing w:after="0"/>
        <w:jc w:val="both"/>
      </w:pPr>
      <w:r>
        <w:t>Ciano= capelli, Violetto = viso, Azzurro = Abito, Giallo = Pantaloni, Arancio/Rosso = Braccio DX</w:t>
      </w:r>
    </w:p>
    <w:p w14:paraId="09A1680E" w14:textId="6EEA9A20" w:rsidR="00BB1CE0" w:rsidRDefault="00BB1CE0" w:rsidP="00E53775">
      <w:pPr>
        <w:pStyle w:val="Paragrafoelenco"/>
        <w:spacing w:after="0"/>
        <w:jc w:val="both"/>
      </w:pPr>
      <w:r>
        <w:t>Verde = Braccio SX</w:t>
      </w:r>
    </w:p>
    <w:p w14:paraId="0308FC5E" w14:textId="57F6464B" w:rsidR="00BB1CE0" w:rsidRDefault="00BB1CE0" w:rsidP="00E53775">
      <w:pPr>
        <w:pStyle w:val="Paragrafoelenco"/>
        <w:spacing w:after="0"/>
        <w:jc w:val="center"/>
      </w:pPr>
      <w:r>
        <w:rPr>
          <w:noProof/>
        </w:rPr>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Default="00AD1449" w:rsidP="00E53775">
      <w:pPr>
        <w:pStyle w:val="Paragrafoelenco"/>
        <w:spacing w:after="0"/>
        <w:jc w:val="center"/>
      </w:pPr>
    </w:p>
    <w:p w14:paraId="1182B428" w14:textId="77777777" w:rsidR="00AD1449" w:rsidRDefault="00AD1449" w:rsidP="00E53775">
      <w:pPr>
        <w:pStyle w:val="Paragrafoelenco"/>
        <w:spacing w:after="0"/>
        <w:jc w:val="center"/>
      </w:pPr>
    </w:p>
    <w:p w14:paraId="55B28265" w14:textId="2A326353" w:rsidR="00B40AD8" w:rsidRDefault="004844E4" w:rsidP="00E53775">
      <w:pPr>
        <w:spacing w:after="0"/>
        <w:jc w:val="both"/>
      </w:pPr>
      <w:r>
        <w:lastRenderedPageBreak/>
        <w:t>È</w:t>
      </w:r>
      <w:r w:rsidR="00B40AD8">
        <w:t xml:space="preserve"> stato scelto come Framework per la sostituzione dell’abito il sorgente ACGPN, portato all’CVPR nell’edizione 2020. </w:t>
      </w:r>
    </w:p>
    <w:p w14:paraId="41ECDF51" w14:textId="707B8988" w:rsidR="00BB1CE0" w:rsidRDefault="00B40AD8" w:rsidP="00E53775">
      <w:pPr>
        <w:spacing w:after="0"/>
        <w:jc w:val="both"/>
      </w:pPr>
      <w:r>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Default="00B40AD8" w:rsidP="00E53775">
      <w:pPr>
        <w:spacing w:after="0"/>
        <w:jc w:val="both"/>
      </w:pPr>
      <w:r>
        <w:t xml:space="preserve">PYVTON è formato da due componenti principali: la prima è il </w:t>
      </w:r>
      <w:proofErr w:type="spellStart"/>
      <w:r w:rsidR="00E53775">
        <w:t>w</w:t>
      </w:r>
      <w:r>
        <w:t>rapper</w:t>
      </w:r>
      <w:proofErr w:type="spellEnd"/>
      <w:r>
        <w:t xml:space="preserve"> che contiene CANVAS (app per la modifica dei label) e lo script per la selezione delle immagini sorgenti dal dataset di cui è dotato il programma, la seconda invece, è l’eseguibile test.py contenuto nella </w:t>
      </w:r>
      <w:r w:rsidR="00E53775">
        <w:t xml:space="preserve">sezione di ACGPN dedicata alle fasi di testing, ossia quella di </w:t>
      </w:r>
      <w:proofErr w:type="spellStart"/>
      <w:r w:rsidR="00E53775">
        <w:t>Inference</w:t>
      </w:r>
      <w:proofErr w:type="spellEnd"/>
      <w:r w:rsidR="00E53775">
        <w:t>.</w:t>
      </w:r>
    </w:p>
    <w:p w14:paraId="267C1383" w14:textId="5C76289C" w:rsidR="00E53775" w:rsidRDefault="00E53775" w:rsidP="00E53775">
      <w:pPr>
        <w:spacing w:after="0"/>
        <w:jc w:val="both"/>
      </w:pPr>
      <w:r>
        <w:t>Tralasciando le parti già presenti nella repository iniziale di ACGPN, il codice è stato scritto completamente in Python. Il codice di PYVTON è poi stato portato all’interno dell’ambiente di lavoro di ACPGN in modo da aver accesso diretto a test.py e soprattutto al Dataset.</w:t>
      </w:r>
    </w:p>
    <w:p w14:paraId="785D3A0E" w14:textId="7D6E0B61" w:rsidR="00E53775" w:rsidRDefault="00E53775" w:rsidP="00E53775">
      <w:pPr>
        <w:spacing w:after="0"/>
        <w:jc w:val="both"/>
      </w:pPr>
      <w:r>
        <w:t xml:space="preserve">Per quanto riguarda quest’ultima componente, il dataset utilizzato nella demo prodotta è un sottoinsieme di quello utilizzato per ACGPN e VITON. Per le fasi di test e debugging si è optato per un dataset della dimensione di 5 modelli e 5 abiti scelti in modo casuale da quello originale, selezionando quelle immagini che non portassero a problemi di </w:t>
      </w:r>
      <w:proofErr w:type="spellStart"/>
      <w:r>
        <w:t>Missing</w:t>
      </w:r>
      <w:proofErr w:type="spellEnd"/>
      <w:r>
        <w:t xml:space="preserve"> </w:t>
      </w:r>
      <w:proofErr w:type="spellStart"/>
      <w:r>
        <w:t>keypoints</w:t>
      </w:r>
      <w:proofErr w:type="spellEnd"/>
      <w:r>
        <w:t xml:space="preserve"> o deformazioni varie nel risultato (stessi problemi riscontrati nei test di VITON).</w:t>
      </w:r>
    </w:p>
    <w:p w14:paraId="3E2322CB" w14:textId="64FAABB9" w:rsidR="00E53775" w:rsidRDefault="00E53775" w:rsidP="00E53775">
      <w:pPr>
        <w:spacing w:after="0"/>
        <w:jc w:val="both"/>
      </w:pPr>
    </w:p>
    <w:p w14:paraId="7F9ABA36" w14:textId="4F64E3EE" w:rsidR="00E53775" w:rsidRDefault="00875E3B" w:rsidP="00E53775">
      <w:pPr>
        <w:spacing w:after="0"/>
        <w:jc w:val="both"/>
      </w:pPr>
      <w:r>
        <w:t>INTERFACCIA</w:t>
      </w:r>
      <w:r w:rsidR="00E53775">
        <w:t>:</w:t>
      </w:r>
    </w:p>
    <w:p w14:paraId="1CB834BF" w14:textId="18C96594" w:rsidR="00E53775" w:rsidRDefault="00E53775" w:rsidP="00E53775">
      <w:pPr>
        <w:spacing w:after="0"/>
        <w:jc w:val="both"/>
      </w:pPr>
      <w:r>
        <w:t>Quello che l’utente si trova davanti è un’interfaccia minimale e alquanto spartana, non era necessario aggiungere tanti dettagli, ma rendere il più possibile leggero l’applicativo dovendolo eseguire via SSH</w:t>
      </w:r>
      <w:r w:rsidR="004C1A01">
        <w:t>.</w:t>
      </w:r>
    </w:p>
    <w:p w14:paraId="1C769349" w14:textId="77777777" w:rsidR="00875E3B" w:rsidRDefault="004C1A01" w:rsidP="004C1A01">
      <w:pPr>
        <w:spacing w:after="0"/>
        <w:jc w:val="both"/>
      </w:pPr>
      <w:r>
        <w:t>L’interfaccia è così suddivisa:</w:t>
      </w:r>
    </w:p>
    <w:p w14:paraId="078A1411" w14:textId="2D5BDB13" w:rsidR="00875E3B" w:rsidRDefault="004C1A01" w:rsidP="004C1A01">
      <w:pPr>
        <w:spacing w:after="0"/>
        <w:jc w:val="both"/>
      </w:pPr>
      <w:r>
        <w:t>(1) Anteprima dei Soggetti utilizzabili come base per il VTO.</w:t>
      </w:r>
    </w:p>
    <w:p w14:paraId="7E288D74" w14:textId="1D5A542C" w:rsidR="00875E3B" w:rsidRDefault="004C1A01" w:rsidP="004C1A01">
      <w:pPr>
        <w:spacing w:after="0"/>
        <w:jc w:val="both"/>
      </w:pPr>
      <w:r>
        <w:t>(2) Relative codifiche delle immagini dei soggetti.</w:t>
      </w:r>
    </w:p>
    <w:p w14:paraId="6ECBC1C1" w14:textId="63092DB8" w:rsidR="00875E3B" w:rsidRDefault="004C1A01" w:rsidP="004C1A01">
      <w:pPr>
        <w:spacing w:after="0"/>
        <w:jc w:val="both"/>
      </w:pPr>
      <w:r>
        <w:t xml:space="preserve">(3) </w:t>
      </w:r>
      <w:r w:rsidR="00875E3B">
        <w:t>Menu</w:t>
      </w:r>
      <w:r>
        <w:t xml:space="preserve"> a tendina per la selezione del soggetto. </w:t>
      </w:r>
    </w:p>
    <w:p w14:paraId="1F683DDC" w14:textId="6803A487" w:rsidR="00875E3B" w:rsidRDefault="004C1A01" w:rsidP="004C1A01">
      <w:pPr>
        <w:spacing w:after="0"/>
        <w:jc w:val="both"/>
      </w:pPr>
      <w:r>
        <w:t xml:space="preserve">(4) Tasto avviare l’applicativo per la modifica delle suddivisioni del soggetto. </w:t>
      </w:r>
    </w:p>
    <w:p w14:paraId="16C0AB94" w14:textId="77777777" w:rsidR="00875E3B" w:rsidRDefault="004C1A01" w:rsidP="004C1A01">
      <w:pPr>
        <w:spacing w:after="0"/>
        <w:jc w:val="both"/>
      </w:pPr>
      <w:r>
        <w:t xml:space="preserve">(5) Anteprima degli Abiti utilizzabili come target per il VTO. </w:t>
      </w:r>
    </w:p>
    <w:p w14:paraId="55E38E3A" w14:textId="77777777" w:rsidR="00875E3B" w:rsidRDefault="004C1A01" w:rsidP="004C1A01">
      <w:pPr>
        <w:spacing w:after="0"/>
        <w:jc w:val="both"/>
      </w:pPr>
      <w:r>
        <w:t xml:space="preserve">(6) Come sopra, relative codifiche delle immagini degli abiti. </w:t>
      </w:r>
    </w:p>
    <w:p w14:paraId="014AA367" w14:textId="578822F2" w:rsidR="004C1A01" w:rsidRDefault="004C1A01" w:rsidP="004C1A01">
      <w:pPr>
        <w:spacing w:after="0"/>
        <w:jc w:val="both"/>
      </w:pPr>
      <w:r>
        <w:t xml:space="preserve">(7) </w:t>
      </w:r>
      <w:r w:rsidR="00875E3B">
        <w:t>Menu</w:t>
      </w:r>
      <w:r>
        <w:t xml:space="preserve"> a tendina per la selezione degli abiti.</w:t>
      </w:r>
    </w:p>
    <w:p w14:paraId="37881FDC" w14:textId="722BCDFF" w:rsidR="004C1A01" w:rsidRDefault="004C1A01" w:rsidP="004C1A01">
      <w:pPr>
        <w:spacing w:after="0"/>
        <w:jc w:val="both"/>
      </w:pPr>
      <w:r>
        <w:t xml:space="preserve">(8) Avvio del file di test.py per la produzione del risultato. </w:t>
      </w:r>
    </w:p>
    <w:p w14:paraId="158AADE5" w14:textId="77777777" w:rsidR="00875E3B" w:rsidRDefault="00875E3B" w:rsidP="004C1A01">
      <w:pPr>
        <w:spacing w:after="0"/>
        <w:jc w:val="both"/>
      </w:pPr>
    </w:p>
    <w:p w14:paraId="70AD9802" w14:textId="7B71CAD9" w:rsidR="004C1A01" w:rsidRDefault="004C1A01" w:rsidP="004C1A01">
      <w:pPr>
        <w:spacing w:after="0"/>
        <w:jc w:val="both"/>
      </w:pPr>
      <w:r>
        <w:t>Passando all’interfaccia della mini applicazione per la modifica delle segmentazioni “CANVAS” abbiamo:</w:t>
      </w:r>
    </w:p>
    <w:p w14:paraId="54CF7665" w14:textId="77777777" w:rsidR="00875E3B" w:rsidRDefault="004C1A01" w:rsidP="004C1A01">
      <w:pPr>
        <w:spacing w:after="0"/>
        <w:jc w:val="both"/>
      </w:pPr>
      <w:r>
        <w:t xml:space="preserve">(9) Menù a tendina per la selezione di import/export dell’immagine da modificare. </w:t>
      </w:r>
    </w:p>
    <w:p w14:paraId="20912333" w14:textId="77777777" w:rsidR="00875E3B" w:rsidRDefault="004C1A01" w:rsidP="004C1A01">
      <w:pPr>
        <w:spacing w:after="0"/>
        <w:jc w:val="both"/>
      </w:pPr>
      <w:r>
        <w:t xml:space="preserve">(10) </w:t>
      </w:r>
      <w:r w:rsidR="00875E3B">
        <w:t>Menu</w:t>
      </w:r>
      <w:r>
        <w:t xml:space="preserve"> a tendina per la selezione del colore del pennello in base alla parte della segmentazione che si vuole modificare. </w:t>
      </w:r>
    </w:p>
    <w:p w14:paraId="4DC7D9F7" w14:textId="77777777" w:rsidR="00875E3B" w:rsidRDefault="004C1A01" w:rsidP="004C1A01">
      <w:pPr>
        <w:spacing w:after="0"/>
        <w:jc w:val="both"/>
      </w:pPr>
      <w:r>
        <w:t xml:space="preserve">(11) </w:t>
      </w:r>
      <w:r w:rsidR="00875E3B">
        <w:t xml:space="preserve">Cursore per la selezione della dimensione del pennello. </w:t>
      </w:r>
    </w:p>
    <w:p w14:paraId="66186920" w14:textId="77777777" w:rsidR="00875E3B" w:rsidRDefault="00875E3B" w:rsidP="004C1A01">
      <w:pPr>
        <w:spacing w:after="0"/>
        <w:jc w:val="both"/>
      </w:pPr>
      <w:r>
        <w:t xml:space="preserve">(12) Tasto reset, per rimuovere l’immagine che si stava modificando. </w:t>
      </w:r>
    </w:p>
    <w:p w14:paraId="5645952E" w14:textId="4918E9F1" w:rsidR="00875E3B" w:rsidRDefault="00875E3B" w:rsidP="004C1A01">
      <w:pPr>
        <w:spacing w:after="0"/>
        <w:jc w:val="both"/>
      </w:pPr>
      <w:r>
        <w:t>(13) Piano di disegno su cui si può modificare l’immagine sorgente.</w:t>
      </w:r>
    </w:p>
    <w:p w14:paraId="5BD39EF0" w14:textId="6085359A" w:rsidR="00753778" w:rsidRDefault="00753778" w:rsidP="004C1A01">
      <w:pPr>
        <w:spacing w:after="0"/>
        <w:jc w:val="both"/>
      </w:pPr>
    </w:p>
    <w:p w14:paraId="71663BAB" w14:textId="25504AC3" w:rsidR="00753778" w:rsidRDefault="00753778" w:rsidP="004C1A01">
      <w:pPr>
        <w:spacing w:after="0"/>
        <w:jc w:val="both"/>
      </w:pPr>
      <w:r>
        <w:t>FUNZIONAMENTO e RISULTATI:</w:t>
      </w:r>
    </w:p>
    <w:p w14:paraId="1450ECBD" w14:textId="53C9261B" w:rsidR="00753778" w:rsidRDefault="00753778" w:rsidP="004C1A01">
      <w:pPr>
        <w:spacing w:after="0"/>
        <w:jc w:val="both"/>
      </w:pPr>
      <w:r>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t xml:space="preserve">. </w:t>
      </w:r>
    </w:p>
    <w:p w14:paraId="66C7BDE9" w14:textId="2F903F28" w:rsidR="00ED3488" w:rsidRDefault="00ED3488" w:rsidP="004C1A01">
      <w:pPr>
        <w:spacing w:after="0"/>
        <w:jc w:val="both"/>
      </w:pPr>
      <w:r>
        <w:t xml:space="preserve">Nel momento in cui si va a selezionare una delle immagini che si vuole modificare, viene effettuata la conversione e aperta sulla tavola, viceversa, quando si va ad effettuare il salvataggio si passa da RGB a </w:t>
      </w:r>
      <w:proofErr w:type="spellStart"/>
      <w:r>
        <w:t>GreyScale</w:t>
      </w:r>
      <w:proofErr w:type="spellEnd"/>
      <w:r>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Default="00ED3488" w:rsidP="004C1A01">
      <w:pPr>
        <w:spacing w:after="0"/>
        <w:jc w:val="both"/>
      </w:pPr>
      <w:r>
        <w:lastRenderedPageBreak/>
        <w:t xml:space="preserve">Questo applicativo è stato creato utilizzando i pacchetti TKINTER e PILLOW, il primo per generare GUI </w:t>
      </w:r>
      <w:r w:rsidR="00787D40">
        <w:t>su Python mentre il secondo utilizzato ogniqualvolta si devono manipolare immagini, aprirle o salvarle.</w:t>
      </w:r>
    </w:p>
    <w:p w14:paraId="3C04003A" w14:textId="6FEF3293" w:rsidR="00787D40" w:rsidRDefault="00787D40" w:rsidP="004C1A01">
      <w:pPr>
        <w:spacing w:after="0"/>
        <w:jc w:val="both"/>
      </w:pPr>
      <w:r>
        <w:t>Utilizzando questi pacchetti è stata generata anche l’interfaccia e il codice dell’applicativo principale “</w:t>
      </w:r>
      <w:proofErr w:type="spellStart"/>
      <w:r>
        <w:t>DEMO_pyvton</w:t>
      </w:r>
      <w:proofErr w:type="spellEnd"/>
      <w:r>
        <w:t>”, ossia quello che racchiude CAVAS e il test.py per il lancio del VTO.</w:t>
      </w:r>
    </w:p>
    <w:p w14:paraId="46741F9F" w14:textId="3F55306A" w:rsidR="00787D40" w:rsidRDefault="00AE3A8D" w:rsidP="004C1A01">
      <w:pPr>
        <w:spacing w:after="0"/>
        <w:jc w:val="both"/>
      </w:pPr>
      <w:r>
        <w:t>In questa parte non c’è nulla di articolato, viene data la possibilità all’utente di scegliere l’outfit e il soggetto mediante l’utilizzo di due menu a tendina con i relativi codici dei campioni proposti ed inoltre è presente il tasto per l’avvio di CANVAS.</w:t>
      </w:r>
    </w:p>
    <w:p w14:paraId="18C91DCF" w14:textId="7BDAE462" w:rsidR="00AE3A8D" w:rsidRDefault="00AE3A8D" w:rsidP="004C1A01">
      <w:pPr>
        <w:spacing w:after="0"/>
        <w:jc w:val="both"/>
      </w:pPr>
      <w:r>
        <w:t xml:space="preserve">L’altro tasto presente nell’interfaccia principale (4) è quello per l’avvio del </w:t>
      </w:r>
      <w:proofErr w:type="spellStart"/>
      <w:r>
        <w:t>virtual</w:t>
      </w:r>
      <w:proofErr w:type="spellEnd"/>
      <w:r>
        <w:t xml:space="preserve"> </w:t>
      </w:r>
      <w:proofErr w:type="spellStart"/>
      <w:r>
        <w:t>try</w:t>
      </w:r>
      <w:proofErr w:type="spellEnd"/>
      <w:r>
        <w:t>-on, quindi dello script per il testing di ACGPN.</w:t>
      </w:r>
    </w:p>
    <w:p w14:paraId="69C7E65E" w14:textId="6193C393" w:rsidR="00AE3A8D" w:rsidRDefault="00AE3A8D" w:rsidP="004C1A01">
      <w:pPr>
        <w:spacing w:after="0"/>
        <w:jc w:val="both"/>
      </w:pPr>
      <w:r>
        <w:t>Il sistema di ACGPN utilizza input diversi rispetto alle due alternative proposte in precedenza: VITON e VTODC, infatti richiede:</w:t>
      </w:r>
    </w:p>
    <w:p w14:paraId="3F27EB71" w14:textId="77777777" w:rsidR="00AC40AD" w:rsidRDefault="00AE3A8D" w:rsidP="00AC40AD">
      <w:pPr>
        <w:pStyle w:val="Paragrafoelenco"/>
        <w:numPr>
          <w:ilvl w:val="0"/>
          <w:numId w:val="3"/>
        </w:numPr>
        <w:spacing w:after="0"/>
        <w:jc w:val="both"/>
      </w:pPr>
      <w:r>
        <w:t>Abito target</w:t>
      </w:r>
    </w:p>
    <w:p w14:paraId="5F42E94A" w14:textId="10C53FBA" w:rsidR="00AC40AD" w:rsidRDefault="00AC40AD" w:rsidP="00AC40AD">
      <w:pPr>
        <w:pStyle w:val="Paragrafoelenco"/>
        <w:numPr>
          <w:ilvl w:val="0"/>
          <w:numId w:val="3"/>
        </w:numPr>
        <w:spacing w:after="0"/>
        <w:jc w:val="both"/>
      </w:pPr>
      <w:r>
        <w:t>Modello di base</w:t>
      </w:r>
    </w:p>
    <w:p w14:paraId="1A89C719" w14:textId="20D7C5A0" w:rsidR="00AC40AD" w:rsidRDefault="00AC40AD" w:rsidP="00AC40AD">
      <w:pPr>
        <w:pStyle w:val="Paragrafoelenco"/>
        <w:numPr>
          <w:ilvl w:val="0"/>
          <w:numId w:val="3"/>
        </w:numPr>
        <w:spacing w:after="0"/>
        <w:jc w:val="both"/>
      </w:pPr>
      <w:r>
        <w:t xml:space="preserve">Label del modello in </w:t>
      </w:r>
      <w:proofErr w:type="spellStart"/>
      <w:r>
        <w:t>greyscale</w:t>
      </w:r>
      <w:proofErr w:type="spellEnd"/>
    </w:p>
    <w:p w14:paraId="7CC2D8E8" w14:textId="541A99B8" w:rsidR="00AE3A8D" w:rsidRDefault="00AC40AD" w:rsidP="00AE3A8D">
      <w:pPr>
        <w:pStyle w:val="Paragrafoelenco"/>
        <w:numPr>
          <w:ilvl w:val="0"/>
          <w:numId w:val="3"/>
        </w:numPr>
        <w:spacing w:after="0"/>
        <w:jc w:val="both"/>
      </w:pPr>
      <w:r>
        <w:t>Edge degli abiti</w:t>
      </w:r>
    </w:p>
    <w:p w14:paraId="338A57DD" w14:textId="3CCC5758" w:rsidR="00097B62" w:rsidRDefault="00097B62" w:rsidP="00AE3A8D">
      <w:pPr>
        <w:pStyle w:val="Paragrafoelenco"/>
        <w:numPr>
          <w:ilvl w:val="0"/>
          <w:numId w:val="3"/>
        </w:numPr>
        <w:spacing w:after="0"/>
        <w:jc w:val="both"/>
      </w:pPr>
      <w:proofErr w:type="spellStart"/>
      <w:r>
        <w:t>Keypoints</w:t>
      </w:r>
      <w:proofErr w:type="spellEnd"/>
      <w:r>
        <w:t xml:space="preserve"> del soggetto in formato </w:t>
      </w:r>
      <w:proofErr w:type="spellStart"/>
      <w:r>
        <w:t>json</w:t>
      </w:r>
      <w:proofErr w:type="spellEnd"/>
    </w:p>
    <w:p w14:paraId="0BDAC9B7" w14:textId="77777777" w:rsidR="00787D40" w:rsidRDefault="00787D40" w:rsidP="004C1A01">
      <w:pPr>
        <w:spacing w:after="0"/>
        <w:jc w:val="both"/>
      </w:pPr>
    </w:p>
    <w:p w14:paraId="4CA6DD62" w14:textId="2DB2F61B" w:rsidR="00AC40AD" w:rsidRDefault="00AC40AD" w:rsidP="00AC40AD">
      <w:pPr>
        <w:spacing w:after="0"/>
        <w:jc w:val="both"/>
      </w:pPr>
      <w:r>
        <w:t>Durante l’utilizzo dell’applicativo è possibile modificare 3 dei 5 punti utilizzati come input, ossia i primi 3.</w:t>
      </w:r>
    </w:p>
    <w:p w14:paraId="428D49AA" w14:textId="0460A000" w:rsidR="000A3B6C" w:rsidRDefault="000A3B6C" w:rsidP="00AC40AD">
      <w:pPr>
        <w:spacing w:after="0"/>
        <w:jc w:val="both"/>
      </w:pPr>
    </w:p>
    <w:p w14:paraId="09E6E4A3" w14:textId="05722C62" w:rsidR="000A3B6C" w:rsidRDefault="000A3B6C" w:rsidP="00AC40AD">
      <w:pPr>
        <w:spacing w:after="0"/>
        <w:jc w:val="both"/>
      </w:pPr>
      <w:r>
        <w:t>Quello che è stato ottenuto dai vari testing della demo è un risultato non molto eclatante, infatti, ACGPN sembra ignorare in gran parte le modifiche che vengono applicate sul label di input</w:t>
      </w:r>
      <w:r w:rsidR="00841986">
        <w:t>, il quale viene sostituito, in fase di ricostruzione del risultato finale, con uno generato dal codice.</w:t>
      </w:r>
    </w:p>
    <w:p w14:paraId="6F12353F" w14:textId="77777777" w:rsidR="00841986" w:rsidRDefault="00841986" w:rsidP="00AC40AD">
      <w:pPr>
        <w:spacing w:after="0"/>
        <w:jc w:val="both"/>
      </w:pPr>
      <w:r>
        <w:t xml:space="preserve">Il label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Default="00841986" w:rsidP="00AC40AD">
      <w:pPr>
        <w:spacing w:after="0"/>
        <w:jc w:val="both"/>
      </w:pPr>
      <w:r>
        <w:t>Queste possono essere suddivise in 3 alternative:</w:t>
      </w:r>
    </w:p>
    <w:p w14:paraId="4DBA852F" w14:textId="3C9CCEBC" w:rsidR="00841986" w:rsidRDefault="00841986" w:rsidP="00841986">
      <w:pPr>
        <w:pStyle w:val="Paragrafoelenco"/>
        <w:numPr>
          <w:ilvl w:val="0"/>
          <w:numId w:val="4"/>
        </w:numPr>
        <w:spacing w:after="0"/>
        <w:jc w:val="both"/>
      </w:pPr>
      <w:r>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Default="00841986" w:rsidP="00841986">
      <w:pPr>
        <w:pStyle w:val="Paragrafoelenco"/>
        <w:numPr>
          <w:ilvl w:val="0"/>
          <w:numId w:val="4"/>
        </w:numPr>
        <w:spacing w:after="0"/>
        <w:jc w:val="both"/>
      </w:pPr>
      <w:r>
        <w:t xml:space="preserve">Il soggetto target presente un abito a maniche corte mentre l’abito d’arrivo è a maniche lunghe, semplicemente avviene una sovrapposizione, seguendo il </w:t>
      </w:r>
      <w:proofErr w:type="spellStart"/>
      <w:r>
        <w:t>wrapping</w:t>
      </w:r>
      <w:proofErr w:type="spellEnd"/>
      <w:r>
        <w:t xml:space="preserve"> corretto, dell’abito sul soggetto</w:t>
      </w:r>
    </w:p>
    <w:p w14:paraId="6432D0FF" w14:textId="54E8ED85" w:rsidR="00841986" w:rsidRDefault="00841986" w:rsidP="00841986">
      <w:pPr>
        <w:pStyle w:val="Paragrafoelenco"/>
        <w:numPr>
          <w:ilvl w:val="0"/>
          <w:numId w:val="4"/>
        </w:numPr>
        <w:spacing w:after="0"/>
        <w:jc w:val="both"/>
      </w:pPr>
      <w:r>
        <w:t>Il vestito target è più corto</w:t>
      </w:r>
      <w:r w:rsidR="0008507B">
        <w:t xml:space="preserve"> di quello del soggetto target. In questo caso il risultato che si ottiene e simile a quelli ottenuti con VITON, quindi una fusione fra abito e pantalone a chiazze.</w:t>
      </w:r>
    </w:p>
    <w:p w14:paraId="79CD192D" w14:textId="77777777" w:rsidR="0008507B" w:rsidRDefault="0008507B" w:rsidP="0008507B">
      <w:pPr>
        <w:pStyle w:val="Paragrafoelenco"/>
        <w:spacing w:after="0"/>
        <w:jc w:val="both"/>
      </w:pPr>
    </w:p>
    <w:p w14:paraId="6C85987B" w14:textId="6B546931" w:rsidR="0008507B" w:rsidRPr="0008507B" w:rsidRDefault="0008507B" w:rsidP="0008507B">
      <w:pPr>
        <w:spacing w:after="0"/>
        <w:ind w:left="360"/>
        <w:jc w:val="both"/>
        <w:rPr>
          <w:u w:val="single"/>
        </w:rPr>
      </w:pPr>
    </w:p>
    <w:p w14:paraId="06C41FD4" w14:textId="19E07D87" w:rsidR="00AC40AD" w:rsidRPr="00AC40AD" w:rsidRDefault="0008507B" w:rsidP="00AC40AD">
      <w:pPr>
        <w:spacing w:after="0"/>
        <w:jc w:val="both"/>
        <w:rPr>
          <w:u w:val="single"/>
        </w:rPr>
      </w:pPr>
      <w:r>
        <w:rPr>
          <w:noProof/>
          <w:u w:val="single"/>
        </w:rPr>
        <w:lastRenderedPageBreak/>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AC40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61D45"/>
    <w:rsid w:val="0008507B"/>
    <w:rsid w:val="00097B62"/>
    <w:rsid w:val="000A3B6C"/>
    <w:rsid w:val="001F6AD6"/>
    <w:rsid w:val="002F70BA"/>
    <w:rsid w:val="004844E4"/>
    <w:rsid w:val="004C1A01"/>
    <w:rsid w:val="005842FD"/>
    <w:rsid w:val="00753778"/>
    <w:rsid w:val="00787D40"/>
    <w:rsid w:val="007B345D"/>
    <w:rsid w:val="007B46D4"/>
    <w:rsid w:val="0080194E"/>
    <w:rsid w:val="008254A1"/>
    <w:rsid w:val="00841986"/>
    <w:rsid w:val="00875E3B"/>
    <w:rsid w:val="009C7AF0"/>
    <w:rsid w:val="00AC40AD"/>
    <w:rsid w:val="00AD1449"/>
    <w:rsid w:val="00AE3A8D"/>
    <w:rsid w:val="00B40AD8"/>
    <w:rsid w:val="00BB1CE0"/>
    <w:rsid w:val="00C55994"/>
    <w:rsid w:val="00D32E2F"/>
    <w:rsid w:val="00D83EA7"/>
    <w:rsid w:val="00DC39DA"/>
    <w:rsid w:val="00DE732B"/>
    <w:rsid w:val="00E53775"/>
    <w:rsid w:val="00ED34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1580</Words>
  <Characters>9011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16</cp:revision>
  <dcterms:created xsi:type="dcterms:W3CDTF">2020-09-23T08:19:00Z</dcterms:created>
  <dcterms:modified xsi:type="dcterms:W3CDTF">2020-09-30T09:10:00Z</dcterms:modified>
</cp:coreProperties>
</file>