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Nome: Fábio Volkmann Coelho</w:t>
        <w:br w:type="textWrapping"/>
        <w:t xml:space="preserve">             Luiz Sérgio da Silva</w:t>
      </w:r>
    </w:p>
    <w:p w:rsidR="00000000" w:rsidDel="00000000" w:rsidP="00000000" w:rsidRDefault="00000000" w:rsidRPr="00000000" w14:paraId="00000002">
      <w:pPr>
        <w:rPr>
          <w:sz w:val="28"/>
          <w:szCs w:val="28"/>
        </w:rPr>
      </w:pPr>
      <w:r w:rsidDel="00000000" w:rsidR="00000000" w:rsidRPr="00000000">
        <w:rPr>
          <w:sz w:val="28"/>
          <w:szCs w:val="28"/>
          <w:rtl w:val="0"/>
        </w:rPr>
        <w:t xml:space="preserve">Obs: Como fiz no google spreadsheet o mesmo não tem uma opção para não refazer os cálculos do rand() ao acessar o arquivo. Uma forma para não carregar os valores novamente é somente abrir o preview do arquivo.</w:t>
        <w:br w:type="textWrapping"/>
        <w:t xml:space="preserve">Por isso criei 2 abas, uma com o valor fixo e outra que será gerada aleatoriamente.</w:t>
      </w:r>
    </w:p>
    <w:p w:rsidR="00000000" w:rsidDel="00000000" w:rsidP="00000000" w:rsidRDefault="00000000" w:rsidRPr="00000000" w14:paraId="00000003">
      <w:pPr>
        <w:rPr>
          <w:sz w:val="28"/>
          <w:szCs w:val="28"/>
        </w:rPr>
      </w:pPr>
      <w:r w:rsidDel="00000000" w:rsidR="00000000" w:rsidRPr="00000000">
        <w:rPr>
          <w:sz w:val="28"/>
          <w:szCs w:val="28"/>
          <w:rtl w:val="0"/>
        </w:rPr>
        <w:t xml:space="preserve">Exercícios simulação:</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padeiro está tentando determinar quantas </w:t>
      </w:r>
      <w:r w:rsidDel="00000000" w:rsidR="00000000" w:rsidRPr="00000000">
        <w:rPr>
          <w:rtl w:val="0"/>
        </w:rPr>
        <w:t xml:space="preserve">dúzias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baguetes ele deve assar a cada dia. A distribuição de probabilidade do número de clientes que compram baguetes é a seguinte:</w:t>
      </w:r>
    </w:p>
    <w:p w:rsidR="00000000" w:rsidDel="00000000" w:rsidP="00000000" w:rsidRDefault="00000000" w:rsidRPr="00000000" w14:paraId="00000005">
      <w:pPr>
        <w:ind w:left="708" w:firstLine="0"/>
        <w:jc w:val="both"/>
        <w:rPr/>
      </w:pPr>
      <w:r w:rsidDel="00000000" w:rsidR="00000000" w:rsidRPr="00000000">
        <w:rPr/>
        <w:drawing>
          <wp:inline distB="0" distT="0" distL="0" distR="0">
            <wp:extent cx="3953585" cy="48820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3585" cy="4882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08" w:firstLine="0"/>
        <w:jc w:val="both"/>
        <w:rPr/>
      </w:pPr>
      <w:r w:rsidDel="00000000" w:rsidR="00000000" w:rsidRPr="00000000">
        <w:rPr>
          <w:rtl w:val="0"/>
        </w:rPr>
        <w:t xml:space="preserve">Esses clientes compram 1, 2, 3 ou 4 dúzias de baguetes de acordo com a seguinte distribuição de probabilidade:</w:t>
      </w:r>
    </w:p>
    <w:p w:rsidR="00000000" w:rsidDel="00000000" w:rsidP="00000000" w:rsidRDefault="00000000" w:rsidRPr="00000000" w14:paraId="00000007">
      <w:pPr>
        <w:ind w:left="708" w:firstLine="0"/>
        <w:jc w:val="both"/>
        <w:rPr/>
      </w:pPr>
      <w:r w:rsidDel="00000000" w:rsidR="00000000" w:rsidRPr="00000000">
        <w:rPr/>
        <w:drawing>
          <wp:inline distB="0" distT="0" distL="0" distR="0">
            <wp:extent cx="3981012" cy="470477"/>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81012" cy="47047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08" w:firstLine="0"/>
        <w:jc w:val="both"/>
        <w:rPr/>
      </w:pPr>
      <w:r w:rsidDel="00000000" w:rsidR="00000000" w:rsidRPr="00000000">
        <w:rPr>
          <w:rtl w:val="0"/>
        </w:rPr>
        <w:t xml:space="preserve">As baguetes são vendidas a $5,40 a dúzia. O custo (material/mão de obra) para a produção de uma dúzia de baguetes é de $3,80. Todas as baguetes não vendidas no final do dia são vendidas pela metade do preço para uma mercearia local. Baseado em uma simulação de 15 dias, quantas dúzias de baguetes deverão ser assadas por dia?</w:t>
      </w:r>
    </w:p>
    <w:p w:rsidR="00000000" w:rsidDel="00000000" w:rsidP="00000000" w:rsidRDefault="00000000" w:rsidRPr="00000000" w14:paraId="00000009">
      <w:pPr>
        <w:ind w:left="708" w:firstLine="0"/>
        <w:jc w:val="both"/>
        <w:rPr/>
      </w:pPr>
      <w:r w:rsidDel="00000000" w:rsidR="00000000" w:rsidRPr="00000000">
        <w:rPr>
          <w:rtl w:val="0"/>
        </w:rPr>
        <w:t xml:space="preserve">R:Deverão ser assadas em média por dia, </w:t>
      </w:r>
      <w:r w:rsidDel="00000000" w:rsidR="00000000" w:rsidRPr="00000000">
        <w:rPr>
          <w:b w:val="1"/>
          <w:rtl w:val="0"/>
        </w:rPr>
        <w:t xml:space="preserve">19</w:t>
      </w:r>
      <w:r w:rsidDel="00000000" w:rsidR="00000000" w:rsidRPr="00000000">
        <w:rPr>
          <w:rtl w:val="0"/>
        </w:rPr>
        <w:t xml:space="preserve"> dúzias de baguetes.</w:t>
      </w:r>
    </w:p>
    <w:p w:rsidR="00000000" w:rsidDel="00000000" w:rsidP="00000000" w:rsidRDefault="00000000" w:rsidRPr="00000000" w14:paraId="0000000A">
      <w:pPr>
        <w:ind w:left="708" w:firstLine="0"/>
        <w:jc w:val="both"/>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elevador em um planta de manufatura leva exatamente 400 kg de material. Existem  três tipos de materiais, os quais chegam em caixas com um peso conhecido. Os materiais e suas distribuições de intervalo entre chegadas são como segue:</w:t>
      </w:r>
    </w:p>
    <w:tbl>
      <w:tblPr>
        <w:tblStyle w:val="Table1"/>
        <w:tblW w:w="7440.0" w:type="dxa"/>
        <w:jc w:val="left"/>
        <w:tblInd w:w="12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2413"/>
        <w:gridCol w:w="2900"/>
        <w:tblGridChange w:id="0">
          <w:tblGrid>
            <w:gridCol w:w="2127"/>
            <w:gridCol w:w="2413"/>
            <w:gridCol w:w="2900"/>
          </w:tblGrid>
        </w:tblGridChange>
      </w:tblGrid>
      <w:tr>
        <w:tc>
          <w:tcPr/>
          <w:p w:rsidR="00000000" w:rsidDel="00000000" w:rsidP="00000000" w:rsidRDefault="00000000" w:rsidRPr="00000000" w14:paraId="0000000C">
            <w:pPr>
              <w:spacing w:after="0" w:line="240" w:lineRule="auto"/>
              <w:jc w:val="both"/>
              <w:rPr/>
            </w:pPr>
            <w:r w:rsidDel="00000000" w:rsidR="00000000" w:rsidRPr="00000000">
              <w:rPr>
                <w:rtl w:val="0"/>
              </w:rPr>
              <w:t xml:space="preserve">Material</w:t>
            </w:r>
          </w:p>
        </w:tc>
        <w:tc>
          <w:tcPr/>
          <w:p w:rsidR="00000000" w:rsidDel="00000000" w:rsidP="00000000" w:rsidRDefault="00000000" w:rsidRPr="00000000" w14:paraId="0000000D">
            <w:pPr>
              <w:spacing w:after="0" w:line="240" w:lineRule="auto"/>
              <w:jc w:val="both"/>
              <w:rPr/>
            </w:pPr>
            <w:r w:rsidDel="00000000" w:rsidR="00000000" w:rsidRPr="00000000">
              <w:rPr>
                <w:rtl w:val="0"/>
              </w:rPr>
              <w:t xml:space="preserve">Peso (kg)</w:t>
            </w:r>
          </w:p>
        </w:tc>
        <w:tc>
          <w:tcPr/>
          <w:p w:rsidR="00000000" w:rsidDel="00000000" w:rsidP="00000000" w:rsidRDefault="00000000" w:rsidRPr="00000000" w14:paraId="0000000E">
            <w:pPr>
              <w:spacing w:after="0" w:line="240" w:lineRule="auto"/>
              <w:jc w:val="both"/>
              <w:rPr/>
            </w:pPr>
            <w:r w:rsidDel="00000000" w:rsidR="00000000" w:rsidRPr="00000000">
              <w:rPr>
                <w:rtl w:val="0"/>
              </w:rPr>
              <w:t xml:space="preserve">Tempo entre chegadas (min)</w:t>
            </w:r>
          </w:p>
        </w:tc>
      </w:tr>
      <w:tr>
        <w:tc>
          <w:tcPr/>
          <w:p w:rsidR="00000000" w:rsidDel="00000000" w:rsidP="00000000" w:rsidRDefault="00000000" w:rsidRPr="00000000" w14:paraId="0000000F">
            <w:pPr>
              <w:spacing w:after="0" w:line="240" w:lineRule="auto"/>
              <w:jc w:val="both"/>
              <w:rPr/>
            </w:pPr>
            <w:r w:rsidDel="00000000" w:rsidR="00000000" w:rsidRPr="00000000">
              <w:rPr>
                <w:rtl w:val="0"/>
              </w:rPr>
              <w:t xml:space="preserve">A</w:t>
            </w:r>
          </w:p>
        </w:tc>
        <w:tc>
          <w:tcPr/>
          <w:p w:rsidR="00000000" w:rsidDel="00000000" w:rsidP="00000000" w:rsidRDefault="00000000" w:rsidRPr="00000000" w14:paraId="00000010">
            <w:pPr>
              <w:spacing w:after="0" w:line="240" w:lineRule="auto"/>
              <w:jc w:val="both"/>
              <w:rPr/>
            </w:pPr>
            <w:r w:rsidDel="00000000" w:rsidR="00000000" w:rsidRPr="00000000">
              <w:rPr>
                <w:rtl w:val="0"/>
              </w:rPr>
              <w:t xml:space="preserve">200</w:t>
            </w:r>
          </w:p>
        </w:tc>
        <w:tc>
          <w:tcPr/>
          <w:p w:rsidR="00000000" w:rsidDel="00000000" w:rsidP="00000000" w:rsidRDefault="00000000" w:rsidRPr="00000000" w14:paraId="00000011">
            <w:pPr>
              <w:spacing w:after="0" w:line="240" w:lineRule="auto"/>
              <w:jc w:val="both"/>
              <w:rPr/>
            </w:pPr>
            <w:r w:rsidDel="00000000" w:rsidR="00000000" w:rsidRPr="00000000">
              <w:rPr>
                <w:rtl w:val="0"/>
              </w:rPr>
              <w:t xml:space="preserve">P(3) =0,25</w:t>
            </w:r>
          </w:p>
          <w:p w:rsidR="00000000" w:rsidDel="00000000" w:rsidP="00000000" w:rsidRDefault="00000000" w:rsidRPr="00000000" w14:paraId="00000012">
            <w:pPr>
              <w:spacing w:after="0" w:line="240" w:lineRule="auto"/>
              <w:jc w:val="both"/>
              <w:rPr/>
            </w:pPr>
            <w:r w:rsidDel="00000000" w:rsidR="00000000" w:rsidRPr="00000000">
              <w:rPr>
                <w:rtl w:val="0"/>
              </w:rPr>
              <w:t xml:space="preserve">P(5) = 0,50</w:t>
            </w:r>
          </w:p>
          <w:p w:rsidR="00000000" w:rsidDel="00000000" w:rsidP="00000000" w:rsidRDefault="00000000" w:rsidRPr="00000000" w14:paraId="00000013">
            <w:pPr>
              <w:spacing w:after="0" w:line="240" w:lineRule="auto"/>
              <w:jc w:val="both"/>
              <w:rPr/>
            </w:pPr>
            <w:r w:rsidDel="00000000" w:rsidR="00000000" w:rsidRPr="00000000">
              <w:rPr>
                <w:rtl w:val="0"/>
              </w:rPr>
              <w:t xml:space="preserve">P(7) = 0,25</w:t>
            </w:r>
          </w:p>
        </w:tc>
      </w:tr>
      <w:tr>
        <w:tc>
          <w:tcPr/>
          <w:p w:rsidR="00000000" w:rsidDel="00000000" w:rsidP="00000000" w:rsidRDefault="00000000" w:rsidRPr="00000000" w14:paraId="00000014">
            <w:pPr>
              <w:spacing w:after="0" w:line="240" w:lineRule="auto"/>
              <w:jc w:val="both"/>
              <w:rPr/>
            </w:pPr>
            <w:r w:rsidDel="00000000" w:rsidR="00000000" w:rsidRPr="00000000">
              <w:rPr>
                <w:rtl w:val="0"/>
              </w:rPr>
              <w:t xml:space="preserve">B</w:t>
            </w:r>
          </w:p>
        </w:tc>
        <w:tc>
          <w:tcPr/>
          <w:p w:rsidR="00000000" w:rsidDel="00000000" w:rsidP="00000000" w:rsidRDefault="00000000" w:rsidRPr="00000000" w14:paraId="00000015">
            <w:pPr>
              <w:spacing w:after="0" w:line="240" w:lineRule="auto"/>
              <w:jc w:val="both"/>
              <w:rPr/>
            </w:pPr>
            <w:r w:rsidDel="00000000" w:rsidR="00000000" w:rsidRPr="00000000">
              <w:rPr>
                <w:rtl w:val="0"/>
              </w:rPr>
              <w:t xml:space="preserve">100</w:t>
            </w:r>
          </w:p>
        </w:tc>
        <w:tc>
          <w:tcPr/>
          <w:p w:rsidR="00000000" w:rsidDel="00000000" w:rsidP="00000000" w:rsidRDefault="00000000" w:rsidRPr="00000000" w14:paraId="00000016">
            <w:pPr>
              <w:spacing w:after="0" w:line="240" w:lineRule="auto"/>
              <w:jc w:val="both"/>
              <w:rPr/>
            </w:pPr>
            <w:r w:rsidDel="00000000" w:rsidR="00000000" w:rsidRPr="00000000">
              <w:rPr>
                <w:rtl w:val="0"/>
              </w:rPr>
              <w:t xml:space="preserve">6 (constante)</w:t>
            </w:r>
          </w:p>
        </w:tc>
      </w:tr>
      <w:tr>
        <w:tc>
          <w:tcPr/>
          <w:p w:rsidR="00000000" w:rsidDel="00000000" w:rsidP="00000000" w:rsidRDefault="00000000" w:rsidRPr="00000000" w14:paraId="00000017">
            <w:pPr>
              <w:spacing w:after="0" w:line="240" w:lineRule="auto"/>
              <w:jc w:val="both"/>
              <w:rPr/>
            </w:pPr>
            <w:r w:rsidDel="00000000" w:rsidR="00000000" w:rsidRPr="00000000">
              <w:rPr>
                <w:rtl w:val="0"/>
              </w:rPr>
              <w:t xml:space="preserve">C</w:t>
            </w:r>
          </w:p>
        </w:tc>
        <w:tc>
          <w:tcPr/>
          <w:p w:rsidR="00000000" w:rsidDel="00000000" w:rsidP="00000000" w:rsidRDefault="00000000" w:rsidRPr="00000000" w14:paraId="00000018">
            <w:pPr>
              <w:spacing w:after="0" w:line="240" w:lineRule="auto"/>
              <w:jc w:val="both"/>
              <w:rPr/>
            </w:pPr>
            <w:r w:rsidDel="00000000" w:rsidR="00000000" w:rsidRPr="00000000">
              <w:rPr>
                <w:rtl w:val="0"/>
              </w:rPr>
              <w:t xml:space="preserve">50</w:t>
            </w:r>
          </w:p>
        </w:tc>
        <w:tc>
          <w:tcPr/>
          <w:p w:rsidR="00000000" w:rsidDel="00000000" w:rsidP="00000000" w:rsidRDefault="00000000" w:rsidRPr="00000000" w14:paraId="00000019">
            <w:pPr>
              <w:spacing w:after="0" w:line="240" w:lineRule="auto"/>
              <w:jc w:val="both"/>
              <w:rPr/>
            </w:pPr>
            <w:r w:rsidDel="00000000" w:rsidR="00000000" w:rsidRPr="00000000">
              <w:rPr>
                <w:rtl w:val="0"/>
              </w:rPr>
              <w:t xml:space="preserve">P(2) = 0,33</w:t>
            </w:r>
          </w:p>
          <w:p w:rsidR="00000000" w:rsidDel="00000000" w:rsidP="00000000" w:rsidRDefault="00000000" w:rsidRPr="00000000" w14:paraId="0000001A">
            <w:pPr>
              <w:spacing w:after="0" w:line="240" w:lineRule="auto"/>
              <w:jc w:val="both"/>
              <w:rPr/>
            </w:pPr>
            <w:r w:rsidDel="00000000" w:rsidR="00000000" w:rsidRPr="00000000">
              <w:rPr>
                <w:rtl w:val="0"/>
              </w:rPr>
              <w:t xml:space="preserve">P(3) = 0,67</w:t>
            </w:r>
          </w:p>
        </w:tc>
      </w:tr>
    </w:tbl>
    <w:p w:rsidR="00000000" w:rsidDel="00000000" w:rsidP="00000000" w:rsidRDefault="00000000" w:rsidRPr="00000000" w14:paraId="0000001B">
      <w:pPr>
        <w:ind w:left="708" w:firstLine="0"/>
        <w:jc w:val="both"/>
        <w:rPr/>
      </w:pPr>
      <w:r w:rsidDel="00000000" w:rsidR="00000000" w:rsidRPr="00000000">
        <w:rPr>
          <w:rtl w:val="0"/>
        </w:rPr>
        <w:t xml:space="preserve">O elevador gasta 1 min para ir até o segundo andar, 2 min para descarregar, e 1  min para retornar ao primeiro andar. O elevador não deixa o primeiro andar até que ele esteja com a carga completa (400 kg). Simule 1h de operação do sistema e responda:</w:t>
      </w:r>
    </w:p>
    <w:p w:rsidR="00000000" w:rsidDel="00000000" w:rsidP="00000000" w:rsidRDefault="00000000" w:rsidRPr="00000000" w14:paraId="0000001C">
      <w:pPr>
        <w:numPr>
          <w:ilvl w:val="0"/>
          <w:numId w:val="2"/>
        </w:numPr>
        <w:spacing w:after="0" w:line="240" w:lineRule="auto"/>
        <w:ind w:left="720" w:hanging="360"/>
        <w:jc w:val="both"/>
        <w:rPr/>
      </w:pPr>
      <w:r w:rsidDel="00000000" w:rsidR="00000000" w:rsidRPr="00000000">
        <w:rPr>
          <w:rtl w:val="0"/>
        </w:rPr>
        <w:t xml:space="preserve">Qual é o número médio de trânsito do material A (tempo entre sua chegada até ser descarregado no segundo andar)?</w:t>
        <w:br w:type="textWrapping"/>
        <w:t xml:space="preserve">R: Considerando o tempo de chegada do material e o tempo de descarregamento do mesmo de 3min, a média ficou em </w:t>
      </w:r>
      <w:r w:rsidDel="00000000" w:rsidR="00000000" w:rsidRPr="00000000">
        <w:rPr>
          <w:b w:val="1"/>
          <w:rtl w:val="0"/>
        </w:rPr>
        <w:t xml:space="preserve">5,6666667 </w:t>
      </w:r>
      <w:r w:rsidDel="00000000" w:rsidR="00000000" w:rsidRPr="00000000">
        <w:rPr>
          <w:rtl w:val="0"/>
        </w:rPr>
        <w:t xml:space="preserve">minutos.</w:t>
      </w:r>
    </w:p>
    <w:p w:rsidR="00000000" w:rsidDel="00000000" w:rsidP="00000000" w:rsidRDefault="00000000" w:rsidRPr="00000000" w14:paraId="0000001D">
      <w:pPr>
        <w:numPr>
          <w:ilvl w:val="0"/>
          <w:numId w:val="2"/>
        </w:numPr>
        <w:spacing w:after="0" w:line="240" w:lineRule="auto"/>
        <w:ind w:left="720" w:hanging="360"/>
        <w:jc w:val="both"/>
        <w:rPr/>
      </w:pPr>
      <w:r w:rsidDel="00000000" w:rsidR="00000000" w:rsidRPr="00000000">
        <w:rPr>
          <w:rtl w:val="0"/>
        </w:rPr>
        <w:t xml:space="preserve">Qual é o tempo médio de espera pelas caixas de material B?</w:t>
        <w:br w:type="textWrapping"/>
        <w:t xml:space="preserve">R: O tempo médio de espera pelas caixas de material B é </w:t>
      </w:r>
      <w:r w:rsidDel="00000000" w:rsidR="00000000" w:rsidRPr="00000000">
        <w:rPr>
          <w:b w:val="1"/>
          <w:rtl w:val="0"/>
        </w:rPr>
        <w:t xml:space="preserve">2.5</w:t>
      </w:r>
      <w:r w:rsidDel="00000000" w:rsidR="00000000" w:rsidRPr="00000000">
        <w:rPr>
          <w:rtl w:val="0"/>
        </w:rPr>
        <w:t xml:space="preserve"> minutos.</w:t>
      </w:r>
    </w:p>
    <w:p w:rsidR="00000000" w:rsidDel="00000000" w:rsidP="00000000" w:rsidRDefault="00000000" w:rsidRPr="00000000" w14:paraId="0000001E">
      <w:pPr>
        <w:numPr>
          <w:ilvl w:val="0"/>
          <w:numId w:val="2"/>
        </w:numPr>
        <w:spacing w:after="0" w:line="240" w:lineRule="auto"/>
        <w:ind w:left="720" w:hanging="360"/>
        <w:jc w:val="both"/>
        <w:rPr/>
      </w:pPr>
      <w:r w:rsidDel="00000000" w:rsidR="00000000" w:rsidRPr="00000000">
        <w:rPr>
          <w:rtl w:val="0"/>
        </w:rPr>
        <w:t xml:space="preserve">Quantas caixas de material C foram transportadas no elevador em 1h?</w:t>
        <w:br w:type="textWrapping"/>
        <w:t xml:space="preserve">R: Foram transportadas 20 caixas do material C</w:t>
      </w:r>
    </w:p>
    <w:p w:rsidR="00000000" w:rsidDel="00000000" w:rsidP="00000000" w:rsidRDefault="00000000" w:rsidRPr="00000000" w14:paraId="0000001F">
      <w:pPr>
        <w:spacing w:after="0" w:line="240" w:lineRule="auto"/>
        <w:ind w:left="0" w:firstLine="0"/>
        <w:jc w:val="both"/>
        <w:rPr/>
      </w:pPr>
      <w:r w:rsidDel="00000000" w:rsidR="00000000" w:rsidRPr="00000000">
        <w:rPr>
          <w:rtl w:val="0"/>
        </w:rPr>
      </w:r>
    </w:p>
    <w:p w:rsidR="00000000" w:rsidDel="00000000" w:rsidP="00000000" w:rsidRDefault="00000000" w:rsidRPr="00000000" w14:paraId="00000020">
      <w:pPr>
        <w:spacing w:after="0" w:line="240" w:lineRule="auto"/>
        <w:ind w:left="0" w:firstLine="0"/>
        <w:jc w:val="both"/>
        <w:rPr>
          <w:b w:val="1"/>
        </w:rPr>
      </w:pPr>
      <w:r w:rsidDel="00000000" w:rsidR="00000000" w:rsidRPr="00000000">
        <w:rPr>
          <w:b w:val="1"/>
          <w:rtl w:val="0"/>
        </w:rPr>
        <w:t xml:space="preserve">Segue as tabelas utilizadas:</w:t>
      </w:r>
    </w:p>
    <w:p w:rsidR="00000000" w:rsidDel="00000000" w:rsidP="00000000" w:rsidRDefault="00000000" w:rsidRPr="00000000" w14:paraId="00000021">
      <w:pPr>
        <w:spacing w:after="0" w:line="240" w:lineRule="auto"/>
        <w:ind w:left="0" w:firstLine="0"/>
        <w:jc w:val="both"/>
        <w:rPr>
          <w:b w:val="1"/>
        </w:rPr>
      </w:pPr>
      <w:r w:rsidDel="00000000" w:rsidR="00000000" w:rsidRPr="00000000">
        <w:rPr>
          <w:rtl w:val="0"/>
        </w:rPr>
      </w:r>
    </w:p>
    <w:p w:rsidR="00000000" w:rsidDel="00000000" w:rsidP="00000000" w:rsidRDefault="00000000" w:rsidRPr="00000000" w14:paraId="00000022">
      <w:pPr>
        <w:numPr>
          <w:ilvl w:val="0"/>
          <w:numId w:val="3"/>
        </w:numPr>
        <w:spacing w:after="0" w:line="240" w:lineRule="auto"/>
        <w:ind w:left="720" w:hanging="360"/>
        <w:jc w:val="both"/>
        <w:rPr>
          <w:b w:val="1"/>
          <w:u w:val="none"/>
        </w:rPr>
      </w:pPr>
      <w:hyperlink r:id="rId9">
        <w:r w:rsidDel="00000000" w:rsidR="00000000" w:rsidRPr="00000000">
          <w:rPr>
            <w:b w:val="1"/>
            <w:color w:val="1155cc"/>
            <w:u w:val="single"/>
            <w:rtl w:val="0"/>
          </w:rPr>
          <w:t xml:space="preserve">Questao 1</w:t>
        </w:r>
      </w:hyperlink>
      <w:r w:rsidDel="00000000" w:rsidR="00000000" w:rsidRPr="00000000">
        <w:rPr>
          <w:rtl w:val="0"/>
        </w:rPr>
      </w:r>
    </w:p>
    <w:p w:rsidR="00000000" w:rsidDel="00000000" w:rsidP="00000000" w:rsidRDefault="00000000" w:rsidRPr="00000000" w14:paraId="00000023">
      <w:pPr>
        <w:numPr>
          <w:ilvl w:val="0"/>
          <w:numId w:val="3"/>
        </w:numPr>
        <w:spacing w:after="0" w:line="240" w:lineRule="auto"/>
        <w:ind w:left="720" w:hanging="360"/>
        <w:jc w:val="both"/>
        <w:rPr>
          <w:b w:val="1"/>
          <w:u w:val="none"/>
        </w:rPr>
      </w:pPr>
      <w:hyperlink r:id="rId10">
        <w:r w:rsidDel="00000000" w:rsidR="00000000" w:rsidRPr="00000000">
          <w:rPr>
            <w:b w:val="1"/>
            <w:color w:val="1155cc"/>
            <w:u w:val="single"/>
            <w:rtl w:val="0"/>
          </w:rPr>
          <w:t xml:space="preserve">Questão 2</w:t>
        </w:r>
      </w:hyperlink>
      <w:r w:rsidDel="00000000" w:rsidR="00000000" w:rsidRPr="00000000">
        <w:rPr>
          <w:rtl w:val="0"/>
        </w:rPr>
      </w:r>
    </w:p>
    <w:p w:rsidR="00000000" w:rsidDel="00000000" w:rsidP="00000000" w:rsidRDefault="00000000" w:rsidRPr="00000000" w14:paraId="00000024">
      <w:pPr>
        <w:ind w:left="360" w:firstLine="0"/>
        <w:jc w:val="both"/>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1115"/>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3C721F"/>
    <w:pPr>
      <w:ind w:left="720"/>
      <w:contextualSpacing w:val="1"/>
    </w:pPr>
  </w:style>
  <w:style w:type="paragraph" w:styleId="Textodebalo">
    <w:name w:val="Balloon Text"/>
    <w:basedOn w:val="Normal"/>
    <w:link w:val="TextodebaloChar"/>
    <w:uiPriority w:val="99"/>
    <w:semiHidden w:val="1"/>
    <w:unhideWhenUsed w:val="1"/>
    <w:rsid w:val="003C721F"/>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3C721F"/>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nYPfpI4UiwtS7Kh3CTgKnXLViWg1ATtEgp30HzQoeuE/edit?usp=sharing" TargetMode="External"/><Relationship Id="rId9" Type="http://schemas.openxmlformats.org/officeDocument/2006/relationships/hyperlink" Target="https://docs.google.com/spreadsheets/d/1Qf4vj4S3E63VY1o0-FUMd_pDttUaIw2JwKkv_1DjU3A/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0BHO4YhSrbJt+TUOp417Xh9Cw==">AMUW2mXSmm+FwXXrxOSMlvZRVwTBZwg+Zq/Npi1SXhPPDc6fxIbR+eBltgWc63KlImhy24vKtg7d/NFZBr4FMDvV8oVC1Iecplm7ieTwVpf7gnbSe/A3N1E=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2012-08-29T18:00:00Z</dcterms:created>
  <dc:creator>paulo</dc:creator>
</cp:coreProperties>
</file>