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2A39" w14:textId="77777777" w:rsidR="00FE0B60" w:rsidRDefault="00722E19">
      <w:r>
        <w:t>Exercícios Arena – Introdução</w:t>
      </w:r>
    </w:p>
    <w:p w14:paraId="6BBDD526" w14:textId="77777777" w:rsidR="00722E19" w:rsidRDefault="00722E19"/>
    <w:p w14:paraId="6CA70A2A" w14:textId="77777777" w:rsidR="00722E19" w:rsidRDefault="00722E19" w:rsidP="00722E19">
      <w:pPr>
        <w:pStyle w:val="PargrafodaLista"/>
        <w:numPr>
          <w:ilvl w:val="0"/>
          <w:numId w:val="1"/>
        </w:numPr>
      </w:pPr>
      <w:r>
        <w:t xml:space="preserve">Considere o exemplo </w:t>
      </w:r>
      <w:r w:rsidRPr="00722E19">
        <w:rPr>
          <w:b/>
          <w:bCs/>
          <w:i/>
          <w:iCs/>
        </w:rPr>
        <w:t>Pedagio.doe</w:t>
      </w:r>
      <w:r>
        <w:t>. Carregue-o e faça diversas corridas no computador, alterando o valor dos parâmetros do bloco Create, ecolhendo valores para a distribuição de chegada entre EXPO(17) e EXPO(35). Após a execução, verifique no relatório os valores para o tamanho da fila.</w:t>
      </w:r>
    </w:p>
    <w:p w14:paraId="5F3DD4BB" w14:textId="77777777" w:rsidR="00722E19" w:rsidRDefault="00722E19" w:rsidP="00722E19">
      <w:pPr>
        <w:pStyle w:val="PargrafodaLista"/>
        <w:numPr>
          <w:ilvl w:val="0"/>
          <w:numId w:val="1"/>
        </w:numPr>
      </w:pPr>
      <w:r>
        <w:t>Repita o exercício anterior com o bloco Process, alterando o tempo de atendimento com qualquer valor entre TRIA(15,20,30) e TRIA(15,25,30) e mantendo, para a chegada, EXPO(25).</w:t>
      </w:r>
    </w:p>
    <w:p w14:paraId="6217044A" w14:textId="7EA8D660" w:rsidR="00722E19" w:rsidRDefault="00722E19" w:rsidP="00722E19">
      <w:pPr>
        <w:pStyle w:val="PargrafodaLista"/>
        <w:numPr>
          <w:ilvl w:val="0"/>
          <w:numId w:val="1"/>
        </w:numPr>
      </w:pPr>
      <w:r>
        <w:t>Navios chegam a um porto a intervalos de EXPO(8)</w:t>
      </w:r>
      <w:r w:rsidR="000D617A">
        <w:t xml:space="preserve"> horas e gastam TRIA(3,5,10) horas para descarregar. Faça o diagrama de blocos</w:t>
      </w:r>
      <w:r w:rsidR="008139E1">
        <w:t xml:space="preserve"> e submeta-o ao Arena. Simule 8.760 horas (1 ano). Determine os valores para:</w:t>
      </w:r>
    </w:p>
    <w:p w14:paraId="2E351D42" w14:textId="05CE9EAB" w:rsidR="008139E1" w:rsidRDefault="008139E1" w:rsidP="008139E1">
      <w:pPr>
        <w:pStyle w:val="PargrafodaLista"/>
        <w:numPr>
          <w:ilvl w:val="0"/>
          <w:numId w:val="2"/>
        </w:numPr>
      </w:pPr>
      <w:r>
        <w:t>Taxa de ocupação do porto</w:t>
      </w:r>
    </w:p>
    <w:p w14:paraId="62A9BA45" w14:textId="7DA97BF4" w:rsidR="008139E1" w:rsidRDefault="004609D8" w:rsidP="008139E1">
      <w:pPr>
        <w:pStyle w:val="PargrafodaLista"/>
        <w:numPr>
          <w:ilvl w:val="0"/>
          <w:numId w:val="2"/>
        </w:numPr>
      </w:pPr>
      <w:r>
        <w:t>Tamanho médio da fila</w:t>
      </w:r>
    </w:p>
    <w:p w14:paraId="6A052CA9" w14:textId="487B200B" w:rsidR="004609D8" w:rsidRDefault="004609D8" w:rsidP="008139E1">
      <w:pPr>
        <w:pStyle w:val="PargrafodaLista"/>
        <w:numPr>
          <w:ilvl w:val="0"/>
          <w:numId w:val="2"/>
        </w:numPr>
      </w:pPr>
      <w:r>
        <w:t>Tempo médio na fila</w:t>
      </w:r>
    </w:p>
    <w:p w14:paraId="36892C6D" w14:textId="70AC87DE" w:rsidR="004609D8" w:rsidRDefault="004609D8" w:rsidP="004609D8">
      <w:pPr>
        <w:pStyle w:val="PargrafodaLista"/>
        <w:numPr>
          <w:ilvl w:val="0"/>
          <w:numId w:val="1"/>
        </w:numPr>
      </w:pPr>
      <w:r>
        <w:t xml:space="preserve">Em uma fábrica de geladeiras, na seção de colocação de motores, a </w:t>
      </w:r>
      <w:r w:rsidR="00517557">
        <w:t>chegada de uma geladeira se motor ocorre a intervalos de EXPO(50) minutos e gastam-se TRIA(25,35,50) minutos para o serviço. Determine o tamanho</w:t>
      </w:r>
      <w:r w:rsidR="001115BB">
        <w:t xml:space="preserve"> médio da fila. Faça o diagrama de blocos e submeta-o ao Arena. Simule 480 minutos (8 horas).</w:t>
      </w:r>
      <w:bookmarkStart w:id="0" w:name="_GoBack"/>
      <w:bookmarkEnd w:id="0"/>
    </w:p>
    <w:sectPr w:rsidR="0046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1626A"/>
    <w:multiLevelType w:val="hybridMultilevel"/>
    <w:tmpl w:val="1EBEC092"/>
    <w:lvl w:ilvl="0" w:tplc="3856B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84B4E"/>
    <w:multiLevelType w:val="hybridMultilevel"/>
    <w:tmpl w:val="6B7AC6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9"/>
    <w:rsid w:val="000D617A"/>
    <w:rsid w:val="001115BB"/>
    <w:rsid w:val="0016329B"/>
    <w:rsid w:val="004609D8"/>
    <w:rsid w:val="00517557"/>
    <w:rsid w:val="00722E19"/>
    <w:rsid w:val="008139E1"/>
    <w:rsid w:val="00C4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61EA"/>
  <w15:chartTrackingRefBased/>
  <w15:docId w15:val="{47E3AA9E-30A3-4387-97D6-9474BE6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1CDEB92032E4E982A78B48E580194" ma:contentTypeVersion="13" ma:contentTypeDescription="Crie um novo documento." ma:contentTypeScope="" ma:versionID="b6e19d7441ada6b789f343a8627f6b55">
  <xsd:schema xmlns:xsd="http://www.w3.org/2001/XMLSchema" xmlns:xs="http://www.w3.org/2001/XMLSchema" xmlns:p="http://schemas.microsoft.com/office/2006/metadata/properties" xmlns:ns3="c8a15bef-c181-4a2b-83ba-48f759cb0556" xmlns:ns4="4480f10f-1c1d-4e9a-b924-4180ed4436a5" targetNamespace="http://schemas.microsoft.com/office/2006/metadata/properties" ma:root="true" ma:fieldsID="decf113e3ed4ba720ee1f1d035469d20" ns3:_="" ns4:_="">
    <xsd:import namespace="c8a15bef-c181-4a2b-83ba-48f759cb0556"/>
    <xsd:import namespace="4480f10f-1c1d-4e9a-b924-4180ed4436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15bef-c181-4a2b-83ba-48f759cb0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f10f-1c1d-4e9a-b924-4180ed443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497C0-77CC-47B7-823F-64F703F28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15bef-c181-4a2b-83ba-48f759cb0556"/>
    <ds:schemaRef ds:uri="4480f10f-1c1d-4e9a-b924-4180ed443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150EF-C081-4B5B-8F50-758B40074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E8820-7113-4154-B55A-5A1CC3209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Oliveira Valim</dc:creator>
  <cp:keywords/>
  <dc:description/>
  <cp:lastModifiedBy>Paulo Roberto Oliveira Valim</cp:lastModifiedBy>
  <cp:revision>6</cp:revision>
  <dcterms:created xsi:type="dcterms:W3CDTF">2020-10-30T21:31:00Z</dcterms:created>
  <dcterms:modified xsi:type="dcterms:W3CDTF">2020-10-30T21:41:00Z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0x010100BBA1CDEB92032E4E982A78B48E580194</vt:lpwstr>
  </property>
</Properties>
</file>