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AVALIAÇÃO HEURÍSTICA – Trabalho M3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Avaliação Heurística – Método de inspeção de usabilidade de interfaces de software</w:t>
      </w:r>
    </w:p>
    <w:p w:rsidR="00000000" w:rsidDel="00000000" w:rsidP="00000000" w:rsidRDefault="00000000" w:rsidRPr="00000000" w14:paraId="00000003">
      <w:pPr>
        <w:spacing w:line="320" w:lineRule="auto"/>
        <w:ind w:left="-539" w:right="-53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Nomes: </w:t>
        <w:tab/>
        <w:t xml:space="preserve">Fábio Volkmann Coelho</w:t>
      </w:r>
    </w:p>
    <w:p w:rsidR="00000000" w:rsidDel="00000000" w:rsidP="00000000" w:rsidRDefault="00000000" w:rsidRPr="00000000" w14:paraId="00000004">
      <w:pPr>
        <w:spacing w:line="320" w:lineRule="auto"/>
        <w:ind w:left="-539" w:right="-53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Gustavo Krieger</w:t>
      </w:r>
    </w:p>
    <w:p w:rsidR="00000000" w:rsidDel="00000000" w:rsidP="00000000" w:rsidRDefault="00000000" w:rsidRPr="00000000" w14:paraId="00000005">
      <w:pPr>
        <w:spacing w:line="320" w:lineRule="auto"/>
        <w:ind w:left="-539" w:right="-53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ind w:left="-539" w:right="-539" w:firstLine="0"/>
        <w:jc w:val="both"/>
        <w:rPr/>
      </w:pPr>
      <w:r w:rsidDel="00000000" w:rsidR="00000000" w:rsidRPr="00000000">
        <w:rPr>
          <w:b w:val="1"/>
          <w:rtl w:val="0"/>
        </w:rPr>
        <w:t xml:space="preserve">Realizar a análise da usabilidade da página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http://paroquiadatrindade.com/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utilizando as 7 heurísticas de Claudia Dias.  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4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40"/>
        <w:gridCol w:w="1080"/>
        <w:gridCol w:w="1080"/>
        <w:tblGridChange w:id="0">
          <w:tblGrid>
            <w:gridCol w:w="7740"/>
            <w:gridCol w:w="1080"/>
            <w:gridCol w:w="1080"/>
          </w:tblGrid>
        </w:tblGridChange>
      </w:tblGrid>
      <w:tr>
        <w:trPr>
          <w:trHeight w:val="446" w:hRule="atLeast"/>
        </w:trPr>
        <w:tc>
          <w:tcPr>
            <w:vMerge w:val="restart"/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Heurística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Heurística violada?</w:t>
            </w:r>
          </w:p>
        </w:tc>
      </w:tr>
      <w:tr>
        <w:trPr>
          <w:trHeight w:val="446" w:hRule="atLeast"/>
        </w:trPr>
        <w:tc>
          <w:tcPr>
            <w:vMerge w:val="continue"/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 Visibilidade e reconhecimento do estado ou contexto atual, e condução do usuário.</w:t>
            </w:r>
          </w:p>
          <w:bookmarkStart w:colFirst="0" w:colLast="0" w:name="bookmark=id.gjdgxs" w:id="0"/>
          <w:bookmarkEnd w:id="0"/>
          <w:p w:rsidR="00000000" w:rsidDel="00000000" w:rsidP="00000000" w:rsidRDefault="00000000" w:rsidRPr="00000000" w14:paraId="00000011">
            <w:pPr>
              <w:pStyle w:val="Heading4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Esta heurística refere-se aos meios disponíveis para informar, orientar e conduzir o usuário durante a interação com o portal corporativo.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spacing w:line="2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 e a recomendação para contornar o problema.</w:t>
            </w:r>
          </w:p>
          <w:p w:rsidR="00000000" w:rsidDel="00000000" w:rsidP="00000000" w:rsidRDefault="00000000" w:rsidRPr="00000000" w14:paraId="00000016">
            <w:pPr>
              <w:spacing w:line="280" w:lineRule="auto"/>
              <w:ind w:left="110" w:right="11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paǵinas não possuem um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breadcumber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que seria quais os menus que eu acessei para chegar até onde estou, solução seria inserir o mesmo abaixo dos menus na canto superior esquerdo abaixo da imagem que é considerado o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da página. A página não possui um mapa do site, portanto o mesmo deve ser implementado junto ao rodapé e o menu em que estou acessando deve mostrar com outra cor para que o usuário entenda que ele se encontra naquele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sub-menu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somente tem sublinhado o menu. Muitas imagens não possuem o atributo alt nelas, não conseguindo entender o que a imagem representa, portanto o mesmo deve ser modificado para apresentar o atributo e uma breve descrição da imagem. Tratar imagens quebradas, muitas imagens não aparecem no texto. Alguns sites apresentam um link externo com um texto “Clique aqui” o que não é recomendado para o mesmo, para apresentar um link para outra página deve-se apresentar o que o link irá apresentar, não marcar o site da empresa e sim o nome da mesma ou o título da página. Links externos e internos da página estão sendo mostrados da mesma forma, deverá ser feita uma modificação para diferenciar os mesmos.</w:t>
            </w:r>
          </w:p>
          <w:p w:rsidR="00000000" w:rsidDel="00000000" w:rsidP="00000000" w:rsidRDefault="00000000" w:rsidRPr="00000000" w14:paraId="00000017">
            <w:pPr>
              <w:spacing w:line="280" w:lineRule="auto"/>
              <w:ind w:left="0" w:right="11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 Projeto estético e minimalista</w:t>
            </w:r>
          </w:p>
          <w:bookmarkStart w:colFirst="0" w:colLast="0" w:name="bookmark=id.30j0zll" w:id="1"/>
          <w:bookmarkEnd w:id="1"/>
          <w:p w:rsidR="00000000" w:rsidDel="00000000" w:rsidP="00000000" w:rsidRDefault="00000000" w:rsidRPr="00000000" w14:paraId="0000001C">
            <w:pPr>
              <w:pStyle w:val="Heading4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Esta heurística refere-se às características que possam dificultar ou facilitar a leitura e a compreensão do conteúdo disponível no portal. Dentre essas características, destacam-se a legibilidade, a estética e a densidade informacional.</w:t>
            </w:r>
          </w:p>
          <w:p w:rsidR="00000000" w:rsidDel="00000000" w:rsidP="00000000" w:rsidRDefault="00000000" w:rsidRPr="00000000" w14:paraId="0000001D">
            <w:pPr>
              <w:spacing w:after="0" w:line="28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 e a recomendação para contornar o problema.</w:t>
            </w:r>
          </w:p>
          <w:p w:rsidR="00000000" w:rsidDel="00000000" w:rsidP="00000000" w:rsidRDefault="00000000" w:rsidRPr="00000000" w14:paraId="00000021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Grande parte do site segue a heurística corretamente, somente algumas página utilizam fontes coloridas ao invés de utilizar um negrito para destaque. Tais como a cursos -&gt; batismo. Como solução seria ajustar essas telas para o destaque ser em negrito e sem cores.</w:t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 Controle do Usuário</w:t>
            </w:r>
          </w:p>
          <w:bookmarkStart w:colFirst="0" w:colLast="0" w:name="bookmark=id.1fob9te" w:id="2"/>
          <w:bookmarkEnd w:id="2"/>
          <w:p w:rsidR="00000000" w:rsidDel="00000000" w:rsidP="00000000" w:rsidRDefault="00000000" w:rsidRPr="00000000" w14:paraId="00000026">
            <w:pPr>
              <w:pStyle w:val="Heading4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Esta heurística relaciona-se ao controle que o usuário sempre deve ter sobre o processamento de suas ações pelo portal.</w:t>
            </w:r>
          </w:p>
          <w:p w:rsidR="00000000" w:rsidDel="00000000" w:rsidP="00000000" w:rsidRDefault="00000000" w:rsidRPr="00000000" w14:paraId="00000027">
            <w:pPr>
              <w:spacing w:after="0" w:line="280" w:lineRule="auto"/>
              <w:ind w:right="110"/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 e a recomendação para contornar o problema.</w:t>
            </w:r>
          </w:p>
          <w:p w:rsidR="00000000" w:rsidDel="00000000" w:rsidP="00000000" w:rsidRDefault="00000000" w:rsidRPr="00000000" w14:paraId="0000002B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único menu que possui entrada de dados é o de contatos e o de pesquisa e ambos apresentam o mesmo problema de não possuir a opção de cancelar envio caso o processo esteja demorando. Como solução, seria inserir um botão de cancelamento do processo.</w:t>
            </w:r>
          </w:p>
          <w:p w:rsidR="00000000" w:rsidDel="00000000" w:rsidP="00000000" w:rsidRDefault="00000000" w:rsidRPr="00000000" w14:paraId="0000002C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 Flexibilidade e eficiência de uso</w:t>
            </w:r>
          </w:p>
          <w:bookmarkStart w:colFirst="0" w:colLast="0" w:name="bookmark=id.3znysh7" w:id="3"/>
          <w:bookmarkEnd w:id="3"/>
          <w:p w:rsidR="00000000" w:rsidDel="00000000" w:rsidP="00000000" w:rsidRDefault="00000000" w:rsidRPr="00000000" w14:paraId="0000003A">
            <w:pPr>
              <w:pStyle w:val="Heading4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Esta heurística diz respeito à capacidade do portal em se adaptar ao contexto e às necessidades e preferências do usuário, tornando seu uso mais eficiente.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 e a recomendação para contornar o problema.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Algumas páginas do menu mostram o mesmo sub-menu que tem no drop-down do menu, podendo retirar a página,e inserir uma diferenciação entre menus clicáveis e não clicáveis. Não possui correção ortográfica nos termos de pesquisa, implementar um corretor automático após a pesquisa com o termo pesquisado caso ocorra erro ortográfico. Ressaltar aonde foram encontradas as palavras pesquisadas na busca. Não é utilizado % para as fontes e utilizados tamanhos fixos, modificar todos para % ou em. Remover um pouco das imagens da tela inicial para gastar menos tempo de download das imagens. Apresentar uma opção de download/impressão para as páginas mais extensas</w:t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Prevenção de erros</w:t>
            </w:r>
          </w:p>
          <w:bookmarkStart w:colFirst="0" w:colLast="0" w:name="bookmark=id.2et92p0" w:id="4"/>
          <w:bookmarkEnd w:id="4"/>
          <w:p w:rsidR="00000000" w:rsidDel="00000000" w:rsidP="00000000" w:rsidRDefault="00000000" w:rsidRPr="00000000" w14:paraId="00000043">
            <w:pPr>
              <w:pStyle w:val="Heading4"/>
              <w:numPr>
                <w:ilvl w:val="0"/>
                <w:numId w:val="1"/>
              </w:numPr>
              <w:spacing w:after="0" w:line="280" w:lineRule="auto"/>
              <w:ind w:left="720" w:right="110" w:hanging="360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Esta heurística relaciona-se a todos os mecanismos que permitem evitar ou reduzir a ocorrência de erros, assim como corrigir os erros que porventura ocorram.</w:t>
            </w:r>
          </w:p>
          <w:p w:rsidR="00000000" w:rsidDel="00000000" w:rsidP="00000000" w:rsidRDefault="00000000" w:rsidRPr="00000000" w14:paraId="00000044">
            <w:pPr>
              <w:ind w:left="360" w:firstLine="0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7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 e a recomendação para contornar o problema.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é utilizada a ferramenta de pesquisa, os resultados que retornam não possuem imagens, e no seu lugar, são apresentados elementos com texto de “placeholder”. Essa situação ocorre, provavelmente, pois os posts que retornam não tiveram imagem inserida quando foram criados, fazendo com que o site apresente o elemento apenas para preencher o espaço vazio. Esse tipo de erro poderia ser prevenido tornando obrigatório a adição de imagem na criação dos posts.</w:t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 Consistência</w:t>
            </w:r>
          </w:p>
          <w:bookmarkStart w:colFirst="0" w:colLast="0" w:name="bookmark=id.tyjcwt" w:id="5"/>
          <w:bookmarkEnd w:id="5"/>
          <w:p w:rsidR="00000000" w:rsidDel="00000000" w:rsidP="00000000" w:rsidRDefault="00000000" w:rsidRPr="00000000" w14:paraId="0000004E">
            <w:pPr>
              <w:pStyle w:val="Heading4"/>
              <w:numPr>
                <w:ilvl w:val="0"/>
                <w:numId w:val="1"/>
              </w:numPr>
              <w:spacing w:after="0" w:line="280" w:lineRule="auto"/>
              <w:ind w:left="720" w:right="110" w:hanging="360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Consistência refere-se à homogeneidade e coerência na escolha de opções durante o projeto da interface do portal (denominação, localização, formato, cor, linguagem). Contextos ou situações similares devem ter tratamento e/ou apresentação similares.</w:t>
            </w:r>
          </w:p>
          <w:p w:rsidR="00000000" w:rsidDel="00000000" w:rsidP="00000000" w:rsidRDefault="00000000" w:rsidRPr="00000000" w14:paraId="0000004F">
            <w:pPr>
              <w:spacing w:after="0" w:line="280" w:lineRule="auto"/>
              <w:ind w:right="110"/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2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violada).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parte superior da página inicial, existe um elemento que contém elementos de texto interiormente. Quando o mouse é passado por cima dos elementos de texto, uma lista com outros elementos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aparece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logo abaixo. Esse comportamento só está presente nos três elementos da extremidade esquerda, o resto tem apenas a opção de serem clicados.</w:t>
            </w:r>
          </w:p>
        </w:tc>
      </w:tr>
      <w:tr>
        <w:trPr>
          <w:trHeight w:val="446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8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7.  Compatibilidade com o contexto</w:t>
            </w: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 </w:t>
            </w:r>
          </w:p>
          <w:bookmarkStart w:colFirst="0" w:colLast="0" w:name="bookmark=id.3dy6vkm" w:id="6"/>
          <w:bookmarkEnd w:id="6"/>
          <w:p w:rsidR="00000000" w:rsidDel="00000000" w:rsidP="00000000" w:rsidRDefault="00000000" w:rsidRPr="00000000" w14:paraId="00000059">
            <w:pPr>
              <w:pStyle w:val="Heading4"/>
              <w:numPr>
                <w:ilvl w:val="0"/>
                <w:numId w:val="1"/>
              </w:numPr>
              <w:spacing w:after="0" w:line="280" w:lineRule="auto"/>
              <w:ind w:left="720" w:right="110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Esta heurística refere-se à correlação direta entre o portal e seu contexto de aplicação. As características do portal devem ser compatíveis com as características dos usuários e das tarefas que estes pretendem realizar com o portal.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6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Justificativa (somente se a heurística for violada).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é utilizada a ferramenta de pesquisa, acima dos resultados se apresenta um elemento de texto em inglês “SEARCH RESULTS FOR”. Um problema parecido ocorre quando a pesquisa não encontra resultados, apresentando o texto “Nothing Found” seguido por “Sorry, but nothing matched your search terms. Please try again with some different keywords.”. Esse problema provavelmente pode ser corrigido com a alteração do texto no HTML da página.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erdan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592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36"/>
      <w:gridCol w:w="3793"/>
      <w:tblGridChange w:id="0">
        <w:tblGrid>
          <w:gridCol w:w="2136"/>
          <w:gridCol w:w="3793"/>
        </w:tblGrid>
      </w:tblGridChange>
    </w:tblGrid>
    <w:tr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09675" cy="8572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Universidade do Vale do Itajaí - UNIVALI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Escola do Mar, Ciência e Tecnologia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Ciência da Computação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Disciplina: Engenharia de Usabilidade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Profa: Daniela S. Moreira da Silva 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qFormat w:val="1"/>
    <w:rsid w:val="00834077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qFormat w:val="1"/>
    <w:rsid w:val="00834077"/>
    <w:pPr>
      <w:keepNext w:val="1"/>
      <w:spacing w:after="60" w:before="240" w:line="240" w:lineRule="auto"/>
      <w:outlineLvl w:val="2"/>
    </w:pPr>
    <w:rPr>
      <w:rFonts w:ascii="Arial" w:cs="Arial" w:eastAsia="Times New Roman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qFormat w:val="1"/>
    <w:rsid w:val="00834077"/>
    <w:pPr>
      <w:keepNext w:val="1"/>
      <w:spacing w:after="60" w:before="240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2D199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D199C"/>
  </w:style>
  <w:style w:type="paragraph" w:styleId="Rodap">
    <w:name w:val="footer"/>
    <w:basedOn w:val="Normal"/>
    <w:link w:val="RodapChar"/>
    <w:uiPriority w:val="99"/>
    <w:unhideWhenUsed w:val="1"/>
    <w:rsid w:val="002D199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D199C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D199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D199C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3801DE"/>
    <w:pPr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D627CA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AE76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804E1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 w:val="1"/>
    <w:rsid w:val="006918DE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rsid w:val="00834077"/>
    <w:rPr>
      <w:rFonts w:ascii="Arial" w:cs="Arial" w:eastAsia="Times New Roman" w:hAnsi="Arial"/>
      <w:b w:val="1"/>
      <w:bCs w:val="1"/>
      <w:i w:val="1"/>
      <w:iCs w:val="1"/>
      <w:sz w:val="28"/>
      <w:szCs w:val="28"/>
    </w:rPr>
  </w:style>
  <w:style w:type="character" w:styleId="Ttulo3Char" w:customStyle="1">
    <w:name w:val="Título 3 Char"/>
    <w:basedOn w:val="Fontepargpadro"/>
    <w:link w:val="Ttulo3"/>
    <w:rsid w:val="00834077"/>
    <w:rPr>
      <w:rFonts w:ascii="Arial" w:cs="Arial" w:eastAsia="Times New Roman" w:hAnsi="Arial"/>
      <w:b w:val="1"/>
      <w:bCs w:val="1"/>
      <w:sz w:val="26"/>
      <w:szCs w:val="26"/>
    </w:rPr>
  </w:style>
  <w:style w:type="character" w:styleId="Ttulo4Char" w:customStyle="1">
    <w:name w:val="Título 4 Char"/>
    <w:basedOn w:val="Fontepargpadro"/>
    <w:link w:val="Ttulo4"/>
    <w:rsid w:val="00834077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NormalWeb">
    <w:name w:val="Normal (Web)"/>
    <w:basedOn w:val="Normal"/>
    <w:rsid w:val="008340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fn-instance" w:customStyle="1">
    <w:name w:val="dfn-instance"/>
    <w:basedOn w:val="Fontepargpadro"/>
    <w:rsid w:val="00834077"/>
  </w:style>
  <w:style w:type="character" w:styleId="nfase">
    <w:name w:val="Emphasis"/>
    <w:basedOn w:val="Fontepargpadro"/>
    <w:qFormat w:val="1"/>
    <w:rsid w:val="0083407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aroquiadatrindade.com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SIB4qcOoLUftmpFcpP3YaR1ftA==">AMUW2mXb/Jp9iVZsq2O4hXk3ikffRbR20nGCXuupPFVbDmidDE/8w5mThYW/VeWaYZ5g3VFkgucJx6wd7o9J2sh3Etue2Ibr9GbpmB8drHIfaa+mny8z9zMgLR2o35D+4GenfWwk6l3Mi/nmMT4P0EMYTsj720YnC7RqmWKIqZN7Jjf2hr8UAgJKeO+jyH10hD3Ll8nmAnBMrZD/coV+AAflN7YM7cvgFw==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2020-07-03T20:48:00Z</dcterms:created>
  <dc:creator>Professora: Daniela Moreira</dc:creator>
</cp:coreProperties>
</file>