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9884" w14:textId="77777777" w:rsidR="005D0F6C" w:rsidRDefault="00D420C2">
      <w:pPr>
        <w:pStyle w:val="Standard"/>
        <w:widowControl w:val="0"/>
        <w:autoSpaceDE w:val="0"/>
        <w:jc w:val="center"/>
      </w:pPr>
      <w:r>
        <w:rPr>
          <w:rFonts w:ascii="Calibri" w:hAnsi="Calibri" w:cs="Calibri"/>
          <w:b/>
          <w:bCs/>
          <w:sz w:val="28"/>
          <w:szCs w:val="28"/>
        </w:rPr>
        <w:t>CONTRATO PARTICULAR DE PROMESSA DE COMPRA E VENDA DE IMÓVEL RURAL</w:t>
      </w:r>
      <w:r>
        <w:rPr>
          <w:rFonts w:ascii="Calibri" w:hAnsi="Calibri" w:cs="Calibri"/>
          <w:b/>
          <w:bCs/>
        </w:rPr>
        <w:br/>
      </w:r>
    </w:p>
    <w:p w14:paraId="66A7D8BE" w14:textId="77777777" w:rsidR="005D0F6C" w:rsidRDefault="00D420C2">
      <w:pPr>
        <w:pStyle w:val="Standard"/>
        <w:widowControl w:val="0"/>
        <w:autoSpaceDE w:val="0"/>
        <w:jc w:val="both"/>
      </w:pPr>
      <w:r>
        <w:rPr>
          <w:rFonts w:ascii="Calibri" w:hAnsi="Calibri" w:cs="Calibri"/>
          <w:b/>
          <w:bCs/>
        </w:rPr>
        <w:t xml:space="preserve">ADMINISTRADORA: </w:t>
      </w:r>
      <w:r>
        <w:rPr>
          <w:rFonts w:ascii="Calibri" w:hAnsi="Calibri" w:cs="Calibri"/>
        </w:rPr>
        <w:t>NEVES PARTICIPAÇÕES - EIRELI</w:t>
      </w:r>
    </w:p>
    <w:p w14:paraId="5032D43A" w14:textId="77777777" w:rsidR="005D0F6C" w:rsidRDefault="00D420C2">
      <w:pPr>
        <w:pStyle w:val="Standard"/>
        <w:widowControl w:val="0"/>
        <w:autoSpaceDE w:val="0"/>
        <w:jc w:val="both"/>
      </w:pPr>
      <w:r>
        <w:rPr>
          <w:rFonts w:ascii="Calibri" w:hAnsi="Calibri" w:cs="Calibri"/>
          <w:b/>
          <w:bCs/>
          <w:color w:val="000000"/>
          <w:lang w:val="pt-PT"/>
        </w:rPr>
        <w:t>VENDEDOR</w:t>
      </w:r>
      <w:r>
        <w:rPr>
          <w:rFonts w:ascii="Calibri" w:hAnsi="Calibri" w:cs="Calibri"/>
          <w:b/>
          <w:bCs/>
        </w:rPr>
        <w:t xml:space="preserve"> (A):</w:t>
      </w:r>
      <w:r>
        <w:rPr>
          <w:rFonts w:ascii="Calibri" w:hAnsi="Calibri" w:cs="Calibri"/>
        </w:rPr>
        <w:t xml:space="preserve"> PERILO SILVA NEVES</w:t>
      </w:r>
    </w:p>
    <w:p w14:paraId="4904A1CB" w14:textId="0A7829D5" w:rsidR="005D0F6C" w:rsidRDefault="00D420C2">
      <w:pPr>
        <w:pStyle w:val="Standard"/>
        <w:widowControl w:val="0"/>
        <w:autoSpaceDE w:val="0"/>
        <w:jc w:val="both"/>
      </w:pPr>
      <w:r>
        <w:rPr>
          <w:rFonts w:ascii="Calibri" w:hAnsi="Calibri" w:cs="Calibri"/>
          <w:b/>
          <w:bCs/>
          <w:color w:val="000000"/>
          <w:lang w:val="pt-PT"/>
        </w:rPr>
        <w:t>COMPRADOR</w:t>
      </w:r>
      <w:r>
        <w:rPr>
          <w:rFonts w:ascii="Calibri" w:hAnsi="Calibri" w:cs="Calibri"/>
          <w:b/>
          <w:bCs/>
        </w:rPr>
        <w:t xml:space="preserve"> (A):</w:t>
      </w:r>
      <w:r>
        <w:rPr>
          <w:rFonts w:ascii="Calibri" w:hAnsi="Calibri" w:cs="Calibri"/>
        </w:rPr>
        <w:t xml:space="preserve"> </w:t>
      </w:r>
      <w:r w:rsidR="00093307">
        <w:rPr>
          <w:rFonts w:ascii="Calibri" w:hAnsi="Calibri" w:cs="Calibri"/>
        </w:rPr>
        <w:t>VIVIANE SANTOS NASCIMENTO</w:t>
      </w:r>
    </w:p>
    <w:p w14:paraId="51BFB1BA" w14:textId="77777777" w:rsidR="005D0F6C" w:rsidRDefault="005D0F6C" w:rsidP="0024762A">
      <w:pPr>
        <w:pStyle w:val="Standard"/>
        <w:widowControl w:val="0"/>
        <w:autoSpaceDE w:val="0"/>
        <w:jc w:val="both"/>
      </w:pPr>
    </w:p>
    <w:p w14:paraId="7996C468" w14:textId="359019D5" w:rsidR="00450D41" w:rsidRDefault="00D420C2" w:rsidP="0024762A">
      <w:pPr>
        <w:pStyle w:val="Standard"/>
        <w:widowControl w:val="0"/>
        <w:autoSpaceDE w:val="0"/>
        <w:ind w:firstLine="709"/>
        <w:jc w:val="both"/>
        <w:rPr>
          <w:rFonts w:ascii="Calibre" w:hAnsi="Calibre" w:cs="Arial" w:hint="eastAsia"/>
          <w:b/>
          <w:bCs/>
          <w:color w:val="000000"/>
          <w:shd w:val="clear" w:color="auto" w:fill="FFFFFF"/>
        </w:rPr>
      </w:pPr>
      <w:r>
        <w:rPr>
          <w:rFonts w:ascii="Calibre" w:hAnsi="Calibre" w:cs="Arial"/>
        </w:rPr>
        <w:t xml:space="preserve">Pelo presente instrumento de PROMESSA DE COMPRA E VENDA de um Imóvel Rural, loteamento, denominado </w:t>
      </w:r>
      <w:r>
        <w:rPr>
          <w:rFonts w:ascii="Calibre" w:hAnsi="Calibre" w:cs="Arial"/>
          <w:b/>
          <w:bCs/>
        </w:rPr>
        <w:t xml:space="preserve">“LOTE </w:t>
      </w:r>
      <w:r w:rsidR="00093307">
        <w:rPr>
          <w:rFonts w:ascii="Calibre" w:hAnsi="Calibre" w:cs="Arial"/>
          <w:b/>
          <w:bCs/>
        </w:rPr>
        <w:t>02</w:t>
      </w:r>
      <w:r>
        <w:rPr>
          <w:rFonts w:ascii="Calibre" w:hAnsi="Calibre" w:cs="Arial"/>
          <w:b/>
          <w:bCs/>
        </w:rPr>
        <w:t xml:space="preserve"> DA QUADRA D, VILA SÃO JOSÉ”,</w:t>
      </w:r>
      <w:r>
        <w:rPr>
          <w:rFonts w:ascii="Calibre" w:hAnsi="Calibre" w:cs="Arial"/>
        </w:rPr>
        <w:t xml:space="preserve"> Santa fé, Município de Marco, Estado do CE, medindo 6m (seis metros) de frente, por 50m (cinquenta metros) ao fundo, equivalente a uma área de 300m²; limitando-se: ao NORTE, com imóvel da Vila São José; Sul, com a Rua Inês Maria Fonteles Rios; ao Leste com os lotes 24 e ao OESTE, com o Lote 26. Que fazem entre si, Sr. </w:t>
      </w:r>
      <w:r>
        <w:rPr>
          <w:rFonts w:ascii="Calibre" w:hAnsi="Calibre" w:cs="Arial"/>
          <w:b/>
          <w:bCs/>
          <w:lang w:val="pt-PT"/>
        </w:rPr>
        <w:t xml:space="preserve">PERILO SILVA </w:t>
      </w:r>
      <w:r>
        <w:rPr>
          <w:rFonts w:ascii="Calibre" w:hAnsi="Calibre" w:cs="Arial"/>
          <w:b/>
          <w:bCs/>
          <w:color w:val="000000"/>
          <w:lang w:val="pt-PT"/>
        </w:rPr>
        <w:t xml:space="preserve">NEVES, </w:t>
      </w:r>
      <w:r>
        <w:rPr>
          <w:rFonts w:ascii="Calibre" w:hAnsi="Calibre" w:cs="Arial"/>
          <w:color w:val="000000"/>
          <w:lang w:val="pt-PT"/>
        </w:rPr>
        <w:t xml:space="preserve">brasileiro, casado, empresário, inscrito no CPF de nº 213.347.733-00, portador do RG de nº 2000002142350 SSP/CE, residente e domiciliado à Rua Sete de Setembro, 496, Centro, Marco, Ceará, CEP: 62560-000, doravante denominado </w:t>
      </w:r>
      <w:r>
        <w:rPr>
          <w:rFonts w:ascii="Calibre" w:hAnsi="Calibre" w:cs="Arial"/>
          <w:b/>
          <w:bCs/>
          <w:color w:val="000000"/>
          <w:lang w:val="pt-PT"/>
        </w:rPr>
        <w:t xml:space="preserve">VENDEDOR </w:t>
      </w:r>
      <w:r>
        <w:rPr>
          <w:rFonts w:ascii="Calibre" w:hAnsi="Calibre" w:cs="Arial"/>
          <w:color w:val="000000"/>
          <w:lang w:val="pt-PT"/>
        </w:rPr>
        <w:t xml:space="preserve">e, de outro lado, </w:t>
      </w:r>
      <w:r w:rsidR="00093307">
        <w:rPr>
          <w:rFonts w:ascii="Calibre" w:hAnsi="Calibre" w:cs="Calibri"/>
          <w:b/>
          <w:bCs/>
          <w:lang w:val="pt-PT"/>
        </w:rPr>
        <w:t>VIVIANE SANTOS DO NASCIMENTO</w:t>
      </w:r>
      <w:r>
        <w:rPr>
          <w:rFonts w:ascii="Calibre" w:hAnsi="Calibre" w:cs="Calibri"/>
          <w:b/>
          <w:bCs/>
          <w:lang w:val="pt-PT"/>
        </w:rPr>
        <w:t>,</w:t>
      </w:r>
      <w:r>
        <w:rPr>
          <w:rFonts w:ascii="Calibre" w:hAnsi="Calibre" w:cs="Calibri"/>
          <w:lang w:val="pt-PT"/>
        </w:rPr>
        <w:t xml:space="preserve"> brasileiro, solteiro, </w:t>
      </w:r>
      <w:r w:rsidR="00093307">
        <w:rPr>
          <w:rFonts w:ascii="Calibre" w:hAnsi="Calibre" w:cs="Calibri"/>
          <w:lang w:val="pt-PT"/>
        </w:rPr>
        <w:t>Do lar</w:t>
      </w:r>
      <w:r>
        <w:rPr>
          <w:rFonts w:ascii="Calibre" w:hAnsi="Calibre" w:cs="Calibri"/>
          <w:lang w:val="pt-PT"/>
        </w:rPr>
        <w:t xml:space="preserve">, Inscrito no Cpf: </w:t>
      </w:r>
      <w:r w:rsidR="00093307">
        <w:rPr>
          <w:rFonts w:ascii="Calibre" w:hAnsi="Calibre" w:cs="Calibri"/>
          <w:lang w:val="pt-PT"/>
        </w:rPr>
        <w:t>062</w:t>
      </w:r>
      <w:r>
        <w:rPr>
          <w:rFonts w:ascii="Calibre" w:hAnsi="Calibre" w:cs="Calibri"/>
          <w:lang w:val="pt-PT"/>
        </w:rPr>
        <w:t>.</w:t>
      </w:r>
      <w:r w:rsidR="00093307">
        <w:rPr>
          <w:rFonts w:ascii="Calibre" w:hAnsi="Calibre" w:cs="Calibri"/>
          <w:lang w:val="pt-PT"/>
        </w:rPr>
        <w:t>192</w:t>
      </w:r>
      <w:r>
        <w:rPr>
          <w:rFonts w:ascii="Calibre" w:hAnsi="Calibre" w:cs="Calibri"/>
          <w:lang w:val="pt-PT"/>
        </w:rPr>
        <w:t>.</w:t>
      </w:r>
      <w:r w:rsidR="00093307">
        <w:rPr>
          <w:rFonts w:ascii="Calibre" w:hAnsi="Calibre" w:cs="Calibri"/>
          <w:lang w:val="pt-PT"/>
        </w:rPr>
        <w:t>473</w:t>
      </w:r>
      <w:r>
        <w:rPr>
          <w:rFonts w:ascii="Calibre" w:hAnsi="Calibre" w:cs="Calibri"/>
          <w:lang w:val="pt-PT"/>
        </w:rPr>
        <w:t>-</w:t>
      </w:r>
      <w:r w:rsidR="00093307">
        <w:rPr>
          <w:rFonts w:ascii="Calibre" w:hAnsi="Calibre" w:cs="Calibri"/>
          <w:lang w:val="pt-PT"/>
        </w:rPr>
        <w:t>3</w:t>
      </w:r>
      <w:r>
        <w:rPr>
          <w:rFonts w:ascii="Calibre" w:hAnsi="Calibre" w:cs="Calibri"/>
          <w:lang w:val="pt-PT"/>
        </w:rPr>
        <w:t>7, portador do RG n° 200</w:t>
      </w:r>
      <w:r w:rsidR="00093307">
        <w:rPr>
          <w:rFonts w:ascii="Calibre" w:hAnsi="Calibre" w:cs="Calibri"/>
          <w:lang w:val="pt-PT"/>
        </w:rPr>
        <w:t>5010007530</w:t>
      </w:r>
      <w:r>
        <w:rPr>
          <w:rFonts w:ascii="Calibre" w:hAnsi="Calibre" w:cs="Calibri"/>
          <w:lang w:val="pt-PT"/>
        </w:rPr>
        <w:t xml:space="preserve"> SSP CE, residente e domiciliado na Rua</w:t>
      </w:r>
      <w:r w:rsidR="00093307">
        <w:rPr>
          <w:rFonts w:ascii="Calibre" w:hAnsi="Calibre" w:cs="Calibri"/>
          <w:lang w:val="pt-PT"/>
        </w:rPr>
        <w:t xml:space="preserve"> Emilio Sá</w:t>
      </w:r>
      <w:r>
        <w:rPr>
          <w:rFonts w:ascii="Calibre" w:hAnsi="Calibre" w:cs="Calibri"/>
          <w:lang w:val="pt-PT"/>
        </w:rPr>
        <w:t xml:space="preserve"> N°</w:t>
      </w:r>
      <w:r w:rsidR="00093307">
        <w:rPr>
          <w:rFonts w:ascii="Calibre" w:hAnsi="Calibre" w:cs="Calibri"/>
          <w:lang w:val="pt-PT"/>
        </w:rPr>
        <w:t>387</w:t>
      </w:r>
      <w:r>
        <w:rPr>
          <w:rFonts w:ascii="Calibre" w:hAnsi="Calibre" w:cs="Calibri"/>
          <w:lang w:val="pt-PT"/>
        </w:rPr>
        <w:t xml:space="preserve">, Cidade de </w:t>
      </w:r>
      <w:r w:rsidR="00093307">
        <w:rPr>
          <w:rFonts w:ascii="Calibre" w:hAnsi="Calibre" w:cs="Calibri"/>
          <w:lang w:val="pt-PT"/>
        </w:rPr>
        <w:t>Fortaleza</w:t>
      </w:r>
      <w:r>
        <w:rPr>
          <w:rFonts w:ascii="Calibre" w:hAnsi="Calibre" w:cs="Calibri"/>
          <w:lang w:val="pt-PT"/>
        </w:rPr>
        <w:t xml:space="preserve"> - Ce, </w:t>
      </w:r>
      <w:r w:rsidR="00093307">
        <w:rPr>
          <w:rFonts w:ascii="Calibre" w:hAnsi="Calibre" w:cs="Calibri"/>
          <w:lang w:val="pt-PT"/>
        </w:rPr>
        <w:t>Maraponga</w:t>
      </w:r>
      <w:r>
        <w:rPr>
          <w:rFonts w:ascii="Calibre" w:hAnsi="Calibre" w:cs="Calibri"/>
          <w:lang w:val="pt-PT"/>
        </w:rPr>
        <w:t xml:space="preserve">, cep: </w:t>
      </w:r>
      <w:r w:rsidR="00093307" w:rsidRPr="00093307">
        <w:rPr>
          <w:rFonts w:ascii="Calibre" w:hAnsi="Calibre" w:cs="Calibri"/>
        </w:rPr>
        <w:t>60</w:t>
      </w:r>
      <w:r w:rsidR="00093307">
        <w:rPr>
          <w:rFonts w:ascii="Calibre" w:hAnsi="Calibre" w:cs="Calibri"/>
        </w:rPr>
        <w:t>.</w:t>
      </w:r>
      <w:r w:rsidR="00093307" w:rsidRPr="00093307">
        <w:rPr>
          <w:rFonts w:ascii="Calibre" w:hAnsi="Calibre" w:cs="Calibri"/>
        </w:rPr>
        <w:t>712-045</w:t>
      </w:r>
      <w:r>
        <w:rPr>
          <w:rFonts w:ascii="Calibre" w:hAnsi="Calibre" w:cs="Calibri"/>
          <w:lang w:val="pt-PT"/>
        </w:rPr>
        <w:t>,</w:t>
      </w:r>
      <w:r w:rsidR="00450D41" w:rsidRPr="00450D41">
        <w:rPr>
          <w:rFonts w:ascii="Calibre" w:hAnsi="Calibre" w:cs="Arial"/>
          <w:color w:val="000000"/>
          <w:shd w:val="clear" w:color="auto" w:fill="FFFFFF"/>
        </w:rPr>
        <w:t xml:space="preserve"> </w:t>
      </w:r>
      <w:r w:rsidR="00450D41">
        <w:rPr>
          <w:rFonts w:ascii="Calibre" w:hAnsi="Calibre" w:cs="Arial"/>
          <w:color w:val="000000"/>
          <w:shd w:val="clear" w:color="auto" w:fill="FFFFFF"/>
        </w:rPr>
        <w:t xml:space="preserve">doravante denominado </w:t>
      </w:r>
      <w:r w:rsidR="00450D41" w:rsidRPr="00450D41">
        <w:rPr>
          <w:rFonts w:ascii="Calibre" w:hAnsi="Calibre" w:cs="Arial"/>
          <w:b/>
          <w:bCs/>
          <w:color w:val="000000"/>
          <w:shd w:val="clear" w:color="auto" w:fill="FFFFFF"/>
        </w:rPr>
        <w:t>COMPR</w:t>
      </w:r>
      <w:r w:rsidR="00797517">
        <w:rPr>
          <w:rFonts w:ascii="Calibre" w:hAnsi="Calibre" w:cs="Arial"/>
          <w:b/>
          <w:bCs/>
          <w:color w:val="000000"/>
          <w:shd w:val="clear" w:color="auto" w:fill="FFFFFF"/>
        </w:rPr>
        <w:t>ADOR</w:t>
      </w:r>
      <w:r w:rsidR="00450D41" w:rsidRPr="00450D41">
        <w:rPr>
          <w:rFonts w:ascii="Calibre" w:hAnsi="Calibre" w:cs="Arial"/>
          <w:b/>
          <w:bCs/>
          <w:color w:val="000000"/>
          <w:shd w:val="clear" w:color="auto" w:fill="FFFFFF"/>
        </w:rPr>
        <w:t>.</w:t>
      </w:r>
    </w:p>
    <w:p w14:paraId="42120343" w14:textId="1504F0CE" w:rsidR="005D0F6C" w:rsidRDefault="00450D41" w:rsidP="0024762A">
      <w:pPr>
        <w:pStyle w:val="Standard"/>
        <w:widowControl w:val="0"/>
        <w:autoSpaceDE w:val="0"/>
        <w:ind w:firstLine="709"/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 </w:t>
      </w: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PRIMEIRA: DA PROPRIEDADE E DO IMÓVEL</w:t>
      </w:r>
    </w:p>
    <w:p w14:paraId="4814013F" w14:textId="77777777" w:rsidR="005D0F6C" w:rsidRDefault="00D420C2">
      <w:pPr>
        <w:ind w:firstLine="709"/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>1. -</w:t>
      </w:r>
      <w:r>
        <w:rPr>
          <w:rFonts w:ascii="Calibre" w:hAnsi="Calibre" w:cs="Arial"/>
          <w:color w:val="000000"/>
          <w:shd w:val="clear" w:color="auto" w:fill="FFFFFF"/>
        </w:rPr>
        <w:t xml:space="preserve"> Os PROMITENTES VENDEDORES, são senhores e legítimos possuidores, a justo título e boa-fé, da propriedade, do domínio e de todos os direitos, vantagens, obrigações e responsabilidades sobre o imóvel rural com área total de 17.500m</w:t>
      </w:r>
      <w:r>
        <w:rPr>
          <w:rFonts w:ascii="Calibre" w:hAnsi="Calibre" w:cs="Arial"/>
        </w:rPr>
        <w:t>²</w:t>
      </w:r>
      <w:r>
        <w:rPr>
          <w:rFonts w:ascii="Calibre" w:hAnsi="Calibre" w:cs="Arial"/>
          <w:color w:val="000000"/>
          <w:shd w:val="clear" w:color="auto" w:fill="FFFFFF"/>
        </w:rPr>
        <w:t xml:space="preserve"> (dezessete mil e quinhentos), objeto da matrícula adquirida, data de 16 de novembro de 2022, identificação nominal “Lotes da Vila São José” do Cartório do 2º. Oficio do Registro de Imóveis de Marco-CE.</w:t>
      </w:r>
    </w:p>
    <w:p w14:paraId="4280BAE8" w14:textId="798BB83D" w:rsidR="005D0F6C" w:rsidRDefault="00D420C2">
      <w:pPr>
        <w:ind w:firstLine="709"/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>1.1. –</w:t>
      </w:r>
      <w:r>
        <w:rPr>
          <w:rFonts w:ascii="Calibre" w:hAnsi="Calibre" w:cs="Arial"/>
          <w:color w:val="000000"/>
          <w:shd w:val="clear" w:color="auto" w:fill="FFFFFF"/>
        </w:rPr>
        <w:t xml:space="preserve"> Da propriedade acima referenciada os PROMITENTES VENDEDORES prometem vender ao(s) PROMITENTE(S) COMPRADOR(ES) uma área de 300 m², com as seguintes medidas e confrontações: 6 metros de frente por 50 metro de fundo, confrontando com terras de Perilo Silva Neves, denominado </w:t>
      </w:r>
      <w:r>
        <w:rPr>
          <w:rFonts w:ascii="Calibre" w:hAnsi="Calibre" w:cs="Arial"/>
          <w:b/>
          <w:bCs/>
          <w:shd w:val="clear" w:color="auto" w:fill="FFFFFF"/>
        </w:rPr>
        <w:t xml:space="preserve">LOTE </w:t>
      </w:r>
      <w:r w:rsidR="00093307">
        <w:rPr>
          <w:rFonts w:ascii="Calibre" w:hAnsi="Calibre" w:cs="Arial"/>
          <w:b/>
          <w:bCs/>
          <w:shd w:val="clear" w:color="auto" w:fill="FFFFFF"/>
        </w:rPr>
        <w:t>02</w:t>
      </w:r>
      <w:r>
        <w:rPr>
          <w:rFonts w:ascii="Calibre" w:hAnsi="Calibre" w:cs="Arial"/>
          <w:b/>
          <w:bCs/>
          <w:shd w:val="clear" w:color="auto" w:fill="FFFFFF"/>
        </w:rPr>
        <w:t xml:space="preserve"> da QUADRA D, VILA SÃO JOSÉ. </w:t>
      </w:r>
      <w:r>
        <w:rPr>
          <w:rFonts w:ascii="Calibre" w:hAnsi="Calibre" w:cs="Arial"/>
          <w:color w:val="FF0000"/>
          <w:shd w:val="clear" w:color="auto" w:fill="FFFFFF"/>
        </w:rPr>
        <w:br/>
      </w:r>
    </w:p>
    <w:p w14:paraId="5F8F3B22" w14:textId="77777777" w:rsidR="005D0F6C" w:rsidRDefault="00D420C2">
      <w:pPr>
        <w:jc w:val="both"/>
        <w:rPr>
          <w:rFonts w:ascii="Calibre" w:hAnsi="Calibre" w:cs="Arial" w:hint="eastAsia"/>
          <w:b/>
          <w:bCs/>
          <w:color w:val="000000"/>
          <w:shd w:val="clear" w:color="auto" w:fill="FFFFFF"/>
        </w:rPr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>CLÁUSULA SEGUNDA: PREÇO E FORMA DE PAGAMENTO</w:t>
      </w:r>
    </w:p>
    <w:p w14:paraId="423C0C95" w14:textId="394C296A" w:rsidR="00450D41" w:rsidRDefault="00D420C2" w:rsidP="00450D41">
      <w:pPr>
        <w:ind w:firstLine="360"/>
        <w:jc w:val="both"/>
        <w:rPr>
          <w:rFonts w:ascii="Calibre" w:hAnsi="Calibre" w:cs="Arial" w:hint="eastAsia"/>
          <w:color w:val="000000"/>
          <w:shd w:val="clear" w:color="auto" w:fill="FFFFFF"/>
        </w:rPr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2.1. A)</w:t>
      </w:r>
      <w:r>
        <w:rPr>
          <w:rFonts w:ascii="Calibre" w:hAnsi="Calibre" w:cs="Arial"/>
          <w:color w:val="000000"/>
          <w:shd w:val="clear" w:color="auto" w:fill="FFFFFF"/>
        </w:rPr>
        <w:t xml:space="preserve"> O preço total do imóvel ora prometido a venda e objeto do presente instrumento é de R$ 6.000,00 (seis mil reais), a ser pago pelo(s) PROMITENTE(S) COMPRADOR(ES) ao(s) PROMITENTE(S) VENDEDOR(ES), nas seguintes condições: 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 xml:space="preserve">Entrada de R$ 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630,00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 xml:space="preserve"> reais via 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boleto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 xml:space="preserve"> dia 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25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>/0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3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>/202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5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 xml:space="preserve">, com mais 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09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 xml:space="preserve"> (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nove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>) parcelas de R$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63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>0,00 reais com início em 25/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04</w:t>
      </w:r>
      <w:r>
        <w:rPr>
          <w:rFonts w:ascii="Calibre" w:hAnsi="Calibre" w:cs="Arial"/>
          <w:b/>
          <w:bCs/>
          <w:color w:val="FF0000"/>
          <w:shd w:val="clear" w:color="auto" w:fill="FFFFFF"/>
        </w:rPr>
        <w:t>/</w:t>
      </w:r>
      <w:r w:rsidRPr="00450D41">
        <w:rPr>
          <w:rFonts w:ascii="Calibre" w:hAnsi="Calibre" w:cs="Arial"/>
          <w:b/>
          <w:bCs/>
          <w:color w:val="FF0000"/>
          <w:shd w:val="clear" w:color="auto" w:fill="FFFFFF"/>
        </w:rPr>
        <w:t>202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5</w:t>
      </w:r>
      <w:r w:rsidR="00450D41" w:rsidRPr="00450D41">
        <w:rPr>
          <w:rFonts w:ascii="Calibre" w:hAnsi="Calibre" w:cs="Arial"/>
          <w:b/>
          <w:bCs/>
          <w:color w:val="000000"/>
          <w:shd w:val="clear" w:color="auto" w:fill="FFFFFF"/>
        </w:rPr>
        <w:t xml:space="preserve"> </w:t>
      </w:r>
      <w:r w:rsidR="00450D41" w:rsidRPr="00450D41">
        <w:rPr>
          <w:rFonts w:ascii="Calibre" w:hAnsi="Calibre" w:cs="Arial"/>
          <w:b/>
          <w:bCs/>
          <w:color w:val="FF0000"/>
          <w:shd w:val="clear" w:color="auto" w:fill="FFFFFF"/>
        </w:rPr>
        <w:t>e término em 25/</w:t>
      </w:r>
      <w:r w:rsidR="00093307">
        <w:rPr>
          <w:rFonts w:ascii="Calibre" w:hAnsi="Calibre" w:cs="Arial"/>
          <w:b/>
          <w:bCs/>
          <w:color w:val="FF0000"/>
          <w:shd w:val="clear" w:color="auto" w:fill="FFFFFF"/>
        </w:rPr>
        <w:t>12</w:t>
      </w:r>
      <w:r w:rsidR="00450D41" w:rsidRPr="00450D41">
        <w:rPr>
          <w:rFonts w:ascii="Calibre" w:hAnsi="Calibre" w:cs="Arial"/>
          <w:b/>
          <w:bCs/>
          <w:color w:val="FF0000"/>
          <w:shd w:val="clear" w:color="auto" w:fill="FFFFFF"/>
        </w:rPr>
        <w:t>/2025.</w:t>
      </w:r>
      <w:r w:rsidR="00450D41">
        <w:rPr>
          <w:rFonts w:ascii="Calibre" w:hAnsi="Calibre" w:cs="Arial"/>
          <w:color w:val="000000"/>
          <w:shd w:val="clear" w:color="auto" w:fill="FFFFFF"/>
        </w:rPr>
        <w:t xml:space="preserve"> </w:t>
      </w:r>
    </w:p>
    <w:p w14:paraId="14DC73ED" w14:textId="59CC4BF5" w:rsidR="005D0F6C" w:rsidRDefault="00D420C2">
      <w:pPr>
        <w:ind w:firstLine="360"/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as parcelas, havendo atraso, o valor da parcela em atraso será reajustado até a data do efetivo pagamento, sendo o cálculo por juros compensatórios de 1 (um) por cento ao mês ou fração e multa de 10% (dez por cento), a título de pena convencional, tudo sobre o valor </w:t>
      </w:r>
      <w:r>
        <w:rPr>
          <w:rFonts w:ascii="Calibre" w:hAnsi="Calibre" w:cs="Arial"/>
          <w:color w:val="000000"/>
          <w:shd w:val="clear" w:color="auto" w:fill="FFFFFF"/>
        </w:rPr>
        <w:lastRenderedPageBreak/>
        <w:t>atualizado do débito, pela correção monetária, independentemente de aviso, interpelação judicial ou extrajudicial. No caso de cobrança extrajudicial por advogado, pagará(ao) o(s) PROMITENTE(S) COMPRADOR(ES), ainda, os honorários advocatícios de 20% (vinte por cento) sobre o valor atualizado do débito.</w:t>
      </w:r>
    </w:p>
    <w:p w14:paraId="68580624" w14:textId="77777777" w:rsidR="005D0F6C" w:rsidRDefault="00D420C2">
      <w:pPr>
        <w:ind w:firstLine="360"/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2.2. -</w:t>
      </w:r>
      <w:r>
        <w:rPr>
          <w:rFonts w:ascii="Calibre" w:hAnsi="Calibre" w:cs="Arial"/>
          <w:color w:val="000000"/>
          <w:shd w:val="clear" w:color="auto" w:fill="FFFFFF"/>
        </w:rPr>
        <w:t xml:space="preserve"> Sempre que qualquer pagamento relacionado com o presente contrato for efetuado pelo(s) PROMITENTE(S) COMPRADOR(ES) por </w:t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meio exclusivo de BOLETOS BANCÁRIOS</w:t>
      </w:r>
      <w:r>
        <w:rPr>
          <w:rFonts w:ascii="Calibre" w:hAnsi="Calibre" w:cs="Arial"/>
          <w:color w:val="000000"/>
          <w:shd w:val="clear" w:color="auto" w:fill="FFFFFF"/>
        </w:rPr>
        <w:t xml:space="preserve">, o objeto do contrato somente será considerado cumprido e quitado, após a </w:t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LIQUIDAÇÃO DE TODOS OS BOLETOS</w:t>
      </w:r>
      <w:r>
        <w:rPr>
          <w:rFonts w:ascii="Calibre" w:hAnsi="Calibre" w:cs="Arial"/>
          <w:color w:val="000000"/>
          <w:shd w:val="clear" w:color="auto" w:fill="FFFFFF"/>
        </w:rPr>
        <w:t>, enquanto isso não ocorrer, qualquer que seja a razão, as consequências serão suportadas exclusivamente pelo(s) PROMITENTE(S) COMPRADOR(ES).</w:t>
      </w: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TERCEIRA: DA POSSE PRECÁRIA DO IMÓVEL.</w:t>
      </w:r>
    </w:p>
    <w:p w14:paraId="13F07204" w14:textId="4C7688D6" w:rsidR="005D0F6C" w:rsidRDefault="00D420C2">
      <w:pPr>
        <w:ind w:firstLine="360"/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3. -</w:t>
      </w:r>
      <w:r>
        <w:rPr>
          <w:rFonts w:ascii="Calibre" w:hAnsi="Calibre" w:cs="Arial"/>
          <w:color w:val="000000"/>
          <w:shd w:val="clear" w:color="auto" w:fill="FFFFFF"/>
        </w:rPr>
        <w:t xml:space="preserve"> Neste ato o(s) PROMITENTE(S) COMPRADOR(ES) serão emitidos na posse precária da parte do imóvel descrita no item 1.1, objeto do presente instrumento e a posse plena e definitiva, da área adquirida somente será transferida, através da escritura definitiva de compra e venda que os PROMITENTES VENDEDORES outorgarão após o pagamento integral, de acordo com o pactuado no item 2.1.</w:t>
      </w:r>
    </w:p>
    <w:p w14:paraId="0A52BC41" w14:textId="77777777" w:rsidR="005D0F6C" w:rsidRDefault="00D420C2">
      <w:pPr>
        <w:ind w:firstLine="360"/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>3.1</w:t>
      </w:r>
      <w:r>
        <w:rPr>
          <w:rFonts w:ascii="Calibre" w:hAnsi="Calibre" w:cs="Arial"/>
          <w:color w:val="000000"/>
          <w:shd w:val="clear" w:color="auto" w:fill="FFFFFF"/>
        </w:rPr>
        <w:t xml:space="preserve"> – Fica expressamente vedado ao(s) PROMITENTE(S) COMPRADOR(ES) a realização de quaisquer benfeitorias no imóvel objeto do presente instrumento sem a expressa autorização por escrito dos PROMITENTES VENDEDORES enquanto não for quitado o pagamento integral do valor da presente avença, conforme consignado no item 2.1.  </w:t>
      </w:r>
    </w:p>
    <w:p w14:paraId="230CB0F4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QUARTA – DA RESCISÃO</w:t>
      </w:r>
    </w:p>
    <w:p w14:paraId="397F6682" w14:textId="77777777" w:rsidR="00797517" w:rsidRDefault="00D420C2">
      <w:pPr>
        <w:jc w:val="both"/>
        <w:rPr>
          <w:rFonts w:ascii="Calibre" w:hAnsi="Calibre" w:cs="Arial" w:hint="eastAsia"/>
          <w:color w:val="000000"/>
          <w:shd w:val="clear" w:color="auto" w:fill="FFFFFF"/>
        </w:rPr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4.1 –</w:t>
      </w:r>
      <w:r>
        <w:rPr>
          <w:rFonts w:ascii="Calibre" w:hAnsi="Calibre" w:cs="Arial"/>
          <w:color w:val="000000"/>
          <w:shd w:val="clear" w:color="auto" w:fill="FFFFFF"/>
        </w:rPr>
        <w:t xml:space="preserve"> O presente instrumento será rescindido de pleno direito, no caso de arrependimento de qualquer das partes, na forma do art. 420 do Código Civil, sendo que a rescisão se dará após 15 (quinze) dias da notificação através do Cartório de Títulos e Documentos e poderá ocorrer, ainda,</w:t>
      </w:r>
      <w:r w:rsidR="00797517">
        <w:rPr>
          <w:rFonts w:ascii="Calibre" w:hAnsi="Calibre" w:cs="Arial"/>
          <w:color w:val="000000"/>
          <w:shd w:val="clear" w:color="auto" w:fill="FFFFFF"/>
        </w:rPr>
        <w:t xml:space="preserve"> nos casos de:</w:t>
      </w:r>
    </w:p>
    <w:p w14:paraId="38ED41FB" w14:textId="368F7B71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a)</w:t>
      </w:r>
      <w:r>
        <w:rPr>
          <w:rFonts w:ascii="Calibre" w:hAnsi="Calibre" w:cs="Arial"/>
          <w:color w:val="000000"/>
          <w:shd w:val="clear" w:color="auto" w:fill="FFFFFF"/>
        </w:rPr>
        <w:t xml:space="preserve"> não pagamento pontual e integral de qualquer das parcelas acordadas;</w:t>
      </w:r>
    </w:p>
    <w:p w14:paraId="0108FCA6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b)</w:t>
      </w:r>
      <w:r>
        <w:rPr>
          <w:rFonts w:ascii="Calibre" w:hAnsi="Calibre" w:cs="Arial"/>
          <w:color w:val="000000"/>
          <w:shd w:val="clear" w:color="auto" w:fill="FFFFFF"/>
        </w:rPr>
        <w:t xml:space="preserve"> cessão da posse precária, aqui adquirida, pelo(s) PROMITENTE(S) COMPRADOR(ES), a terceiros, a qualquer título e a qualquer tempo, inclusive arrendamento, comodato, parceria ou anuência, de qualquer extensão de área objeto deste contrato, antes da outorga de escritura definitiva nas condições da cláusula anterior, sem o consentimento expresso dos PROMITENTES VENDEDORES;</w:t>
      </w:r>
    </w:p>
    <w:p w14:paraId="50D12433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c)</w:t>
      </w:r>
      <w:r>
        <w:rPr>
          <w:rFonts w:ascii="Calibre" w:hAnsi="Calibre" w:cs="Arial"/>
          <w:color w:val="000000"/>
          <w:shd w:val="clear" w:color="auto" w:fill="FFFFFF"/>
        </w:rPr>
        <w:t xml:space="preserve"> constituição de penhora ou quaisquer outros ônus sobre a área prometida à venda ou qualquer de seus componentes, na parte ou no todo, sobre seus respectivos direitos; e</w:t>
      </w:r>
    </w:p>
    <w:p w14:paraId="0266A5B4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         </w:t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d)</w:t>
      </w:r>
      <w:r>
        <w:rPr>
          <w:rFonts w:ascii="Calibre" w:hAnsi="Calibre" w:cs="Arial"/>
          <w:color w:val="000000"/>
          <w:shd w:val="clear" w:color="auto" w:fill="FFFFFF"/>
        </w:rPr>
        <w:t xml:space="preserve"> ajuizamento contra o(s) PROMITENTE(S) COMPRADOR(ES) de ação, execução ou procedimentos judiciais ou no caso de medida judicial que de qualquer modo afete o imóvel prometido à venda e os direitos decorrentes deste contrato.</w:t>
      </w:r>
    </w:p>
    <w:p w14:paraId="36EF9BEB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lastRenderedPageBreak/>
        <w:t xml:space="preserve">         4.2 –</w:t>
      </w:r>
      <w:r>
        <w:rPr>
          <w:rFonts w:ascii="Calibre" w:hAnsi="Calibre" w:cs="Arial"/>
          <w:color w:val="000000"/>
          <w:shd w:val="clear" w:color="auto" w:fill="FFFFFF"/>
        </w:rPr>
        <w:t xml:space="preserve"> Fica esclarecido, que a rescisão provocada por ação ou omissão de qualquer das partes, terá, para todos os efeitos do presente contrato, as mesmas consequências do arrependimento da parte que lhe deu causa.</w:t>
      </w:r>
    </w:p>
    <w:p w14:paraId="213D62B0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QUINTA – DA CESSAÇÃO DA POSSE PRECÁRIA</w:t>
      </w:r>
    </w:p>
    <w:p w14:paraId="4AFFBC06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5.1. -</w:t>
      </w:r>
      <w:r>
        <w:rPr>
          <w:rFonts w:ascii="Calibre" w:hAnsi="Calibre" w:cs="Arial"/>
          <w:color w:val="000000"/>
          <w:shd w:val="clear" w:color="auto" w:fill="FFFFFF"/>
        </w:rPr>
        <w:t xml:space="preserve"> Rescindido o presente contrato, qualquer que seja a causa, deverá(ão) o(s) PROMITENTE(S) COMPRADOR(ES) restituir o imóvel aos PROMITENTES VENDEDORES no prazo de 30 (trinta) dias após o recebimento de notificação através do Cartório de Títulos e Documentos. A não restituição da(s) área(s) no prazo acima torna(m) o(s) PROMITENTE(S) COMPRADOR(ES), possuidor(es) de má-fé e caracteriza esbulho possessório, sujeitando a posse à reintegração liminar, sem prejuízo de outras ações ou procedimentos judiciais movidos pelos PROMITENTES VENDEDORES com vistas ao cumprimento ou execução das demais Cláusulas do presente contrato.</w:t>
      </w:r>
    </w:p>
    <w:p w14:paraId="4FDD13F6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5.2 -</w:t>
      </w:r>
      <w:r>
        <w:rPr>
          <w:rFonts w:ascii="Calibre" w:hAnsi="Calibre" w:cs="Arial"/>
          <w:color w:val="000000"/>
          <w:shd w:val="clear" w:color="auto" w:fill="FFFFFF"/>
        </w:rPr>
        <w:t xml:space="preserve"> Até a efetiva restituição do imóvel aos PROMITENTES VENDEDORES, além da perda “ipsis juris” das parcelas correspondentes ao arras, pagará o PROMITENTE COMPRADOR aos PROMITENTES VENDEDORES indenização “pró rata die” pelo uso da terra, no montante de 1% (um) por cento ao mês sobre o valor total atualizado do imóvel, sem direito a indenização ou retenção por quaisquer benfeitorias efetuadas sem a devida autorização por escrito do PROMITENTE VENDEDOR.</w:t>
      </w:r>
    </w:p>
    <w:p w14:paraId="6F539FC7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SEXTA: OBRIGAÇÕES E RESPONSABILIDADES.</w:t>
      </w:r>
    </w:p>
    <w:p w14:paraId="76258635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 6.1 –</w:t>
      </w:r>
      <w:r>
        <w:rPr>
          <w:rFonts w:ascii="Calibre" w:hAnsi="Calibre" w:cs="Arial"/>
          <w:color w:val="000000"/>
          <w:shd w:val="clear" w:color="auto" w:fill="FFFFFF"/>
        </w:rPr>
        <w:t xml:space="preserve"> Obriga-se, o PROMITENTE VENDEDOR, a providenciar, no ato da quitação do presente instrumento, a lavratura e assinatura da escritura particular de cessão de posse, constituindo-se a mesma na transferência de posse definitiva da área objeto deste instrumento, a favor do(s) PROMITENTE(S) COMPRADOR(ES), a qual obrigará, futuramente, por si, seus herdeiros e sucessores, relativamente ao recebimento das importâncias devidas, inclusive as tiverem sido pagas além das aqui ajustadas.</w:t>
      </w:r>
    </w:p>
    <w:p w14:paraId="189A9545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         </w:t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6.2 –</w:t>
      </w:r>
      <w:r>
        <w:rPr>
          <w:rFonts w:ascii="Calibre" w:hAnsi="Calibre" w:cs="Arial"/>
          <w:color w:val="000000"/>
          <w:shd w:val="clear" w:color="auto" w:fill="FFFFFF"/>
        </w:rPr>
        <w:t xml:space="preserve"> O(S) PROMITENTE(S) COMPRADOR(ES) responderá(ão), com exclusividade, perante o IBAMA e demais autoridades ambientais por todo e qualquer ato ou fato resultante de ação ou omissão no uso e conservação e defesa da terra, de sua fauna e flora.</w:t>
      </w:r>
    </w:p>
    <w:p w14:paraId="7D5D2ED6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SÉTIMA: DAS DESPESAS DE TRANSFERÊNCIA.</w:t>
      </w:r>
    </w:p>
    <w:p w14:paraId="7ADABF79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          </w:t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7. -</w:t>
      </w:r>
      <w:r>
        <w:rPr>
          <w:rFonts w:ascii="Calibre" w:hAnsi="Calibre" w:cs="Arial"/>
          <w:color w:val="000000"/>
          <w:shd w:val="clear" w:color="auto" w:fill="FFFFFF"/>
        </w:rPr>
        <w:t xml:space="preserve"> Obriga-se, o PROMITENTE COMPRADOR, a pagar todas as despesas necessárias à transferência do imóvel, objeto do presente instrumento, assim entendidas as despesas cobradas pelo Cartório de Notas, o Imposto de Transmissão de Bens Imóveis -ITBI, e as despesas necessárias para o registro de Compra e Venda no Registro imobiliário, observadas as restrições legais.</w:t>
      </w:r>
    </w:p>
    <w:p w14:paraId="34F08F5A" w14:textId="77777777" w:rsidR="005D0F6C" w:rsidRDefault="005D0F6C">
      <w:pPr>
        <w:jc w:val="both"/>
      </w:pPr>
    </w:p>
    <w:p w14:paraId="0BB8360E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lastRenderedPageBreak/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OITAVA: DECLARAÇÕES FINAIS.</w:t>
      </w:r>
    </w:p>
    <w:p w14:paraId="34FE8011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 8.1. -</w:t>
      </w:r>
      <w:r>
        <w:rPr>
          <w:rFonts w:ascii="Calibre" w:hAnsi="Calibre" w:cs="Arial"/>
          <w:color w:val="000000"/>
          <w:shd w:val="clear" w:color="auto" w:fill="FFFFFF"/>
        </w:rPr>
        <w:t xml:space="preserve"> Declaram as Partes Contratantes que concordam que serão consideradas efetivadas as notificações, interpelações ou comunicações de uma a outra parte, para todo e qualquer efeito e finalidade previstos neste contrato, quando feitas por escrito e entregues pessoalmente, contra recibo, ou remetidas pelo correio, mediante registro, para o endereço constante do contrato.</w:t>
      </w:r>
    </w:p>
    <w:p w14:paraId="2283E2DF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 8.2. –</w:t>
      </w:r>
      <w:r>
        <w:rPr>
          <w:rFonts w:ascii="Calibre" w:hAnsi="Calibre" w:cs="Arial"/>
          <w:color w:val="000000"/>
          <w:shd w:val="clear" w:color="auto" w:fill="FFFFFF"/>
        </w:rPr>
        <w:t xml:space="preserve"> Declara(m) os PROMITENTE(S) VENDEDOR(ES), sob pena de responsabilidade civil, que não existem ações reais e pessoais reipersecutórias, ou outro ônus relativo ao imóvel, objeto do presente instrumento, bem como as suas pessoas, que impeçam ou venham a impedir a transferência do referido imóvel ao PROMITENTE COMPRADOR, respondendo civil e criminalmente, em caso de omissão.</w:t>
      </w:r>
    </w:p>
    <w:p w14:paraId="38A33E8F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NONA: DAS DISPOSIÇÕES FINAIS.</w:t>
      </w:r>
    </w:p>
    <w:p w14:paraId="69A3BA9B" w14:textId="77777777" w:rsidR="005D0F6C" w:rsidRDefault="00D420C2">
      <w:pPr>
        <w:jc w:val="both"/>
      </w:pPr>
      <w:r>
        <w:rPr>
          <w:rFonts w:ascii="Calibre" w:hAnsi="Calibre" w:cs="Arial"/>
          <w:b/>
          <w:bCs/>
          <w:color w:val="000000"/>
          <w:shd w:val="clear" w:color="auto" w:fill="FFFFFF"/>
        </w:rPr>
        <w:t xml:space="preserve">          9. -</w:t>
      </w:r>
      <w:r>
        <w:rPr>
          <w:rFonts w:ascii="Calibre" w:hAnsi="Calibre" w:cs="Arial"/>
          <w:color w:val="000000"/>
          <w:shd w:val="clear" w:color="auto" w:fill="FFFFFF"/>
        </w:rPr>
        <w:t xml:space="preserve"> O presente instrumento é feito entre as partes contratantes por si, seus herdeiros e sucessores, obrigando-se estas mesmas partes a manter este Contrato de Promessa de Compra e Venda, sempre bom, firme e valioso, respondendo os PROMITENTES VENDEDORES, na forma da Lei, pelos riscos da evicção de direitos, se chamados forem à autoria, a qualquer tempo, época e lugar.</w:t>
      </w:r>
    </w:p>
    <w:p w14:paraId="493AB129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br/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CLÁUSULA DÉCIMA: DO FORO.</w:t>
      </w:r>
    </w:p>
    <w:p w14:paraId="4EE53925" w14:textId="77777777" w:rsidR="00DA6477" w:rsidRDefault="00D420C2">
      <w:pPr>
        <w:jc w:val="both"/>
        <w:rPr>
          <w:rFonts w:ascii="Calibre" w:hAnsi="Calibre" w:cs="Arial" w:hint="eastAsia"/>
          <w:color w:val="000000"/>
          <w:shd w:val="clear" w:color="auto" w:fill="FFFFFF"/>
        </w:rPr>
      </w:pPr>
      <w:r>
        <w:rPr>
          <w:rFonts w:ascii="Calibre" w:hAnsi="Calibre" w:cs="Arial"/>
          <w:color w:val="000000"/>
          <w:shd w:val="clear" w:color="auto" w:fill="FFFFFF"/>
        </w:rPr>
        <w:t xml:space="preserve">          </w:t>
      </w:r>
      <w:r>
        <w:rPr>
          <w:rFonts w:ascii="Calibre" w:hAnsi="Calibre" w:cs="Arial"/>
          <w:b/>
          <w:bCs/>
          <w:color w:val="000000"/>
          <w:shd w:val="clear" w:color="auto" w:fill="FFFFFF"/>
        </w:rPr>
        <w:t>10. -</w:t>
      </w:r>
      <w:r>
        <w:rPr>
          <w:rFonts w:ascii="Calibre" w:hAnsi="Calibre" w:cs="Arial"/>
          <w:color w:val="000000"/>
          <w:shd w:val="clear" w:color="auto" w:fill="FFFFFF"/>
        </w:rPr>
        <w:t xml:space="preserve"> Fica eleito o foro de Marco-CE, com expressa renúncia a qualquer outro, por mais privilegiado ou especial que seja, para a solução de quaisquer pendências oriundas do presente</w:t>
      </w:r>
      <w:r w:rsidR="00DA6477">
        <w:rPr>
          <w:rFonts w:ascii="Calibre" w:hAnsi="Calibre" w:cs="Arial"/>
          <w:color w:val="000000"/>
          <w:shd w:val="clear" w:color="auto" w:fill="FFFFFF"/>
        </w:rPr>
        <w:t xml:space="preserve"> contrato ou dele decorrentes.</w:t>
      </w:r>
    </w:p>
    <w:p w14:paraId="6BAB5E77" w14:textId="1E661FF8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           E por estarem justos e contratados, assinam o presente instrumento em duas (02) vias de igual teor e forma, para um só efeito legal, na presença das testemunhas abaixo.</w:t>
      </w:r>
    </w:p>
    <w:p w14:paraId="2853DCA4" w14:textId="77777777" w:rsidR="005D0F6C" w:rsidRDefault="00D420C2">
      <w:pPr>
        <w:jc w:val="both"/>
      </w:pPr>
      <w:r>
        <w:rPr>
          <w:rFonts w:ascii="Calibre" w:hAnsi="Calibre" w:cs="Arial"/>
          <w:color w:val="000000"/>
          <w:shd w:val="clear" w:color="auto" w:fill="FFFFFF"/>
        </w:rPr>
        <w:t xml:space="preserve">                                                             </w:t>
      </w:r>
    </w:p>
    <w:p w14:paraId="34443826" w14:textId="1FC5EDCE" w:rsidR="005D0F6C" w:rsidRDefault="00D420C2">
      <w:pPr>
        <w:pStyle w:val="Standard"/>
        <w:widowControl w:val="0"/>
        <w:autoSpaceDE w:val="0"/>
        <w:jc w:val="right"/>
      </w:pPr>
      <w:r>
        <w:rPr>
          <w:rFonts w:ascii="Calibri" w:hAnsi="Calibri" w:cs="Calibri"/>
        </w:rPr>
        <w:t xml:space="preserve">Marco/CE, </w:t>
      </w:r>
      <w:r w:rsidR="00211F69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de </w:t>
      </w:r>
      <w:r w:rsidR="00211F69">
        <w:rPr>
          <w:rFonts w:ascii="Calibri" w:hAnsi="Calibri" w:cs="Calibri"/>
        </w:rPr>
        <w:t>fevereiro</w:t>
      </w:r>
      <w:r>
        <w:rPr>
          <w:rFonts w:ascii="Calibri" w:hAnsi="Calibri" w:cs="Calibri"/>
        </w:rPr>
        <w:t xml:space="preserve"> de 202</w:t>
      </w:r>
      <w:r w:rsidR="00211F69">
        <w:rPr>
          <w:rFonts w:ascii="Calibri" w:hAnsi="Calibri" w:cs="Calibri"/>
        </w:rPr>
        <w:t>5</w:t>
      </w:r>
      <w:r>
        <w:rPr>
          <w:rFonts w:ascii="Calibri" w:hAnsi="Calibri" w:cs="Calibri"/>
        </w:rPr>
        <w:t>.</w:t>
      </w:r>
    </w:p>
    <w:p w14:paraId="382AE8F7" w14:textId="77777777" w:rsidR="005D0F6C" w:rsidRDefault="005D0F6C">
      <w:pPr>
        <w:pStyle w:val="Standard"/>
        <w:widowControl w:val="0"/>
        <w:autoSpaceDE w:val="0"/>
        <w:jc w:val="right"/>
      </w:pPr>
    </w:p>
    <w:p w14:paraId="6138196E" w14:textId="77777777" w:rsidR="005D0F6C" w:rsidRDefault="005D0F6C">
      <w:pPr>
        <w:pStyle w:val="Standard"/>
        <w:widowControl w:val="0"/>
        <w:autoSpaceDE w:val="0"/>
        <w:jc w:val="right"/>
        <w:rPr>
          <w:rFonts w:ascii="Calibri" w:hAnsi="Calibri" w:cs="Calibri"/>
        </w:rPr>
      </w:pPr>
    </w:p>
    <w:p w14:paraId="403478A9" w14:textId="77777777" w:rsidR="008D732B" w:rsidRDefault="008D732B">
      <w:pPr>
        <w:rPr>
          <w:rFonts w:cs="Mangal"/>
          <w:szCs w:val="21"/>
        </w:rPr>
        <w:sectPr w:rsidR="008D732B">
          <w:headerReference w:type="default" r:id="rId6"/>
          <w:footerReference w:type="default" r:id="rId7"/>
          <w:pgSz w:w="11906" w:h="16838"/>
          <w:pgMar w:top="2325" w:right="1134" w:bottom="3288" w:left="1134" w:header="1134" w:footer="1134" w:gutter="0"/>
          <w:cols w:space="720"/>
        </w:sectPr>
      </w:pPr>
    </w:p>
    <w:p w14:paraId="3805D438" w14:textId="77777777" w:rsidR="005D0F6C" w:rsidRDefault="00D420C2">
      <w:pPr>
        <w:pStyle w:val="Standarduser"/>
        <w:jc w:val="both"/>
        <w:rPr>
          <w:rFonts w:ascii="Calibri" w:hAnsi="Calibri" w:cs="Arial"/>
          <w:color w:val="000000"/>
          <w:lang w:val="pt-PT"/>
        </w:rPr>
      </w:pPr>
      <w:r>
        <w:rPr>
          <w:rFonts w:ascii="Calibri" w:hAnsi="Calibri" w:cs="Arial"/>
          <w:color w:val="000000"/>
          <w:lang w:val="pt-PT"/>
        </w:rPr>
        <w:t>______________________________________</w:t>
      </w:r>
    </w:p>
    <w:p w14:paraId="52AB469A" w14:textId="77777777" w:rsidR="005D0F6C" w:rsidRDefault="00D420C2">
      <w:pPr>
        <w:pStyle w:val="Standarduser"/>
        <w:jc w:val="center"/>
        <w:rPr>
          <w:rFonts w:ascii="Calibri" w:hAnsi="Calibri" w:cs="Arial"/>
          <w:b/>
          <w:bCs/>
          <w:color w:val="000000"/>
          <w:lang w:val="pt-PT"/>
        </w:rPr>
      </w:pPr>
      <w:r>
        <w:rPr>
          <w:rFonts w:ascii="Calibri" w:hAnsi="Calibri" w:cs="Arial"/>
          <w:b/>
          <w:bCs/>
          <w:color w:val="000000"/>
          <w:lang w:val="pt-PT"/>
        </w:rPr>
        <w:t>VENDEDOR</w:t>
      </w:r>
    </w:p>
    <w:p w14:paraId="0FC06F1E" w14:textId="77777777" w:rsidR="005D0F6C" w:rsidRDefault="00D420C2">
      <w:pPr>
        <w:pStyle w:val="Standarduser"/>
        <w:jc w:val="both"/>
        <w:rPr>
          <w:rFonts w:ascii="Calibri" w:hAnsi="Calibri" w:cs="Arial"/>
          <w:color w:val="000000"/>
          <w:lang w:val="pt-PT"/>
        </w:rPr>
      </w:pPr>
      <w:r>
        <w:rPr>
          <w:rFonts w:ascii="Calibri" w:hAnsi="Calibri" w:cs="Arial"/>
          <w:color w:val="000000"/>
          <w:lang w:val="pt-PT"/>
        </w:rPr>
        <w:t>______________________________________</w:t>
      </w:r>
    </w:p>
    <w:p w14:paraId="64739E53" w14:textId="77777777" w:rsidR="005D0F6C" w:rsidRDefault="00D420C2">
      <w:pPr>
        <w:pStyle w:val="Standarduser"/>
        <w:widowControl w:val="0"/>
        <w:autoSpaceDE w:val="0"/>
        <w:jc w:val="center"/>
      </w:pPr>
      <w:r>
        <w:rPr>
          <w:rFonts w:ascii="Calibri" w:hAnsi="Calibri" w:cs="Arial"/>
          <w:b/>
          <w:bCs/>
          <w:color w:val="000000"/>
          <w:lang w:val="pt-PT"/>
        </w:rPr>
        <w:t>COMPRADOR</w:t>
      </w:r>
    </w:p>
    <w:p w14:paraId="428DBA7B" w14:textId="77777777" w:rsidR="008D732B" w:rsidRDefault="008D732B">
      <w:pPr>
        <w:rPr>
          <w:rFonts w:cs="Mangal"/>
          <w:szCs w:val="21"/>
        </w:rPr>
        <w:sectPr w:rsidR="008D732B">
          <w:type w:val="continuous"/>
          <w:pgSz w:w="11906" w:h="16838"/>
          <w:pgMar w:top="2325" w:right="1134" w:bottom="3288" w:left="1134" w:header="1134" w:footer="1134" w:gutter="0"/>
          <w:cols w:num="2" w:space="720" w:equalWidth="0">
            <w:col w:w="4678" w:space="282"/>
            <w:col w:w="4678" w:space="0"/>
          </w:cols>
        </w:sectPr>
      </w:pPr>
    </w:p>
    <w:p w14:paraId="5237E2D7" w14:textId="77777777" w:rsidR="005D0F6C" w:rsidRDefault="005D0F6C">
      <w:pPr>
        <w:pStyle w:val="Standard"/>
        <w:widowControl w:val="0"/>
        <w:autoSpaceDE w:val="0"/>
        <w:jc w:val="center"/>
        <w:rPr>
          <w:rFonts w:ascii="Calibri" w:hAnsi="Calibri" w:cs="Calibri"/>
        </w:rPr>
      </w:pPr>
    </w:p>
    <w:p w14:paraId="450629FF" w14:textId="77777777" w:rsidR="005D0F6C" w:rsidRDefault="005D0F6C">
      <w:pPr>
        <w:pStyle w:val="Standard"/>
        <w:widowControl w:val="0"/>
        <w:autoSpaceDE w:val="0"/>
        <w:jc w:val="right"/>
        <w:rPr>
          <w:rFonts w:ascii="Calibri" w:hAnsi="Calibri" w:cs="Calibri"/>
        </w:rPr>
      </w:pPr>
    </w:p>
    <w:p w14:paraId="1885F7F3" w14:textId="77777777" w:rsidR="008D732B" w:rsidRDefault="008D732B">
      <w:pPr>
        <w:rPr>
          <w:rFonts w:cs="Mangal"/>
          <w:szCs w:val="21"/>
        </w:rPr>
        <w:sectPr w:rsidR="008D732B">
          <w:type w:val="continuous"/>
          <w:pgSz w:w="11906" w:h="16838"/>
          <w:pgMar w:top="2325" w:right="1134" w:bottom="3288" w:left="1134" w:header="1134" w:footer="1134" w:gutter="0"/>
          <w:cols w:space="720"/>
        </w:sectPr>
      </w:pPr>
    </w:p>
    <w:p w14:paraId="6685F6B9" w14:textId="77777777" w:rsidR="005D0F6C" w:rsidRDefault="00D420C2">
      <w:pPr>
        <w:pStyle w:val="Standarduser"/>
        <w:jc w:val="both"/>
        <w:rPr>
          <w:rFonts w:ascii="Calibri" w:hAnsi="Calibri" w:cs="Arial"/>
          <w:color w:val="000000"/>
          <w:lang w:val="pt-PT"/>
        </w:rPr>
      </w:pPr>
      <w:r>
        <w:rPr>
          <w:rFonts w:ascii="Calibri" w:hAnsi="Calibri" w:cs="Arial"/>
          <w:color w:val="000000"/>
          <w:lang w:val="pt-PT"/>
        </w:rPr>
        <w:t>______________________________________</w:t>
      </w:r>
    </w:p>
    <w:p w14:paraId="3C57020E" w14:textId="77777777" w:rsidR="005D0F6C" w:rsidRDefault="00D420C2">
      <w:pPr>
        <w:pStyle w:val="Standarduser"/>
        <w:jc w:val="center"/>
        <w:rPr>
          <w:rFonts w:ascii="Calibri" w:hAnsi="Calibri" w:cs="Arial"/>
          <w:b/>
          <w:bCs/>
          <w:color w:val="000000"/>
          <w:lang w:val="pt-PT"/>
        </w:rPr>
      </w:pPr>
      <w:r>
        <w:rPr>
          <w:rFonts w:ascii="Calibri" w:hAnsi="Calibri" w:cs="Arial"/>
          <w:b/>
          <w:bCs/>
          <w:color w:val="000000"/>
          <w:lang w:val="pt-PT"/>
        </w:rPr>
        <w:t>TESTEMUNHA</w:t>
      </w:r>
    </w:p>
    <w:p w14:paraId="70F6ADAC" w14:textId="77777777" w:rsidR="005D0F6C" w:rsidRDefault="00D420C2">
      <w:pPr>
        <w:pStyle w:val="Standarduser"/>
        <w:jc w:val="both"/>
        <w:rPr>
          <w:rFonts w:ascii="Calibri" w:hAnsi="Calibri" w:cs="Arial"/>
          <w:color w:val="000000"/>
          <w:lang w:val="pt-PT"/>
        </w:rPr>
      </w:pPr>
      <w:r>
        <w:rPr>
          <w:rFonts w:ascii="Calibri" w:hAnsi="Calibri" w:cs="Arial"/>
          <w:color w:val="000000"/>
          <w:lang w:val="pt-PT"/>
        </w:rPr>
        <w:t>______________________________________</w:t>
      </w:r>
    </w:p>
    <w:p w14:paraId="4271907A" w14:textId="77777777" w:rsidR="005D0F6C" w:rsidRDefault="00D420C2">
      <w:pPr>
        <w:pStyle w:val="Standard"/>
        <w:widowControl w:val="0"/>
        <w:autoSpaceDE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TESTEMUNHA</w:t>
      </w:r>
    </w:p>
    <w:p w14:paraId="19C06EDD" w14:textId="77777777" w:rsidR="008D732B" w:rsidRDefault="008D732B">
      <w:pPr>
        <w:rPr>
          <w:rFonts w:cs="Mangal"/>
          <w:szCs w:val="21"/>
        </w:rPr>
        <w:sectPr w:rsidR="008D732B">
          <w:type w:val="continuous"/>
          <w:pgSz w:w="11906" w:h="16838"/>
          <w:pgMar w:top="2325" w:right="1134" w:bottom="3288" w:left="1134" w:header="1134" w:footer="1134" w:gutter="0"/>
          <w:cols w:num="2" w:space="720" w:equalWidth="0">
            <w:col w:w="4678" w:space="282"/>
            <w:col w:w="4678" w:space="0"/>
          </w:cols>
        </w:sectPr>
      </w:pPr>
    </w:p>
    <w:p w14:paraId="0669E643" w14:textId="77777777" w:rsidR="005D0F6C" w:rsidRDefault="005D0F6C">
      <w:pPr>
        <w:pStyle w:val="Standard"/>
        <w:widowControl w:val="0"/>
        <w:autoSpaceDE w:val="0"/>
        <w:jc w:val="both"/>
        <w:rPr>
          <w:rFonts w:ascii="Calibri" w:hAnsi="Calibri" w:cs="Calibri"/>
        </w:rPr>
      </w:pPr>
    </w:p>
    <w:p w14:paraId="27B340E1" w14:textId="77777777" w:rsidR="005D0F6C" w:rsidRDefault="005D0F6C">
      <w:pPr>
        <w:pStyle w:val="Standard"/>
        <w:widowControl w:val="0"/>
        <w:autoSpaceDE w:val="0"/>
        <w:jc w:val="both"/>
        <w:rPr>
          <w:rFonts w:ascii="Calibri" w:hAnsi="Calibri" w:cs="Calibri"/>
          <w:sz w:val="22"/>
          <w:szCs w:val="22"/>
        </w:rPr>
      </w:pPr>
    </w:p>
    <w:sectPr w:rsidR="005D0F6C">
      <w:type w:val="continuous"/>
      <w:pgSz w:w="11906" w:h="16838"/>
      <w:pgMar w:top="2325" w:right="1134" w:bottom="3288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8B9DA" w14:textId="77777777" w:rsidR="00A86B11" w:rsidRDefault="00A86B11">
      <w:r>
        <w:separator/>
      </w:r>
    </w:p>
  </w:endnote>
  <w:endnote w:type="continuationSeparator" w:id="0">
    <w:p w14:paraId="14B72FE6" w14:textId="77777777" w:rsidR="00A86B11" w:rsidRDefault="00A8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e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10D4" w14:textId="77777777" w:rsidR="008D732B" w:rsidRDefault="008D732B">
    <w:pPr>
      <w:pStyle w:val="Rodap"/>
      <w:rPr>
        <w:b/>
        <w:bCs/>
        <w:color w:val="2A6099"/>
        <w:sz w:val="18"/>
        <w:szCs w:val="18"/>
      </w:rPr>
    </w:pPr>
  </w:p>
  <w:p w14:paraId="22216CAF" w14:textId="77777777" w:rsidR="008D732B" w:rsidRDefault="00D420C2">
    <w:pPr>
      <w:pStyle w:val="Rodap"/>
      <w:rPr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ROD BR 403, 218, Unidade 201</w:t>
    </w:r>
  </w:p>
  <w:p w14:paraId="77533CFA" w14:textId="77777777" w:rsidR="008D732B" w:rsidRDefault="00D420C2">
    <w:pPr>
      <w:pStyle w:val="Rodap"/>
      <w:rPr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Triângulo do Marco, Marco-Ceará | CEP: 62.560-000</w:t>
    </w:r>
  </w:p>
  <w:p w14:paraId="4F5746FE" w14:textId="77777777" w:rsidR="008D732B" w:rsidRDefault="00D420C2">
    <w:pPr>
      <w:pStyle w:val="Rodap"/>
      <w:rPr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E-MAIL: imobiliarianeves.marco@gmail.com</w:t>
    </w:r>
  </w:p>
  <w:p w14:paraId="624B67FF" w14:textId="77777777" w:rsidR="008D732B" w:rsidRDefault="00D420C2">
    <w:pPr>
      <w:pStyle w:val="Rodap"/>
    </w:pPr>
    <w:r>
      <w:rPr>
        <w:b/>
        <w:bCs/>
        <w:color w:val="2A6099"/>
        <w:sz w:val="18"/>
        <w:szCs w:val="18"/>
      </w:rPr>
      <w:t>TELEFONE: (88) 9.9721-7117</w:t>
    </w:r>
  </w:p>
  <w:p w14:paraId="01E186CB" w14:textId="77777777" w:rsidR="008D732B" w:rsidRDefault="008D732B">
    <w:pPr>
      <w:pStyle w:val="Rodap"/>
      <w:rPr>
        <w:b/>
        <w:bCs/>
        <w:color w:val="2A60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3E3E6" w14:textId="77777777" w:rsidR="00A86B11" w:rsidRDefault="00A86B11">
      <w:r>
        <w:rPr>
          <w:color w:val="000000"/>
        </w:rPr>
        <w:separator/>
      </w:r>
    </w:p>
  </w:footnote>
  <w:footnote w:type="continuationSeparator" w:id="0">
    <w:p w14:paraId="1EF2A8C8" w14:textId="77777777" w:rsidR="00A86B11" w:rsidRDefault="00A86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0EE86" w14:textId="77777777" w:rsidR="008D732B" w:rsidRDefault="00D420C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9D5A9A" wp14:editId="6AA9B450">
          <wp:simplePos x="0" y="0"/>
          <wp:positionH relativeFrom="column">
            <wp:posOffset>-35643</wp:posOffset>
          </wp:positionH>
          <wp:positionV relativeFrom="paragraph">
            <wp:posOffset>-544680</wp:posOffset>
          </wp:positionV>
          <wp:extent cx="1659242" cy="1296719"/>
          <wp:effectExtent l="0" t="0" r="0" b="0"/>
          <wp:wrapSquare wrapText="bothSides"/>
          <wp:docPr id="593509579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10774" t="3508" r="11379" b="9464"/>
                  <a:stretch>
                    <a:fillRect/>
                  </a:stretch>
                </pic:blipFill>
                <pic:spPr>
                  <a:xfrm>
                    <a:off x="0" y="0"/>
                    <a:ext cx="1659242" cy="129671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6C"/>
    <w:rsid w:val="00065A37"/>
    <w:rsid w:val="00093307"/>
    <w:rsid w:val="00211F69"/>
    <w:rsid w:val="00232EAF"/>
    <w:rsid w:val="0024762A"/>
    <w:rsid w:val="0029061D"/>
    <w:rsid w:val="00324747"/>
    <w:rsid w:val="003B606E"/>
    <w:rsid w:val="00450D41"/>
    <w:rsid w:val="005D0F6C"/>
    <w:rsid w:val="006D5366"/>
    <w:rsid w:val="00797517"/>
    <w:rsid w:val="008D732B"/>
    <w:rsid w:val="00A7011A"/>
    <w:rsid w:val="00A86B11"/>
    <w:rsid w:val="00D420C2"/>
    <w:rsid w:val="00D93DD2"/>
    <w:rsid w:val="00DA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C99"/>
  <w15:docId w15:val="{7C8ACFCB-84BD-42B0-8B99-1B4C1587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D41"/>
    <w:pPr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Standarduser">
    <w:name w:val="Standard (user)"/>
    <w:pPr>
      <w:suppressAutoHyphen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western">
    <w:name w:val="western"/>
    <w:basedOn w:val="Normal"/>
    <w:pPr>
      <w:suppressAutoHyphens w:val="0"/>
      <w:spacing w:before="100" w:after="119" w:line="276" w:lineRule="auto"/>
      <w:textAlignment w:val="auto"/>
    </w:pPr>
    <w:rPr>
      <w:rFonts w:ascii="Calibri" w:eastAsia="Times New Roman" w:hAnsi="Calibri" w:cs="Calibri"/>
      <w:kern w:val="0"/>
      <w:sz w:val="22"/>
      <w:szCs w:val="22"/>
      <w:lang w:eastAsia="pt-BR" w:bidi="ar-SA"/>
    </w:rPr>
  </w:style>
  <w:style w:type="paragraph" w:styleId="NormalWeb">
    <w:name w:val="Normal (Web)"/>
    <w:basedOn w:val="Standard"/>
    <w:pPr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pple-converted-space">
    <w:name w:val="apple-converted-space"/>
    <w:basedOn w:val="Fontepargpadro"/>
  </w:style>
  <w:style w:type="paragraph" w:styleId="PargrafodaLista">
    <w:name w:val="List Paragraph"/>
    <w:basedOn w:val="Normal"/>
    <w:pPr>
      <w:suppressAutoHyphens w:val="0"/>
      <w:spacing w:line="276" w:lineRule="auto"/>
      <w:ind w:left="720"/>
      <w:jc w:val="both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Ttulo">
    <w:name w:val="Title"/>
    <w:basedOn w:val="Normal"/>
    <w:next w:val="Normal"/>
    <w:uiPriority w:val="10"/>
    <w:qFormat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tuloChar">
    <w:name w:val="Título Char"/>
    <w:basedOn w:val="Fontepargpadro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SemEspaamento">
    <w:name w:val="No Spacing"/>
    <w:pPr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1553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CORPORATIVO</cp:lastModifiedBy>
  <cp:revision>3</cp:revision>
  <cp:lastPrinted>2024-02-01T17:54:00Z</cp:lastPrinted>
  <dcterms:created xsi:type="dcterms:W3CDTF">2024-09-18T18:13:00Z</dcterms:created>
  <dcterms:modified xsi:type="dcterms:W3CDTF">2025-02-24T13:46:00Z</dcterms:modified>
</cp:coreProperties>
</file>