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EDBBC1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DOCUMENTO INFORME METODOLOGICO</w:t>
      </w:r>
    </w:p>
    <w:p w14:paraId="4FEDBBC2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f4"/>
        <w:tblW w:w="9726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726"/>
      </w:tblGrid>
      <w:tr w:rsidR="004776CA" w14:paraId="4FEDBBC4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14:paraId="4FEDBBC3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INFORMACIÓN GENERAL</w:t>
            </w:r>
          </w:p>
        </w:tc>
      </w:tr>
    </w:tbl>
    <w:p w14:paraId="4FEDBBC5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FEDBBC6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FECHA DE ENTREGA: </w:t>
      </w:r>
    </w:p>
    <w:p w14:paraId="4FEDBBC7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FEDBBC8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INTEGRANTES:</w:t>
      </w:r>
    </w:p>
    <w:p w14:paraId="4FEDBBC9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f5"/>
        <w:tblW w:w="9603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7637"/>
      </w:tblGrid>
      <w:tr w:rsidR="004776CA" w14:paraId="4FEDBBCC" w14:textId="77777777" w:rsidTr="008C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4FEDBBCA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37" w:type="dxa"/>
          </w:tcPr>
          <w:p w14:paraId="4FEDBBCB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Y APELLIDOS</w:t>
            </w:r>
          </w:p>
        </w:tc>
      </w:tr>
      <w:tr w:rsidR="004776CA" w14:paraId="4FEDBBCF" w14:textId="77777777" w:rsidTr="008C24B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4FEDBBCD" w14:textId="6D7768A5" w:rsidR="004776CA" w:rsidRDefault="008C1C47">
            <w:r w:rsidRPr="008C1C47">
              <w:t>44597</w:t>
            </w:r>
          </w:p>
        </w:tc>
        <w:tc>
          <w:tcPr>
            <w:tcW w:w="7637" w:type="dxa"/>
          </w:tcPr>
          <w:p w14:paraId="4FEDBBCE" w14:textId="6AC7854C" w:rsidR="004776CA" w:rsidRDefault="008C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Fabio </w:t>
            </w:r>
            <w:proofErr w:type="spellStart"/>
            <w:r>
              <w:t>vanegas</w:t>
            </w:r>
            <w:proofErr w:type="spellEnd"/>
          </w:p>
        </w:tc>
      </w:tr>
      <w:tr w:rsidR="004776CA" w14:paraId="4FEDBBD2" w14:textId="77777777" w:rsidTr="008C24B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4FEDBBD0" w14:textId="5410A7BE" w:rsidR="004776CA" w:rsidRDefault="008E4D4E">
            <w:r>
              <w:t>49799</w:t>
            </w:r>
          </w:p>
        </w:tc>
        <w:tc>
          <w:tcPr>
            <w:tcW w:w="7637" w:type="dxa"/>
          </w:tcPr>
          <w:p w14:paraId="4FEDBBD1" w14:textId="157CC0B9" w:rsidR="004776CA" w:rsidRDefault="00C45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Jorge Meza Moscote</w:t>
            </w:r>
          </w:p>
        </w:tc>
      </w:tr>
      <w:tr w:rsidR="004776CA" w14:paraId="4FEDBBD5" w14:textId="77777777" w:rsidTr="008C24B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4FEDBBD3" w14:textId="26977102" w:rsidR="004776CA" w:rsidRDefault="00771BE6">
            <w:r>
              <w:t>46080</w:t>
            </w:r>
          </w:p>
        </w:tc>
        <w:tc>
          <w:tcPr>
            <w:tcW w:w="7637" w:type="dxa"/>
          </w:tcPr>
          <w:p w14:paraId="4FEDBBD4" w14:textId="36EE2EE8" w:rsidR="004776CA" w:rsidRDefault="00BD1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Gabriel Sabatini Tamayo </w:t>
            </w:r>
          </w:p>
        </w:tc>
      </w:tr>
      <w:tr w:rsidR="004776CA" w14:paraId="4FEDBBD8" w14:textId="77777777" w:rsidTr="008C24B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4FEDBBD6" w14:textId="58E6CEEA" w:rsidR="004776CA" w:rsidRDefault="00612367">
            <w:r w:rsidRPr="00612367">
              <w:t>48153</w:t>
            </w:r>
          </w:p>
        </w:tc>
        <w:tc>
          <w:tcPr>
            <w:tcW w:w="7637" w:type="dxa"/>
          </w:tcPr>
          <w:p w14:paraId="4FEDBBD7" w14:textId="0F67650F" w:rsidR="00E67D22" w:rsidRDefault="0061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2367">
              <w:t>Giannlucas</w:t>
            </w:r>
            <w:proofErr w:type="spellEnd"/>
            <w:r w:rsidRPr="00612367">
              <w:t xml:space="preserve"> Tamayo</w:t>
            </w:r>
          </w:p>
        </w:tc>
      </w:tr>
      <w:tr w:rsidR="008C24B2" w14:paraId="55034E32" w14:textId="77777777" w:rsidTr="008C24B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E243EFD" w14:textId="68330D56" w:rsidR="008C24B2" w:rsidRPr="00612367" w:rsidRDefault="00AA7932">
            <w:r w:rsidRPr="00AA7932">
              <w:t>50422</w:t>
            </w:r>
          </w:p>
        </w:tc>
        <w:tc>
          <w:tcPr>
            <w:tcW w:w="7637" w:type="dxa"/>
          </w:tcPr>
          <w:p w14:paraId="0F9151FF" w14:textId="1464F16F" w:rsidR="008C24B2" w:rsidRPr="00612367" w:rsidRDefault="00DC7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Andrés</w:t>
            </w:r>
            <w:r w:rsidR="00E512BE">
              <w:t xml:space="preserve"> Gary</w:t>
            </w:r>
          </w:p>
        </w:tc>
      </w:tr>
    </w:tbl>
    <w:p w14:paraId="4FEDBBD9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FEDBBDA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TITULO </w:t>
      </w:r>
    </w:p>
    <w:tbl>
      <w:tblPr>
        <w:tblStyle w:val="af6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776CA" w14:paraId="4FEDBBDC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FEDBBDB" w14:textId="0092672C" w:rsidR="004776CA" w:rsidRDefault="008C24B2" w:rsidP="008C24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6"/>
              </w:tabs>
              <w:spacing w:after="200" w:line="276" w:lineRule="auto"/>
              <w:rPr>
                <w:color w:val="000000"/>
                <w:sz w:val="22"/>
                <w:szCs w:val="22"/>
              </w:rPr>
            </w:pPr>
            <w:r w:rsidRPr="008C24B2">
              <w:rPr>
                <w:color w:val="000000"/>
                <w:sz w:val="22"/>
                <w:szCs w:val="22"/>
              </w:rPr>
              <w:t>Proyecto De interfaces graficas para portal web del trasporte marítimo masivo en la ciudad de Cartagena llamado MX4-SEA (Extensión Web)</w:t>
            </w:r>
          </w:p>
        </w:tc>
      </w:tr>
    </w:tbl>
    <w:p w14:paraId="4FEDBBDD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FEDBBDE" w14:textId="77777777" w:rsidR="004776CA" w:rsidRDefault="00004F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RESUMEN  </w:t>
      </w:r>
    </w:p>
    <w:tbl>
      <w:tblPr>
        <w:tblStyle w:val="af7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776CA" w14:paraId="4FEDBBE0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FEDBBDF" w14:textId="2AA4E15C" w:rsidR="004776CA" w:rsidRDefault="00E512BE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El objetivo de nosotros como grupo de investigación es log</w:t>
            </w:r>
            <w:r w:rsidR="00DC7089">
              <w:rPr>
                <w:b w:val="0"/>
                <w:i/>
                <w:color w:val="000000"/>
                <w:sz w:val="24"/>
                <w:szCs w:val="24"/>
              </w:rPr>
              <w:t>r</w:t>
            </w:r>
            <w:r>
              <w:rPr>
                <w:b w:val="0"/>
                <w:i/>
                <w:color w:val="000000"/>
                <w:sz w:val="24"/>
                <w:szCs w:val="24"/>
              </w:rPr>
              <w:t>ar hacer un aplicativo web con las herramientas de HTML</w:t>
            </w:r>
            <w:r w:rsidR="00A564CD">
              <w:rPr>
                <w:b w:val="0"/>
                <w:i/>
                <w:color w:val="000000"/>
                <w:sz w:val="24"/>
                <w:szCs w:val="24"/>
              </w:rPr>
              <w:t>, Bootstrap, MySQL y PHP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para poder crear una </w:t>
            </w:r>
            <w:r w:rsidR="00DC7089">
              <w:rPr>
                <w:b w:val="0"/>
                <w:i/>
                <w:color w:val="000000"/>
                <w:sz w:val="24"/>
                <w:szCs w:val="24"/>
              </w:rPr>
              <w:t>página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web </w:t>
            </w:r>
            <w:r w:rsidR="00DC7089">
              <w:rPr>
                <w:b w:val="0"/>
                <w:i/>
                <w:color w:val="000000"/>
                <w:sz w:val="24"/>
                <w:szCs w:val="24"/>
              </w:rPr>
              <w:t>y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poder facilitar </w:t>
            </w:r>
            <w:r w:rsidR="003808B8">
              <w:rPr>
                <w:b w:val="0"/>
                <w:i/>
                <w:color w:val="000000"/>
                <w:sz w:val="24"/>
                <w:szCs w:val="24"/>
              </w:rPr>
              <w:t>la compra de boletería para un sistema de trasporte marítimo masivo en la ciudad de Cartagena de indias.</w:t>
            </w:r>
          </w:p>
        </w:tc>
      </w:tr>
    </w:tbl>
    <w:p w14:paraId="4FEDBBE1" w14:textId="77777777" w:rsidR="004776CA" w:rsidRDefault="004776CA">
      <w:pPr>
        <w:widowControl w:val="0"/>
        <w:rPr>
          <w:b/>
          <w:sz w:val="24"/>
          <w:szCs w:val="24"/>
        </w:rPr>
      </w:pPr>
    </w:p>
    <w:p w14:paraId="4FEDBBE2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DESCRIPCIÓN DEL PROBLEMA </w:t>
      </w:r>
    </w:p>
    <w:tbl>
      <w:tblPr>
        <w:tblStyle w:val="af8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776CA" w14:paraId="4FEDBBE4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FEDBBE3" w14:textId="259C0F0A" w:rsidR="004776CA" w:rsidRPr="00717ABA" w:rsidRDefault="00717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 w:val="0"/>
                <w:bCs/>
                <w:color w:val="000000"/>
                <w:sz w:val="22"/>
                <w:szCs w:val="22"/>
              </w:rPr>
            </w:pPr>
            <w:r w:rsidRPr="00717ABA">
              <w:rPr>
                <w:b w:val="0"/>
                <w:bCs/>
                <w:color w:val="000000"/>
                <w:sz w:val="22"/>
                <w:szCs w:val="22"/>
              </w:rPr>
              <w:t>El proyecto de transporte marítimo en la ciudad de Cartagena tiene como objetivo proporcionar un</w:t>
            </w:r>
            <w:r w:rsidR="003E0601">
              <w:rPr>
                <w:b w:val="0"/>
                <w:bCs/>
                <w:color w:val="000000"/>
                <w:sz w:val="22"/>
                <w:szCs w:val="22"/>
              </w:rPr>
              <w:t xml:space="preserve">a </w:t>
            </w:r>
            <w:r w:rsidR="0018270D">
              <w:rPr>
                <w:b w:val="0"/>
                <w:bCs/>
                <w:color w:val="000000"/>
                <w:sz w:val="22"/>
                <w:szCs w:val="22"/>
              </w:rPr>
              <w:t>página</w:t>
            </w:r>
            <w:r w:rsidR="003E0601">
              <w:rPr>
                <w:b w:val="0"/>
                <w:bCs/>
                <w:color w:val="000000"/>
                <w:sz w:val="22"/>
                <w:szCs w:val="22"/>
              </w:rPr>
              <w:t xml:space="preserve"> web que permita la facilidad de comprar un ticket o “pasaje” para que el usuario final pueda tomar las rutas predefinidas </w:t>
            </w:r>
            <w:r w:rsidRPr="00717ABA">
              <w:rPr>
                <w:b w:val="0"/>
                <w:bCs/>
                <w:color w:val="000000"/>
                <w:sz w:val="22"/>
                <w:szCs w:val="22"/>
              </w:rPr>
              <w:t>que les permitiría reducir el tiempo que se toman en desplazarse de un lugar a otro. Aunque la ciudad cuenta con una amplia variedad de opciones de transporte, como taxis, autobuses y mototaxis, el tráfico y la congestión son un problema común en las horas pico. Además, los ciudadanos que viven en áreas remotas pueden tener dificultades para acceder a los servicios de transporte público.</w:t>
            </w:r>
          </w:p>
        </w:tc>
      </w:tr>
    </w:tbl>
    <w:p w14:paraId="4FEDBBE5" w14:textId="77777777" w:rsidR="004776CA" w:rsidRDefault="004776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FEDBBE6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JUSTIFICACIÓN </w:t>
      </w:r>
    </w:p>
    <w:tbl>
      <w:tblPr>
        <w:tblStyle w:val="af9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776CA" w14:paraId="4FEDBBEA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62DD0A2" w14:textId="3F1BDDBC" w:rsidR="004776CA" w:rsidRDefault="00F4634E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 w:rsidRPr="00F4634E">
              <w:rPr>
                <w:b w:val="0"/>
                <w:i/>
                <w:color w:val="000000"/>
                <w:sz w:val="24"/>
                <w:szCs w:val="24"/>
              </w:rPr>
              <w:lastRenderedPageBreak/>
              <w:t xml:space="preserve">Importancia académica: La implementación de un sistema de </w:t>
            </w:r>
            <w:r w:rsidR="0018270D">
              <w:rPr>
                <w:b w:val="0"/>
                <w:i/>
                <w:color w:val="000000"/>
                <w:sz w:val="24"/>
                <w:szCs w:val="24"/>
              </w:rPr>
              <w:t xml:space="preserve">un aplicativo web sobre el </w:t>
            </w:r>
            <w:r w:rsidRPr="00F4634E">
              <w:rPr>
                <w:b w:val="0"/>
                <w:i/>
                <w:color w:val="000000"/>
                <w:sz w:val="24"/>
                <w:szCs w:val="24"/>
              </w:rPr>
              <w:t>transporte marítimo en Cartagena brindaría una oportunidad única para realizar investigaciones y estudios académicos sobre la eficiencia y el impacto del transporte público en una ciudad costera.</w:t>
            </w:r>
          </w:p>
          <w:p w14:paraId="3E256251" w14:textId="77777777" w:rsidR="00F4634E" w:rsidRDefault="00221599">
            <w:pPr>
              <w:spacing w:after="200" w:line="276" w:lineRule="auto"/>
              <w:rPr>
                <w:bCs/>
                <w:i/>
                <w:color w:val="000000"/>
                <w:sz w:val="24"/>
                <w:szCs w:val="24"/>
              </w:rPr>
            </w:pPr>
            <w:r w:rsidRPr="00221599">
              <w:rPr>
                <w:b w:val="0"/>
                <w:bCs/>
                <w:i/>
                <w:color w:val="000000"/>
                <w:sz w:val="24"/>
                <w:szCs w:val="24"/>
              </w:rPr>
              <w:t>Importancia social: El proyecto de transporte marítimo proporcionaría una alternativa de transporte asequible y eficiente para los ciudadanos de Cartagena.</w:t>
            </w:r>
          </w:p>
          <w:p w14:paraId="4FEDBBE9" w14:textId="08BC9118" w:rsidR="00221599" w:rsidRPr="00221599" w:rsidRDefault="00E5771A">
            <w:pPr>
              <w:spacing w:after="200" w:line="276" w:lineRule="auto"/>
              <w:rPr>
                <w:b w:val="0"/>
                <w:bCs/>
                <w:i/>
                <w:color w:val="000000"/>
                <w:sz w:val="24"/>
                <w:szCs w:val="24"/>
              </w:rPr>
            </w:pPr>
            <w:r w:rsidRPr="00E5771A">
              <w:rPr>
                <w:b w:val="0"/>
                <w:bCs/>
                <w:i/>
                <w:color w:val="000000"/>
                <w:sz w:val="24"/>
                <w:szCs w:val="24"/>
              </w:rPr>
              <w:t>Importancia económica: La implementación de</w:t>
            </w:r>
            <w:r w:rsidR="0018270D">
              <w:rPr>
                <w:b w:val="0"/>
                <w:bCs/>
                <w:i/>
                <w:color w:val="000000"/>
                <w:sz w:val="24"/>
                <w:szCs w:val="24"/>
              </w:rPr>
              <w:t xml:space="preserve"> una página web enfocada a el</w:t>
            </w:r>
            <w:r w:rsidRPr="00E5771A">
              <w:rPr>
                <w:b w:val="0"/>
                <w:bCs/>
                <w:i/>
                <w:color w:val="000000"/>
                <w:sz w:val="24"/>
                <w:szCs w:val="24"/>
              </w:rPr>
              <w:t xml:space="preserve"> sistema de transporte marítimo también tendría un impacto económico positivo en la ciudad.</w:t>
            </w:r>
            <w:r w:rsidR="0018270D">
              <w:rPr>
                <w:b w:val="0"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FEDBBEB" w14:textId="77777777" w:rsidR="004776CA" w:rsidRDefault="004776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FEDBBEC" w14:textId="77777777" w:rsidR="004776CA" w:rsidRDefault="00004FE3">
      <w:pPr>
        <w:rPr>
          <w:b/>
          <w:sz w:val="24"/>
          <w:szCs w:val="24"/>
        </w:rPr>
      </w:pPr>
      <w:r>
        <w:rPr>
          <w:b/>
          <w:sz w:val="24"/>
          <w:szCs w:val="24"/>
        </w:rPr>
        <w:t>ANTECEDENTES</w:t>
      </w:r>
    </w:p>
    <w:tbl>
      <w:tblPr>
        <w:tblStyle w:val="afa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776CA" w14:paraId="4FEDBBEE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FEDBBED" w14:textId="64D266AB" w:rsidR="004776CA" w:rsidRDefault="009348DE" w:rsidP="00165BCB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RPr="008C24B2">
              <w:rPr>
                <w:color w:val="000000"/>
                <w:sz w:val="22"/>
                <w:szCs w:val="22"/>
              </w:rPr>
              <w:t>portal web del trasporte marítimo masivo en la ciudad de Cartagena llamado MX4-SEA (Extensión Web)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E67D22" w:rsidRPr="00E67D22">
              <w:rPr>
                <w:color w:val="000000"/>
                <w:sz w:val="22"/>
                <w:szCs w:val="22"/>
              </w:rPr>
              <w:t xml:space="preserve">surge ante la necesidad de mejorar la movilidad en Cartagena. La metodología incluye el desarrollo iterativo de la página web, </w:t>
            </w:r>
            <w:r w:rsidR="00797B5E">
              <w:rPr>
                <w:color w:val="000000"/>
                <w:sz w:val="22"/>
                <w:szCs w:val="22"/>
              </w:rPr>
              <w:t>para que el usuario final pueda comprar un ticket para el ingreso al sistema de trasporte masivo marítimo.</w:t>
            </w:r>
          </w:p>
        </w:tc>
      </w:tr>
    </w:tbl>
    <w:p w14:paraId="4FEDBBEF" w14:textId="77777777" w:rsidR="004776CA" w:rsidRDefault="004776CA">
      <w:pPr>
        <w:widowControl w:val="0"/>
        <w:rPr>
          <w:b/>
          <w:sz w:val="24"/>
          <w:szCs w:val="24"/>
        </w:rPr>
      </w:pPr>
    </w:p>
    <w:p w14:paraId="4FEDBBF0" w14:textId="77777777" w:rsidR="004776CA" w:rsidRDefault="004776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FEDBBF1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OBJETIVO GENERAL </w:t>
      </w:r>
    </w:p>
    <w:tbl>
      <w:tblPr>
        <w:tblStyle w:val="afb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776CA" w14:paraId="4FEDBBF4" w14:textId="77777777" w:rsidTr="00F32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FEDBBF3" w14:textId="101076C9" w:rsidR="004776CA" w:rsidRPr="007C3057" w:rsidRDefault="007C3057" w:rsidP="007C3057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Crear un portal web </w:t>
            </w:r>
            <w:r w:rsidR="00556FEF">
              <w:rPr>
                <w:i/>
                <w:color w:val="000000"/>
                <w:sz w:val="24"/>
                <w:szCs w:val="24"/>
              </w:rPr>
              <w:t>con la finalidad de que los usuarios finales puedan comprar un “pasaje” en un sistema marítimo de trasporte masivo.</w:t>
            </w:r>
          </w:p>
        </w:tc>
      </w:tr>
    </w:tbl>
    <w:p w14:paraId="4FEDBBF5" w14:textId="77777777" w:rsidR="004776CA" w:rsidRDefault="004776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FEDBBF6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FEDBBF7" w14:textId="77777777" w:rsidR="004776CA" w:rsidRDefault="00004FE3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</w:t>
      </w:r>
    </w:p>
    <w:tbl>
      <w:tblPr>
        <w:tblStyle w:val="afc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776CA" w14:paraId="4FEDBBFA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E368AFB" w14:textId="077BFC0D" w:rsidR="00210DFB" w:rsidRPr="00210DFB" w:rsidRDefault="00D52301" w:rsidP="00797B5E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b w:val="0"/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crear interfaces graficas</w:t>
            </w:r>
            <w:r w:rsidR="00D03189">
              <w:rPr>
                <w:b w:val="0"/>
                <w:i/>
                <w:color w:val="000000"/>
                <w:sz w:val="24"/>
                <w:szCs w:val="24"/>
              </w:rPr>
              <w:t xml:space="preserve"> con respecto al trasporte marítimo en la ciudad de Cartagena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</w:t>
            </w:r>
            <w:r w:rsidR="00E967A9">
              <w:rPr>
                <w:b w:val="0"/>
                <w:i/>
                <w:color w:val="000000"/>
                <w:sz w:val="24"/>
                <w:szCs w:val="24"/>
              </w:rPr>
              <w:t xml:space="preserve">y que están sean </w:t>
            </w:r>
            <w:r>
              <w:rPr>
                <w:b w:val="0"/>
                <w:i/>
                <w:color w:val="000000"/>
                <w:sz w:val="24"/>
                <w:szCs w:val="24"/>
              </w:rPr>
              <w:t>amigables para los usuarios.</w:t>
            </w:r>
          </w:p>
          <w:p w14:paraId="0555370A" w14:textId="162B17A3" w:rsidR="00797B5E" w:rsidRPr="00797B5E" w:rsidRDefault="00797B5E" w:rsidP="00797B5E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 w:rsidRPr="00797B5E">
              <w:rPr>
                <w:i/>
                <w:color w:val="000000"/>
                <w:sz w:val="24"/>
                <w:szCs w:val="24"/>
              </w:rPr>
              <w:t>Como usuario quiero poder comprar boletos en línea para poder ingresar en la ruta del sistema marítimo solicitando información de la ruta y al ser efectiva devolverme un ticket.</w:t>
            </w:r>
          </w:p>
          <w:p w14:paraId="3458457D" w14:textId="77777777" w:rsidR="00797B5E" w:rsidRPr="00797B5E" w:rsidRDefault="00797B5E" w:rsidP="00797B5E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b w:val="0"/>
                <w:i/>
                <w:color w:val="000000"/>
                <w:sz w:val="24"/>
                <w:szCs w:val="24"/>
              </w:rPr>
            </w:pPr>
            <w:r w:rsidRPr="00797B5E">
              <w:rPr>
                <w:i/>
                <w:color w:val="000000"/>
                <w:sz w:val="24"/>
                <w:szCs w:val="24"/>
              </w:rPr>
              <w:t>Como administrador poder registrar y eliminar barcos.</w:t>
            </w:r>
          </w:p>
          <w:p w14:paraId="4FEDBBF9" w14:textId="7EA52D00" w:rsidR="00797B5E" w:rsidRPr="00797B5E" w:rsidRDefault="00797B5E" w:rsidP="00797B5E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b w:val="0"/>
                <w:i/>
                <w:color w:val="000000"/>
                <w:sz w:val="24"/>
                <w:szCs w:val="24"/>
              </w:rPr>
            </w:pPr>
            <w:r w:rsidRPr="00797B5E">
              <w:rPr>
                <w:i/>
                <w:color w:val="000000"/>
                <w:sz w:val="24"/>
                <w:szCs w:val="24"/>
              </w:rPr>
              <w:t xml:space="preserve">Log In y Log </w:t>
            </w:r>
            <w:proofErr w:type="spellStart"/>
            <w:r w:rsidRPr="00797B5E">
              <w:rPr>
                <w:i/>
                <w:color w:val="000000"/>
                <w:sz w:val="24"/>
                <w:szCs w:val="24"/>
              </w:rPr>
              <w:t>Out</w:t>
            </w:r>
            <w:proofErr w:type="spellEnd"/>
            <w:r w:rsidRPr="00797B5E">
              <w:rPr>
                <w:i/>
                <w:color w:val="000000"/>
                <w:sz w:val="24"/>
                <w:szCs w:val="24"/>
              </w:rPr>
              <w:t xml:space="preserve"> de Administrador y Usuario.</w:t>
            </w:r>
            <w:r w:rsidR="007A20EF" w:rsidRPr="00797B5E">
              <w:rPr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FEDBBFB" w14:textId="77777777" w:rsidR="004776CA" w:rsidRDefault="004776CA">
      <w:pPr>
        <w:widowControl w:val="0"/>
        <w:rPr>
          <w:b/>
          <w:sz w:val="24"/>
          <w:szCs w:val="24"/>
        </w:rPr>
      </w:pPr>
    </w:p>
    <w:p w14:paraId="4FEDBBFC" w14:textId="77777777" w:rsidR="004776CA" w:rsidRDefault="004776CA">
      <w:pPr>
        <w:rPr>
          <w:b/>
          <w:sz w:val="24"/>
          <w:szCs w:val="24"/>
        </w:rPr>
      </w:pPr>
    </w:p>
    <w:p w14:paraId="4FEDBBFD" w14:textId="77777777" w:rsidR="004776CA" w:rsidRDefault="00004F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METODOLOGIA </w:t>
      </w:r>
    </w:p>
    <w:tbl>
      <w:tblPr>
        <w:tblStyle w:val="afd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776CA" w14:paraId="4FEDBBFF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051EE65" w14:textId="7648C954" w:rsidR="00E67D22" w:rsidRPr="00E67D22" w:rsidRDefault="00E67D22" w:rsidP="00E67D22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RPr="00E67D22">
              <w:rPr>
                <w:color w:val="000000"/>
                <w:sz w:val="22"/>
                <w:szCs w:val="22"/>
              </w:rPr>
              <w:t>Metodología: Implementación del Proyecto</w:t>
            </w:r>
            <w:r w:rsidR="00A127BE">
              <w:rPr>
                <w:color w:val="000000"/>
                <w:sz w:val="22"/>
                <w:szCs w:val="22"/>
              </w:rPr>
              <w:t xml:space="preserve"> De interfaces graficas para </w:t>
            </w:r>
            <w:r w:rsidR="008C24B2">
              <w:rPr>
                <w:color w:val="000000"/>
                <w:sz w:val="22"/>
                <w:szCs w:val="22"/>
              </w:rPr>
              <w:t xml:space="preserve"> por portal web del trasporte marítimo masivo en la ciudad de Cartagena llamado</w:t>
            </w:r>
            <w:r w:rsidRPr="00E67D22">
              <w:rPr>
                <w:color w:val="000000"/>
                <w:sz w:val="22"/>
                <w:szCs w:val="22"/>
              </w:rPr>
              <w:t xml:space="preserve"> MX4-SEA (Extensión Web)</w:t>
            </w:r>
          </w:p>
          <w:p w14:paraId="2571D244" w14:textId="41223023" w:rsidR="004776CA" w:rsidRPr="00B63957" w:rsidRDefault="00BB016D" w:rsidP="00CF5704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Utilizamos las herramientas de </w:t>
            </w:r>
            <w:r w:rsidR="00E7128B">
              <w:rPr>
                <w:color w:val="000000"/>
                <w:sz w:val="22"/>
                <w:szCs w:val="22"/>
              </w:rPr>
              <w:t>HTML</w:t>
            </w:r>
            <w:r>
              <w:rPr>
                <w:color w:val="000000"/>
                <w:sz w:val="22"/>
                <w:szCs w:val="22"/>
              </w:rPr>
              <w:t xml:space="preserve"> para </w:t>
            </w:r>
            <w:r w:rsidR="0064682F">
              <w:rPr>
                <w:color w:val="000000"/>
                <w:sz w:val="22"/>
                <w:szCs w:val="22"/>
              </w:rPr>
              <w:t>hacer las interfaces graficas.</w:t>
            </w:r>
          </w:p>
          <w:p w14:paraId="2340D3D3" w14:textId="116F2C75" w:rsidR="00FD256F" w:rsidRPr="00FD256F" w:rsidRDefault="00B63957" w:rsidP="00C04065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color w:val="000000"/>
                <w:sz w:val="22"/>
                <w:szCs w:val="22"/>
              </w:rPr>
            </w:pPr>
            <w:r w:rsidRPr="00FD256F">
              <w:rPr>
                <w:color w:val="000000"/>
                <w:sz w:val="22"/>
                <w:szCs w:val="22"/>
              </w:rPr>
              <w:lastRenderedPageBreak/>
              <w:t xml:space="preserve">Utilizamos </w:t>
            </w:r>
            <w:proofErr w:type="spellStart"/>
            <w:r w:rsidR="00FD256F">
              <w:rPr>
                <w:color w:val="000000"/>
                <w:sz w:val="22"/>
                <w:szCs w:val="22"/>
              </w:rPr>
              <w:t>boo</w:t>
            </w:r>
            <w:r w:rsidR="00A564CD">
              <w:rPr>
                <w:color w:val="000000"/>
                <w:sz w:val="22"/>
                <w:szCs w:val="22"/>
              </w:rPr>
              <w:t>t</w:t>
            </w:r>
            <w:r w:rsidR="00FD256F">
              <w:rPr>
                <w:color w:val="000000"/>
                <w:sz w:val="22"/>
                <w:szCs w:val="22"/>
              </w:rPr>
              <w:t>strap</w:t>
            </w:r>
            <w:proofErr w:type="spellEnd"/>
            <w:r w:rsidR="00FD256F">
              <w:rPr>
                <w:color w:val="000000"/>
                <w:sz w:val="22"/>
                <w:szCs w:val="22"/>
              </w:rPr>
              <w:t xml:space="preserve"> para complementar </w:t>
            </w:r>
            <w:r w:rsidR="00E7128B">
              <w:rPr>
                <w:color w:val="000000"/>
                <w:sz w:val="22"/>
                <w:szCs w:val="22"/>
              </w:rPr>
              <w:t>el código de HTML</w:t>
            </w:r>
            <w:r w:rsidR="00A127BE">
              <w:rPr>
                <w:color w:val="000000"/>
                <w:sz w:val="22"/>
                <w:szCs w:val="22"/>
              </w:rPr>
              <w:t>.</w:t>
            </w:r>
          </w:p>
          <w:p w14:paraId="64C9A6C6" w14:textId="320952D5" w:rsidR="0064682F" w:rsidRPr="00FD256F" w:rsidRDefault="0064682F" w:rsidP="00C04065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color w:val="000000"/>
                <w:sz w:val="22"/>
                <w:szCs w:val="22"/>
              </w:rPr>
            </w:pPr>
            <w:r w:rsidRPr="00FD256F">
              <w:rPr>
                <w:color w:val="000000"/>
                <w:sz w:val="22"/>
                <w:szCs w:val="22"/>
              </w:rPr>
              <w:t>Utilizamos para la base de datos el programa de MySQL</w:t>
            </w:r>
            <w:r w:rsidR="00A127BE">
              <w:rPr>
                <w:color w:val="000000"/>
                <w:sz w:val="22"/>
                <w:szCs w:val="22"/>
              </w:rPr>
              <w:t>.</w:t>
            </w:r>
          </w:p>
          <w:p w14:paraId="3BCA0805" w14:textId="3A8F99BA" w:rsidR="0064682F" w:rsidRPr="00B63957" w:rsidRDefault="00B63957" w:rsidP="00CF5704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Conectamos todo por medio de PHP</w:t>
            </w:r>
            <w:r w:rsidR="00A127BE">
              <w:rPr>
                <w:color w:val="000000"/>
                <w:sz w:val="22"/>
                <w:szCs w:val="22"/>
              </w:rPr>
              <w:t>.</w:t>
            </w:r>
          </w:p>
          <w:p w14:paraId="4FEDBBFE" w14:textId="12883591" w:rsidR="00B63957" w:rsidRPr="00A127BE" w:rsidRDefault="00B63957" w:rsidP="00A127BE">
            <w:pPr>
              <w:spacing w:after="200" w:line="276" w:lineRule="auto"/>
              <w:ind w:left="360"/>
              <w:rPr>
                <w:color w:val="000000"/>
                <w:sz w:val="22"/>
                <w:szCs w:val="22"/>
              </w:rPr>
            </w:pPr>
          </w:p>
        </w:tc>
      </w:tr>
    </w:tbl>
    <w:p w14:paraId="4FEDBC00" w14:textId="77777777" w:rsidR="004776CA" w:rsidRDefault="004776CA">
      <w:pPr>
        <w:widowControl w:val="0"/>
        <w:rPr>
          <w:b/>
          <w:sz w:val="24"/>
          <w:szCs w:val="24"/>
        </w:rPr>
      </w:pPr>
    </w:p>
    <w:p w14:paraId="4FEDBC01" w14:textId="77777777" w:rsidR="004776CA" w:rsidRDefault="00004FE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RESULTADOS PARCIALES</w:t>
      </w:r>
    </w:p>
    <w:tbl>
      <w:tblPr>
        <w:tblStyle w:val="afe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776CA" w14:paraId="4FEDBC03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6A82754" w14:textId="77777777" w:rsidR="004776CA" w:rsidRDefault="00CF5704">
            <w:pPr>
              <w:spacing w:after="200" w:line="276" w:lineRule="auto"/>
              <w:rPr>
                <w:b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Los resultados esperados son, que el cliente final pueda comprar su boleto para ingresar a</w:t>
            </w:r>
            <w:r w:rsidR="00AF101C">
              <w:rPr>
                <w:color w:val="000000"/>
                <w:sz w:val="22"/>
                <w:szCs w:val="22"/>
              </w:rPr>
              <w:t xml:space="preserve"> la unidad de trasporte.</w:t>
            </w:r>
          </w:p>
          <w:p w14:paraId="4FEDBC02" w14:textId="623E2C58" w:rsidR="00AF101C" w:rsidRDefault="00AF101C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Que los administradores tengan la potestad de poder agregar y eliminar barcos en la flota de </w:t>
            </w:r>
            <w:r w:rsidR="00111082">
              <w:rPr>
                <w:color w:val="000000"/>
                <w:sz w:val="22"/>
                <w:szCs w:val="22"/>
              </w:rPr>
              <w:t>navieros.</w:t>
            </w:r>
          </w:p>
        </w:tc>
      </w:tr>
    </w:tbl>
    <w:p w14:paraId="4FEDBC04" w14:textId="77777777" w:rsidR="004776CA" w:rsidRDefault="004776CA">
      <w:pPr>
        <w:widowControl w:val="0"/>
        <w:rPr>
          <w:b/>
          <w:sz w:val="24"/>
          <w:szCs w:val="24"/>
        </w:rPr>
      </w:pPr>
    </w:p>
    <w:p w14:paraId="4FEDBC05" w14:textId="77777777" w:rsidR="004776CA" w:rsidRDefault="00004FE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CONCLUSIONES</w:t>
      </w:r>
    </w:p>
    <w:p w14:paraId="56CBB9D9" w14:textId="77777777" w:rsidR="00E67D22" w:rsidRDefault="00E67D22">
      <w:pPr>
        <w:rPr>
          <w:b/>
          <w:sz w:val="24"/>
          <w:szCs w:val="24"/>
        </w:rPr>
      </w:pPr>
    </w:p>
    <w:p w14:paraId="4D8063BD" w14:textId="77777777" w:rsidR="00E67D22" w:rsidRDefault="00E67D22">
      <w:pPr>
        <w:rPr>
          <w:b/>
          <w:sz w:val="24"/>
          <w:szCs w:val="24"/>
        </w:rPr>
      </w:pPr>
    </w:p>
    <w:tbl>
      <w:tblPr>
        <w:tblStyle w:val="aff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776CA" w14:paraId="4FEDBC07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FEDBC06" w14:textId="2A5CDCF8" w:rsidR="004776CA" w:rsidRDefault="00E67D22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RPr="00E67D22">
              <w:rPr>
                <w:color w:val="000000"/>
                <w:sz w:val="22"/>
                <w:szCs w:val="22"/>
              </w:rPr>
              <w:t>La implementación del sistema de transporte marítimo MX4-SEA en Cartagena es una iniciativa prometedora que no solo aborda los problemas de movilidad, sino que también contribuye al desarrollo económico y mejora la calidad de vida de los ciudadanos.</w:t>
            </w:r>
          </w:p>
        </w:tc>
      </w:tr>
    </w:tbl>
    <w:p w14:paraId="4FEDBC08" w14:textId="77777777" w:rsidR="004776CA" w:rsidRDefault="004776CA">
      <w:pPr>
        <w:widowControl w:val="0"/>
        <w:rPr>
          <w:b/>
          <w:sz w:val="24"/>
          <w:szCs w:val="24"/>
        </w:rPr>
      </w:pPr>
    </w:p>
    <w:p w14:paraId="4FEDBC09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FEDBC0A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 CASO DE QUE LA PROPUESTA SE ENFOQUE A UNA EMPRESA EN PARTICULAR, DILIGENCIAR LA SIGUIENTE TABLA: </w:t>
      </w:r>
    </w:p>
    <w:tbl>
      <w:tblPr>
        <w:tblStyle w:val="aff0"/>
        <w:tblW w:w="9356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6208"/>
      </w:tblGrid>
      <w:tr w:rsidR="004776CA" w14:paraId="4FEDBC0D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FEDBC0B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NOMBRE </w:t>
            </w:r>
          </w:p>
        </w:tc>
        <w:tc>
          <w:tcPr>
            <w:tcW w:w="6208" w:type="dxa"/>
          </w:tcPr>
          <w:p w14:paraId="4FEDBC0C" w14:textId="77777777" w:rsidR="004776CA" w:rsidRDefault="00477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6CA" w14:paraId="4FEDBC10" w14:textId="77777777" w:rsidTr="004776CA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FEDBC0E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NIT </w:t>
            </w:r>
          </w:p>
        </w:tc>
        <w:tc>
          <w:tcPr>
            <w:tcW w:w="6208" w:type="dxa"/>
          </w:tcPr>
          <w:p w14:paraId="4FEDBC0F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6CA" w14:paraId="4FEDBC13" w14:textId="77777777" w:rsidTr="004776CA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FEDBC11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DIRECCIÓN </w:t>
            </w:r>
          </w:p>
        </w:tc>
        <w:tc>
          <w:tcPr>
            <w:tcW w:w="6208" w:type="dxa"/>
          </w:tcPr>
          <w:p w14:paraId="4FEDBC12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6CA" w14:paraId="4FEDBC16" w14:textId="77777777" w:rsidTr="004776CA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FEDBC14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TELÉFONO</w:t>
            </w:r>
          </w:p>
        </w:tc>
        <w:tc>
          <w:tcPr>
            <w:tcW w:w="6208" w:type="dxa"/>
          </w:tcPr>
          <w:p w14:paraId="4FEDBC15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6CA" w14:paraId="4FEDBC19" w14:textId="77777777" w:rsidTr="004776CA">
        <w:trPr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FEDBC17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CORREO ELECTRÓNICO </w:t>
            </w:r>
          </w:p>
        </w:tc>
        <w:tc>
          <w:tcPr>
            <w:tcW w:w="6208" w:type="dxa"/>
          </w:tcPr>
          <w:p w14:paraId="4FEDBC18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EDBC1A" w14:textId="77777777" w:rsidR="004776CA" w:rsidRDefault="004776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FEDBC1B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CONTACTOS </w:t>
      </w:r>
    </w:p>
    <w:tbl>
      <w:tblPr>
        <w:tblStyle w:val="aff1"/>
        <w:tblW w:w="9360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3628"/>
        <w:gridCol w:w="2268"/>
        <w:gridCol w:w="3464"/>
      </w:tblGrid>
      <w:tr w:rsidR="004776CA" w14:paraId="4FEDBC1F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14:paraId="4FEDBC1C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Y APELLIDOS</w:t>
            </w:r>
          </w:p>
        </w:tc>
        <w:tc>
          <w:tcPr>
            <w:tcW w:w="2268" w:type="dxa"/>
          </w:tcPr>
          <w:p w14:paraId="4FEDBC1D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TELÉFONO</w:t>
            </w:r>
          </w:p>
        </w:tc>
        <w:tc>
          <w:tcPr>
            <w:tcW w:w="3464" w:type="dxa"/>
          </w:tcPr>
          <w:p w14:paraId="4FEDBC1E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CORREO ELECTRÓNICO</w:t>
            </w:r>
          </w:p>
        </w:tc>
      </w:tr>
      <w:tr w:rsidR="004776CA" w14:paraId="4FEDBC24" w14:textId="77777777" w:rsidTr="004776CA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14:paraId="4FEDBC20" w14:textId="77777777" w:rsidR="004776CA" w:rsidRDefault="004776CA"/>
        </w:tc>
        <w:tc>
          <w:tcPr>
            <w:tcW w:w="2268" w:type="dxa"/>
          </w:tcPr>
          <w:p w14:paraId="4FEDBC21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14:paraId="4FEDBC22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EDBC23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6CA" w14:paraId="4FEDBC29" w14:textId="77777777" w:rsidTr="004776CA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14:paraId="4FEDBC25" w14:textId="77777777" w:rsidR="004776CA" w:rsidRDefault="004776CA"/>
        </w:tc>
        <w:tc>
          <w:tcPr>
            <w:tcW w:w="2268" w:type="dxa"/>
          </w:tcPr>
          <w:p w14:paraId="4FEDBC26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14:paraId="4FEDBC27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EDBC28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EDBC2A" w14:textId="77777777" w:rsidR="004776CA" w:rsidRDefault="004776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FEDBC2B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14:paraId="4FEDBC2C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EN CASO DE QUE LA PROPUESTA HAGA PARTE DE UN TRABAJO DE SEMILLERO, DILIGENCIAR LA SIGUIENTE TABLA: </w:t>
      </w:r>
    </w:p>
    <w:tbl>
      <w:tblPr>
        <w:tblStyle w:val="aff2"/>
        <w:tblW w:w="9356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12"/>
      </w:tblGrid>
      <w:tr w:rsidR="004776CA" w14:paraId="4FEDBC2F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FEDBC2D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DEL SEMILLERO</w:t>
            </w:r>
          </w:p>
        </w:tc>
        <w:tc>
          <w:tcPr>
            <w:tcW w:w="5812" w:type="dxa"/>
          </w:tcPr>
          <w:p w14:paraId="4FEDBC2E" w14:textId="77777777" w:rsidR="004776CA" w:rsidRDefault="00477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6CA" w14:paraId="4FEDBC32" w14:textId="77777777" w:rsidTr="004776C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FEDBC30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DE LA LÍNEA O ÁREA DE INVESTIGACIÓN</w:t>
            </w:r>
          </w:p>
        </w:tc>
        <w:tc>
          <w:tcPr>
            <w:tcW w:w="5812" w:type="dxa"/>
          </w:tcPr>
          <w:p w14:paraId="4FEDBC31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6CA" w14:paraId="4FEDBC35" w14:textId="77777777" w:rsidTr="004776C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FEDBC33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DEL DOCENTE LÍDER DE LA LÍNEA O ÁREA</w:t>
            </w:r>
          </w:p>
        </w:tc>
        <w:tc>
          <w:tcPr>
            <w:tcW w:w="5812" w:type="dxa"/>
          </w:tcPr>
          <w:p w14:paraId="4FEDBC34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EDBC36" w14:textId="77777777" w:rsidR="004776CA" w:rsidRDefault="004776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FEDBC37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14:paraId="4FEDBC38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14:paraId="4FEDBC39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Firmas:</w:t>
      </w:r>
    </w:p>
    <w:p w14:paraId="4FEDBC3A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EDBC3B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EDBC3C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EDBC3D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EDBC3E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VoBo</w:t>
      </w:r>
      <w:proofErr w:type="spellEnd"/>
      <w:r>
        <w:rPr>
          <w:color w:val="000000"/>
          <w:sz w:val="24"/>
          <w:szCs w:val="24"/>
        </w:rPr>
        <w:t xml:space="preserve">. Director de Semillero                                                     </w:t>
      </w:r>
      <w:proofErr w:type="spellStart"/>
      <w:r>
        <w:rPr>
          <w:color w:val="000000"/>
          <w:sz w:val="24"/>
          <w:szCs w:val="24"/>
        </w:rPr>
        <w:t>VoBo</w:t>
      </w:r>
      <w:proofErr w:type="spellEnd"/>
      <w:r>
        <w:rPr>
          <w:color w:val="000000"/>
          <w:sz w:val="24"/>
          <w:szCs w:val="24"/>
        </w:rPr>
        <w:t>. Coordinador de Investigaciones</w:t>
      </w:r>
    </w:p>
    <w:p w14:paraId="4FEDBC3F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EDBC40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14:paraId="4FEDBC41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14:paraId="4FEDBC42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14:paraId="4FEDBC43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 CASO DE QUE LA PROPUESTA HAGA ÉNFASIS EN PROBLEMAS O TEMÁTICAS GENÉRICAS O SIN ASOCIACIÓN EMPRESARIAL ESPECÍFICA, DILIGENCIAR LA SIGUIENTE TABLA:</w:t>
      </w:r>
    </w:p>
    <w:tbl>
      <w:tblPr>
        <w:tblStyle w:val="aff3"/>
        <w:tblW w:w="9360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6128"/>
      </w:tblGrid>
      <w:tr w:rsidR="004776CA" w14:paraId="4FEDBC46" w14:textId="77777777" w:rsidTr="0047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4FEDBC44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 ÁREA DEL CONOCIMIENTO</w:t>
            </w:r>
          </w:p>
        </w:tc>
        <w:tc>
          <w:tcPr>
            <w:tcW w:w="6128" w:type="dxa"/>
          </w:tcPr>
          <w:p w14:paraId="4FEDBC45" w14:textId="77777777" w:rsidR="004776CA" w:rsidRDefault="00477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6CA" w14:paraId="4FEDBC49" w14:textId="77777777" w:rsidTr="004776C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4FEDBC47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TEMÁTICA PRINCIPAL</w:t>
            </w:r>
          </w:p>
        </w:tc>
        <w:tc>
          <w:tcPr>
            <w:tcW w:w="6128" w:type="dxa"/>
          </w:tcPr>
          <w:p w14:paraId="4FEDBC48" w14:textId="77777777" w:rsidR="004776CA" w:rsidRDefault="0047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6CA" w14:paraId="4FEDBC4D" w14:textId="77777777" w:rsidTr="004776CA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4FEDBC4A" w14:textId="77777777" w:rsidR="004776CA" w:rsidRDefault="0000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REFERENCIAS UTILIZADAS</w:t>
            </w:r>
          </w:p>
        </w:tc>
        <w:tc>
          <w:tcPr>
            <w:tcW w:w="6128" w:type="dxa"/>
          </w:tcPr>
          <w:p w14:paraId="4FEDBC4B" w14:textId="77777777" w:rsidR="004776CA" w:rsidRDefault="00477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14:paraId="4FEDBC4C" w14:textId="77777777" w:rsidR="004776CA" w:rsidRDefault="00477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4FEDBC4E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FEDBC4F" w14:textId="77777777" w:rsidR="004776CA" w:rsidRDefault="00004F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 Se debe acreditar conocimiento sobre la temática o problema expuesto en este documento.</w:t>
      </w:r>
    </w:p>
    <w:p w14:paraId="4FEDBC50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FEDBC51" w14:textId="77777777" w:rsidR="004776CA" w:rsidRDefault="004776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sectPr w:rsidR="004776CA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0C5E0" w14:textId="77777777" w:rsidR="00EA6506" w:rsidRDefault="00EA6506">
      <w:r>
        <w:separator/>
      </w:r>
    </w:p>
  </w:endnote>
  <w:endnote w:type="continuationSeparator" w:id="0">
    <w:p w14:paraId="2111511B" w14:textId="77777777" w:rsidR="00EA6506" w:rsidRDefault="00EA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BC58" w14:textId="103E3C65" w:rsidR="004776CA" w:rsidRDefault="00004F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2"/>
        <w:szCs w:val="22"/>
      </w:rPr>
    </w:pPr>
    <w:r>
      <w:rPr>
        <w:color w:val="4A66AC"/>
        <w:sz w:val="22"/>
        <w:szCs w:val="22"/>
      </w:rPr>
      <w:t xml:space="preserve"> </w:t>
    </w:r>
    <w:r>
      <w:rPr>
        <w:color w:val="4A66AC"/>
        <w:sz w:val="22"/>
        <w:szCs w:val="22"/>
      </w:rPr>
      <w:fldChar w:fldCharType="begin"/>
    </w:r>
    <w:r>
      <w:rPr>
        <w:color w:val="4A66AC"/>
        <w:sz w:val="22"/>
        <w:szCs w:val="22"/>
      </w:rPr>
      <w:instrText>PAGE</w:instrText>
    </w:r>
    <w:r>
      <w:rPr>
        <w:color w:val="4A66AC"/>
        <w:sz w:val="22"/>
        <w:szCs w:val="22"/>
      </w:rPr>
      <w:fldChar w:fldCharType="separate"/>
    </w:r>
    <w:r w:rsidR="008C1C47">
      <w:rPr>
        <w:noProof/>
        <w:color w:val="4A66AC"/>
        <w:sz w:val="22"/>
        <w:szCs w:val="22"/>
      </w:rPr>
      <w:t>9</w:t>
    </w:r>
    <w:r>
      <w:rPr>
        <w:color w:val="4A66AC"/>
        <w:sz w:val="22"/>
        <w:szCs w:val="22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FEDBC5E" wp14:editId="4FEDBC5F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6057900" cy="38100"/>
              <wp:effectExtent l="0" t="0" r="0" b="0"/>
              <wp:wrapNone/>
              <wp:docPr id="11" name="Conector recto de flech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C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26C833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1" o:spid="_x0000_s1026" type="#_x0000_t32" style="position:absolute;margin-left:-3pt;margin-top:-7pt;width:477pt;height: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" strokecolor="#c00000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FEDBC60" wp14:editId="4FEDBC61">
          <wp:simplePos x="0" y="0"/>
          <wp:positionH relativeFrom="column">
            <wp:posOffset>-57148</wp:posOffset>
          </wp:positionH>
          <wp:positionV relativeFrom="paragraph">
            <wp:posOffset>-137793</wp:posOffset>
          </wp:positionV>
          <wp:extent cx="2171700" cy="633095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1700" cy="633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EDBC59" w14:textId="77777777" w:rsidR="004776CA" w:rsidRDefault="00004FE3">
    <w:pPr>
      <w:pBdr>
        <w:top w:val="nil"/>
        <w:left w:val="nil"/>
        <w:bottom w:val="nil"/>
        <w:right w:val="nil"/>
        <w:between w:val="nil"/>
      </w:pBdr>
      <w:tabs>
        <w:tab w:val="left" w:pos="8838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7F40" w14:textId="77777777" w:rsidR="00EA6506" w:rsidRDefault="00EA6506">
      <w:r>
        <w:separator/>
      </w:r>
    </w:p>
  </w:footnote>
  <w:footnote w:type="continuationSeparator" w:id="0">
    <w:p w14:paraId="132A648B" w14:textId="77777777" w:rsidR="00EA6506" w:rsidRDefault="00EA6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BC52" w14:textId="77777777" w:rsidR="004776CA" w:rsidRDefault="004776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mallCaps/>
        <w:color w:val="242852"/>
      </w:rPr>
    </w:pPr>
  </w:p>
  <w:p w14:paraId="4FEDBC53" w14:textId="77777777" w:rsidR="004776CA" w:rsidRDefault="004776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mallCaps/>
        <w:color w:val="242852"/>
      </w:rPr>
    </w:pPr>
  </w:p>
  <w:p w14:paraId="4FEDBC54" w14:textId="77777777" w:rsidR="004776CA" w:rsidRDefault="00004F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mallCaps/>
        <w:color w:val="374C80"/>
        <w:sz w:val="24"/>
        <w:szCs w:val="24"/>
      </w:rPr>
    </w:pPr>
    <w:r>
      <w:rPr>
        <w:b/>
        <w:color w:val="374C80"/>
        <w:sz w:val="24"/>
        <w:szCs w:val="24"/>
      </w:rPr>
      <w:t>PROGRAMA DE TECNOLOGÍA EN DESARROLLO DE SOFTWARE</w:t>
    </w:r>
    <w:r>
      <w:rPr>
        <w:i/>
        <w:color w:val="000000"/>
        <w:sz w:val="22"/>
        <w:szCs w:val="22"/>
      </w:rPr>
      <w:t xml:space="preserve">                                                                                            </w:t>
    </w:r>
  </w:p>
  <w:p w14:paraId="4FEDBC55" w14:textId="77777777" w:rsidR="004776CA" w:rsidRDefault="00004FE3">
    <w:pPr>
      <w:spacing w:line="267" w:lineRule="auto"/>
      <w:ind w:right="20"/>
      <w:jc w:val="right"/>
      <w:rPr>
        <w:b/>
        <w:i/>
        <w:sz w:val="22"/>
        <w:szCs w:val="22"/>
      </w:rPr>
    </w:pPr>
    <w:r>
      <w:rPr>
        <w:b/>
        <w:i/>
        <w:color w:val="384D81"/>
        <w:sz w:val="22"/>
        <w:szCs w:val="22"/>
      </w:rPr>
      <w:t>Guía de Proyecto de Aula</w:t>
    </w:r>
  </w:p>
  <w:p w14:paraId="4FEDBC56" w14:textId="77777777" w:rsidR="004776CA" w:rsidRDefault="00004FE3">
    <w:pPr>
      <w:spacing w:line="267" w:lineRule="auto"/>
      <w:ind w:right="18"/>
      <w:jc w:val="right"/>
      <w:rPr>
        <w:b/>
        <w:i/>
        <w:color w:val="384D81"/>
        <w:sz w:val="22"/>
        <w:szCs w:val="22"/>
      </w:rPr>
    </w:pPr>
    <w:r>
      <w:rPr>
        <w:b/>
        <w:i/>
        <w:color w:val="384D81"/>
        <w:sz w:val="22"/>
        <w:szCs w:val="22"/>
      </w:rPr>
      <w:t xml:space="preserve">IV – Semestre </w:t>
    </w:r>
  </w:p>
  <w:p w14:paraId="4FEDBC57" w14:textId="77777777" w:rsidR="004776CA" w:rsidRDefault="00004FE3">
    <w:pPr>
      <w:rPr>
        <w:b/>
        <w:color w:val="374C8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FEDBC5A" wp14:editId="4FEDBC5B">
              <wp:simplePos x="0" y="0"/>
              <wp:positionH relativeFrom="column">
                <wp:posOffset>-63499</wp:posOffset>
              </wp:positionH>
              <wp:positionV relativeFrom="paragraph">
                <wp:posOffset>12700</wp:posOffset>
              </wp:positionV>
              <wp:extent cx="6048375" cy="22225"/>
              <wp:effectExtent l="0" t="0" r="0" b="0"/>
              <wp:wrapNone/>
              <wp:docPr id="10" name="Conector recto de flech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650F33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0" o:spid="_x0000_s1026" type="#_x0000_t32" style="position:absolute;margin-left:-5pt;margin-top:1pt;width:476.2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" strokecolor="#c00000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FEDBC5C" wp14:editId="4FEDBC5D">
              <wp:simplePos x="0" y="0"/>
              <wp:positionH relativeFrom="column">
                <wp:posOffset>-50799</wp:posOffset>
              </wp:positionH>
              <wp:positionV relativeFrom="paragraph">
                <wp:posOffset>63500</wp:posOffset>
              </wp:positionV>
              <wp:extent cx="6057900" cy="38100"/>
              <wp:effectExtent l="0" t="0" r="0" b="0"/>
              <wp:wrapNone/>
              <wp:docPr id="9" name="Conector recto de flecha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C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D67308E" id="Conector recto de flecha 9" o:spid="_x0000_s1026" type="#_x0000_t32" style="position:absolute;margin-left:-4pt;margin-top:5pt;width:477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" strokecolor="#c00000" strokeweight="1.5pt">
              <v:stroke startarrowwidth="narrow" startarrowlength="short" endarrowwidth="narrow" endarrowlength="short" joinstyle="miter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A6D"/>
    <w:multiLevelType w:val="multilevel"/>
    <w:tmpl w:val="61C2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51532"/>
    <w:multiLevelType w:val="hybridMultilevel"/>
    <w:tmpl w:val="AEE408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65C0D"/>
    <w:multiLevelType w:val="hybridMultilevel"/>
    <w:tmpl w:val="656077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230DF"/>
    <w:multiLevelType w:val="hybridMultilevel"/>
    <w:tmpl w:val="44EC88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E420A"/>
    <w:multiLevelType w:val="hybridMultilevel"/>
    <w:tmpl w:val="870EC2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810054">
    <w:abstractNumId w:val="0"/>
  </w:num>
  <w:num w:numId="2" w16cid:durableId="776481982">
    <w:abstractNumId w:val="1"/>
  </w:num>
  <w:num w:numId="3" w16cid:durableId="761605292">
    <w:abstractNumId w:val="3"/>
  </w:num>
  <w:num w:numId="4" w16cid:durableId="257444364">
    <w:abstractNumId w:val="4"/>
  </w:num>
  <w:num w:numId="5" w16cid:durableId="46994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6CA"/>
    <w:rsid w:val="00004FE3"/>
    <w:rsid w:val="00111082"/>
    <w:rsid w:val="00133CD6"/>
    <w:rsid w:val="00165BCB"/>
    <w:rsid w:val="0018270D"/>
    <w:rsid w:val="00200A8E"/>
    <w:rsid w:val="00210DFB"/>
    <w:rsid w:val="00221599"/>
    <w:rsid w:val="002278E5"/>
    <w:rsid w:val="003204BA"/>
    <w:rsid w:val="003808B8"/>
    <w:rsid w:val="00397B17"/>
    <w:rsid w:val="003E0601"/>
    <w:rsid w:val="003F22FD"/>
    <w:rsid w:val="004776CA"/>
    <w:rsid w:val="004B5D26"/>
    <w:rsid w:val="004D6C91"/>
    <w:rsid w:val="00556FEF"/>
    <w:rsid w:val="00612367"/>
    <w:rsid w:val="0064682F"/>
    <w:rsid w:val="00717ABA"/>
    <w:rsid w:val="00736155"/>
    <w:rsid w:val="00764426"/>
    <w:rsid w:val="00771BE6"/>
    <w:rsid w:val="00797B5E"/>
    <w:rsid w:val="007A20EF"/>
    <w:rsid w:val="007B5B5A"/>
    <w:rsid w:val="007C3057"/>
    <w:rsid w:val="00811085"/>
    <w:rsid w:val="008C1C47"/>
    <w:rsid w:val="008C24B2"/>
    <w:rsid w:val="008E4D4E"/>
    <w:rsid w:val="009348DE"/>
    <w:rsid w:val="009A0B88"/>
    <w:rsid w:val="009C4D32"/>
    <w:rsid w:val="009D2AC1"/>
    <w:rsid w:val="00A127BE"/>
    <w:rsid w:val="00A564CD"/>
    <w:rsid w:val="00AA362F"/>
    <w:rsid w:val="00AA7932"/>
    <w:rsid w:val="00AB4AD5"/>
    <w:rsid w:val="00AF101C"/>
    <w:rsid w:val="00B05940"/>
    <w:rsid w:val="00B5338B"/>
    <w:rsid w:val="00B63957"/>
    <w:rsid w:val="00BB016D"/>
    <w:rsid w:val="00BB75CD"/>
    <w:rsid w:val="00BC0B23"/>
    <w:rsid w:val="00BD1A88"/>
    <w:rsid w:val="00C455A6"/>
    <w:rsid w:val="00CF5704"/>
    <w:rsid w:val="00D03189"/>
    <w:rsid w:val="00D52301"/>
    <w:rsid w:val="00DC7089"/>
    <w:rsid w:val="00E512BE"/>
    <w:rsid w:val="00E5771A"/>
    <w:rsid w:val="00E67D22"/>
    <w:rsid w:val="00E7128B"/>
    <w:rsid w:val="00E967A9"/>
    <w:rsid w:val="00EA6506"/>
    <w:rsid w:val="00F32A62"/>
    <w:rsid w:val="00F4634E"/>
    <w:rsid w:val="00FB2BB3"/>
    <w:rsid w:val="00FD256F"/>
    <w:rsid w:val="00FF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BBC1"/>
  <w15:docId w15:val="{22880448-F13F-4A0F-A731-10C11C95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BB"/>
  </w:style>
  <w:style w:type="paragraph" w:styleId="Ttulo1">
    <w:name w:val="heading 1"/>
    <w:basedOn w:val="Normal"/>
    <w:next w:val="Normal"/>
    <w:link w:val="Ttulo1Car"/>
    <w:uiPriority w:val="9"/>
    <w:qFormat/>
    <w:rsid w:val="00493DB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DB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DBB"/>
    <w:pPr>
      <w:pBdr>
        <w:top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DBB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DBB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DBB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DBB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DB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DB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500"/>
    </w:pPr>
    <w:rPr>
      <w:smallCaps/>
      <w:color w:val="595959"/>
      <w:sz w:val="21"/>
      <w:szCs w:val="21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78"/>
  </w:style>
  <w:style w:type="character" w:customStyle="1" w:styleId="Ttulo1Car">
    <w:name w:val="Título 1 Car"/>
    <w:basedOn w:val="Fuentedeprrafopredeter"/>
    <w:link w:val="Ttulo1"/>
    <w:uiPriority w:val="9"/>
    <w:rsid w:val="00493DB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93DBB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93DBB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DBB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DB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DB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93DBB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93DB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93DBB"/>
    <w:rPr>
      <w:b/>
      <w:bCs/>
    </w:rPr>
  </w:style>
  <w:style w:type="character" w:styleId="nfasis">
    <w:name w:val="Emphasis"/>
    <w:uiPriority w:val="20"/>
    <w:qFormat/>
    <w:rsid w:val="00493DBB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493DBB"/>
  </w:style>
  <w:style w:type="paragraph" w:styleId="Cita">
    <w:name w:val="Quote"/>
    <w:basedOn w:val="Normal"/>
    <w:next w:val="Normal"/>
    <w:link w:val="CitaCar"/>
    <w:uiPriority w:val="29"/>
    <w:qFormat/>
    <w:rsid w:val="00493DB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3DB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DBB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493DBB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493DBB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493DBB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493DBB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493DB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DBB"/>
    <w:pPr>
      <w:outlineLvl w:val="9"/>
    </w:pPr>
  </w:style>
  <w:style w:type="paragraph" w:styleId="Prrafodelista">
    <w:name w:val="List Paragraph"/>
    <w:basedOn w:val="Normal"/>
    <w:qFormat/>
    <w:rsid w:val="00A015AB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B7902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3752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inguno">
    <w:name w:val="Ninguno"/>
    <w:rsid w:val="00291022"/>
    <w:rPr>
      <w:lang w:val="es-ES_tradnl"/>
    </w:rPr>
  </w:style>
  <w:style w:type="paragraph" w:customStyle="1" w:styleId="Cuerpo">
    <w:name w:val="Cuerpo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color w:val="000000"/>
      <w:sz w:val="22"/>
      <w:szCs w:val="22"/>
      <w:u w:color="000000"/>
      <w:bdr w:val="nil"/>
    </w:rPr>
  </w:style>
  <w:style w:type="paragraph" w:styleId="Textonotapie">
    <w:name w:val="footnote text"/>
    <w:link w:val="TextonotapieCar"/>
    <w:rsid w:val="00291022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u w:color="000000"/>
      <w:bdr w:val="nil"/>
    </w:rPr>
  </w:style>
  <w:style w:type="character" w:customStyle="1" w:styleId="TextonotapieCar">
    <w:name w:val="Texto nota pie Car"/>
    <w:basedOn w:val="Fuentedeprrafopredeter"/>
    <w:link w:val="Textonotapie"/>
    <w:rsid w:val="00291022"/>
    <w:rPr>
      <w:rFonts w:ascii="Calibri" w:eastAsia="Calibri" w:hAnsi="Calibri" w:cs="Calibri"/>
      <w:color w:val="000000"/>
      <w:u w:color="000000"/>
      <w:bdr w:val="nil"/>
    </w:rPr>
  </w:style>
  <w:style w:type="paragraph" w:styleId="Textoindependiente">
    <w:name w:val="Body Text"/>
    <w:link w:val="TextoindependienteCar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color w:val="000000"/>
      <w:sz w:val="22"/>
      <w:szCs w:val="22"/>
      <w:u w:color="000000"/>
      <w:bdr w:val="nil"/>
    </w:rPr>
  </w:style>
  <w:style w:type="character" w:customStyle="1" w:styleId="TextoindependienteCar">
    <w:name w:val="Texto independiente Car"/>
    <w:basedOn w:val="Fuentedeprrafopredeter"/>
    <w:link w:val="Textoindependiente"/>
    <w:rsid w:val="00291022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NormalWeb">
    <w:name w:val="Normal (Web)"/>
    <w:basedOn w:val="Normal"/>
    <w:uiPriority w:val="99"/>
    <w:unhideWhenUsed/>
    <w:rsid w:val="005D6C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Authors">
    <w:name w:val="Authors"/>
    <w:next w:val="Cuerpo"/>
    <w:rsid w:val="00BA39CD"/>
    <w:pPr>
      <w:pBdr>
        <w:top w:val="nil"/>
        <w:left w:val="nil"/>
        <w:bottom w:val="nil"/>
        <w:right w:val="nil"/>
        <w:between w:val="nil"/>
        <w:bar w:val="nil"/>
      </w:pBdr>
      <w:spacing w:after="32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  <w:style w:type="table" w:customStyle="1" w:styleId="a4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A66AC"/>
        </w:tcBorders>
      </w:tcPr>
    </w:tblStylePr>
    <w:tblStylePr w:type="lastRow">
      <w:rPr>
        <w:b/>
      </w:rPr>
      <w:tblPr/>
      <w:tcPr>
        <w:tcBorders>
          <w:top w:val="single" w:sz="4" w:space="0" w:color="4A66A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0EF"/>
      </w:tcPr>
    </w:tblStylePr>
    <w:tblStylePr w:type="band1Horz">
      <w:tblPr/>
      <w:tcPr>
        <w:shd w:val="clear" w:color="auto" w:fill="DAE0EF"/>
      </w:tcPr>
    </w:tblStylePr>
  </w:style>
  <w:style w:type="table" w:customStyle="1" w:styleId="a5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0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4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A66AC"/>
        </w:tcBorders>
      </w:tcPr>
    </w:tblStylePr>
    <w:tblStylePr w:type="lastRow">
      <w:rPr>
        <w:b/>
      </w:rPr>
      <w:tblPr/>
      <w:tcPr>
        <w:tcBorders>
          <w:top w:val="single" w:sz="4" w:space="0" w:color="4A66A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0EF"/>
      </w:tcPr>
    </w:tblStylePr>
    <w:tblStylePr w:type="band1Horz">
      <w:tblPr/>
      <w:tcPr>
        <w:shd w:val="clear" w:color="auto" w:fill="DAE0EF"/>
      </w:tcPr>
    </w:tblStylePr>
  </w:style>
  <w:style w:type="table" w:customStyle="1" w:styleId="af5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8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c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0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1"/>
    <w:rPr>
      <w:color w:val="374C8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6CD6EAY/nYlgOSssJMSVqb490g==">AMUW2mWMBlDIjNXVnD9f7/zfP/6Fw40Db9jIZq6CDKiqWhyiK0DTqKIN1mtMxEHEU59/qDnIhvu8h99AtWq5Z3bFl8TOr8W6tC1iHzV1uCYqm7X3DI9WVH4=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 DE TECNOLOGÍA EN DESARROLLO DE SOFTWARE</dc:creator>
  <cp:lastModifiedBy>GABRIEL SABATINI TAMAYO</cp:lastModifiedBy>
  <cp:revision>37</cp:revision>
  <dcterms:created xsi:type="dcterms:W3CDTF">2023-11-25T04:15:00Z</dcterms:created>
  <dcterms:modified xsi:type="dcterms:W3CDTF">2024-03-22T14:17:00Z</dcterms:modified>
</cp:coreProperties>
</file>