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37CC5" w14:textId="221EFEE3" w:rsidR="00695AC1" w:rsidRDefault="00810453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 xml:space="preserve">ESPECIALISTA EM ENGENHARIA DE DADOS </w:t>
      </w:r>
      <w:r w:rsidR="00C320D8">
        <w:rPr>
          <w:rFonts w:ascii="Arial-BoldMT" w:hAnsi="Arial-BoldMT" w:cs="Arial-BoldMT"/>
          <w:b/>
          <w:bCs/>
        </w:rPr>
        <w:t>–</w:t>
      </w:r>
      <w:r>
        <w:rPr>
          <w:rFonts w:ascii="Arial-BoldMT" w:hAnsi="Arial-BoldMT" w:cs="Arial-BoldMT"/>
          <w:b/>
          <w:bCs/>
        </w:rPr>
        <w:t xml:space="preserve"> DEVOPS</w:t>
      </w:r>
    </w:p>
    <w:p w14:paraId="5B603D85" w14:textId="77777777" w:rsidR="00C320D8" w:rsidRDefault="00C320D8">
      <w:pPr>
        <w:rPr>
          <w:rFonts w:ascii="Arial-BoldMT" w:hAnsi="Arial-BoldMT" w:cs="Arial-BoldMT"/>
          <w:b/>
          <w:bCs/>
        </w:rPr>
      </w:pPr>
    </w:p>
    <w:p w14:paraId="0CAE2D33" w14:textId="32650FCC" w:rsidR="007B2D4D" w:rsidRDefault="007B2D4D" w:rsidP="00DB02CF">
      <w:pPr>
        <w:pStyle w:val="Pargrafoda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</w:rPr>
      </w:pPr>
      <w:r w:rsidRPr="00DB02CF">
        <w:rPr>
          <w:rFonts w:ascii="Arial-BoldMT" w:hAnsi="Arial-BoldMT" w:cs="Arial-BoldMT"/>
          <w:b/>
          <w:bCs/>
          <w:color w:val="000000"/>
        </w:rPr>
        <w:t>Auto avaliação</w:t>
      </w:r>
    </w:p>
    <w:p w14:paraId="3E3E30AA" w14:textId="77777777" w:rsidR="00DB02CF" w:rsidRDefault="00DB02CF" w:rsidP="00DB02C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</w:rPr>
      </w:pPr>
    </w:p>
    <w:p w14:paraId="1108BFB1" w14:textId="77777777" w:rsidR="007B2D4D" w:rsidRDefault="007B2D4D" w:rsidP="007B2D4D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Auto-avalie suas habilidades nos requisitos de acordo com os níveis especificados usando o</w:t>
      </w:r>
    </w:p>
    <w:p w14:paraId="17AEABB1" w14:textId="77777777" w:rsidR="007B2D4D" w:rsidRDefault="007B2D4D" w:rsidP="007B2D4D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link abaixo.</w:t>
      </w:r>
    </w:p>
    <w:p w14:paraId="22FD563B" w14:textId="77777777" w:rsidR="007B2D4D" w:rsidRDefault="007B2D4D" w:rsidP="007B2D4D">
      <w:pPr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color w:val="202124"/>
        </w:rPr>
      </w:pPr>
      <w:r>
        <w:rPr>
          <w:rFonts w:ascii="Helvetica" w:hAnsi="Helvetica" w:cs="Helvetica"/>
          <w:color w:val="202124"/>
        </w:rPr>
        <w:t>Qual o seu nível de domínio nas técnicas/ferramentas listadas abaixo, onde:</w:t>
      </w:r>
    </w:p>
    <w:p w14:paraId="6BE1E05C" w14:textId="77777777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Helvetica" w:hAnsi="Helvetica" w:cs="Helvetica"/>
          <w:color w:val="202124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Helvetica" w:hAnsi="Helvetica" w:cs="Helvetica"/>
          <w:color w:val="202124"/>
        </w:rPr>
        <w:t>0, 1, 2 - não tem conhecimento e experiência;</w:t>
      </w:r>
    </w:p>
    <w:p w14:paraId="53691BD6" w14:textId="77777777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Helvetica" w:hAnsi="Helvetica" w:cs="Helvetica"/>
          <w:color w:val="202124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Helvetica" w:hAnsi="Helvetica" w:cs="Helvetica"/>
          <w:color w:val="202124"/>
        </w:rPr>
        <w:t>3, 4 ,5 - conhece a técnica e tem pouca experiência;</w:t>
      </w:r>
    </w:p>
    <w:p w14:paraId="025DC8AC" w14:textId="77777777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Helvetica" w:hAnsi="Helvetica" w:cs="Helvetica"/>
          <w:color w:val="202124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Helvetica" w:hAnsi="Helvetica" w:cs="Helvetica"/>
          <w:color w:val="202124"/>
        </w:rPr>
        <w:t>6 - domina a técnica e já desenvolveu vários projetos utilizando-a.</w:t>
      </w:r>
    </w:p>
    <w:p w14:paraId="62E81F7C" w14:textId="77777777" w:rsidR="007B2D4D" w:rsidRDefault="007B2D4D" w:rsidP="007B2D4D">
      <w:pPr>
        <w:autoSpaceDE w:val="0"/>
        <w:autoSpaceDN w:val="0"/>
        <w:adjustRightInd w:val="0"/>
        <w:spacing w:after="0" w:line="240" w:lineRule="auto"/>
        <w:ind w:left="708"/>
        <w:rPr>
          <w:rFonts w:ascii="Arial-BoldMT" w:hAnsi="Arial-BoldMT" w:cs="Arial-BoldMT"/>
          <w:b/>
          <w:bCs/>
          <w:color w:val="000000"/>
        </w:rPr>
      </w:pPr>
      <w:r>
        <w:rPr>
          <w:rFonts w:ascii="Arial-BoldMT" w:hAnsi="Arial-BoldMT" w:cs="Arial-BoldMT"/>
          <w:b/>
          <w:bCs/>
          <w:color w:val="000000"/>
        </w:rPr>
        <w:t>Tópicos de Conhecimento:</w:t>
      </w:r>
    </w:p>
    <w:p w14:paraId="7E0CD04E" w14:textId="3200C3E7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ArialMT" w:hAnsi="ArialMT" w:cs="Aria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ArialMT" w:hAnsi="ArialMT" w:cs="ArialMT"/>
          <w:color w:val="000000"/>
        </w:rPr>
        <w:t>Manipulação e tratamento de dados com Python: _</w:t>
      </w:r>
      <w:r w:rsidR="000563BE">
        <w:rPr>
          <w:rFonts w:ascii="ArialMT" w:hAnsi="ArialMT" w:cs="ArialMT"/>
          <w:color w:val="000000"/>
        </w:rPr>
        <w:t>6</w:t>
      </w:r>
      <w:r>
        <w:rPr>
          <w:rFonts w:ascii="ArialMT" w:hAnsi="ArialMT" w:cs="ArialMT"/>
          <w:color w:val="000000"/>
        </w:rPr>
        <w:t>_</w:t>
      </w:r>
    </w:p>
    <w:p w14:paraId="4CA045A2" w14:textId="12810353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ArialMT" w:hAnsi="ArialMT" w:cs="Aria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ArialMT" w:hAnsi="ArialMT" w:cs="ArialMT"/>
          <w:color w:val="000000"/>
        </w:rPr>
        <w:t>Manipulação e tratamento de dados com Pyspark: _</w:t>
      </w:r>
      <w:r w:rsidR="000563BE">
        <w:rPr>
          <w:rFonts w:ascii="ArialMT" w:hAnsi="ArialMT" w:cs="ArialMT"/>
          <w:color w:val="000000"/>
        </w:rPr>
        <w:t>6</w:t>
      </w:r>
      <w:r>
        <w:rPr>
          <w:rFonts w:ascii="ArialMT" w:hAnsi="ArialMT" w:cs="ArialMT"/>
          <w:color w:val="000000"/>
        </w:rPr>
        <w:t>_</w:t>
      </w:r>
    </w:p>
    <w:p w14:paraId="3B9C3716" w14:textId="4556D565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ArialMT" w:hAnsi="ArialMT" w:cs="Aria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ArialMT" w:hAnsi="ArialMT" w:cs="ArialMT"/>
          <w:color w:val="000000"/>
        </w:rPr>
        <w:t>Desenvolvimento de data workflows em Ambiente Azure com databricks: _</w:t>
      </w:r>
      <w:r w:rsidR="000563BE">
        <w:rPr>
          <w:rFonts w:ascii="ArialMT" w:hAnsi="ArialMT" w:cs="ArialMT"/>
          <w:color w:val="000000"/>
        </w:rPr>
        <w:t>6</w:t>
      </w:r>
      <w:r>
        <w:rPr>
          <w:rFonts w:ascii="ArialMT" w:hAnsi="ArialMT" w:cs="ArialMT"/>
          <w:color w:val="000000"/>
        </w:rPr>
        <w:t>_</w:t>
      </w:r>
    </w:p>
    <w:p w14:paraId="72FA1BA9" w14:textId="62684610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ArialMT" w:hAnsi="ArialMT" w:cs="Aria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ArialMT" w:hAnsi="ArialMT" w:cs="ArialMT"/>
          <w:color w:val="000000"/>
        </w:rPr>
        <w:t>Desenvolvimento de data workflows com Airflow: _</w:t>
      </w:r>
      <w:r w:rsidR="000563BE">
        <w:rPr>
          <w:rFonts w:ascii="ArialMT" w:hAnsi="ArialMT" w:cs="ArialMT"/>
          <w:color w:val="000000"/>
        </w:rPr>
        <w:t>5</w:t>
      </w:r>
      <w:r>
        <w:rPr>
          <w:rFonts w:ascii="ArialMT" w:hAnsi="ArialMT" w:cs="ArialMT"/>
          <w:color w:val="000000"/>
        </w:rPr>
        <w:t>_</w:t>
      </w:r>
    </w:p>
    <w:p w14:paraId="000405FA" w14:textId="5554C926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ArialMT" w:hAnsi="ArialMT" w:cs="Aria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ArialMT" w:hAnsi="ArialMT" w:cs="ArialMT"/>
          <w:color w:val="000000"/>
        </w:rPr>
        <w:t>Manipulação de bases de dados NoSQL: _</w:t>
      </w:r>
      <w:r w:rsidR="000563BE">
        <w:rPr>
          <w:rFonts w:ascii="ArialMT" w:hAnsi="ArialMT" w:cs="ArialMT"/>
          <w:color w:val="000000"/>
        </w:rPr>
        <w:t>4</w:t>
      </w:r>
      <w:r>
        <w:rPr>
          <w:rFonts w:ascii="ArialMT" w:hAnsi="ArialMT" w:cs="ArialMT"/>
          <w:color w:val="000000"/>
        </w:rPr>
        <w:t>_</w:t>
      </w:r>
    </w:p>
    <w:p w14:paraId="35660ABB" w14:textId="30B5A1E1" w:rsidR="007B2D4D" w:rsidRDefault="007B2D4D" w:rsidP="007B2D4D">
      <w:pPr>
        <w:autoSpaceDE w:val="0"/>
        <w:autoSpaceDN w:val="0"/>
        <w:adjustRightInd w:val="0"/>
        <w:spacing w:after="0" w:line="240" w:lineRule="auto"/>
        <w:ind w:left="1416"/>
        <w:rPr>
          <w:rFonts w:ascii="ArialMT" w:hAnsi="ArialMT" w:cs="Aria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ArialMT" w:hAnsi="ArialMT" w:cs="ArialMT"/>
          <w:color w:val="000000"/>
        </w:rPr>
        <w:t>Web crawling e web scraping para mineração de dados: _</w:t>
      </w:r>
      <w:r w:rsidR="000563BE">
        <w:rPr>
          <w:rFonts w:ascii="ArialMT" w:hAnsi="ArialMT" w:cs="ArialMT"/>
          <w:color w:val="000000"/>
        </w:rPr>
        <w:t>5</w:t>
      </w:r>
      <w:r>
        <w:rPr>
          <w:rFonts w:ascii="ArialMT" w:hAnsi="ArialMT" w:cs="ArialMT"/>
          <w:color w:val="000000"/>
        </w:rPr>
        <w:t>_</w:t>
      </w:r>
    </w:p>
    <w:p w14:paraId="1A651EBF" w14:textId="430FFDDE" w:rsidR="00C320D8" w:rsidRDefault="007B2D4D" w:rsidP="007B2D4D">
      <w:pPr>
        <w:ind w:left="1416"/>
        <w:rPr>
          <w:rFonts w:ascii="ArialMT" w:hAnsi="ArialMT" w:cs="ArialMT"/>
          <w:color w:val="000000"/>
        </w:rPr>
      </w:pPr>
      <w:r>
        <w:rPr>
          <w:rFonts w:ascii="SymbolMT" w:hAnsi="SymbolMT" w:cs="SymbolMT"/>
          <w:color w:val="000000"/>
        </w:rPr>
        <w:t xml:space="preserve">• </w:t>
      </w:r>
      <w:r>
        <w:rPr>
          <w:rFonts w:ascii="ArialMT" w:hAnsi="ArialMT" w:cs="ArialMT"/>
          <w:color w:val="000000"/>
        </w:rPr>
        <w:t>Construção de APIs: REST, SOAP e Microservices: _</w:t>
      </w:r>
      <w:r w:rsidR="000563BE">
        <w:rPr>
          <w:rFonts w:ascii="ArialMT" w:hAnsi="ArialMT" w:cs="ArialMT"/>
          <w:color w:val="000000"/>
        </w:rPr>
        <w:t>4</w:t>
      </w:r>
      <w:r>
        <w:rPr>
          <w:rFonts w:ascii="ArialMT" w:hAnsi="ArialMT" w:cs="ArialMT"/>
          <w:color w:val="000000"/>
        </w:rPr>
        <w:t>_</w:t>
      </w:r>
    </w:p>
    <w:p w14:paraId="279D1563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4BC05AE4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17BBD643" w14:textId="51FE50B8" w:rsidR="00DB02CF" w:rsidRDefault="00DB02CF" w:rsidP="00DB02CF">
      <w:pPr>
        <w:pStyle w:val="PargrafodaLista"/>
        <w:numPr>
          <w:ilvl w:val="0"/>
          <w:numId w:val="2"/>
        </w:numPr>
        <w:rPr>
          <w:rFonts w:ascii="ArialMT" w:hAnsi="ArialMT" w:cs="ArialMT"/>
          <w:color w:val="000000"/>
        </w:rPr>
      </w:pPr>
      <w:r w:rsidRPr="00DB02CF">
        <w:rPr>
          <w:rFonts w:ascii="ArialMT" w:hAnsi="ArialMT" w:cs="ArialMT"/>
          <w:color w:val="000000"/>
        </w:rPr>
        <w:t>Desenvolvimento de pipelines de ETL de dados com Python, Apache Airflow, Hadoop e Spark.</w:t>
      </w:r>
    </w:p>
    <w:p w14:paraId="6A779BC2" w14:textId="376DA234" w:rsidR="00DB02CF" w:rsidRPr="00DB02CF" w:rsidRDefault="00DB02CF" w:rsidP="00DB02CF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t>Olhando para todos os dados disponíveis na fonte citada acima, em qual estrutura de banco de dados você orienta guardá-los no nosso Data Lake? SQL ou NoSQL? Discorra sobre sua orientação. (1 pts)</w:t>
      </w:r>
    </w:p>
    <w:p w14:paraId="47252C93" w14:textId="27075BB2" w:rsidR="00DB02CF" w:rsidRPr="000071DF" w:rsidRDefault="00DB02CF" w:rsidP="00DB02CF">
      <w:pPr>
        <w:pStyle w:val="PargrafodaLista"/>
        <w:numPr>
          <w:ilvl w:val="2"/>
          <w:numId w:val="2"/>
        </w:numPr>
        <w:rPr>
          <w:rFonts w:ascii="ArialMT" w:hAnsi="ArialMT" w:cs="ArialMT"/>
          <w:color w:val="000000"/>
        </w:rPr>
      </w:pPr>
      <w:r>
        <w:t xml:space="preserve">Resposta: Opto pelo NoSQL como irei trabalhar com a plataforma DATABRICK, opto na verdade pelas estruturas colunares, trabalhando de forma de colunas, pensando que nossas dados irão crescer e trabalhando com o ecossistemas databricks </w:t>
      </w:r>
      <w:r w:rsidR="000071DF">
        <w:t>a própria plataforma se encarrega de estruturar, escalonar e clusterizar a arquitetura, portanto, vou consumir recursos de memórias para gerar os dataframes precisando materializar o mínimo necessário, usando arquivos tipo parquet e no hive .delta, assim customizo mais recursos para processamentos.</w:t>
      </w:r>
    </w:p>
    <w:p w14:paraId="4CD6F8BC" w14:textId="72AE83BD" w:rsidR="000071DF" w:rsidRDefault="000071DF" w:rsidP="00DB02CF">
      <w:pPr>
        <w:pStyle w:val="PargrafodaLista"/>
        <w:numPr>
          <w:ilvl w:val="2"/>
          <w:numId w:val="2"/>
        </w:numPr>
        <w:rPr>
          <w:rFonts w:ascii="ArialMT" w:hAnsi="ArialMT" w:cs="ArialMT"/>
          <w:color w:val="000000"/>
        </w:rPr>
      </w:pPr>
      <w:r>
        <w:lastRenderedPageBreak/>
        <w:t>Exemplo da estrutura de linha vs coluna:</w:t>
      </w:r>
      <w:r w:rsidRPr="000071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EA28F8" wp14:editId="4B072CCC">
            <wp:extent cx="4695190" cy="2552700"/>
            <wp:effectExtent l="0" t="0" r="0" b="0"/>
            <wp:docPr id="198158031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80311" name="Imagem 1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DA40" w14:textId="3543A0E8" w:rsidR="00DB02CF" w:rsidRDefault="000071DF" w:rsidP="000071DF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 w:rsidRPr="000071DF">
        <w:rPr>
          <w:rFonts w:ascii="ArialMT" w:hAnsi="ArialMT" w:cs="ArialMT"/>
          <w:color w:val="000000"/>
        </w:rPr>
        <w:t>Nosso cliente estipulou que necessita de informações apenas sobre as atracações e cargas contidas nessas atracações dos últimos 3 anos (2017- 2019). Logo, o time de cientistas de dados, em conjunto com você, analisaram e decidiram que duas tabelas, uma para atracação e outra para carga, seriam suficientes tanto para o trabalho do Observatório como para trabalho do time externo. Assim, desenvolva um script em python que extraia os dados do anuário, e transforme-os em duas tabelas fato, atracacao_fato e carga_fato, com as respectivas colunas abaixo. Lembrando que os dados têm periodicidade mensal, então script’s automatizados e robustos ganham pontos extras. (2 pontos + 1 ponto para solução automatizada e elegante</w:t>
      </w:r>
    </w:p>
    <w:p w14:paraId="1E7DAD9C" w14:textId="62355656" w:rsidR="000071DF" w:rsidRDefault="000071DF" w:rsidP="000071DF">
      <w:pPr>
        <w:pStyle w:val="PargrafodaLista"/>
        <w:numPr>
          <w:ilvl w:val="2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Resposta: aqu achei estranho pedi informações (2017 - 2019) 3 anos, então optei em pegar informações mais recentes, claro o script vai funcionar para qual anos, mais fiz as cargas mais recentes de do ano atual – 2, assim o sistema ficará automático, mantendo os 3 anos e fazendo o delta dos próximos anos, nada impedi de fazer uma carga full, mais </w:t>
      </w:r>
      <w:r w:rsidR="00DF211C">
        <w:rPr>
          <w:rFonts w:ascii="ArialMT" w:hAnsi="ArialMT" w:cs="ArialMT"/>
          <w:color w:val="000000"/>
        </w:rPr>
        <w:t>sempre pegando como base o atual -2, portanto, foi criado m notebook para criação das 2 tabelas físicas (</w:t>
      </w:r>
      <w:r w:rsidR="00DF211C" w:rsidRPr="00DF211C">
        <w:rPr>
          <w:rFonts w:ascii="ArialMT" w:hAnsi="ArialMT" w:cs="ArialMT"/>
          <w:color w:val="000000"/>
        </w:rPr>
        <w:t>Create table atracacao_fato</w:t>
      </w:r>
      <w:r w:rsidR="00DF211C">
        <w:rPr>
          <w:rFonts w:ascii="ArialMT" w:hAnsi="ArialMT" w:cs="ArialMT"/>
          <w:color w:val="000000"/>
        </w:rPr>
        <w:t>,</w:t>
      </w:r>
      <w:r w:rsidR="00DF211C" w:rsidRPr="00DF211C">
        <w:t xml:space="preserve"> </w:t>
      </w:r>
      <w:r w:rsidR="00DF211C" w:rsidRPr="00DF211C">
        <w:rPr>
          <w:rFonts w:ascii="ArialMT" w:hAnsi="ArialMT" w:cs="ArialMT"/>
          <w:color w:val="000000"/>
        </w:rPr>
        <w:t>Create table carga_fato</w:t>
      </w:r>
      <w:r w:rsidR="00DF211C">
        <w:rPr>
          <w:rFonts w:ascii="ArialMT" w:hAnsi="ArialMT" w:cs="ArialMT"/>
          <w:color w:val="000000"/>
        </w:rPr>
        <w:t>), 1 notebook para as cargas (Carga), criei também um notebook para manutenção de pastas fiec e 1 notabook para procedure o tratamento das 2 tabelas materializadas.</w:t>
      </w:r>
    </w:p>
    <w:p w14:paraId="2D5F1C97" w14:textId="17382CEF" w:rsidR="00DF211C" w:rsidRDefault="00DF211C" w:rsidP="00DF211C">
      <w:pPr>
        <w:pStyle w:val="PargrafodaLista"/>
        <w:numPr>
          <w:ilvl w:val="3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Os notebooks estarão no github na paast compactada FIEC.zip</w:t>
      </w:r>
    </w:p>
    <w:p w14:paraId="4B7C8397" w14:textId="6CBB2E46" w:rsidR="00CE22F1" w:rsidRDefault="00CE22F1" w:rsidP="00CE22F1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 w:rsidRPr="00CE22F1">
        <w:rPr>
          <w:rFonts w:ascii="ArialMT" w:hAnsi="ArialMT" w:cs="ArialMT"/>
          <w:color w:val="000000"/>
        </w:rPr>
        <w:t xml:space="preserve">Essas duas tabelas ficaram guardadas no nosso Banco SQL SERVER. Nossos economistas gostaram tanto dos dados novos que querem escrever uma publicação sobre eles. Mais especificamente sobre o tempo de espera dos navios para atracar. Mas eles não sabem consultar o nosso banco e apenas usam o Excel. Nesse caso, pediram a você para criar uma consulta (query) otimizada em sql em que eles vão rodar no excel e por isso precisa ter o menor número de linhas possível para não travar o programa. Eles querem uma tabela com dados do Ceará, Nordeste e Brasil contendo número de atracações, para cada localidade, bem como tempo de espera para atracar e tempo atracado por meses nos anos de 2018 e 2019. </w:t>
      </w:r>
    </w:p>
    <w:p w14:paraId="4D688ACB" w14:textId="6B2494C4" w:rsidR="00CE22F1" w:rsidRDefault="00CE22F1" w:rsidP="00CE22F1">
      <w:pPr>
        <w:pStyle w:val="PargrafodaLista"/>
        <w:numPr>
          <w:ilvl w:val="2"/>
          <w:numId w:val="2"/>
        </w:numPr>
        <w:rPr>
          <w:rFonts w:ascii="ArialMT" w:hAnsi="ArialMT" w:cs="ArialMT"/>
          <w:color w:val="000000"/>
        </w:rPr>
      </w:pPr>
      <w:r w:rsidRPr="00CE22F1">
        <w:rPr>
          <w:noProof/>
        </w:rPr>
        <w:lastRenderedPageBreak/>
        <w:drawing>
          <wp:inline distT="0" distB="0" distL="0" distR="0" wp14:anchorId="3DD1B4D5" wp14:editId="78DE9BD8">
            <wp:extent cx="4990465" cy="883920"/>
            <wp:effectExtent l="0" t="0" r="635" b="0"/>
            <wp:docPr id="103866290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DC5C" w14:textId="087D4383" w:rsidR="004D521C" w:rsidRDefault="004D521C" w:rsidP="004D521C">
      <w:pPr>
        <w:pStyle w:val="PargrafodaLista"/>
        <w:numPr>
          <w:ilvl w:val="2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Resposta: </w:t>
      </w:r>
      <w:r w:rsidR="00D301CD">
        <w:rPr>
          <w:rFonts w:ascii="ArialMT" w:hAnsi="ArialMT" w:cs="ArialMT"/>
          <w:color w:val="000000"/>
        </w:rPr>
        <w:t xml:space="preserve">OBS.: segue com os dados de 2023 – 2 anos, </w:t>
      </w:r>
      <w:r>
        <w:rPr>
          <w:rFonts w:ascii="ArialMT" w:hAnsi="ArialMT" w:cs="ArialMT"/>
          <w:color w:val="000000"/>
        </w:rPr>
        <w:t xml:space="preserve">segue o script e se encontra também no notebook </w:t>
      </w:r>
      <w:r w:rsidRPr="004D521C">
        <w:rPr>
          <w:rFonts w:ascii="ArialMT" w:hAnsi="ArialMT" w:cs="ArialMT"/>
          <w:color w:val="000000"/>
        </w:rPr>
        <w:t>query - exercicio 2.c</w:t>
      </w:r>
      <w:r>
        <w:rPr>
          <w:rFonts w:ascii="ArialMT" w:hAnsi="ArialMT" w:cs="ArialMT"/>
          <w:color w:val="000000"/>
        </w:rPr>
        <w:t>.py</w:t>
      </w:r>
    </w:p>
    <w:p w14:paraId="5FB82417" w14:textId="64C7EBF3" w:rsidR="004D521C" w:rsidRDefault="004D521C" w:rsidP="004D521C">
      <w:pPr>
        <w:pStyle w:val="PargrafodaLista"/>
        <w:numPr>
          <w:ilvl w:val="3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  </w:t>
      </w:r>
    </w:p>
    <w:p w14:paraId="479D5365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%sql</w:t>
      </w:r>
    </w:p>
    <w:p w14:paraId="79952D6B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WITH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AtracacoesPorMes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AS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(</w:t>
      </w:r>
    </w:p>
    <w:p w14:paraId="6AFC5901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SELECT</w:t>
      </w:r>
    </w:p>
    <w:p w14:paraId="6DEF745F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    atracacao_municipio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AS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Localidade,</w:t>
      </w:r>
    </w:p>
    <w:p w14:paraId="165047D7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        ano_inicio_operacao,</w:t>
      </w:r>
    </w:p>
    <w:p w14:paraId="20E0C92A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        mes_inicio_operacao_int,</w:t>
      </w:r>
    </w:p>
    <w:p w14:paraId="6A9223BA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    </w:t>
      </w:r>
      <w:r w:rsidRPr="004D521C">
        <w:rPr>
          <w:rFonts w:ascii="Source Code Pro" w:eastAsia="Times New Roman" w:hAnsi="Source Code Pro" w:cs="Times New Roman"/>
          <w:color w:val="BC8E1A"/>
          <w:sz w:val="20"/>
          <w:szCs w:val="20"/>
          <w:lang w:eastAsia="pt-BR"/>
        </w:rPr>
        <w:t>COUNT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(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DISTINCT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idatracacao)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AS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nr_atracacao,</w:t>
      </w:r>
    </w:p>
    <w:p w14:paraId="03717DC0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    </w:t>
      </w:r>
      <w:r w:rsidRPr="004D521C">
        <w:rPr>
          <w:rFonts w:ascii="Source Code Pro" w:eastAsia="Times New Roman" w:hAnsi="Source Code Pro" w:cs="Times New Roman"/>
          <w:color w:val="BC8E1A"/>
          <w:sz w:val="20"/>
          <w:szCs w:val="20"/>
          <w:lang w:eastAsia="pt-BR"/>
        </w:rPr>
        <w:t>AVG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(tatracado)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AS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tempo_medio_atracado,</w:t>
      </w:r>
    </w:p>
    <w:p w14:paraId="33F1E6CC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    </w:t>
      </w:r>
      <w:r w:rsidRPr="004D521C">
        <w:rPr>
          <w:rFonts w:ascii="Source Code Pro" w:eastAsia="Times New Roman" w:hAnsi="Source Code Pro" w:cs="Times New Roman"/>
          <w:color w:val="BC8E1A"/>
          <w:sz w:val="20"/>
          <w:szCs w:val="20"/>
          <w:lang w:eastAsia="pt-BR"/>
        </w:rPr>
        <w:t>AVG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(tesperaatracacao)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AS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tempo_medio_espera_atracado</w:t>
      </w:r>
    </w:p>
    <w:p w14:paraId="622FF4DA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FROM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fiec.atracacao_fato</w:t>
      </w:r>
    </w:p>
    <w:p w14:paraId="64D139BE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GROUP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BY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atracacao_municipio, ano_inicio_operacao, mes_inicio_operacao_int</w:t>
      </w:r>
    </w:p>
    <w:p w14:paraId="49A1131A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)</w:t>
      </w:r>
    </w:p>
    <w:p w14:paraId="5436EDFE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SELECT</w:t>
      </w:r>
    </w:p>
    <w:p w14:paraId="5A550955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    AtracacoesPorMes.Localidade,</w:t>
      </w:r>
    </w:p>
    <w:p w14:paraId="0B53D67A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    AtracacoesPorMes.ano_inicio_operacao,</w:t>
      </w:r>
    </w:p>
    <w:p w14:paraId="2A57BC92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    AtracacoesPorMes.mes_inicio_operacao_int,</w:t>
      </w:r>
    </w:p>
    <w:p w14:paraId="02E9F400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    AtracacoesPorMes.nr_atracacao,</w:t>
      </w:r>
    </w:p>
    <w:p w14:paraId="64425800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    AtracacoesPorMes.tempo_medio_atracado,</w:t>
      </w:r>
    </w:p>
    <w:p w14:paraId="6036D416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    AtracacoesPorMes.tempo_medio_espera_atracado,</w:t>
      </w:r>
    </w:p>
    <w:p w14:paraId="327349E7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AtracacoesPorMes.nr_atracacao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-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r w:rsidRPr="004D521C">
        <w:rPr>
          <w:rFonts w:ascii="Source Code Pro" w:eastAsia="Times New Roman" w:hAnsi="Source Code Pro" w:cs="Times New Roman"/>
          <w:color w:val="BC8E1A"/>
          <w:sz w:val="20"/>
          <w:szCs w:val="20"/>
          <w:lang w:eastAsia="pt-BR"/>
        </w:rPr>
        <w:t>COALESCE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(</w:t>
      </w:r>
      <w:r w:rsidRPr="004D521C">
        <w:rPr>
          <w:rFonts w:ascii="Source Code Pro" w:eastAsia="Times New Roman" w:hAnsi="Source Code Pro" w:cs="Times New Roman"/>
          <w:color w:val="BC8E1A"/>
          <w:sz w:val="20"/>
          <w:szCs w:val="20"/>
          <w:lang w:eastAsia="pt-BR"/>
        </w:rPr>
        <w:t>LAG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(AtracacoesPorMes.nr_atracacao)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OVER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(</w:t>
      </w:r>
    </w:p>
    <w:p w14:paraId="0BE6EAB4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   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PARTITION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BY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AtracacoesPorMes.Localidade</w:t>
      </w:r>
    </w:p>
    <w:p w14:paraId="34C6AF51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   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ORDER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BY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AtracacoesPorMes.ano_inicio_operacao, AtracacoesPorMes.mes_inicio_operacao_int</w:t>
      </w:r>
    </w:p>
    <w:p w14:paraId="45408B8B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    ), </w:t>
      </w:r>
      <w:r w:rsidRPr="004D521C">
        <w:rPr>
          <w:rFonts w:ascii="Source Code Pro" w:eastAsia="Times New Roman" w:hAnsi="Source Code Pro" w:cs="Times New Roman"/>
          <w:color w:val="098658"/>
          <w:sz w:val="20"/>
          <w:szCs w:val="20"/>
          <w:lang w:eastAsia="pt-BR"/>
        </w:rPr>
        <w:t>0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)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AS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variacao_numero_atracacoes</w:t>
      </w:r>
    </w:p>
    <w:p w14:paraId="58363A85" w14:textId="77777777" w:rsidR="004D521C" w:rsidRP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FROM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AtracacoesPorMes</w:t>
      </w:r>
    </w:p>
    <w:p w14:paraId="69697027" w14:textId="77777777" w:rsidR="004D521C" w:rsidRDefault="004D521C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ORDER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BY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 xml:space="preserve"> AtracacoesPorMes.ano_inicio_operacao, AtracacoesPorMes.mes_inicio_operacao_int, AtracacoesPorMes.nr_atracacao </w:t>
      </w:r>
      <w:r w:rsidRPr="004D521C">
        <w:rPr>
          <w:rFonts w:ascii="Source Code Pro" w:eastAsia="Times New Roman" w:hAnsi="Source Code Pro" w:cs="Times New Roman"/>
          <w:color w:val="0000FF"/>
          <w:sz w:val="20"/>
          <w:szCs w:val="20"/>
          <w:lang w:eastAsia="pt-BR"/>
        </w:rPr>
        <w:t>DESC</w:t>
      </w:r>
      <w:r w:rsidRPr="004D521C"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  <w:t>;</w:t>
      </w:r>
    </w:p>
    <w:p w14:paraId="54A119EF" w14:textId="77777777" w:rsidR="00D301CD" w:rsidRDefault="00D301CD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</w:p>
    <w:p w14:paraId="3D88F3DD" w14:textId="77777777" w:rsidR="00D301CD" w:rsidRDefault="00D301CD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</w:p>
    <w:p w14:paraId="03A2A169" w14:textId="77777777" w:rsidR="00D301CD" w:rsidRDefault="00D301CD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</w:p>
    <w:p w14:paraId="348F4351" w14:textId="77777777" w:rsidR="00D301CD" w:rsidRPr="004D521C" w:rsidRDefault="00D301CD" w:rsidP="004D521C">
      <w:pPr>
        <w:shd w:val="clear" w:color="auto" w:fill="FAFAFA"/>
        <w:spacing w:after="0" w:line="300" w:lineRule="atLeast"/>
        <w:rPr>
          <w:rFonts w:ascii="Source Code Pro" w:eastAsia="Times New Roman" w:hAnsi="Source Code Pro" w:cs="Times New Roman"/>
          <w:color w:val="000000"/>
          <w:sz w:val="20"/>
          <w:szCs w:val="20"/>
          <w:lang w:eastAsia="pt-BR"/>
        </w:rPr>
      </w:pPr>
    </w:p>
    <w:p w14:paraId="2E81224F" w14:textId="77777777" w:rsidR="004D521C" w:rsidRDefault="004D521C" w:rsidP="004D521C">
      <w:pPr>
        <w:ind w:left="2520"/>
        <w:rPr>
          <w:rFonts w:ascii="ArialMT" w:hAnsi="ArialMT" w:cs="ArialMT"/>
          <w:color w:val="000000"/>
        </w:rPr>
      </w:pPr>
    </w:p>
    <w:p w14:paraId="4C9D03FB" w14:textId="77777777" w:rsidR="00187B02" w:rsidRDefault="00187B02" w:rsidP="004D521C">
      <w:pPr>
        <w:ind w:left="2520"/>
        <w:rPr>
          <w:rFonts w:ascii="ArialMT" w:hAnsi="ArialMT" w:cs="ArialMT"/>
          <w:color w:val="000000"/>
        </w:rPr>
      </w:pPr>
    </w:p>
    <w:p w14:paraId="4CA78A07" w14:textId="77777777" w:rsidR="00187B02" w:rsidRPr="004D521C" w:rsidRDefault="00187B02" w:rsidP="004D521C">
      <w:pPr>
        <w:ind w:left="2520"/>
        <w:rPr>
          <w:rFonts w:ascii="ArialMT" w:hAnsi="ArialMT" w:cs="ArialMT"/>
          <w:color w:val="000000"/>
        </w:rPr>
      </w:pPr>
    </w:p>
    <w:p w14:paraId="7134A949" w14:textId="51A096C6" w:rsidR="00CE22F1" w:rsidRDefault="00D301CD" w:rsidP="00D301CD">
      <w:pPr>
        <w:pStyle w:val="PargrafodaLista"/>
        <w:numPr>
          <w:ilvl w:val="0"/>
          <w:numId w:val="2"/>
        </w:numPr>
        <w:rPr>
          <w:rFonts w:ascii="ArialMT" w:hAnsi="ArialMT" w:cs="ArialMT"/>
          <w:color w:val="000000"/>
        </w:rPr>
      </w:pPr>
      <w:r w:rsidRPr="00D301CD">
        <w:rPr>
          <w:rFonts w:ascii="ArialMT" w:hAnsi="ArialMT" w:cs="ArialMT"/>
          <w:color w:val="000000"/>
        </w:rPr>
        <w:lastRenderedPageBreak/>
        <w:t>Criação de ambiente de desenvolvimento com Linux e Docker</w:t>
      </w:r>
    </w:p>
    <w:p w14:paraId="570F79E2" w14:textId="5986C00E" w:rsidR="00187B02" w:rsidRDefault="00187B02" w:rsidP="00187B02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Resposta: nessa etapa fiz o uso da plataforma AIRFLOW com DOCKER-COMPOSE, gerando a orquestração de uma DAG construída em python e comunicand0se com DOCKER o AIRFLOW, pegando de ima API da ANTAQ o arquivo em .ZIP do ultimo ano corrente, aqui podemos definir a periodicidade dessa carga, coloquei ela fazendo uma vez por semana, mas claro não tem necessidade dessa periodicidade, portanto, esse processo fará o ETL complet</w:t>
      </w:r>
      <w:r w:rsidR="00693729">
        <w:rPr>
          <w:rFonts w:ascii="ArialMT" w:hAnsi="ArialMT" w:cs="ArialMT"/>
          <w:color w:val="000000"/>
        </w:rPr>
        <w:t>o</w:t>
      </w:r>
      <w:r>
        <w:rPr>
          <w:rFonts w:ascii="ArialMT" w:hAnsi="ArialMT" w:cs="ArialMT"/>
          <w:color w:val="000000"/>
        </w:rPr>
        <w:t xml:space="preserve"> até a disponibilidade para </w:t>
      </w:r>
      <w:r w:rsidR="00693729">
        <w:rPr>
          <w:rFonts w:ascii="ArialMT" w:hAnsi="ArialMT" w:cs="ArialMT"/>
          <w:color w:val="000000"/>
        </w:rPr>
        <w:t>o storage do DBFS do DATABRICKS que foi a plataforma que escolhi para fazer o desenvolvimento do datalike e likehouse nosso entre aspa DW. Segue algumas figuras como documentos desse processo.</w:t>
      </w:r>
    </w:p>
    <w:p w14:paraId="3010E902" w14:textId="33BBEF05" w:rsidR="00693729" w:rsidRDefault="00693729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FIGURA 1 – ambiente do DOCKER</w:t>
      </w:r>
    </w:p>
    <w:p w14:paraId="60706935" w14:textId="5B7E4AB6" w:rsidR="00693729" w:rsidRDefault="00693729" w:rsidP="00693729">
      <w:pPr>
        <w:pStyle w:val="PargrafodaLista"/>
        <w:ind w:left="1440"/>
        <w:rPr>
          <w:rFonts w:ascii="ArialMT" w:hAnsi="ArialMT" w:cs="ArialMT"/>
          <w:color w:val="000000"/>
        </w:rPr>
      </w:pPr>
      <w:r>
        <w:rPr>
          <w:noProof/>
        </w:rPr>
        <w:drawing>
          <wp:inline distT="0" distB="0" distL="0" distR="0" wp14:anchorId="17050B06" wp14:editId="3172C2EC">
            <wp:extent cx="5400040" cy="2908935"/>
            <wp:effectExtent l="0" t="0" r="0" b="5715"/>
            <wp:docPr id="149652616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2616" name="Imagem 1" descr="Tela de celular com aplicativo aber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E6AD" w14:textId="6DA3C1E9" w:rsidR="00693729" w:rsidRDefault="00693729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FIGURA 2 – Ambiente do AIRFLOW pagina inicial</w:t>
      </w:r>
      <w:r>
        <w:rPr>
          <w:noProof/>
        </w:rPr>
        <w:drawing>
          <wp:inline distT="0" distB="0" distL="0" distR="0" wp14:anchorId="3E52F6C3" wp14:editId="40548C83">
            <wp:extent cx="5400040" cy="2715895"/>
            <wp:effectExtent l="0" t="0" r="0" b="8255"/>
            <wp:docPr id="212430344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03441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23B8" w14:textId="1FAC3782" w:rsidR="00693729" w:rsidRDefault="00693729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lastRenderedPageBreak/>
        <w:t>FIGURA 3 – Ambiente do AIFLOW pagina de operações - Gráfico</w:t>
      </w:r>
      <w:r>
        <w:rPr>
          <w:noProof/>
        </w:rPr>
        <w:drawing>
          <wp:inline distT="0" distB="0" distL="0" distR="0" wp14:anchorId="1ADEB55C" wp14:editId="7C13E29F">
            <wp:extent cx="5400040" cy="2527300"/>
            <wp:effectExtent l="0" t="0" r="0" b="6350"/>
            <wp:docPr id="277885310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85310" name="Imagem 1" descr="Tabela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6485" w14:textId="22E7BDD6" w:rsidR="00693729" w:rsidRPr="00693729" w:rsidRDefault="00693729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FIGURA </w:t>
      </w:r>
      <w:r>
        <w:rPr>
          <w:rFonts w:ascii="ArialMT" w:hAnsi="ArialMT" w:cs="ArialMT"/>
          <w:color w:val="000000"/>
        </w:rPr>
        <w:t>4</w:t>
      </w:r>
      <w:r>
        <w:rPr>
          <w:rFonts w:ascii="ArialMT" w:hAnsi="ArialMT" w:cs="ArialMT"/>
          <w:color w:val="000000"/>
        </w:rPr>
        <w:t xml:space="preserve"> – Ambiente do AIFLOW pagina de operações - </w:t>
      </w:r>
      <w:r>
        <w:rPr>
          <w:rFonts w:ascii="ArialMT" w:hAnsi="ArialMT" w:cs="ArialMT"/>
          <w:color w:val="000000"/>
        </w:rPr>
        <w:t>Details</w:t>
      </w:r>
      <w:r w:rsidRPr="006937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F82293" wp14:editId="6ECD1334">
            <wp:extent cx="5400040" cy="2682240"/>
            <wp:effectExtent l="0" t="0" r="0" b="3810"/>
            <wp:docPr id="15522665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66599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3AE1" w14:textId="4DF4D8FC" w:rsidR="00693729" w:rsidRPr="00CD6BBA" w:rsidRDefault="00693729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FIGURA 4 – Ambiente do AIFLOW pagina de operações - </w:t>
      </w:r>
      <w:r>
        <w:rPr>
          <w:rFonts w:ascii="ArialMT" w:hAnsi="ArialMT" w:cs="ArialMT"/>
          <w:color w:val="000000"/>
        </w:rPr>
        <w:t>Grantt</w:t>
      </w:r>
      <w:r w:rsidRPr="006937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E1C097" wp14:editId="59E40140">
            <wp:extent cx="5400040" cy="2694305"/>
            <wp:effectExtent l="0" t="0" r="0" b="0"/>
            <wp:docPr id="12561752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7524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181A" w14:textId="7E631394" w:rsidR="00CD6BBA" w:rsidRPr="00CD6BBA" w:rsidRDefault="00CD6BBA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FIGURA 4 – Ambiente do AIFLOW pagina de operações - </w:t>
      </w:r>
      <w:r>
        <w:rPr>
          <w:rFonts w:ascii="ArialMT" w:hAnsi="ArialMT" w:cs="ArialMT"/>
          <w:color w:val="000000"/>
        </w:rPr>
        <w:t>Code</w:t>
      </w:r>
    </w:p>
    <w:p w14:paraId="6AFD88F4" w14:textId="43B29334" w:rsidR="00CD6BBA" w:rsidRDefault="00CD6BBA" w:rsidP="00CD6BBA">
      <w:pPr>
        <w:pStyle w:val="PargrafodaLista"/>
        <w:ind w:left="1440"/>
        <w:rPr>
          <w:rFonts w:ascii="ArialMT" w:hAnsi="ArialMT" w:cs="ArialMT"/>
          <w:color w:val="000000"/>
        </w:rPr>
      </w:pPr>
      <w:r>
        <w:rPr>
          <w:noProof/>
        </w:rPr>
        <w:lastRenderedPageBreak/>
        <w:drawing>
          <wp:inline distT="0" distB="0" distL="0" distR="0" wp14:anchorId="34C60AC2" wp14:editId="1FFD3DE1">
            <wp:extent cx="5400040" cy="2695575"/>
            <wp:effectExtent l="0" t="0" r="0" b="9525"/>
            <wp:docPr id="128316533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65334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E6C5" w14:textId="16B401EB" w:rsidR="00CD6BBA" w:rsidRPr="00CD6BBA" w:rsidRDefault="00CD6BBA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FIGURA 4 – Ambiente do AIFLOW pagina de operações -</w:t>
      </w:r>
      <w:r>
        <w:rPr>
          <w:rFonts w:ascii="ArialMT" w:hAnsi="ArialMT" w:cs="ArialMT"/>
          <w:color w:val="000000"/>
        </w:rPr>
        <w:t xml:space="preserve"> Logs</w:t>
      </w:r>
      <w:r w:rsidRPr="00CD6B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782D9E" wp14:editId="199435B1">
            <wp:extent cx="5400040" cy="2711450"/>
            <wp:effectExtent l="0" t="0" r="0" b="0"/>
            <wp:docPr id="20574952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9527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4AF9" w14:textId="07E01E7B" w:rsidR="00CD6BBA" w:rsidRDefault="00CD6BBA" w:rsidP="00693729">
      <w:pPr>
        <w:pStyle w:val="PargrafodaLista"/>
        <w:numPr>
          <w:ilvl w:val="1"/>
          <w:numId w:val="2"/>
        </w:num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O Arquivo em python e o processo todo dessa etapa estará no github com o nome da pasta: AIRFLOW-DOCKER</w:t>
      </w:r>
    </w:p>
    <w:p w14:paraId="1D3B0B2C" w14:textId="0CB0853B" w:rsidR="00CD6BBA" w:rsidRDefault="00CD6BBA" w:rsidP="00CD6BBA">
      <w:pPr>
        <w:pStyle w:val="PargrafodaLista"/>
        <w:numPr>
          <w:ilvl w:val="0"/>
          <w:numId w:val="2"/>
        </w:numPr>
        <w:rPr>
          <w:rFonts w:ascii="ArialMT" w:hAnsi="ArialMT" w:cs="ArialMT"/>
          <w:color w:val="000000"/>
        </w:rPr>
      </w:pPr>
      <w:r w:rsidRPr="00CD6BBA">
        <w:rPr>
          <w:rFonts w:ascii="ArialMT" w:hAnsi="ArialMT" w:cs="ArialMT"/>
          <w:color w:val="000000"/>
        </w:rPr>
        <w:t>Configuração de pipelines de CI/CD com Gitlab ou Github</w:t>
      </w:r>
    </w:p>
    <w:p w14:paraId="4E04675C" w14:textId="77777777" w:rsidR="00DF211C" w:rsidRDefault="00DF211C" w:rsidP="00DF211C">
      <w:pPr>
        <w:pStyle w:val="PargrafodaLista"/>
        <w:ind w:left="3600"/>
        <w:rPr>
          <w:rFonts w:ascii="ArialMT" w:hAnsi="ArialMT" w:cs="ArialMT"/>
          <w:color w:val="000000"/>
        </w:rPr>
      </w:pPr>
    </w:p>
    <w:p w14:paraId="1C2B2175" w14:textId="77777777" w:rsidR="00CE22F1" w:rsidRDefault="00CE22F1" w:rsidP="00DF211C">
      <w:pPr>
        <w:pStyle w:val="PargrafodaLista"/>
        <w:ind w:left="3600"/>
        <w:rPr>
          <w:rFonts w:ascii="ArialMT" w:hAnsi="ArialMT" w:cs="ArialMT"/>
          <w:color w:val="000000"/>
        </w:rPr>
      </w:pPr>
    </w:p>
    <w:p w14:paraId="16D4C732" w14:textId="77777777" w:rsidR="00CE22F1" w:rsidRDefault="00CE22F1" w:rsidP="00DF211C">
      <w:pPr>
        <w:pStyle w:val="PargrafodaLista"/>
        <w:ind w:left="3600"/>
        <w:rPr>
          <w:rFonts w:ascii="ArialMT" w:hAnsi="ArialMT" w:cs="ArialMT"/>
          <w:color w:val="000000"/>
        </w:rPr>
      </w:pPr>
    </w:p>
    <w:p w14:paraId="496466A2" w14:textId="77777777" w:rsidR="00DB02CF" w:rsidRPr="00DB02CF" w:rsidRDefault="00DB02CF" w:rsidP="00DB02CF">
      <w:pPr>
        <w:ind w:left="720"/>
        <w:rPr>
          <w:rFonts w:ascii="ArialMT" w:hAnsi="ArialMT" w:cs="ArialMT"/>
          <w:color w:val="000000"/>
        </w:rPr>
      </w:pPr>
    </w:p>
    <w:p w14:paraId="129635A9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265D3764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0C9A5482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2A23E176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6B8D9267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10FBC510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5EB64710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2628E08A" w14:textId="77777777" w:rsidR="00DB02CF" w:rsidRDefault="00DB02CF" w:rsidP="007B2D4D">
      <w:pPr>
        <w:ind w:left="1416"/>
        <w:rPr>
          <w:rFonts w:ascii="ArialMT" w:hAnsi="ArialMT" w:cs="ArialMT"/>
          <w:color w:val="000000"/>
        </w:rPr>
      </w:pPr>
    </w:p>
    <w:p w14:paraId="3377B1EA" w14:textId="77777777" w:rsidR="00DB02CF" w:rsidRDefault="00DB02CF" w:rsidP="007B2D4D">
      <w:pPr>
        <w:ind w:left="1416"/>
      </w:pPr>
    </w:p>
    <w:sectPr w:rsidR="00DB02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ymbolM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C3E30"/>
    <w:multiLevelType w:val="hybridMultilevel"/>
    <w:tmpl w:val="029A2D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4C1610"/>
    <w:multiLevelType w:val="hybridMultilevel"/>
    <w:tmpl w:val="AA72543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0346147">
    <w:abstractNumId w:val="0"/>
  </w:num>
  <w:num w:numId="2" w16cid:durableId="2105682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453"/>
    <w:rsid w:val="000071DF"/>
    <w:rsid w:val="000563BE"/>
    <w:rsid w:val="00187B02"/>
    <w:rsid w:val="0043187A"/>
    <w:rsid w:val="004D521C"/>
    <w:rsid w:val="004F2BED"/>
    <w:rsid w:val="00693729"/>
    <w:rsid w:val="00695AC1"/>
    <w:rsid w:val="007872FF"/>
    <w:rsid w:val="007B2D4D"/>
    <w:rsid w:val="00810453"/>
    <w:rsid w:val="00C320D8"/>
    <w:rsid w:val="00CD6BBA"/>
    <w:rsid w:val="00CE22F1"/>
    <w:rsid w:val="00D301CD"/>
    <w:rsid w:val="00DB02CF"/>
    <w:rsid w:val="00DF2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D107C"/>
  <w15:chartTrackingRefBased/>
  <w15:docId w15:val="{5708DEAC-A92C-41F2-A6F9-D66802769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B02CF"/>
    <w:pPr>
      <w:ind w:left="720"/>
      <w:contextualSpacing/>
    </w:pPr>
  </w:style>
  <w:style w:type="table" w:styleId="Tabelacomgrade">
    <w:name w:val="Table Grid"/>
    <w:basedOn w:val="Tabelanormal"/>
    <w:uiPriority w:val="39"/>
    <w:rsid w:val="00CE2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3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7</Pages>
  <Words>988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Anastacio</dc:creator>
  <cp:keywords/>
  <dc:description/>
  <cp:lastModifiedBy>Fabio Anastacio - Ext</cp:lastModifiedBy>
  <cp:revision>8</cp:revision>
  <dcterms:created xsi:type="dcterms:W3CDTF">2023-08-28T21:48:00Z</dcterms:created>
  <dcterms:modified xsi:type="dcterms:W3CDTF">2023-09-03T19:16:00Z</dcterms:modified>
</cp:coreProperties>
</file>