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4.07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criticità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Difficoltà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 comunicare il backend con il frontend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Medio Facile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Leggere i file di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Autenticare gli utenti usando il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Implementazione consigliata per la sicurezza ma non indispensabile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Creare correttamente le statistiche dei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Importante, in questo modo gli utenti non esperti possono capire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Medio Facile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Mandare una mail di notifica in caso di azioni strane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Importante, serve per sapere quando c’è qualcosa che non va nell’immediato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Piattaforma usabile sul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Inserire marcatore di posizione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Senza questa funzionalità si perde una funzionalità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5 -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Ricerca testuale in entrambe le direzioni nel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Senza questa funzionalità si perde una funzionalità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Parsare il file di log in un contesto dove le persone non tecniche capiscano cosa dice il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Importante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3 - 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Applicazioni filtri sul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Creazione della mappa lato client con posizione indirizzi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Importante, serve agli utenti non esperti per capire da dove arrivano i pacchetti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Esecuzione script per modifica iptables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2 - Medio Facile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Creazione db per salvataggio email password altri campi vari e username di vari utenti che si registrano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2 - Medio Facile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Creare un sistema scalabile per un ulteriore ampliamento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4 - Importante data la realtà multi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3 - 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Inserire dei parametri per la creazione di notifiche ad hoc per situazioni critiche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1 - Data la possibilità di vedere le informazioni “a mano” non è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3 - 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Generazione frontend dal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2 - Medio facile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Individuazione traffico malevolo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4 - Medio difficile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