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6E48" w:rsidRPr="004E6E48" w:rsidRDefault="004E6E48" w:rsidP="004E6E48">
      <w:pPr>
        <w:pStyle w:val="NoSpacing"/>
        <w:rPr>
          <w:lang w:val="en-US"/>
        </w:rPr>
      </w:pPr>
      <w:r>
        <w:rPr>
          <w:lang w:val="en-GB"/>
        </w:rPr>
        <w:t>Dear main mentor, dear delegate,</w:t>
      </w:r>
    </w:p>
    <w:p w:rsidR="004E6E48" w:rsidRPr="004E6E48" w:rsidRDefault="004E6E48" w:rsidP="004E6E48">
      <w:pPr>
        <w:pStyle w:val="NoSpacing"/>
        <w:rPr>
          <w:lang w:val="en-US"/>
        </w:rPr>
      </w:pPr>
      <w:r>
        <w:rPr>
          <w:lang w:val="en-GB"/>
        </w:rPr>
        <w:t> </w:t>
      </w:r>
    </w:p>
    <w:p w:rsidR="004E6E48" w:rsidRDefault="004E6E48" w:rsidP="004E6E48">
      <w:pPr>
        <w:pStyle w:val="NoSpacing"/>
        <w:rPr>
          <w:lang w:val="en-GB"/>
        </w:rPr>
      </w:pPr>
      <w:r>
        <w:rPr>
          <w:lang w:val="en-GB"/>
        </w:rPr>
        <w:t>Hereby we inform you about the compulsory Plagiarism Scan on the Graduation documents</w:t>
      </w:r>
      <w:r w:rsidR="00716F4F">
        <w:rPr>
          <w:lang w:val="en-GB"/>
        </w:rPr>
        <w:t>. I</w:t>
      </w:r>
      <w:r>
        <w:rPr>
          <w:lang w:val="en-GB"/>
        </w:rPr>
        <w:t>t is implemented for all Master Architecture, Urbanism and Building Sciences students (all tracks, with exception from Architecture) and Master Geomatics students.</w:t>
      </w:r>
    </w:p>
    <w:p w:rsidR="004E6E48" w:rsidRPr="004E6E48" w:rsidRDefault="004E6E48" w:rsidP="004E6E48">
      <w:pPr>
        <w:pStyle w:val="NoSpacing"/>
        <w:rPr>
          <w:lang w:val="en-US"/>
        </w:rPr>
      </w:pPr>
    </w:p>
    <w:p w:rsidR="004E6E48" w:rsidRPr="004E6E48" w:rsidRDefault="004E6E48" w:rsidP="004E6E48">
      <w:pPr>
        <w:pStyle w:val="NoSpacing"/>
        <w:rPr>
          <w:lang w:val="en-US"/>
        </w:rPr>
      </w:pPr>
      <w:bookmarkStart w:id="0" w:name="_GoBack"/>
      <w:r>
        <w:rPr>
          <w:lang w:val="en-GB"/>
        </w:rPr>
        <w:t xml:space="preserve">The Plagiarism Scan has been integrated in Brightspace (see: </w:t>
      </w:r>
      <w:hyperlink r:id="rId4" w:history="1">
        <w:r w:rsidR="00A30072" w:rsidRPr="00E914CD">
          <w:rPr>
            <w:rStyle w:val="Hyperlink"/>
            <w:lang w:val="en-GB"/>
          </w:rPr>
          <w:t>https://brightspace.tudelft.nl/d2l/home/47493</w:t>
        </w:r>
      </w:hyperlink>
      <w:r>
        <w:rPr>
          <w:lang w:val="en-GB"/>
        </w:rPr>
        <w:t xml:space="preserve">)  </w:t>
      </w:r>
      <w:bookmarkEnd w:id="0"/>
      <w:r>
        <w:rPr>
          <w:lang w:val="en-GB"/>
        </w:rPr>
        <w:t>and is used to guarantee the authenticity of student’s graduation work at the Faculty of Architecture and the Built Environment. The TurnItIn tool in Brightspace is used for this purpose. The tool will make it easier for you to check the work of students on originality and plagiarism. It is the responsibility of the main mentor to discuss the TurnItIn Plagiarism report of his/her student at his/her P4.</w:t>
      </w:r>
    </w:p>
    <w:p w:rsidR="004E6E48" w:rsidRPr="004E6E48" w:rsidRDefault="004E6E48" w:rsidP="004E6E48">
      <w:pPr>
        <w:pStyle w:val="NoSpacing"/>
        <w:rPr>
          <w:lang w:val="en-US"/>
        </w:rPr>
      </w:pPr>
      <w:r>
        <w:rPr>
          <w:lang w:val="en-GB"/>
        </w:rPr>
        <w:t> </w:t>
      </w:r>
    </w:p>
    <w:p w:rsidR="004E6E48" w:rsidRPr="004E6E48" w:rsidRDefault="004E6E48" w:rsidP="004E6E48">
      <w:pPr>
        <w:pStyle w:val="NoSpacing"/>
        <w:rPr>
          <w:lang w:val="en-US"/>
        </w:rPr>
      </w:pPr>
      <w:r>
        <w:rPr>
          <w:lang w:val="en-GB"/>
        </w:rPr>
        <w:t xml:space="preserve">Each student will upload their thesis, report or other graduation work with text at latest one week before the P4 presentation. The mentors and delegates will be enrolled by Education and Student Affairs in Brightspace. Only use the Brightspace organization to view the plagiarism results of the students final versions. Please do not change or delete anything in the course and also do not delete any uploaded documents. </w:t>
      </w:r>
    </w:p>
    <w:p w:rsidR="004E6E48" w:rsidRPr="004E6E48" w:rsidRDefault="004E6E48" w:rsidP="004E6E48">
      <w:pPr>
        <w:pStyle w:val="NoSpacing"/>
        <w:rPr>
          <w:lang w:val="en-US"/>
        </w:rPr>
      </w:pPr>
      <w:r>
        <w:rPr>
          <w:lang w:val="en-GB"/>
        </w:rPr>
        <w:t> </w:t>
      </w:r>
    </w:p>
    <w:p w:rsidR="004E6E48" w:rsidRDefault="004E6E48" w:rsidP="004E6E48">
      <w:pPr>
        <w:pStyle w:val="NoSpacing"/>
        <w:rPr>
          <w:u w:val="single"/>
          <w:lang w:val="en-GB"/>
        </w:rPr>
      </w:pPr>
      <w:r>
        <w:rPr>
          <w:lang w:val="en-GB"/>
        </w:rPr>
        <w:t xml:space="preserve">The student has the possibility to upload provisional versions of his document as often as he/she wants for plagiarism feedback. This feedback is only meant for the student. </w:t>
      </w:r>
      <w:r>
        <w:rPr>
          <w:u w:val="single"/>
          <w:lang w:val="en-GB"/>
        </w:rPr>
        <w:t>The submissions and results in the ‘Provisional Version’ folder are there just for the student to try things out. Please do not read these submissions and do not take the similarity scores into account.</w:t>
      </w:r>
    </w:p>
    <w:p w:rsidR="004E6E48" w:rsidRPr="004E6E48" w:rsidRDefault="004E6E48" w:rsidP="004E6E48">
      <w:pPr>
        <w:pStyle w:val="NoSpacing"/>
        <w:rPr>
          <w:lang w:val="en-US"/>
        </w:rPr>
      </w:pPr>
    </w:p>
    <w:p w:rsidR="004E6E48" w:rsidRPr="004E6E48" w:rsidRDefault="004E6E48" w:rsidP="004E6E48">
      <w:pPr>
        <w:pStyle w:val="NoSpacing"/>
        <w:rPr>
          <w:lang w:val="en-US"/>
        </w:rPr>
      </w:pPr>
      <w:r>
        <w:rPr>
          <w:lang w:val="en-GB"/>
        </w:rPr>
        <w:t>The final version of his P4 document will be submitted in the final version folder of the plagiarism scan. The final submission folder will only allow one submission for each student and the plagiarism feedback will only be visible for main mentors. The student will not be able to see his/her score.</w:t>
      </w:r>
    </w:p>
    <w:p w:rsidR="004E6E48" w:rsidRPr="004E6E48" w:rsidRDefault="004E6E48" w:rsidP="004E6E48">
      <w:pPr>
        <w:pStyle w:val="NoSpacing"/>
        <w:rPr>
          <w:lang w:val="en-US"/>
        </w:rPr>
      </w:pPr>
      <w:r>
        <w:rPr>
          <w:lang w:val="en-GB"/>
        </w:rPr>
        <w:t> </w:t>
      </w:r>
    </w:p>
    <w:p w:rsidR="004E6E48" w:rsidRPr="004E6E48" w:rsidRDefault="004E6E48" w:rsidP="004E6E48">
      <w:pPr>
        <w:pStyle w:val="NoSpacing"/>
        <w:rPr>
          <w:lang w:val="en-US"/>
        </w:rPr>
      </w:pPr>
      <w:r>
        <w:rPr>
          <w:b/>
          <w:bCs/>
          <w:lang w:val="en-GB"/>
        </w:rPr>
        <w:t>How does the Plagiarism Scan works?</w:t>
      </w:r>
    </w:p>
    <w:p w:rsidR="004E6E48" w:rsidRPr="004E6E48" w:rsidRDefault="004E6E48" w:rsidP="004E6E48">
      <w:pPr>
        <w:pStyle w:val="NoSpacing"/>
        <w:rPr>
          <w:lang w:val="en-US"/>
        </w:rPr>
      </w:pPr>
      <w:r>
        <w:rPr>
          <w:lang w:val="en-GB"/>
        </w:rPr>
        <w:t xml:space="preserve">In Brightspace you will find the course ‘Plagiarism scan MSc thesis - Bk’. </w:t>
      </w:r>
    </w:p>
    <w:p w:rsidR="004E6E48" w:rsidRPr="004E6E48" w:rsidRDefault="004E6E48" w:rsidP="004E6E48">
      <w:pPr>
        <w:pStyle w:val="NoSpacing"/>
        <w:rPr>
          <w:lang w:val="en-US"/>
        </w:rPr>
      </w:pPr>
      <w:r>
        <w:rPr>
          <w:lang w:val="en-GB"/>
        </w:rPr>
        <w:t>You can find the plagiarism scan results by entering the ‘Assignments’ &gt; click on ‘</w:t>
      </w:r>
      <w:r>
        <w:rPr>
          <w:i/>
          <w:iCs/>
          <w:lang w:val="en-GB"/>
        </w:rPr>
        <w:t>Your track:</w:t>
      </w:r>
      <w:r>
        <w:rPr>
          <w:lang w:val="en-GB"/>
        </w:rPr>
        <w:t xml:space="preserve"> Final Version’. You are now in the submission folder. In the search bar you can type the first and/or last name of the student you are looking for. It is not possible to search on student number or Net ID. By clicking on the similarity score you will enter the TurnItIn tool.</w:t>
      </w:r>
    </w:p>
    <w:p w:rsidR="004E6E48" w:rsidRPr="004E6E48" w:rsidRDefault="004E6E48" w:rsidP="004E6E48">
      <w:pPr>
        <w:pStyle w:val="NoSpacing"/>
        <w:rPr>
          <w:lang w:val="en-US"/>
        </w:rPr>
      </w:pPr>
      <w:r>
        <w:rPr>
          <w:lang w:val="en-GB"/>
        </w:rPr>
        <w:t> </w:t>
      </w:r>
    </w:p>
    <w:p w:rsidR="004E6E48" w:rsidRPr="004E6E48" w:rsidRDefault="004E6E48" w:rsidP="004E6E48">
      <w:pPr>
        <w:pStyle w:val="NoSpacing"/>
        <w:rPr>
          <w:lang w:val="en-US"/>
        </w:rPr>
      </w:pPr>
      <w:r>
        <w:rPr>
          <w:lang w:val="en-GB"/>
        </w:rPr>
        <w:t>It is your responsibility to determine whether the results of the plagiarism scan in the final folder are an indication of actual plagiarism. In all cases, suspicion of plagiarism or not, you should share your findings with the student, the other mentors and the delegate at the P4 assessment.</w:t>
      </w:r>
    </w:p>
    <w:p w:rsidR="004E6E48" w:rsidRPr="004E6E48" w:rsidRDefault="004E6E48" w:rsidP="004E6E48">
      <w:pPr>
        <w:pStyle w:val="NoSpacing"/>
        <w:rPr>
          <w:lang w:val="en-US"/>
        </w:rPr>
      </w:pPr>
      <w:r>
        <w:rPr>
          <w:lang w:val="en-GB"/>
        </w:rPr>
        <w:t> </w:t>
      </w:r>
    </w:p>
    <w:p w:rsidR="004E6E48" w:rsidRPr="004E6E48" w:rsidRDefault="004E6E48" w:rsidP="004E6E48">
      <w:pPr>
        <w:pStyle w:val="NoSpacing"/>
        <w:rPr>
          <w:lang w:val="en-US"/>
        </w:rPr>
      </w:pPr>
      <w:r>
        <w:rPr>
          <w:lang w:val="en-GB"/>
        </w:rPr>
        <w:t>If you think there is intentional plagiarism, please discuss with the student and notify the Board of Examiners afterwards.</w:t>
      </w:r>
    </w:p>
    <w:p w:rsidR="004E6E48" w:rsidRPr="004E6E48" w:rsidRDefault="004E6E48" w:rsidP="004E6E48">
      <w:pPr>
        <w:pStyle w:val="NoSpacing"/>
        <w:rPr>
          <w:lang w:val="en-US"/>
        </w:rPr>
      </w:pPr>
      <w:r>
        <w:rPr>
          <w:lang w:val="en-GB"/>
        </w:rPr>
        <w:t> </w:t>
      </w:r>
    </w:p>
    <w:p w:rsidR="004E6E48" w:rsidRPr="004E6E48" w:rsidRDefault="004E6E48" w:rsidP="004E6E48">
      <w:pPr>
        <w:pStyle w:val="NoSpacing"/>
        <w:rPr>
          <w:lang w:val="en-US"/>
        </w:rPr>
      </w:pPr>
      <w:r>
        <w:rPr>
          <w:b/>
          <w:bCs/>
          <w:lang w:val="en-GB"/>
        </w:rPr>
        <w:t>About TurnItIn:</w:t>
      </w:r>
    </w:p>
    <w:p w:rsidR="004E6E48" w:rsidRPr="004E6E48" w:rsidRDefault="004E6E48" w:rsidP="004E6E48">
      <w:pPr>
        <w:pStyle w:val="NoSpacing"/>
        <w:rPr>
          <w:lang w:val="en-US"/>
        </w:rPr>
      </w:pPr>
      <w:r>
        <w:rPr>
          <w:lang w:val="en-GB"/>
        </w:rPr>
        <w:t>TurnItIn has certain limitations concerning the documents which will be uploaded. The students will be informed about the limitations, the meaning of similarity scores and plagiarism in general.</w:t>
      </w:r>
    </w:p>
    <w:p w:rsidR="004E6E48" w:rsidRPr="004E6E48" w:rsidRDefault="004E6E48" w:rsidP="004E6E48">
      <w:pPr>
        <w:pStyle w:val="NoSpacing"/>
        <w:rPr>
          <w:lang w:val="en-US"/>
        </w:rPr>
      </w:pPr>
      <w:r>
        <w:rPr>
          <w:lang w:val="en-GB"/>
        </w:rPr>
        <w:t> </w:t>
      </w:r>
    </w:p>
    <w:p w:rsidR="004E6E48" w:rsidRPr="004E6E48" w:rsidRDefault="004E6E48" w:rsidP="004E6E48">
      <w:pPr>
        <w:pStyle w:val="NoSpacing"/>
        <w:rPr>
          <w:lang w:val="en-US"/>
        </w:rPr>
      </w:pPr>
      <w:r>
        <w:rPr>
          <w:b/>
          <w:bCs/>
          <w:lang w:val="en-GB"/>
        </w:rPr>
        <w:t>If you have questions concerning the Plagiarism Scan and related procedures, please contact the Board of Examiners.</w:t>
      </w:r>
    </w:p>
    <w:p w:rsidR="004E6E48" w:rsidRPr="004E6E48" w:rsidRDefault="004E6E48" w:rsidP="004E6E48">
      <w:pPr>
        <w:pStyle w:val="NoSpacing"/>
        <w:rPr>
          <w:lang w:val="en-US"/>
        </w:rPr>
      </w:pPr>
      <w:r>
        <w:rPr>
          <w:lang w:val="en-GB"/>
        </w:rPr>
        <w:t> </w:t>
      </w:r>
    </w:p>
    <w:p w:rsidR="004E6E48" w:rsidRPr="004E6E48" w:rsidRDefault="004E6E48" w:rsidP="004E6E48">
      <w:pPr>
        <w:pStyle w:val="NoSpacing"/>
        <w:rPr>
          <w:lang w:val="en-US"/>
        </w:rPr>
      </w:pPr>
      <w:r>
        <w:rPr>
          <w:lang w:val="en-GB"/>
        </w:rPr>
        <w:t>For more information about TurnItIn and how it works, please visit the following links:</w:t>
      </w:r>
    </w:p>
    <w:p w:rsidR="004E6E48" w:rsidRDefault="0065198F" w:rsidP="004E6E48">
      <w:pPr>
        <w:pStyle w:val="NoSpacing"/>
        <w:rPr>
          <w:lang w:val="en-GB"/>
        </w:rPr>
      </w:pPr>
      <w:hyperlink r:id="rId5" w:tgtFrame="_blank" w:history="1">
        <w:r w:rsidR="004E6E48">
          <w:rPr>
            <w:rStyle w:val="Hyperlink"/>
            <w:lang w:val="en-GB"/>
          </w:rPr>
          <w:t>http://www.icto.tudelft.nl/tools/turnitin/check-for-originality/</w:t>
        </w:r>
      </w:hyperlink>
    </w:p>
    <w:p w:rsidR="004E6E48" w:rsidRDefault="004E6E48" w:rsidP="004E6E48">
      <w:pPr>
        <w:pStyle w:val="NoSpacing"/>
        <w:rPr>
          <w:color w:val="FF0000"/>
          <w:lang w:val="en-GB"/>
        </w:rPr>
      </w:pPr>
      <w:r>
        <w:rPr>
          <w:color w:val="FF0000"/>
          <w:lang w:val="en-GB"/>
        </w:rPr>
        <w:t> </w:t>
      </w:r>
    </w:p>
    <w:p w:rsidR="00E73102" w:rsidRPr="00E73102" w:rsidRDefault="00E73102" w:rsidP="004E6E48">
      <w:pPr>
        <w:pStyle w:val="NoSpacing"/>
        <w:rPr>
          <w:lang w:val="en-GB"/>
        </w:rPr>
      </w:pPr>
      <w:r w:rsidRPr="00E73102">
        <w:rPr>
          <w:lang w:val="en-GB"/>
        </w:rPr>
        <w:lastRenderedPageBreak/>
        <w:t>For the following link, only read the section ‘Viewing the similarity report’:</w:t>
      </w:r>
    </w:p>
    <w:p w:rsidR="00E73102" w:rsidRDefault="0065198F" w:rsidP="004E6E48">
      <w:pPr>
        <w:pStyle w:val="NoSpacing"/>
        <w:rPr>
          <w:color w:val="FF0000"/>
          <w:lang w:val="en-GB"/>
        </w:rPr>
      </w:pPr>
      <w:hyperlink r:id="rId6" w:anchor="1534254162791-7a7fcafa-726f" w:history="1">
        <w:r w:rsidR="00E73102" w:rsidRPr="00E914CD">
          <w:rPr>
            <w:rStyle w:val="Hyperlink"/>
            <w:lang w:val="en-GB"/>
          </w:rPr>
          <w:t>https://brightspace-support.tudelft.nl/turnitin-assignments/#1534254162791-7a7fcafa-726f</w:t>
        </w:r>
      </w:hyperlink>
      <w:r w:rsidR="00E73102">
        <w:rPr>
          <w:color w:val="FF0000"/>
          <w:lang w:val="en-GB"/>
        </w:rPr>
        <w:t xml:space="preserve"> </w:t>
      </w:r>
    </w:p>
    <w:p w:rsidR="00E73102" w:rsidRDefault="00E73102" w:rsidP="004E6E48">
      <w:pPr>
        <w:pStyle w:val="NoSpacing"/>
        <w:rPr>
          <w:color w:val="FF0000"/>
          <w:lang w:val="en-GB"/>
        </w:rPr>
      </w:pPr>
    </w:p>
    <w:p w:rsidR="00E73102" w:rsidRPr="004E6E48" w:rsidRDefault="00E73102" w:rsidP="004E6E48">
      <w:pPr>
        <w:pStyle w:val="NoSpacing"/>
        <w:rPr>
          <w:lang w:val="en-US"/>
        </w:rPr>
      </w:pPr>
    </w:p>
    <w:p w:rsidR="004E6E48" w:rsidRPr="004E6E48" w:rsidRDefault="004E6E48" w:rsidP="004E6E48">
      <w:pPr>
        <w:pStyle w:val="NoSpacing"/>
        <w:rPr>
          <w:lang w:val="en-US"/>
        </w:rPr>
      </w:pPr>
      <w:r>
        <w:rPr>
          <w:lang w:val="en-GB"/>
        </w:rPr>
        <w:t>If you still have trouble with the use of TurnItIn and/or Brightspace, please do not hesitate to contact Brightspace Support.</w:t>
      </w:r>
    </w:p>
    <w:p w:rsidR="004E6E48" w:rsidRPr="004E6E48" w:rsidRDefault="004E6E48" w:rsidP="004E6E48">
      <w:pPr>
        <w:pStyle w:val="NoSpacing"/>
        <w:rPr>
          <w:lang w:val="en-US"/>
        </w:rPr>
      </w:pPr>
      <w:r>
        <w:rPr>
          <w:lang w:val="en-GB"/>
        </w:rPr>
        <w:t> </w:t>
      </w:r>
    </w:p>
    <w:p w:rsidR="004E6E48" w:rsidRPr="004E6E48" w:rsidRDefault="004E6E48" w:rsidP="004E6E48">
      <w:pPr>
        <w:pStyle w:val="NoSpacing"/>
        <w:rPr>
          <w:lang w:val="en-US"/>
        </w:rPr>
      </w:pPr>
      <w:r>
        <w:rPr>
          <w:lang w:val="en-GB"/>
        </w:rPr>
        <w:t> </w:t>
      </w:r>
    </w:p>
    <w:p w:rsidR="004E6E48" w:rsidRPr="00716F4F" w:rsidRDefault="004E6E48" w:rsidP="00F152D6">
      <w:pPr>
        <w:pStyle w:val="NoSpacing"/>
        <w:jc w:val="center"/>
        <w:rPr>
          <w:lang w:val="en-US"/>
        </w:rPr>
      </w:pPr>
      <w:r>
        <w:rPr>
          <w:u w:val="single"/>
          <w:lang w:val="en-GB"/>
        </w:rPr>
        <w:t>Brightspace Support Contact</w:t>
      </w:r>
    </w:p>
    <w:p w:rsidR="004E6E48" w:rsidRPr="00716F4F" w:rsidRDefault="004E6E48" w:rsidP="00F152D6">
      <w:pPr>
        <w:pStyle w:val="NoSpacing"/>
        <w:jc w:val="center"/>
        <w:rPr>
          <w:lang w:val="en-US"/>
        </w:rPr>
      </w:pPr>
      <w:r>
        <w:rPr>
          <w:lang w:val="en-GB"/>
        </w:rPr>
        <w:t>Mon – Fri</w:t>
      </w:r>
    </w:p>
    <w:p w:rsidR="004E6E48" w:rsidRPr="00716F4F" w:rsidRDefault="004E6E48" w:rsidP="00F152D6">
      <w:pPr>
        <w:pStyle w:val="NoSpacing"/>
        <w:jc w:val="center"/>
        <w:rPr>
          <w:lang w:val="en-US"/>
        </w:rPr>
      </w:pPr>
      <w:r w:rsidRPr="00716F4F">
        <w:rPr>
          <w:lang w:val="en-US"/>
        </w:rPr>
        <w:t>09:00 – 17:00</w:t>
      </w:r>
    </w:p>
    <w:p w:rsidR="004E6E48" w:rsidRPr="00716F4F" w:rsidRDefault="0065198F" w:rsidP="00F152D6">
      <w:pPr>
        <w:pStyle w:val="NoSpacing"/>
        <w:jc w:val="center"/>
        <w:rPr>
          <w:lang w:val="en-US"/>
        </w:rPr>
      </w:pPr>
      <w:hyperlink r:id="rId7" w:tgtFrame="_blank" w:history="1">
        <w:r w:rsidR="004E6E48" w:rsidRPr="00716F4F">
          <w:rPr>
            <w:rStyle w:val="Hyperlink"/>
            <w:lang w:val="en-US"/>
          </w:rPr>
          <w:t>www.brightspace-support.tudelft.nl</w:t>
        </w:r>
      </w:hyperlink>
    </w:p>
    <w:p w:rsidR="004E6E48" w:rsidRPr="00716F4F" w:rsidRDefault="004E6E48" w:rsidP="00F152D6">
      <w:pPr>
        <w:pStyle w:val="NoSpacing"/>
        <w:jc w:val="center"/>
        <w:rPr>
          <w:lang w:val="en-US"/>
        </w:rPr>
      </w:pPr>
      <w:r w:rsidRPr="00716F4F">
        <w:rPr>
          <w:lang w:val="en-US"/>
        </w:rPr>
        <w:t xml:space="preserve">Email: </w:t>
      </w:r>
      <w:hyperlink r:id="rId8" w:tgtFrame="_blank" w:history="1">
        <w:r w:rsidRPr="00716F4F">
          <w:rPr>
            <w:rStyle w:val="Hyperlink"/>
            <w:lang w:val="en-US"/>
          </w:rPr>
          <w:t>brightspace@tudelft.nl</w:t>
        </w:r>
      </w:hyperlink>
    </w:p>
    <w:p w:rsidR="004E6E48" w:rsidRDefault="004E6E48" w:rsidP="00F152D6">
      <w:pPr>
        <w:pStyle w:val="NoSpacing"/>
        <w:jc w:val="center"/>
      </w:pPr>
      <w:r>
        <w:rPr>
          <w:lang w:val="en-GB"/>
        </w:rPr>
        <w:t>Phone: 015 27 84333</w:t>
      </w:r>
    </w:p>
    <w:p w:rsidR="004E6E48" w:rsidRDefault="004E6E48" w:rsidP="004E6E48">
      <w:pPr>
        <w:pStyle w:val="NoSpacing"/>
      </w:pPr>
      <w:r>
        <w:rPr>
          <w:lang w:val="en-GB"/>
        </w:rPr>
        <w:t> </w:t>
      </w:r>
    </w:p>
    <w:p w:rsidR="002A52C6" w:rsidRDefault="002A52C6" w:rsidP="004E6E48">
      <w:pPr>
        <w:pStyle w:val="NoSpacing"/>
      </w:pPr>
    </w:p>
    <w:sectPr w:rsidR="002A52C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hideSpellingErrors/>
  <w:hideGrammaticalError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E48"/>
    <w:rsid w:val="002459FF"/>
    <w:rsid w:val="002A52C6"/>
    <w:rsid w:val="004E6E48"/>
    <w:rsid w:val="0065198F"/>
    <w:rsid w:val="00716F4F"/>
    <w:rsid w:val="00A30072"/>
    <w:rsid w:val="00E73102"/>
    <w:rsid w:val="00F152D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A9B44D-4C2F-442A-A79E-595C0B0CE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msonospacing">
    <w:name w:val="x_msonospacing"/>
    <w:basedOn w:val="Normal"/>
    <w:rsid w:val="004E6E48"/>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Hyperlink">
    <w:name w:val="Hyperlink"/>
    <w:basedOn w:val="DefaultParagraphFont"/>
    <w:uiPriority w:val="99"/>
    <w:unhideWhenUsed/>
    <w:rsid w:val="004E6E48"/>
    <w:rPr>
      <w:color w:val="0000FF"/>
      <w:u w:val="single"/>
    </w:rPr>
  </w:style>
  <w:style w:type="character" w:customStyle="1" w:styleId="xmsohyperlink">
    <w:name w:val="x_msohyperlink"/>
    <w:basedOn w:val="DefaultParagraphFont"/>
    <w:rsid w:val="004E6E48"/>
  </w:style>
  <w:style w:type="paragraph" w:styleId="NoSpacing">
    <w:name w:val="No Spacing"/>
    <w:uiPriority w:val="1"/>
    <w:qFormat/>
    <w:rsid w:val="004E6E48"/>
    <w:pPr>
      <w:spacing w:after="0" w:line="240" w:lineRule="auto"/>
    </w:pPr>
  </w:style>
  <w:style w:type="character" w:styleId="UnresolvedMention">
    <w:name w:val="Unresolved Mention"/>
    <w:basedOn w:val="DefaultParagraphFont"/>
    <w:uiPriority w:val="99"/>
    <w:semiHidden/>
    <w:unhideWhenUsed/>
    <w:rsid w:val="00A30072"/>
    <w:rPr>
      <w:color w:val="605E5C"/>
      <w:shd w:val="clear" w:color="auto" w:fill="E1DFDD"/>
    </w:rPr>
  </w:style>
  <w:style w:type="character" w:styleId="FollowedHyperlink">
    <w:name w:val="FollowedHyperlink"/>
    <w:basedOn w:val="DefaultParagraphFont"/>
    <w:uiPriority w:val="99"/>
    <w:semiHidden/>
    <w:unhideWhenUsed/>
    <w:rsid w:val="00E7310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9462631">
      <w:bodyDiv w:val="1"/>
      <w:marLeft w:val="0"/>
      <w:marRight w:val="0"/>
      <w:marTop w:val="0"/>
      <w:marBottom w:val="0"/>
      <w:divBdr>
        <w:top w:val="none" w:sz="0" w:space="0" w:color="auto"/>
        <w:left w:val="none" w:sz="0" w:space="0" w:color="auto"/>
        <w:bottom w:val="none" w:sz="0" w:space="0" w:color="auto"/>
        <w:right w:val="none" w:sz="0" w:space="0" w:color="auto"/>
      </w:divBdr>
    </w:div>
    <w:div w:id="1097407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rightspace@tudelft.nl" TargetMode="External"/><Relationship Id="rId3" Type="http://schemas.openxmlformats.org/officeDocument/2006/relationships/webSettings" Target="webSettings.xml"/><Relationship Id="rId7" Type="http://schemas.openxmlformats.org/officeDocument/2006/relationships/hyperlink" Target="http://www.brightspace-support.tudelft.n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rightspace-support.tudelft.nl/turnitin-assignments/" TargetMode="External"/><Relationship Id="rId5" Type="http://schemas.openxmlformats.org/officeDocument/2006/relationships/hyperlink" Target="http://www.icto.tudelft.nl/tools/turnitin/check-for-originality/" TargetMode="External"/><Relationship Id="rId10" Type="http://schemas.openxmlformats.org/officeDocument/2006/relationships/theme" Target="theme/theme1.xml"/><Relationship Id="rId4" Type="http://schemas.openxmlformats.org/officeDocument/2006/relationships/hyperlink" Target="https://brightspace.tudelft.nl/d2l/home/47493" TargetMode="Externa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617</Words>
  <Characters>3521</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Merle</dc:creator>
  <cp:keywords/>
  <dc:description/>
  <cp:lastModifiedBy>Hugo Ledoux</cp:lastModifiedBy>
  <cp:revision>2</cp:revision>
  <dcterms:created xsi:type="dcterms:W3CDTF">2018-10-15T13:12:00Z</dcterms:created>
  <dcterms:modified xsi:type="dcterms:W3CDTF">2018-10-15T13:12:00Z</dcterms:modified>
</cp:coreProperties>
</file>