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770ED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🎤</w:t>
      </w:r>
      <w:r w:rsidRPr="00B80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PITCH — </w:t>
      </w:r>
      <w:proofErr w:type="spellStart"/>
      <w:r w:rsidRPr="00B80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ProcuraAI</w:t>
      </w:r>
      <w:proofErr w:type="spellEnd"/>
      <w:r w:rsidRPr="00B80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(5 minutos)</w:t>
      </w:r>
    </w:p>
    <w:p w14:paraId="05B41E20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5E1B81C">
          <v:rect id="_x0000_i1087" style="width:0;height:1.5pt" o:hralign="center" o:hrstd="t" o:hr="t" fillcolor="#a0a0a0" stroked="f"/>
        </w:pict>
      </w:r>
    </w:p>
    <w:p w14:paraId="69F465EC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🟣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1. Problema</w:t>
      </w:r>
    </w:p>
    <w:p w14:paraId="5FF706B1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Hoy el mercado público chileno mueve miles de licitaciones al año, pero:</w:t>
      </w:r>
    </w:p>
    <w:p w14:paraId="22C8AD16" w14:textId="77777777" w:rsidR="00B80C5E" w:rsidRPr="00B80C5E" w:rsidRDefault="00B80C5E" w:rsidP="00B80C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altamente fragmentado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07A4F758" w14:textId="77777777" w:rsidR="00B80C5E" w:rsidRPr="00B80C5E" w:rsidRDefault="00B80C5E" w:rsidP="00B80C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Difícil de analizar en forma sistemática </w:t>
      </w:r>
    </w:p>
    <w:p w14:paraId="5EB18FFB" w14:textId="77777777" w:rsidR="00B80C5E" w:rsidRPr="00B80C5E" w:rsidRDefault="00B80C5E" w:rsidP="00B80C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 prácticamente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existen herramientas predictivas accesibles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5CED860B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la práctica, empresas y proveedores toman decisiones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reactivas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, no estratégicas.</w:t>
      </w:r>
    </w:p>
    <w:p w14:paraId="1F3C497C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F60D878">
          <v:rect id="_x0000_i1088" style="width:0;height:1.5pt" o:hralign="center" o:hrstd="t" o:hr="t" fillcolor="#a0a0a0" stroked="f"/>
        </w:pict>
      </w:r>
    </w:p>
    <w:p w14:paraId="66DBECB1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🟣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2. Solución</w:t>
      </w:r>
    </w:p>
    <w:p w14:paraId="1E14298E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Desarrollé </w:t>
      </w:r>
      <w:proofErr w:type="spellStart"/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ProcuraAI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068AEB9B" w14:textId="77777777" w:rsidR="00B80C5E" w:rsidRPr="00B80C5E" w:rsidRDefault="00B80C5E" w:rsidP="00B80C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sistema de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inteligencia predictiva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analiza el comportamiento histórico de licitaciones y anticipa oportunidades futuras en el mercado público.</w:t>
      </w:r>
    </w:p>
    <w:p w14:paraId="1A7D4392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15D6CAE">
          <v:rect id="_x0000_i1089" style="width:0;height:1.5pt" o:hralign="center" o:hrstd="t" o:hr="t" fillcolor="#a0a0a0" stroked="f"/>
        </w:pict>
      </w:r>
    </w:p>
    <w:p w14:paraId="5295FC99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🟣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3. Enfoque del proyecto</w:t>
      </w:r>
    </w:p>
    <w:p w14:paraId="5F085B23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El proyecto se estructura en 3 fases:</w:t>
      </w:r>
    </w:p>
    <w:p w14:paraId="5E9D3A96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81F1711">
          <v:rect id="_x0000_i1090" style="width:0;height:1.5pt" o:hralign="center" o:hrstd="t" o:hr="t" fillcolor="#a0a0a0" stroked="f"/>
        </w:pict>
      </w:r>
    </w:p>
    <w:p w14:paraId="50DD6369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🔹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Fase 1 — Inteligencia de mercado</w:t>
      </w:r>
    </w:p>
    <w:p w14:paraId="583B8198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Primero, transformé un </w:t>
      </w: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dataset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masivo en información estratégica:</w:t>
      </w:r>
    </w:p>
    <w:p w14:paraId="7DE784DF" w14:textId="77777777" w:rsidR="00B80C5E" w:rsidRPr="00B80C5E" w:rsidRDefault="00B80C5E" w:rsidP="00B80C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Filtré más de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600.000 licitaciones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hasta llegar a un segmento relevante (~263.000) </w:t>
      </w:r>
    </w:p>
    <w:p w14:paraId="35E16B5A" w14:textId="77777777" w:rsidR="00B80C5E" w:rsidRPr="00B80C5E" w:rsidRDefault="00B80C5E" w:rsidP="00B80C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Identifiqué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451 organismos con volumen significativo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23E03DC7" w14:textId="77777777" w:rsidR="00B80C5E" w:rsidRPr="00B80C5E" w:rsidRDefault="00B80C5E" w:rsidP="00B80C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Analicé su comportamiento temporal </w:t>
      </w:r>
    </w:p>
    <w:p w14:paraId="6CAECC37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Construí métricas de ciclicidad como:</w:t>
      </w:r>
    </w:p>
    <w:p w14:paraId="08DD3A6B" w14:textId="77777777" w:rsidR="00B80C5E" w:rsidRPr="00B80C5E" w:rsidRDefault="00B80C5E" w:rsidP="00B80C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concentración mensual </w:t>
      </w:r>
    </w:p>
    <w:p w14:paraId="2A16C5A8" w14:textId="77777777" w:rsidR="00B80C5E" w:rsidRPr="00B80C5E" w:rsidRDefault="00B80C5E" w:rsidP="00B80C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estabilidad interanual </w:t>
      </w:r>
    </w:p>
    <w:p w14:paraId="46A98D01" w14:textId="77777777" w:rsidR="00B80C5E" w:rsidRPr="00B80C5E" w:rsidRDefault="00B80C5E" w:rsidP="00B80C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entropía temporal </w:t>
      </w:r>
    </w:p>
    <w:p w14:paraId="71934A6F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Luego:</w:t>
      </w:r>
    </w:p>
    <w:p w14:paraId="3A9B73D1" w14:textId="77777777" w:rsidR="00B80C5E" w:rsidRPr="00B80C5E" w:rsidRDefault="00B80C5E" w:rsidP="00B80C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Apliqué </w:t>
      </w: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clustering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78B6FD8D" w14:textId="77777777" w:rsidR="00B80C5E" w:rsidRPr="00B80C5E" w:rsidRDefault="00B80C5E" w:rsidP="00B80C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Identifiqué un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segmento estratégico altamente cíclico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1F2A0841" w14:textId="77777777" w:rsidR="00B80C5E" w:rsidRPr="00B80C5E" w:rsidRDefault="00B80C5E" w:rsidP="00B80C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Seleccioné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21 organismos clave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2A8B6D2C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Segoe UI Emoji" w:eastAsia="Times New Roman" w:hAnsi="Segoe UI Emoji" w:cs="Segoe UI Emoji"/>
          <w:sz w:val="24"/>
          <w:szCs w:val="24"/>
          <w:lang w:eastAsia="es-CL"/>
        </w:rPr>
        <w:t>🎯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Resultado: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Un universo optimizado para predicción y análisis estratégico.</w:t>
      </w:r>
    </w:p>
    <w:p w14:paraId="41E7F65E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BC4C86F">
          <v:rect id="_x0000_i1091" style="width:0;height:1.5pt" o:hralign="center" o:hrstd="t" o:hr="t" fillcolor="#a0a0a0" stroked="f"/>
        </w:pict>
      </w:r>
    </w:p>
    <w:p w14:paraId="7AE355A0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🔹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Fase 2 — Modelo predictivo</w:t>
      </w:r>
    </w:p>
    <w:p w14:paraId="7E58E763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Desarrollé y comparé múltiples modelos:</w:t>
      </w:r>
    </w:p>
    <w:p w14:paraId="33B1C25E" w14:textId="77777777" w:rsidR="00B80C5E" w:rsidRPr="00B80C5E" w:rsidRDefault="00B80C5E" w:rsidP="00B80C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Random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Forest (</w:t>
      </w: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baseline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</w:t>
      </w:r>
    </w:p>
    <w:p w14:paraId="457A5E4C" w14:textId="77777777" w:rsidR="00B80C5E" w:rsidRPr="00B80C5E" w:rsidRDefault="00B80C5E" w:rsidP="00B80C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XGBoost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028074C3" w14:textId="77777777" w:rsidR="00B80C5E" w:rsidRPr="00B80C5E" w:rsidRDefault="00B80C5E" w:rsidP="00B80C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Modelos híbridos </w:t>
      </w:r>
    </w:p>
    <w:p w14:paraId="150C0694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Finalmente diseñé el modelo </w:t>
      </w:r>
      <w:proofErr w:type="spellStart"/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ProcuraAI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, que logra:</w:t>
      </w:r>
    </w:p>
    <w:p w14:paraId="096515EA" w14:textId="77777777" w:rsidR="00B80C5E" w:rsidRPr="00B80C5E" w:rsidRDefault="00B80C5E" w:rsidP="00B80C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MAPE ~10.7%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06067AB1" w14:textId="77777777" w:rsidR="00B80C5E" w:rsidRPr="00B80C5E" w:rsidRDefault="00B80C5E" w:rsidP="00B80C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Buen equilibrio entre precisión y robustez </w:t>
      </w:r>
    </w:p>
    <w:p w14:paraId="419D931F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modelo permite:</w:t>
      </w:r>
    </w:p>
    <w:p w14:paraId="5521D64A" w14:textId="77777777" w:rsidR="00B80C5E" w:rsidRPr="00B80C5E" w:rsidRDefault="00B80C5E" w:rsidP="00B80C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Predecir licitaciones mensuales </w:t>
      </w:r>
    </w:p>
    <w:p w14:paraId="0E26C069" w14:textId="77777777" w:rsidR="00B80C5E" w:rsidRPr="00B80C5E" w:rsidRDefault="00B80C5E" w:rsidP="00B80C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</w:t>
      </w: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forecast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 12 meses </w:t>
      </w:r>
    </w:p>
    <w:p w14:paraId="7FB0225B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Segoe UI Emoji" w:eastAsia="Times New Roman" w:hAnsi="Segoe UI Emoji" w:cs="Segoe UI Emoji"/>
          <w:sz w:val="24"/>
          <w:szCs w:val="24"/>
          <w:lang w:eastAsia="es-CL"/>
        </w:rPr>
        <w:t>🎯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Resultado: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Capacidad real de anticipar comportamiento del mercado.</w:t>
      </w:r>
    </w:p>
    <w:p w14:paraId="2322EF54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74A1B52">
          <v:rect id="_x0000_i1092" style="width:0;height:1.5pt" o:hralign="center" o:hrstd="t" o:hr="t" fillcolor="#a0a0a0" stroked="f"/>
        </w:pict>
      </w:r>
    </w:p>
    <w:p w14:paraId="0E441D25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🔹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Fase 3 — Aplicación comercial</w:t>
      </w:r>
    </w:p>
    <w:p w14:paraId="661ECDAF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Llevé el modelo al nivel más importante: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 organismo comprador</w:t>
      </w:r>
    </w:p>
    <w:p w14:paraId="46C5AA16" w14:textId="77777777" w:rsidR="00B80C5E" w:rsidRPr="00B80C5E" w:rsidRDefault="00B80C5E" w:rsidP="00B80C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Modelé los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Top 20 organismos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281ADCF8" w14:textId="77777777" w:rsidR="00B80C5E" w:rsidRPr="00B80C5E" w:rsidRDefault="00B80C5E" w:rsidP="00B80C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Evalué desempeño individual </w:t>
      </w:r>
    </w:p>
    <w:p w14:paraId="299BDACE" w14:textId="77777777" w:rsidR="00B80C5E" w:rsidRPr="00B80C5E" w:rsidRDefault="00B80C5E" w:rsidP="00B80C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Generé </w:t>
      </w: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forecast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organismo </w:t>
      </w:r>
    </w:p>
    <w:p w14:paraId="5B25D9F7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Luego construí un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score comercial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combinando:</w:t>
      </w:r>
    </w:p>
    <w:p w14:paraId="5627BD5C" w14:textId="77777777" w:rsidR="00B80C5E" w:rsidRPr="00B80C5E" w:rsidRDefault="00B80C5E" w:rsidP="00B80C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precisión del modelo </w:t>
      </w:r>
    </w:p>
    <w:p w14:paraId="4D984A16" w14:textId="77777777" w:rsidR="00B80C5E" w:rsidRPr="00B80C5E" w:rsidRDefault="00B80C5E" w:rsidP="00B80C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volumen proyectado </w:t>
      </w:r>
    </w:p>
    <w:p w14:paraId="665F1BC3" w14:textId="77777777" w:rsidR="00B80C5E" w:rsidRPr="00B80C5E" w:rsidRDefault="00B80C5E" w:rsidP="00B80C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estabilidad </w:t>
      </w:r>
    </w:p>
    <w:p w14:paraId="69B8E5A6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Esto permite:</w:t>
      </w:r>
    </w:p>
    <w:p w14:paraId="754EFB07" w14:textId="77777777" w:rsidR="00B80C5E" w:rsidRPr="00B80C5E" w:rsidRDefault="00B80C5E" w:rsidP="00B80C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Identificar organismos donde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sí existe predictibilidad útil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720120B2" w14:textId="77777777" w:rsidR="00B80C5E" w:rsidRPr="00B80C5E" w:rsidRDefault="00B80C5E" w:rsidP="00B80C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Detectar oportunidades reales de negocio </w:t>
      </w:r>
    </w:p>
    <w:p w14:paraId="30502EE5" w14:textId="77777777" w:rsidR="00B80C5E" w:rsidRPr="00B80C5E" w:rsidRDefault="00B80C5E" w:rsidP="00B80C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alertas de cambios relevantes </w:t>
      </w:r>
    </w:p>
    <w:p w14:paraId="0F23E621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Segoe UI Emoji" w:eastAsia="Times New Roman" w:hAnsi="Segoe UI Emoji" w:cs="Segoe UI Emoji"/>
          <w:sz w:val="24"/>
          <w:szCs w:val="24"/>
          <w:lang w:eastAsia="es-CL"/>
        </w:rPr>
        <w:t>🎯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Resultado:</w:t>
      </w: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Primer prototipo de sistema de inteligencia comercial basado en datos.</w:t>
      </w:r>
    </w:p>
    <w:p w14:paraId="6F4038C8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1070031">
          <v:rect id="_x0000_i1093" style="width:0;height:1.5pt" o:hralign="center" o:hrstd="t" o:hr="t" fillcolor="#a0a0a0" stroked="f"/>
        </w:pict>
      </w:r>
    </w:p>
    <w:p w14:paraId="0DCF44B9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🟣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4. </w:t>
      </w:r>
      <w:proofErr w:type="spellStart"/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Insight</w:t>
      </w:r>
      <w:proofErr w:type="spellEnd"/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clave del proyecto</w:t>
      </w:r>
    </w:p>
    <w:p w14:paraId="638C2E9E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El principal hallazgo es:</w:t>
      </w:r>
    </w:p>
    <w:p w14:paraId="13E55332" w14:textId="77777777" w:rsidR="00B80C5E" w:rsidRPr="00B80C5E" w:rsidRDefault="00B80C5E" w:rsidP="00B80C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todos los organismos son predecibles, pero existe un subconjunto donde la predicción es suficientemente robusta para generar ventaja competitiva.</w:t>
      </w:r>
    </w:p>
    <w:p w14:paraId="5FB558F0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9F24C1">
          <v:rect id="_x0000_i1094" style="width:0;height:1.5pt" o:hralign="center" o:hrstd="t" o:hr="t" fillcolor="#a0a0a0" stroked="f"/>
        </w:pict>
      </w:r>
    </w:p>
    <w:p w14:paraId="4B21DCBB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🟣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5. Valor del proyecto</w:t>
      </w:r>
    </w:p>
    <w:p w14:paraId="6D1DE133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ProcuraAI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permite:</w:t>
      </w:r>
    </w:p>
    <w:p w14:paraId="2E55579E" w14:textId="77777777" w:rsidR="00B80C5E" w:rsidRPr="00B80C5E" w:rsidRDefault="00B80C5E" w:rsidP="00B80C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Anticipar demanda pública </w:t>
      </w:r>
    </w:p>
    <w:p w14:paraId="1B0F0611" w14:textId="77777777" w:rsidR="00B80C5E" w:rsidRPr="00B80C5E" w:rsidRDefault="00B80C5E" w:rsidP="00B80C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Priorizar clientes estratégicos </w:t>
      </w:r>
    </w:p>
    <w:p w14:paraId="2A688076" w14:textId="77777777" w:rsidR="00B80C5E" w:rsidRPr="00B80C5E" w:rsidRDefault="00B80C5E" w:rsidP="00B80C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Optimizar decisiones comerciales </w:t>
      </w:r>
    </w:p>
    <w:p w14:paraId="0614F0E2" w14:textId="77777777" w:rsidR="00B80C5E" w:rsidRPr="00B80C5E" w:rsidRDefault="00B80C5E" w:rsidP="00B80C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Reducir incertidumbre en el mercado público </w:t>
      </w:r>
    </w:p>
    <w:p w14:paraId="6C69C28D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gramStart"/>
      <w:r w:rsidRPr="00B80C5E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proofErr w:type="gram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decir, pasar de un modelo reactivo a uno </w:t>
      </w:r>
      <w:r w:rsidRPr="00B80C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predictivo y estratégico</w:t>
      </w:r>
    </w:p>
    <w:p w14:paraId="30597AC2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851C87F">
          <v:rect id="_x0000_i1095" style="width:0;height:1.5pt" o:hralign="center" o:hrstd="t" o:hr="t" fillcolor="#a0a0a0" stroked="f"/>
        </w:pict>
      </w:r>
    </w:p>
    <w:p w14:paraId="73C72EBA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🟣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6. Próximos pasos</w:t>
      </w:r>
    </w:p>
    <w:p w14:paraId="3B5895FF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Para escalar el sistema:</w:t>
      </w:r>
    </w:p>
    <w:p w14:paraId="507F3E5D" w14:textId="77777777" w:rsidR="00B80C5E" w:rsidRPr="00B80C5E" w:rsidRDefault="00B80C5E" w:rsidP="00B80C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Incorporar montos de órdenes de compra (valor económico) </w:t>
      </w:r>
    </w:p>
    <w:p w14:paraId="3C8850C0" w14:textId="77777777" w:rsidR="00B80C5E" w:rsidRPr="00B80C5E" w:rsidRDefault="00B80C5E" w:rsidP="00B80C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Clasificar organismos según tipo de serie </w:t>
      </w:r>
    </w:p>
    <w:p w14:paraId="548E9CDB" w14:textId="77777777" w:rsidR="00B80C5E" w:rsidRPr="00B80C5E" w:rsidRDefault="00B80C5E" w:rsidP="00B80C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Implementar modelos diferenciados por segmento </w:t>
      </w:r>
    </w:p>
    <w:p w14:paraId="7E2465DB" w14:textId="77777777" w:rsidR="00B80C5E" w:rsidRPr="00B80C5E" w:rsidRDefault="00B80C5E" w:rsidP="00B80C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Automatizar el pipeline completo </w:t>
      </w:r>
    </w:p>
    <w:p w14:paraId="55647CC4" w14:textId="77777777" w:rsidR="00B80C5E" w:rsidRPr="00B80C5E" w:rsidRDefault="00B80C5E" w:rsidP="00B80C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Desarrollar visualización tipo </w:t>
      </w: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0B134EF0" w14:textId="77777777" w:rsidR="00B80C5E" w:rsidRPr="00B80C5E" w:rsidRDefault="00B80C5E" w:rsidP="00B80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4857572">
          <v:rect id="_x0000_i1096" style="width:0;height:1.5pt" o:hralign="center" o:hrstd="t" o:hr="t" fillcolor="#a0a0a0" stroked="f"/>
        </w:pict>
      </w:r>
    </w:p>
    <w:p w14:paraId="7EC7F798" w14:textId="77777777" w:rsidR="00B80C5E" w:rsidRPr="00B80C5E" w:rsidRDefault="00B80C5E" w:rsidP="00B80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80C5E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🟣</w:t>
      </w:r>
      <w:r w:rsidRPr="00B80C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7. Cierre</w:t>
      </w:r>
    </w:p>
    <w:p w14:paraId="58727B14" w14:textId="77777777" w:rsidR="00B80C5E" w:rsidRPr="00B80C5E" w:rsidRDefault="00B80C5E" w:rsidP="00B80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ProcuraAI</w:t>
      </w:r>
      <w:proofErr w:type="spellEnd"/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 es solo un modelo:</w:t>
      </w:r>
    </w:p>
    <w:p w14:paraId="3AE887A8" w14:textId="77777777" w:rsidR="00B80C5E" w:rsidRPr="00B80C5E" w:rsidRDefault="00B80C5E" w:rsidP="00B80C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80C5E">
        <w:rPr>
          <w:rFonts w:ascii="Times New Roman" w:eastAsia="Times New Roman" w:hAnsi="Times New Roman" w:cs="Times New Roman"/>
          <w:sz w:val="24"/>
          <w:szCs w:val="24"/>
          <w:lang w:eastAsia="es-CL"/>
        </w:rPr>
        <w:t>Es un paso hacia la construcción de un sistema de inteligencia predictiva para el mercado público, con potencial de escalar a nivel nacional e internacional.</w:t>
      </w:r>
    </w:p>
    <w:p w14:paraId="71401BC6" w14:textId="77777777" w:rsidR="00274FC0" w:rsidRPr="00B80C5E" w:rsidRDefault="00274FC0" w:rsidP="00B80C5E"/>
    <w:sectPr w:rsidR="00274FC0" w:rsidRPr="00B80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583"/>
    <w:multiLevelType w:val="multilevel"/>
    <w:tmpl w:val="777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A3A"/>
    <w:multiLevelType w:val="multilevel"/>
    <w:tmpl w:val="A93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7A64"/>
    <w:multiLevelType w:val="multilevel"/>
    <w:tmpl w:val="43B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36A3"/>
    <w:multiLevelType w:val="multilevel"/>
    <w:tmpl w:val="A20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16312"/>
    <w:multiLevelType w:val="multilevel"/>
    <w:tmpl w:val="D6C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62EE6"/>
    <w:multiLevelType w:val="multilevel"/>
    <w:tmpl w:val="C2A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644CC"/>
    <w:multiLevelType w:val="multilevel"/>
    <w:tmpl w:val="F95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B3B69"/>
    <w:multiLevelType w:val="multilevel"/>
    <w:tmpl w:val="F85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D05CB"/>
    <w:multiLevelType w:val="multilevel"/>
    <w:tmpl w:val="FC0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2360A"/>
    <w:multiLevelType w:val="multilevel"/>
    <w:tmpl w:val="BF5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74D23"/>
    <w:multiLevelType w:val="multilevel"/>
    <w:tmpl w:val="1D1E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35C31"/>
    <w:multiLevelType w:val="multilevel"/>
    <w:tmpl w:val="1C8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C424E"/>
    <w:multiLevelType w:val="multilevel"/>
    <w:tmpl w:val="EA5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B1C99"/>
    <w:multiLevelType w:val="multilevel"/>
    <w:tmpl w:val="971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3168A"/>
    <w:multiLevelType w:val="multilevel"/>
    <w:tmpl w:val="E4B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9371E"/>
    <w:multiLevelType w:val="multilevel"/>
    <w:tmpl w:val="94F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41C"/>
    <w:multiLevelType w:val="multilevel"/>
    <w:tmpl w:val="71F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42418"/>
    <w:multiLevelType w:val="multilevel"/>
    <w:tmpl w:val="E98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E602F"/>
    <w:multiLevelType w:val="multilevel"/>
    <w:tmpl w:val="70A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0368D"/>
    <w:multiLevelType w:val="multilevel"/>
    <w:tmpl w:val="02C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93508"/>
    <w:multiLevelType w:val="multilevel"/>
    <w:tmpl w:val="7A6E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61E91"/>
    <w:multiLevelType w:val="multilevel"/>
    <w:tmpl w:val="C52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B7015"/>
    <w:multiLevelType w:val="multilevel"/>
    <w:tmpl w:val="339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5C4179"/>
    <w:multiLevelType w:val="multilevel"/>
    <w:tmpl w:val="23C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43217"/>
    <w:multiLevelType w:val="multilevel"/>
    <w:tmpl w:val="B78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36FF4"/>
    <w:multiLevelType w:val="multilevel"/>
    <w:tmpl w:val="627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46DE0"/>
    <w:multiLevelType w:val="multilevel"/>
    <w:tmpl w:val="E62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77070"/>
    <w:multiLevelType w:val="multilevel"/>
    <w:tmpl w:val="83A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02B51"/>
    <w:multiLevelType w:val="multilevel"/>
    <w:tmpl w:val="DBDA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15493"/>
    <w:multiLevelType w:val="multilevel"/>
    <w:tmpl w:val="B4E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760728"/>
    <w:multiLevelType w:val="multilevel"/>
    <w:tmpl w:val="608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052C8"/>
    <w:multiLevelType w:val="multilevel"/>
    <w:tmpl w:val="10D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A06F9"/>
    <w:multiLevelType w:val="multilevel"/>
    <w:tmpl w:val="46C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D287D"/>
    <w:multiLevelType w:val="multilevel"/>
    <w:tmpl w:val="1FF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65A2B"/>
    <w:multiLevelType w:val="multilevel"/>
    <w:tmpl w:val="E84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C5DF9"/>
    <w:multiLevelType w:val="multilevel"/>
    <w:tmpl w:val="A20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7753B"/>
    <w:multiLevelType w:val="multilevel"/>
    <w:tmpl w:val="400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62440"/>
    <w:multiLevelType w:val="multilevel"/>
    <w:tmpl w:val="E918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87447"/>
    <w:multiLevelType w:val="multilevel"/>
    <w:tmpl w:val="37B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769B9"/>
    <w:multiLevelType w:val="multilevel"/>
    <w:tmpl w:val="5D0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0491A"/>
    <w:multiLevelType w:val="multilevel"/>
    <w:tmpl w:val="565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3"/>
  </w:num>
  <w:num w:numId="3">
    <w:abstractNumId w:val="15"/>
  </w:num>
  <w:num w:numId="4">
    <w:abstractNumId w:val="25"/>
  </w:num>
  <w:num w:numId="5">
    <w:abstractNumId w:val="26"/>
  </w:num>
  <w:num w:numId="6">
    <w:abstractNumId w:val="22"/>
  </w:num>
  <w:num w:numId="7">
    <w:abstractNumId w:val="19"/>
  </w:num>
  <w:num w:numId="8">
    <w:abstractNumId w:val="2"/>
  </w:num>
  <w:num w:numId="9">
    <w:abstractNumId w:val="21"/>
  </w:num>
  <w:num w:numId="10">
    <w:abstractNumId w:val="14"/>
  </w:num>
  <w:num w:numId="11">
    <w:abstractNumId w:val="29"/>
  </w:num>
  <w:num w:numId="12">
    <w:abstractNumId w:val="38"/>
  </w:num>
  <w:num w:numId="13">
    <w:abstractNumId w:val="16"/>
  </w:num>
  <w:num w:numId="14">
    <w:abstractNumId w:val="17"/>
  </w:num>
  <w:num w:numId="15">
    <w:abstractNumId w:val="20"/>
  </w:num>
  <w:num w:numId="16">
    <w:abstractNumId w:val="3"/>
  </w:num>
  <w:num w:numId="17">
    <w:abstractNumId w:val="9"/>
  </w:num>
  <w:num w:numId="18">
    <w:abstractNumId w:val="4"/>
  </w:num>
  <w:num w:numId="19">
    <w:abstractNumId w:val="8"/>
  </w:num>
  <w:num w:numId="20">
    <w:abstractNumId w:val="34"/>
  </w:num>
  <w:num w:numId="21">
    <w:abstractNumId w:val="11"/>
  </w:num>
  <w:num w:numId="22">
    <w:abstractNumId w:val="36"/>
  </w:num>
  <w:num w:numId="23">
    <w:abstractNumId w:val="27"/>
  </w:num>
  <w:num w:numId="24">
    <w:abstractNumId w:val="5"/>
  </w:num>
  <w:num w:numId="25">
    <w:abstractNumId w:val="37"/>
  </w:num>
  <w:num w:numId="26">
    <w:abstractNumId w:val="1"/>
  </w:num>
  <w:num w:numId="27">
    <w:abstractNumId w:val="12"/>
  </w:num>
  <w:num w:numId="28">
    <w:abstractNumId w:val="40"/>
  </w:num>
  <w:num w:numId="29">
    <w:abstractNumId w:val="6"/>
  </w:num>
  <w:num w:numId="30">
    <w:abstractNumId w:val="28"/>
  </w:num>
  <w:num w:numId="31">
    <w:abstractNumId w:val="39"/>
  </w:num>
  <w:num w:numId="32">
    <w:abstractNumId w:val="10"/>
  </w:num>
  <w:num w:numId="33">
    <w:abstractNumId w:val="30"/>
  </w:num>
  <w:num w:numId="34">
    <w:abstractNumId w:val="13"/>
  </w:num>
  <w:num w:numId="35">
    <w:abstractNumId w:val="31"/>
  </w:num>
  <w:num w:numId="36">
    <w:abstractNumId w:val="0"/>
  </w:num>
  <w:num w:numId="37">
    <w:abstractNumId w:val="23"/>
  </w:num>
  <w:num w:numId="38">
    <w:abstractNumId w:val="24"/>
  </w:num>
  <w:num w:numId="39">
    <w:abstractNumId w:val="18"/>
  </w:num>
  <w:num w:numId="40">
    <w:abstractNumId w:val="7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F1"/>
    <w:rsid w:val="00274FC0"/>
    <w:rsid w:val="004178F1"/>
    <w:rsid w:val="006A657E"/>
    <w:rsid w:val="00B80C5E"/>
    <w:rsid w:val="00CB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92E4"/>
  <w15:chartTrackingRefBased/>
  <w15:docId w15:val="{15F5A7CF-3BA0-401E-9242-F39209D6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78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4178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417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4178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8F1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4178F1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4178F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4178F1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17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4178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5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9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3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5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467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Abaroa Schilling Jon (Contratista-VP)</dc:creator>
  <cp:keywords/>
  <dc:description/>
  <cp:lastModifiedBy>Abaroa Schilling Jon (Contratista-VP)</cp:lastModifiedBy>
  <cp:revision>2</cp:revision>
  <dcterms:created xsi:type="dcterms:W3CDTF">2026-03-26T17:39:00Z</dcterms:created>
  <dcterms:modified xsi:type="dcterms:W3CDTF">2026-03-26T17:41:00Z</dcterms:modified>
</cp:coreProperties>
</file>