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21</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Fabnamol ck</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9567918329</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00.0" w:type="dxa"/>
        <w:jc w:val="left"/>
        <w:tblLayout w:type="fixed"/>
        <w:tblLook w:val="0600"/>
      </w:tblPr>
      <w:tblGrid>
        <w:gridCol w:w="9300"/>
        <w:tblGridChange w:id="0">
          <w:tblGrid>
            <w:gridCol w:w="93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7">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first 50 pages of the book “Rich Dad Poor Dad” by Robert Kiyosaki and prepare an audio note on each chapter. </w:t>
            </w:r>
          </w:p>
          <w:p w:rsidR="00000000" w:rsidDel="00000000" w:rsidP="00000000" w:rsidRDefault="00000000" w:rsidRPr="00000000" w14:paraId="00000008">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your resume according to the instructions.</w:t>
            </w:r>
          </w:p>
          <w:p w:rsidR="00000000" w:rsidDel="00000000" w:rsidP="00000000" w:rsidRDefault="00000000" w:rsidRPr="00000000" w14:paraId="00000009">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job profiles in the websites Naukri , Indeed &amp; Linkedin.</w:t>
            </w:r>
          </w:p>
          <w:p w:rsidR="00000000" w:rsidDel="00000000" w:rsidP="00000000" w:rsidRDefault="00000000" w:rsidRPr="00000000" w14:paraId="0000000A">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for at least 10 job vacancies in your domain. Go and attend at least one interview within two weeks (Recommended one interview in a week).</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C">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"Rich Dad Poor Dad" is a personal finance and self-help book written by Robert Kiyosaki. It was first published in 1997 and has since become one of the most popular books in the personal finance genre. The book presents Kiyosaki's perspective on money, investing, and financial education, based on the contrasting experiences and beliefs of his "rich dad" (his best friend's father) and his "poor dad" (his biological father).</w:t>
            </w:r>
          </w:p>
          <w:p w:rsidR="00000000" w:rsidDel="00000000" w:rsidP="00000000" w:rsidRDefault="00000000" w:rsidRPr="00000000" w14:paraId="0000000D">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Overall, "Rich Dad Poor Dad" has received both praise and criticism, and its impact on readers varies depending on their individual financial knowledge and mindset.  some key points often highlighted in this are:</w:t>
            </w:r>
          </w:p>
          <w:p w:rsidR="00000000" w:rsidDel="00000000" w:rsidP="00000000" w:rsidRDefault="00000000" w:rsidRPr="00000000" w14:paraId="0000000E">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Contrasting Mindsets: One of the book's main strengths is its focus on contrasting mindsets about money and financial success. Kiyosaki uses the experiences of his two "dads" to illustrate the differences between the traditional approach to money (working for a paycheck, saving, and avoiding risks) and the approach of the wealthy (investing, entrepreneurship, and financial education).</w:t>
            </w:r>
          </w:p>
          <w:p w:rsidR="00000000" w:rsidDel="00000000" w:rsidP="00000000" w:rsidRDefault="00000000" w:rsidRPr="00000000" w14:paraId="0000000F">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Importance of Financial Education: Kiyosaki stresses the importance of financial education and understanding basic financial concepts. He argues that the lack of financial education in schools and households contributes to widespread financial struggles among individuals.</w:t>
            </w:r>
          </w:p>
          <w:p w:rsidR="00000000" w:rsidDel="00000000" w:rsidP="00000000" w:rsidRDefault="00000000" w:rsidRPr="00000000" w14:paraId="00000010">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Criticism of Traditional Education System: Some readers appreciate Kiyosaki's critique of the traditional education system for not teaching essential financial skills such as money management, investing, and understanding assets versus liabilities.</w:t>
            </w:r>
          </w:p>
          <w:p w:rsidR="00000000" w:rsidDel="00000000" w:rsidP="00000000" w:rsidRDefault="00000000" w:rsidRPr="00000000" w14:paraId="00000011">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 Estate and Investing Emphasis: The book heavily promotes the idea of investing in real estate and starting businesses as ways to build wealth and achieve financial independence.</w:t>
            </w:r>
          </w:p>
          <w:p w:rsidR="00000000" w:rsidDel="00000000" w:rsidP="00000000" w:rsidRDefault="00000000" w:rsidRPr="00000000" w14:paraId="00000012">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Simplistic Advice: Critics argue that the book oversimplifies complex financial concepts and ignores important factors like economic conditions, risk assessment, and market fluctuations.</w:t>
            </w:r>
          </w:p>
          <w:p w:rsidR="00000000" w:rsidDel="00000000" w:rsidP="00000000" w:rsidRDefault="00000000" w:rsidRPr="00000000" w14:paraId="00000013">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Controversy and Accuracy: There have been controversies surrounding the book, particularly regarding the true existence of Kiyosaki's "rich dad" and the accuracy of some of the stories presented. Some claim that the book is more of a motivational tool rather than a step-by-step financial guide.</w:t>
            </w:r>
          </w:p>
          <w:p w:rsidR="00000000" w:rsidDel="00000000" w:rsidP="00000000" w:rsidRDefault="00000000" w:rsidRPr="00000000" w14:paraId="00000014">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Lack of Practical Strategies: While the book provides a mindset shift and encourages readers to think differently about money, some readers find it lacking in concrete, actionable strategies for achieving financial success.</w:t>
            </w:r>
          </w:p>
          <w:p w:rsidR="00000000" w:rsidDel="00000000" w:rsidP="00000000" w:rsidRDefault="00000000" w:rsidRPr="00000000" w14:paraId="00000015">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conclusion, "Rich Dad Poor Dad" can be a thought-provoking and motivational book for those seeking to change their financial mindset and approach to money. However, it is essential to approach the book with a critical mindset and recognize that it presents a particular perspective on personal finance and investing. As with any financial advice, it is advisable to seek additional resources and expert advice when making financial decisions.</w:t>
            </w:r>
          </w:p>
          <w:p w:rsidR="00000000" w:rsidDel="00000000" w:rsidP="00000000" w:rsidRDefault="00000000" w:rsidRPr="00000000" w14:paraId="00000016">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8">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resume</w:t>
            </w:r>
          </w:p>
          <w:p w:rsidR="00000000" w:rsidDel="00000000" w:rsidP="00000000" w:rsidRDefault="00000000" w:rsidRPr="00000000" w14:paraId="00000019">
            <w:pPr>
              <w:widowControl w:val="0"/>
              <w:spacing w:line="360" w:lineRule="auto"/>
              <w:ind w:left="720" w:hanging="360"/>
              <w:rPr>
                <w:rFonts w:ascii="Times New Roman" w:cs="Times New Roman" w:eastAsia="Times New Roman" w:hAnsi="Times New Roman"/>
                <w:i w:val="1"/>
                <w:sz w:val="24"/>
                <w:szCs w:val="24"/>
                <w:u w:val="single"/>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https://drive.google.com/file/d/1YQdNdmqPx6dj1BueLeRSoaf8vO2j8NJ5/view?usp=sharing</w:t>
              </w:r>
            </w:hyperlink>
            <w:r w:rsidDel="00000000" w:rsidR="00000000" w:rsidRPr="00000000">
              <w:rPr>
                <w:rtl w:val="0"/>
              </w:rPr>
            </w:r>
          </w:p>
          <w:p w:rsidR="00000000" w:rsidDel="00000000" w:rsidP="00000000" w:rsidRDefault="00000000" w:rsidRPr="00000000" w14:paraId="0000001A">
            <w:pPr>
              <w:widowControl w:val="0"/>
              <w:spacing w:line="360" w:lineRule="auto"/>
              <w:ind w:left="720" w:hanging="360"/>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1B">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D">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profiles</w:t>
            </w:r>
          </w:p>
          <w:p w:rsidR="00000000" w:rsidDel="00000000" w:rsidP="00000000" w:rsidRDefault="00000000" w:rsidRPr="00000000" w14:paraId="0000001E">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linkedin: </w:t>
            </w:r>
            <w:r w:rsidDel="00000000" w:rsidR="00000000" w:rsidRPr="00000000">
              <w:rPr>
                <w:rFonts w:ascii="Times New Roman" w:cs="Times New Roman" w:eastAsia="Times New Roman" w:hAnsi="Times New Roman"/>
                <w:i w:val="1"/>
                <w:color w:val="000080"/>
                <w:sz w:val="24"/>
                <w:szCs w:val="24"/>
                <w:u w:val="single"/>
                <w:rtl w:val="0"/>
              </w:rPr>
              <w:t xml:space="preserve">https://www.linkedin.com/feed/</w:t>
            </w:r>
            <w:r w:rsidDel="00000000" w:rsidR="00000000" w:rsidRPr="00000000">
              <w:rPr>
                <w:rtl w:val="0"/>
              </w:rPr>
            </w:r>
          </w:p>
          <w:p w:rsidR="00000000" w:rsidDel="00000000" w:rsidP="00000000" w:rsidRDefault="00000000" w:rsidRPr="00000000" w14:paraId="0000001F">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indeed: </w:t>
            </w:r>
            <w:r w:rsidDel="00000000" w:rsidR="00000000" w:rsidRPr="00000000">
              <w:rPr>
                <w:rFonts w:ascii="Times New Roman" w:cs="Times New Roman" w:eastAsia="Times New Roman" w:hAnsi="Times New Roman"/>
                <w:i w:val="1"/>
                <w:color w:val="000080"/>
                <w:sz w:val="24"/>
                <w:szCs w:val="24"/>
                <w:u w:val="single"/>
                <w:rtl w:val="0"/>
              </w:rPr>
              <w:t xml:space="preserve">https://profile.indeed.com/?hl=en_IN&amp;co=IN&amp;from=gnav-homepage</w:t>
            </w:r>
            <w:r w:rsidDel="00000000" w:rsidR="00000000" w:rsidRPr="00000000">
              <w:rPr>
                <w:rtl w:val="0"/>
              </w:rPr>
            </w:r>
          </w:p>
          <w:p w:rsidR="00000000" w:rsidDel="00000000" w:rsidP="00000000" w:rsidRDefault="00000000" w:rsidRPr="00000000" w14:paraId="00000020">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widowControl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6">
            <w:pPr>
              <w:widowControl w:val="0"/>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week i have completed the updations like </w:t>
            </w:r>
          </w:p>
          <w:p w:rsidR="00000000" w:rsidDel="00000000" w:rsidP="00000000" w:rsidRDefault="00000000" w:rsidRPr="00000000" w14:paraId="00000027">
            <w:pPr>
              <w:widowControl w:val="0"/>
              <w:spacing w:line="360" w:lineRule="auto"/>
              <w:ind w:left="720" w:hanging="360"/>
              <w:rPr>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 document title</w:t>
            </w:r>
            <w:r w:rsidDel="00000000" w:rsidR="00000000" w:rsidRPr="00000000">
              <w:rPr>
                <w:rtl w:val="0"/>
              </w:rPr>
            </w:r>
          </w:p>
          <w:p w:rsidR="00000000" w:rsidDel="00000000" w:rsidP="00000000" w:rsidRDefault="00000000" w:rsidRPr="00000000" w14:paraId="00000028">
            <w:pPr>
              <w:widowControl w:val="0"/>
              <w:spacing w:line="360" w:lineRule="auto"/>
              <w:ind w:left="720" w:hanging="360"/>
              <w:rPr>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 location logic</w:t>
            </w:r>
            <w:r w:rsidDel="00000000" w:rsidR="00000000" w:rsidRPr="00000000">
              <w:rPr>
                <w:rtl w:val="0"/>
              </w:rPr>
            </w:r>
          </w:p>
          <w:p w:rsidR="00000000" w:rsidDel="00000000" w:rsidP="00000000" w:rsidRDefault="00000000" w:rsidRPr="00000000" w14:paraId="00000029">
            <w:pPr>
              <w:widowControl w:val="0"/>
              <w:spacing w:line="360" w:lineRule="auto"/>
              <w:ind w:left="720" w:hanging="360"/>
              <w:rPr>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 forgot password </w:t>
            </w:r>
            <w:r w:rsidDel="00000000" w:rsidR="00000000" w:rsidRPr="00000000">
              <w:rPr>
                <w:rtl w:val="0"/>
              </w:rPr>
            </w:r>
          </w:p>
          <w:p w:rsidR="00000000" w:rsidDel="00000000" w:rsidP="00000000" w:rsidRDefault="00000000" w:rsidRPr="00000000" w14:paraId="0000002A">
            <w:pPr>
              <w:widowControl w:val="0"/>
              <w:spacing w:line="360" w:lineRule="auto"/>
              <w:ind w:left="720" w:hanging="360"/>
              <w:rPr>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 improve route names</w:t>
            </w:r>
            <w:r w:rsidDel="00000000" w:rsidR="00000000" w:rsidRPr="00000000">
              <w:rPr>
                <w:rtl w:val="0"/>
              </w:rPr>
            </w:r>
          </w:p>
          <w:p w:rsidR="00000000" w:rsidDel="00000000" w:rsidP="00000000" w:rsidRDefault="00000000" w:rsidRPr="00000000" w14:paraId="0000002B">
            <w:pPr>
              <w:widowControl w:val="0"/>
              <w:spacing w:line="360" w:lineRule="auto"/>
              <w:ind w:left="720" w:hanging="360"/>
              <w:rPr>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 auth logic</w:t>
            </w:r>
            <w:r w:rsidDel="00000000" w:rsidR="00000000" w:rsidRPr="00000000">
              <w:rPr>
                <w:rtl w:val="0"/>
              </w:rPr>
            </w:r>
          </w:p>
          <w:p w:rsidR="00000000" w:rsidDel="00000000" w:rsidP="00000000" w:rsidRDefault="00000000" w:rsidRPr="00000000" w14:paraId="0000002C">
            <w:pPr>
              <w:widowControl w:val="0"/>
              <w:spacing w:line="360" w:lineRule="auto"/>
              <w:ind w:left="720" w:hanging="360"/>
              <w:rPr>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 user booking history</w:t>
            </w:r>
            <w:r w:rsidDel="00000000" w:rsidR="00000000" w:rsidRPr="00000000">
              <w:rPr>
                <w:rtl w:val="0"/>
              </w:rPr>
            </w:r>
          </w:p>
          <w:p w:rsidR="00000000" w:rsidDel="00000000" w:rsidP="00000000" w:rsidRDefault="00000000" w:rsidRPr="00000000" w14:paraId="0000002D">
            <w:pPr>
              <w:widowControl w:val="0"/>
              <w:spacing w:line="360" w:lineRule="auto"/>
              <w:ind w:left="720" w:hanging="360"/>
              <w:rPr>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 - upcoming/completed  and also done some works like </w:t>
            </w:r>
            <w:r w:rsidDel="00000000" w:rsidR="00000000" w:rsidRPr="00000000">
              <w:rPr>
                <w:rFonts w:ascii="Times New Roman" w:cs="Times New Roman" w:eastAsia="Times New Roman" w:hAnsi="Times New Roman"/>
                <w:sz w:val="24"/>
                <w:szCs w:val="24"/>
                <w:rtl w:val="0"/>
              </w:rPr>
              <w:t xml:space="preserve">Search</w:t>
            </w:r>
            <w:r w:rsidDel="00000000" w:rsidR="00000000" w:rsidRPr="00000000">
              <w:rPr>
                <w:rFonts w:ascii="Times New Roman" w:cs="Times New Roman" w:eastAsia="Times New Roman" w:hAnsi="Times New Roman"/>
                <w:b w:val="0"/>
                <w:i w:val="0"/>
                <w:smallCaps w:val="0"/>
                <w:color w:val="000000"/>
                <w:sz w:val="24"/>
                <w:szCs w:val="24"/>
                <w:rtl w:val="0"/>
              </w:rPr>
              <w:t xml:space="preserve"> based on the location and some user and vendor management and also </w:t>
            </w:r>
            <w:r w:rsidDel="00000000" w:rsidR="00000000" w:rsidRPr="00000000">
              <w:rPr>
                <w:rFonts w:ascii="Times New Roman" w:cs="Times New Roman" w:eastAsia="Times New Roman" w:hAnsi="Times New Roman"/>
                <w:sz w:val="24"/>
                <w:szCs w:val="24"/>
                <w:rtl w:val="0"/>
              </w:rPr>
              <w:t xml:space="preserve">completed</w:t>
            </w:r>
            <w:r w:rsidDel="00000000" w:rsidR="00000000" w:rsidRPr="00000000">
              <w:rPr>
                <w:rFonts w:ascii="Times New Roman" w:cs="Times New Roman" w:eastAsia="Times New Roman" w:hAnsi="Times New Roman"/>
                <w:b w:val="0"/>
                <w:i w:val="0"/>
                <w:smallCaps w:val="0"/>
                <w:color w:val="000000"/>
                <w:sz w:val="24"/>
                <w:szCs w:val="24"/>
                <w:rtl w:val="0"/>
              </w:rPr>
              <w:t xml:space="preserve"> the dashboards for admin and vendor.</w:t>
            </w:r>
            <w:r w:rsidDel="00000000" w:rsidR="00000000" w:rsidRPr="00000000">
              <w:rPr>
                <w:rtl w:val="0"/>
              </w:rPr>
            </w:r>
          </w:p>
        </w:tc>
      </w:tr>
    </w:tbl>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3"/>
        <w:tblW w:w="9315.0" w:type="dxa"/>
        <w:jc w:val="left"/>
        <w:tblLayout w:type="fixed"/>
        <w:tblLook w:val="0600"/>
      </w:tblPr>
      <w:tblGrid>
        <w:gridCol w:w="9315"/>
        <w:tblGridChange w:id="0">
          <w:tblGrid>
            <w:gridCol w:w="93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widowControl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34">
            <w:pPr>
              <w:widowControl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35">
            <w:pPr>
              <w:widowControl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36">
            <w:pPr>
              <w:widowControl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8">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39">
            <w:pPr>
              <w:widowControl w:val="0"/>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https://drive.google.com/file/d/1FoowlM2Izcq3gfynyDlC4be0V-qAzJvF/view?usp=sharing</w:t>
              </w:r>
            </w:hyperlink>
            <w:r w:rsidDel="00000000" w:rsidR="00000000" w:rsidRPr="00000000">
              <w:rPr>
                <w:rtl w:val="0"/>
              </w:rPr>
            </w:r>
          </w:p>
          <w:p w:rsidR="00000000" w:rsidDel="00000000" w:rsidP="00000000" w:rsidRDefault="00000000" w:rsidRPr="00000000" w14:paraId="0000003A">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C">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Deadlock is a common issue that can occur in operating systems, especially in multi-process or multi-threaded environments. It happens when two or more processes or threads are unable to proceed because each is waiting for the other to release a resource or complete an action. This results in a situation where the processes or threads are stuck, and the system cannot make any progress. In other words, they are deadlocked.</w:t>
            </w:r>
          </w:p>
          <w:p w:rsidR="00000000" w:rsidDel="00000000" w:rsidP="00000000" w:rsidRDefault="00000000" w:rsidRPr="00000000" w14:paraId="0000003D">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understand deadlock better, consider the four necessary conditions that must be satisfied for a deadlock to occur. These conditions are known as the "Deadlock Avoidance" conditions:</w:t>
            </w:r>
          </w:p>
          <w:p w:rsidR="00000000" w:rsidDel="00000000" w:rsidP="00000000" w:rsidRDefault="00000000" w:rsidRPr="00000000" w14:paraId="0000003E">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Mutual Exclusion: At least one resource must be held in a non-sharable mode, meaning only one process can use it at a time.</w:t>
            </w:r>
          </w:p>
          <w:p w:rsidR="00000000" w:rsidDel="00000000" w:rsidP="00000000" w:rsidRDefault="00000000" w:rsidRPr="00000000" w14:paraId="0000003F">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Hold and Wait: A process must be holding at least one resource while waiting to acquire additional resources held by other processes.</w:t>
            </w:r>
          </w:p>
          <w:p w:rsidR="00000000" w:rsidDel="00000000" w:rsidP="00000000" w:rsidRDefault="00000000" w:rsidRPr="00000000" w14:paraId="00000040">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Preemption: Resources cannot be forcibly taken away from a process; only the process holding the resource can release it voluntarily.</w:t>
            </w:r>
          </w:p>
          <w:p w:rsidR="00000000" w:rsidDel="00000000" w:rsidP="00000000" w:rsidRDefault="00000000" w:rsidRPr="00000000" w14:paraId="00000041">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Circular Wait: A chain of processes exists, where each process is waiting for a resource that is held by the next process in the chain, creating a circular dependency.</w:t>
            </w:r>
          </w:p>
          <w:p w:rsidR="00000000" w:rsidDel="00000000" w:rsidP="00000000" w:rsidRDefault="00000000" w:rsidRPr="00000000" w14:paraId="00000042">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Once these conditions are met, the system becomes deadlocked because none of the processes can make progress. Deadlocks can be problematic as they can cause a significant reduction in system performance and resource utilization.</w:t>
            </w:r>
          </w:p>
          <w:p w:rsidR="00000000" w:rsidDel="00000000" w:rsidP="00000000" w:rsidRDefault="00000000" w:rsidRPr="00000000" w14:paraId="00000043">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Operating systems employ various techniques to deal with deadlocks, including deadlock prevention, deadlock avoidance, and deadlock detection and recovery. Some common strategies to address deadlocks include resource allocation graph algorithms, bankers' algorithm, and timeout mechanisms to detect and recover from deadlocks.</w:t>
            </w:r>
          </w:p>
          <w:p w:rsidR="00000000" w:rsidDel="00000000" w:rsidP="00000000" w:rsidRDefault="00000000" w:rsidRPr="00000000" w14:paraId="00000044">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is essential for operating systems and developers to carefully design their applications and systems to avoid deadlocks, as they can lead to critical issues and system failures.</w:t>
            </w:r>
          </w:p>
          <w:p w:rsidR="00000000" w:rsidDel="00000000" w:rsidP="00000000" w:rsidRDefault="00000000" w:rsidRPr="00000000" w14:paraId="00000045">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47">
            <w:pPr>
              <w:widowControl w:val="0"/>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https://youtu.be/rsSoqDLCaTE</w:t>
              </w:r>
            </w:hyperlink>
            <w:r w:rsidDel="00000000" w:rsidR="00000000" w:rsidRPr="00000000">
              <w:rPr>
                <w:rtl w:val="0"/>
              </w:rPr>
            </w:r>
          </w:p>
          <w:p w:rsidR="00000000" w:rsidDel="00000000" w:rsidP="00000000" w:rsidRDefault="00000000" w:rsidRPr="00000000" w14:paraId="00000048">
            <w:pPr>
              <w:widowControl w:val="0"/>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widowControl w:val="0"/>
              <w:spacing w:line="360" w:lineRule="auto"/>
              <w:ind w:left="36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r w:rsidDel="00000000" w:rsidR="00000000" w:rsidRPr="00000000">
              <w:rPr>
                <w:rtl w:val="0"/>
              </w:rPr>
            </w:r>
          </w:p>
          <w:p w:rsidR="00000000" w:rsidDel="00000000" w:rsidP="00000000" w:rsidRDefault="00000000" w:rsidRPr="00000000" w14:paraId="0000004A">
            <w:pPr>
              <w:widowControl w:val="0"/>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https://docs.google.com/document/d/1rsXuF6WW9WGLrXfxphYsDFxos61cz8Eb4xyQlIVIeNM/edit?usp=sharing</w:t>
              </w:r>
            </w:hyperlink>
            <w:r w:rsidDel="00000000" w:rsidR="00000000" w:rsidRPr="00000000">
              <w:rPr>
                <w:rtl w:val="0"/>
              </w:rPr>
            </w:r>
          </w:p>
        </w:tc>
      </w:tr>
    </w:tbl>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InternetLink">
    <w:name w:val="Hyperlink"/>
    <w:rPr>
      <w:color w:val="000080"/>
      <w:u w:val="single"/>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rsXuF6WW9WGLrXfxphYsDFxos61cz8Eb4xyQlIVIeNM/edit?usp=sharing" TargetMode="External"/><Relationship Id="rId9" Type="http://schemas.openxmlformats.org/officeDocument/2006/relationships/hyperlink" Target="https://youtu.be/rsSoqDLCa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YQdNdmqPx6dj1BueLeRSoaf8vO2j8NJ5/view?usp=sharing" TargetMode="External"/><Relationship Id="rId8" Type="http://schemas.openxmlformats.org/officeDocument/2006/relationships/hyperlink" Target="https://drive.google.com/file/d/1FoowlM2Izcq3gfynyDlC4be0V-qAzJv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Q9tzhne2SmHfwPvKrU1IXgfbSQ==">CgMxLjA4AHIhMWpCZzVIYXc5X1lQT2REeWUteUFxekVISVNha2tUYlVr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