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0E4" w:rsidRPr="00C86B1F" w:rsidRDefault="00940068" w:rsidP="00C86B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C86B1F">
        <w:rPr>
          <w:rFonts w:cstheme="minorHAnsi"/>
          <w:color w:val="000000"/>
          <w:szCs w:val="20"/>
        </w:rPr>
        <w:t>Program Pytagoras</w:t>
      </w:r>
      <w:r w:rsidR="00D620E4" w:rsidRPr="00C86B1F">
        <w:rPr>
          <w:rFonts w:cstheme="minorHAnsi"/>
          <w:color w:val="000000"/>
          <w:szCs w:val="20"/>
        </w:rPr>
        <w:t xml:space="preserve"> </w:t>
      </w:r>
      <w:r w:rsidRPr="00C86B1F">
        <w:rPr>
          <w:rFonts w:cstheme="minorHAnsi"/>
          <w:color w:val="000000"/>
          <w:szCs w:val="20"/>
        </w:rPr>
        <w:t>je</w:t>
      </w:r>
      <w:r w:rsidR="00D620E4" w:rsidRPr="00C86B1F">
        <w:rPr>
          <w:rFonts w:cstheme="minorHAnsi"/>
          <w:color w:val="000000"/>
          <w:szCs w:val="20"/>
        </w:rPr>
        <w:t xml:space="preserve"> </w:t>
      </w:r>
      <w:proofErr w:type="spellStart"/>
      <w:r w:rsidR="00D620E4" w:rsidRPr="00C86B1F">
        <w:rPr>
          <w:rFonts w:cstheme="minorHAnsi"/>
          <w:color w:val="000000"/>
          <w:szCs w:val="20"/>
        </w:rPr>
        <w:t>shareware</w:t>
      </w:r>
      <w:proofErr w:type="spellEnd"/>
      <w:r w:rsidR="00D620E4" w:rsidRPr="00C86B1F">
        <w:rPr>
          <w:rFonts w:cstheme="minorHAnsi"/>
          <w:color w:val="000000"/>
          <w:szCs w:val="20"/>
        </w:rPr>
        <w:t>. To znamená:</w:t>
      </w:r>
    </w:p>
    <w:p w:rsidR="00D620E4" w:rsidRPr="00940068" w:rsidRDefault="00D620E4" w:rsidP="00D620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</w:p>
    <w:p w:rsidR="00D620E4" w:rsidRPr="00C86B1F" w:rsidRDefault="00D620E4" w:rsidP="00C86B1F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C86B1F">
        <w:rPr>
          <w:rFonts w:cstheme="minorHAnsi"/>
          <w:color w:val="000000"/>
          <w:szCs w:val="20"/>
        </w:rPr>
        <w:t>Všetky autorské práva k</w:t>
      </w:r>
      <w:r w:rsidR="00940068" w:rsidRPr="00C86B1F">
        <w:rPr>
          <w:rFonts w:cstheme="minorHAnsi"/>
          <w:color w:val="000000"/>
          <w:szCs w:val="20"/>
        </w:rPr>
        <w:t> </w:t>
      </w:r>
      <w:proofErr w:type="spellStart"/>
      <w:r w:rsidR="00940068" w:rsidRPr="00C86B1F">
        <w:rPr>
          <w:rFonts w:cstheme="minorHAnsi"/>
          <w:color w:val="000000"/>
          <w:szCs w:val="20"/>
        </w:rPr>
        <w:t>Pytagoras-u</w:t>
      </w:r>
      <w:proofErr w:type="spellEnd"/>
      <w:r w:rsidRPr="00C86B1F">
        <w:rPr>
          <w:rFonts w:cstheme="minorHAnsi"/>
          <w:color w:val="000000"/>
          <w:szCs w:val="20"/>
        </w:rPr>
        <w:t xml:space="preserve"> sú výlučným vlastníctvom autora </w:t>
      </w:r>
      <w:r w:rsidR="00940068" w:rsidRPr="00C86B1F">
        <w:rPr>
          <w:rFonts w:cstheme="minorHAnsi"/>
          <w:color w:val="000000"/>
          <w:szCs w:val="20"/>
        </w:rPr>
        <w:t>–</w:t>
      </w:r>
      <w:r w:rsidRPr="00C86B1F">
        <w:rPr>
          <w:rFonts w:cstheme="minorHAnsi"/>
          <w:color w:val="000000"/>
          <w:szCs w:val="20"/>
        </w:rPr>
        <w:t xml:space="preserve"> </w:t>
      </w:r>
      <w:r w:rsidR="00940068" w:rsidRPr="00C86B1F">
        <w:rPr>
          <w:rFonts w:cstheme="minorHAnsi"/>
          <w:color w:val="000000"/>
          <w:szCs w:val="20"/>
        </w:rPr>
        <w:t xml:space="preserve">Petra </w:t>
      </w:r>
      <w:proofErr w:type="spellStart"/>
      <w:r w:rsidR="00940068" w:rsidRPr="00C86B1F">
        <w:rPr>
          <w:rFonts w:cstheme="minorHAnsi"/>
          <w:color w:val="000000"/>
          <w:szCs w:val="20"/>
        </w:rPr>
        <w:t>Kőváryho</w:t>
      </w:r>
      <w:proofErr w:type="spellEnd"/>
      <w:r w:rsidRPr="00C86B1F">
        <w:rPr>
          <w:rFonts w:cstheme="minorHAnsi"/>
          <w:color w:val="000000"/>
          <w:szCs w:val="20"/>
        </w:rPr>
        <w:t>.</w:t>
      </w:r>
    </w:p>
    <w:p w:rsidR="00D620E4" w:rsidRPr="00C86B1F" w:rsidRDefault="00D620E4" w:rsidP="00C86B1F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C86B1F">
        <w:rPr>
          <w:rFonts w:cstheme="minorHAnsi"/>
          <w:color w:val="000000"/>
          <w:szCs w:val="20"/>
        </w:rPr>
        <w:t>Ktokoľvek môže používať tento software po dobu skúšobnej lehoty 40-tich dní. Po uplynutí skúšobnej</w:t>
      </w:r>
      <w:r w:rsidR="00940068" w:rsidRPr="00C86B1F">
        <w:rPr>
          <w:rFonts w:cstheme="minorHAnsi"/>
          <w:color w:val="000000"/>
          <w:szCs w:val="20"/>
        </w:rPr>
        <w:t xml:space="preserve"> </w:t>
      </w:r>
      <w:r w:rsidRPr="00C86B1F">
        <w:rPr>
          <w:rFonts w:cstheme="minorHAnsi"/>
          <w:color w:val="000000"/>
          <w:szCs w:val="20"/>
        </w:rPr>
        <w:t xml:space="preserve">doby 40-tich dní alebo menej, pokiaľ chcete </w:t>
      </w:r>
      <w:r w:rsidR="00940068" w:rsidRPr="00C86B1F">
        <w:rPr>
          <w:rFonts w:cstheme="minorHAnsi"/>
          <w:color w:val="000000"/>
          <w:szCs w:val="20"/>
        </w:rPr>
        <w:t>Pytagoras</w:t>
      </w:r>
      <w:r w:rsidRPr="00C86B1F">
        <w:rPr>
          <w:rFonts w:cstheme="minorHAnsi"/>
          <w:color w:val="000000"/>
          <w:szCs w:val="20"/>
        </w:rPr>
        <w:t xml:space="preserve"> ďalej používať, MUSÍTE sa zaregistrovať.</w:t>
      </w:r>
    </w:p>
    <w:p w:rsidR="00D620E4" w:rsidRPr="00C86B1F" w:rsidRDefault="00D620E4" w:rsidP="00C86B1F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C86B1F">
        <w:rPr>
          <w:rFonts w:cstheme="minorHAnsi"/>
          <w:color w:val="000000"/>
          <w:szCs w:val="20"/>
        </w:rPr>
        <w:t xml:space="preserve">Pre </w:t>
      </w:r>
      <w:r w:rsidR="00940068" w:rsidRPr="00C86B1F">
        <w:rPr>
          <w:rFonts w:cstheme="minorHAnsi"/>
          <w:color w:val="000000"/>
          <w:szCs w:val="20"/>
        </w:rPr>
        <w:t>Pytagoras</w:t>
      </w:r>
      <w:r w:rsidR="00963395" w:rsidRPr="00C86B1F">
        <w:rPr>
          <w:rFonts w:cstheme="minorHAnsi"/>
          <w:color w:val="000000"/>
          <w:szCs w:val="20"/>
        </w:rPr>
        <w:t xml:space="preserve"> existujú 3 základné typy</w:t>
      </w:r>
      <w:r w:rsidRPr="00C86B1F">
        <w:rPr>
          <w:rFonts w:cstheme="minorHAnsi"/>
          <w:color w:val="000000"/>
          <w:szCs w:val="20"/>
        </w:rPr>
        <w:t xml:space="preserve"> licencii. Sú to:</w:t>
      </w:r>
    </w:p>
    <w:p w:rsidR="00D620E4" w:rsidRPr="00C86B1F" w:rsidRDefault="00D620E4" w:rsidP="00C86B1F">
      <w:pPr>
        <w:pStyle w:val="Odsekzoznamu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C86B1F">
        <w:rPr>
          <w:rFonts w:cstheme="minorHAnsi"/>
          <w:color w:val="000000"/>
          <w:szCs w:val="20"/>
        </w:rPr>
        <w:t>UŽÍVATEĽSKÁ licencia pre jeden počítač. Užívateľ zakúpi JEDNU licenciu a</w:t>
      </w:r>
      <w:r w:rsidR="00963395" w:rsidRPr="00C86B1F">
        <w:rPr>
          <w:rFonts w:cstheme="minorHAnsi"/>
          <w:color w:val="000000"/>
          <w:szCs w:val="20"/>
        </w:rPr>
        <w:t> </w:t>
      </w:r>
      <w:r w:rsidRPr="00C86B1F">
        <w:rPr>
          <w:rFonts w:cstheme="minorHAnsi"/>
          <w:color w:val="000000"/>
          <w:szCs w:val="20"/>
        </w:rPr>
        <w:t>smie</w:t>
      </w:r>
      <w:r w:rsidR="00963395" w:rsidRPr="00C86B1F">
        <w:rPr>
          <w:rFonts w:cstheme="minorHAnsi"/>
          <w:color w:val="000000"/>
          <w:szCs w:val="20"/>
        </w:rPr>
        <w:t xml:space="preserve"> </w:t>
      </w:r>
      <w:r w:rsidRPr="00C86B1F">
        <w:rPr>
          <w:rFonts w:cstheme="minorHAnsi"/>
          <w:color w:val="000000"/>
          <w:szCs w:val="20"/>
        </w:rPr>
        <w:t xml:space="preserve">POUŽÍVAŤ </w:t>
      </w:r>
      <w:r w:rsidR="00963395" w:rsidRPr="00C86B1F">
        <w:rPr>
          <w:rFonts w:cstheme="minorHAnsi"/>
          <w:color w:val="000000"/>
          <w:szCs w:val="20"/>
        </w:rPr>
        <w:t xml:space="preserve">Pytagoras </w:t>
      </w:r>
      <w:r w:rsidRPr="00C86B1F">
        <w:rPr>
          <w:rFonts w:cstheme="minorHAnsi"/>
          <w:color w:val="000000"/>
          <w:szCs w:val="20"/>
        </w:rPr>
        <w:t>na JEDNOM počítači.</w:t>
      </w:r>
    </w:p>
    <w:p w:rsidR="00D620E4" w:rsidRPr="00C86B1F" w:rsidRDefault="00D620E4" w:rsidP="00C86B1F">
      <w:pPr>
        <w:pStyle w:val="Odsekzoznamu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C86B1F">
        <w:rPr>
          <w:rFonts w:cstheme="minorHAnsi"/>
          <w:color w:val="000000"/>
          <w:szCs w:val="20"/>
        </w:rPr>
        <w:t>Viacnásobná UŽÍVATEĽSKÁ licencia. Užívateľ zakúpi určitý počet UŽÍVATEĽSKÝCH</w:t>
      </w:r>
      <w:r w:rsidR="00C86B1F">
        <w:rPr>
          <w:rFonts w:cstheme="minorHAnsi"/>
          <w:color w:val="000000"/>
          <w:szCs w:val="20"/>
        </w:rPr>
        <w:t xml:space="preserve"> </w:t>
      </w:r>
      <w:r w:rsidRPr="00C86B1F">
        <w:rPr>
          <w:rFonts w:cstheme="minorHAnsi"/>
          <w:color w:val="000000"/>
          <w:szCs w:val="20"/>
        </w:rPr>
        <w:t>licencii, ktoré smie používať kupujúci, jeho zamestnanci a oprávnené osoby na rovnakom</w:t>
      </w:r>
      <w:r w:rsidR="00C86B1F">
        <w:rPr>
          <w:rFonts w:cstheme="minorHAnsi"/>
          <w:color w:val="000000"/>
          <w:szCs w:val="20"/>
        </w:rPr>
        <w:t xml:space="preserve"> </w:t>
      </w:r>
      <w:r w:rsidRPr="00C86B1F">
        <w:rPr>
          <w:rFonts w:cstheme="minorHAnsi"/>
          <w:color w:val="000000"/>
          <w:szCs w:val="20"/>
        </w:rPr>
        <w:t>počte počítačov.</w:t>
      </w:r>
    </w:p>
    <w:p w:rsidR="00D620E4" w:rsidRPr="00C86B1F" w:rsidRDefault="00D620E4" w:rsidP="00C86B1F">
      <w:pPr>
        <w:pStyle w:val="Odsekzoznamu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C86B1F">
        <w:rPr>
          <w:rFonts w:cstheme="minorHAnsi"/>
          <w:color w:val="000000"/>
          <w:szCs w:val="20"/>
        </w:rPr>
        <w:t xml:space="preserve"> SPOLOČNÁ licencia PRE ĎALŠÍ PREDAJ. Užívateľ zakúpi licenciu na obmedzený, presne špecifikovaný počet kópií. Táto licencia oprávňuje kupujúceho ďalej predávať jednotlivé licencie tretím stranám v prípadoch, keď je </w:t>
      </w:r>
      <w:r w:rsidR="00963395" w:rsidRPr="00C86B1F">
        <w:rPr>
          <w:rFonts w:cstheme="minorHAnsi"/>
          <w:color w:val="000000"/>
          <w:szCs w:val="20"/>
        </w:rPr>
        <w:t>Pytagoras</w:t>
      </w:r>
      <w:r w:rsidRPr="00C86B1F">
        <w:rPr>
          <w:rFonts w:cstheme="minorHAnsi"/>
          <w:color w:val="000000"/>
          <w:szCs w:val="20"/>
        </w:rPr>
        <w:t xml:space="preserve"> súčasťou iného produktu či systému.</w:t>
      </w:r>
      <w:r w:rsidR="00963395" w:rsidRPr="00C86B1F">
        <w:rPr>
          <w:rFonts w:cstheme="minorHAnsi"/>
          <w:color w:val="000000"/>
          <w:szCs w:val="20"/>
        </w:rPr>
        <w:t xml:space="preserve"> </w:t>
      </w:r>
      <w:r w:rsidRPr="00C86B1F">
        <w:rPr>
          <w:rFonts w:cstheme="minorHAnsi"/>
          <w:color w:val="000000"/>
          <w:szCs w:val="20"/>
        </w:rPr>
        <w:t xml:space="preserve">Táto licencia </w:t>
      </w:r>
      <w:r w:rsidR="00963395" w:rsidRPr="00C86B1F">
        <w:rPr>
          <w:rFonts w:cstheme="minorHAnsi"/>
          <w:color w:val="000000"/>
          <w:szCs w:val="20"/>
        </w:rPr>
        <w:t>tiež oprávňuje</w:t>
      </w:r>
      <w:r w:rsidRPr="00C86B1F">
        <w:rPr>
          <w:rFonts w:cstheme="minorHAnsi"/>
          <w:color w:val="000000"/>
          <w:szCs w:val="20"/>
        </w:rPr>
        <w:t xml:space="preserve"> k priamemu predaju </w:t>
      </w:r>
      <w:r w:rsidR="00963395" w:rsidRPr="00C86B1F">
        <w:rPr>
          <w:rFonts w:cstheme="minorHAnsi"/>
          <w:color w:val="000000"/>
          <w:szCs w:val="20"/>
        </w:rPr>
        <w:t>Pytagora</w:t>
      </w:r>
      <w:r w:rsidRPr="00C86B1F">
        <w:rPr>
          <w:rFonts w:cstheme="minorHAnsi"/>
          <w:color w:val="000000"/>
          <w:szCs w:val="20"/>
        </w:rPr>
        <w:t xml:space="preserve"> ako samostatného produktu.</w:t>
      </w:r>
    </w:p>
    <w:p w:rsidR="00963395" w:rsidRPr="00940068" w:rsidRDefault="00963395" w:rsidP="00963395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  <w:szCs w:val="20"/>
        </w:rPr>
      </w:pPr>
    </w:p>
    <w:p w:rsidR="00D620E4" w:rsidRPr="00C86B1F" w:rsidRDefault="00963395" w:rsidP="00C86B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C86B1F">
        <w:rPr>
          <w:rFonts w:cstheme="minorHAnsi"/>
          <w:color w:val="000000"/>
          <w:szCs w:val="20"/>
        </w:rPr>
        <w:t>Len čo</w:t>
      </w:r>
      <w:r w:rsidR="00D620E4" w:rsidRPr="00C86B1F">
        <w:rPr>
          <w:rFonts w:cstheme="minorHAnsi"/>
          <w:color w:val="000000"/>
          <w:szCs w:val="20"/>
        </w:rPr>
        <w:t xml:space="preserve"> je užívateľ zaregistrovaný</w:t>
      </w:r>
      <w:r w:rsidRPr="00C86B1F">
        <w:rPr>
          <w:rFonts w:cstheme="minorHAnsi"/>
          <w:color w:val="000000"/>
          <w:szCs w:val="20"/>
        </w:rPr>
        <w:t xml:space="preserve"> a</w:t>
      </w:r>
      <w:r w:rsidR="00C86B1F" w:rsidRPr="00C86B1F">
        <w:rPr>
          <w:rFonts w:cstheme="minorHAnsi"/>
          <w:color w:val="000000"/>
          <w:szCs w:val="20"/>
        </w:rPr>
        <w:t xml:space="preserve"> je potvrdené </w:t>
      </w:r>
      <w:r w:rsidRPr="00C86B1F">
        <w:rPr>
          <w:rFonts w:cstheme="minorHAnsi"/>
          <w:color w:val="000000"/>
          <w:szCs w:val="20"/>
        </w:rPr>
        <w:t xml:space="preserve">zaplatenie registračného </w:t>
      </w:r>
      <w:r w:rsidR="00D620E4" w:rsidRPr="00C86B1F">
        <w:rPr>
          <w:rFonts w:cstheme="minorHAnsi"/>
          <w:color w:val="000000"/>
          <w:szCs w:val="20"/>
        </w:rPr>
        <w:t xml:space="preserve">, je mu udelená nevýlučná licencia k používaniu </w:t>
      </w:r>
      <w:r w:rsidR="00C86B1F" w:rsidRPr="00C86B1F">
        <w:rPr>
          <w:rFonts w:cstheme="minorHAnsi"/>
          <w:color w:val="000000"/>
          <w:szCs w:val="20"/>
        </w:rPr>
        <w:t>programu Pytagoras</w:t>
      </w:r>
      <w:r w:rsidR="00D620E4" w:rsidRPr="00C86B1F">
        <w:rPr>
          <w:rFonts w:cstheme="minorHAnsi"/>
          <w:color w:val="000000"/>
          <w:szCs w:val="20"/>
        </w:rPr>
        <w:t xml:space="preserve"> na počte</w:t>
      </w:r>
      <w:r w:rsidR="00C86B1F" w:rsidRPr="00C86B1F">
        <w:rPr>
          <w:rFonts w:cstheme="minorHAnsi"/>
          <w:color w:val="000000"/>
          <w:szCs w:val="20"/>
        </w:rPr>
        <w:t xml:space="preserve"> </w:t>
      </w:r>
      <w:r w:rsidR="00D620E4" w:rsidRPr="00C86B1F">
        <w:rPr>
          <w:rFonts w:cstheme="minorHAnsi"/>
          <w:color w:val="000000"/>
          <w:szCs w:val="20"/>
        </w:rPr>
        <w:t>počítačov, zhodnom s počtom zakúpených</w:t>
      </w:r>
      <w:r w:rsidR="00C86B1F" w:rsidRPr="00C86B1F">
        <w:rPr>
          <w:rFonts w:cstheme="minorHAnsi"/>
          <w:color w:val="000000"/>
          <w:szCs w:val="20"/>
        </w:rPr>
        <w:t xml:space="preserve"> </w:t>
      </w:r>
      <w:r w:rsidR="00D620E4" w:rsidRPr="00C86B1F">
        <w:rPr>
          <w:rFonts w:cstheme="minorHAnsi"/>
          <w:color w:val="000000"/>
          <w:szCs w:val="20"/>
        </w:rPr>
        <w:t>licencii, ako je vyššie uvedené v licenčných podmienkach, k</w:t>
      </w:r>
      <w:r w:rsidR="00C86B1F" w:rsidRPr="00C86B1F">
        <w:rPr>
          <w:rFonts w:cstheme="minorHAnsi"/>
          <w:color w:val="000000"/>
          <w:szCs w:val="20"/>
        </w:rPr>
        <w:t xml:space="preserve"> </w:t>
      </w:r>
      <w:r w:rsidR="00D620E4" w:rsidRPr="00C86B1F">
        <w:rPr>
          <w:rFonts w:cstheme="minorHAnsi"/>
          <w:color w:val="000000"/>
          <w:szCs w:val="20"/>
        </w:rPr>
        <w:t>akémukoľvek zákonnému účelu. Registrovaný</w:t>
      </w:r>
      <w:r w:rsidR="00C86B1F" w:rsidRPr="00C86B1F">
        <w:rPr>
          <w:rFonts w:cstheme="minorHAnsi"/>
          <w:color w:val="000000"/>
          <w:szCs w:val="20"/>
        </w:rPr>
        <w:t xml:space="preserve"> program</w:t>
      </w:r>
      <w:r w:rsidR="00D620E4" w:rsidRPr="00C86B1F">
        <w:rPr>
          <w:rFonts w:cstheme="minorHAnsi"/>
          <w:color w:val="000000"/>
          <w:szCs w:val="20"/>
        </w:rPr>
        <w:t xml:space="preserve"> nesmie byť požičiavaný či prenajímaný, môže však byť</w:t>
      </w:r>
      <w:r w:rsidR="00C86B1F" w:rsidRPr="00C86B1F">
        <w:rPr>
          <w:rFonts w:cstheme="minorHAnsi"/>
          <w:color w:val="000000"/>
          <w:szCs w:val="20"/>
        </w:rPr>
        <w:t xml:space="preserve"> </w:t>
      </w:r>
      <w:r w:rsidR="00D620E4" w:rsidRPr="00C86B1F">
        <w:rPr>
          <w:rFonts w:cstheme="minorHAnsi"/>
          <w:color w:val="000000"/>
          <w:szCs w:val="20"/>
        </w:rPr>
        <w:t>ako celok prevedený na iného užívateľa, ktorý súhlasí s pravidlami licencie. Pokiaľ je software aktualizovaný,</w:t>
      </w:r>
      <w:r w:rsidR="00C86B1F" w:rsidRPr="00C86B1F">
        <w:rPr>
          <w:rFonts w:cstheme="minorHAnsi"/>
          <w:color w:val="000000"/>
          <w:szCs w:val="20"/>
        </w:rPr>
        <w:t xml:space="preserve"> </w:t>
      </w:r>
      <w:r w:rsidR="00D620E4" w:rsidRPr="00C86B1F">
        <w:rPr>
          <w:rFonts w:cstheme="minorHAnsi"/>
          <w:color w:val="000000"/>
          <w:szCs w:val="20"/>
        </w:rPr>
        <w:t>musia byť spoločne s ním prevedené všetky predchádzajúce verzie.</w:t>
      </w:r>
    </w:p>
    <w:p w:rsidR="00C86B1F" w:rsidRDefault="00C86B1F" w:rsidP="00D620E4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Cs w:val="20"/>
        </w:rPr>
      </w:pPr>
    </w:p>
    <w:p w:rsidR="00D620E4" w:rsidRPr="00C86B1F" w:rsidRDefault="00C86B1F" w:rsidP="00C86B1F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C86B1F">
        <w:rPr>
          <w:rFonts w:cstheme="minorHAnsi"/>
          <w:color w:val="000000"/>
          <w:szCs w:val="20"/>
        </w:rPr>
        <w:t>Neregistrovaná skú</w:t>
      </w:r>
      <w:r w:rsidR="00D620E4" w:rsidRPr="00C86B1F">
        <w:rPr>
          <w:rFonts w:cstheme="minorHAnsi"/>
          <w:color w:val="000000"/>
          <w:szCs w:val="20"/>
        </w:rPr>
        <w:t xml:space="preserve">šobná verzia môže byť </w:t>
      </w:r>
      <w:r w:rsidRPr="00C86B1F">
        <w:rPr>
          <w:rFonts w:cstheme="minorHAnsi"/>
          <w:color w:val="000000"/>
          <w:szCs w:val="20"/>
        </w:rPr>
        <w:t>voľ</w:t>
      </w:r>
      <w:r w:rsidR="00D620E4" w:rsidRPr="00C86B1F">
        <w:rPr>
          <w:rFonts w:cstheme="minorHAnsi"/>
          <w:color w:val="000000"/>
          <w:szCs w:val="20"/>
        </w:rPr>
        <w:t>ne distribuovaná za predpokladu, že</w:t>
      </w:r>
      <w:r>
        <w:rPr>
          <w:rFonts w:cstheme="minorHAnsi"/>
          <w:color w:val="000000"/>
          <w:szCs w:val="20"/>
        </w:rPr>
        <w:t xml:space="preserve"> </w:t>
      </w:r>
      <w:r w:rsidR="00D620E4" w:rsidRPr="00C86B1F">
        <w:rPr>
          <w:rFonts w:cstheme="minorHAnsi"/>
          <w:color w:val="000000"/>
          <w:szCs w:val="20"/>
        </w:rPr>
        <w:t>distribučný balík nebude nijako modifikovaný.</w:t>
      </w:r>
    </w:p>
    <w:p w:rsidR="00D620E4" w:rsidRPr="00C86B1F" w:rsidRDefault="00D620E4" w:rsidP="00C86B1F">
      <w:pPr>
        <w:pStyle w:val="Odsekzoznamu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C86B1F">
        <w:rPr>
          <w:rFonts w:cstheme="minorHAnsi"/>
          <w:color w:val="000000"/>
          <w:szCs w:val="20"/>
        </w:rPr>
        <w:t xml:space="preserve">Žiadna osoba ani spoločnosť nesmie požadovať </w:t>
      </w:r>
      <w:r w:rsidR="009413EA">
        <w:rPr>
          <w:rFonts w:cstheme="minorHAnsi"/>
          <w:color w:val="000000"/>
          <w:szCs w:val="20"/>
        </w:rPr>
        <w:t xml:space="preserve">poplatky za distribúciu </w:t>
      </w:r>
      <w:r w:rsidRPr="00C86B1F">
        <w:rPr>
          <w:rFonts w:cstheme="minorHAnsi"/>
          <w:color w:val="000000"/>
          <w:szCs w:val="20"/>
        </w:rPr>
        <w:t>bez</w:t>
      </w:r>
      <w:r w:rsidR="00C86B1F" w:rsidRPr="00C86B1F">
        <w:rPr>
          <w:rFonts w:cstheme="minorHAnsi"/>
          <w:color w:val="000000"/>
          <w:szCs w:val="20"/>
        </w:rPr>
        <w:t xml:space="preserve"> </w:t>
      </w:r>
      <w:r w:rsidRPr="00C86B1F">
        <w:rPr>
          <w:rFonts w:cstheme="minorHAnsi"/>
          <w:color w:val="000000"/>
          <w:szCs w:val="20"/>
        </w:rPr>
        <w:t>písomného súhlasu držiteľa autorských práv.</w:t>
      </w:r>
    </w:p>
    <w:p w:rsidR="00D620E4" w:rsidRPr="00C86B1F" w:rsidRDefault="00C86B1F" w:rsidP="00C86B1F">
      <w:pPr>
        <w:pStyle w:val="Odsekzoznamu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Neregistrovaná skú</w:t>
      </w:r>
      <w:r w:rsidR="00D620E4" w:rsidRPr="00C86B1F">
        <w:rPr>
          <w:rFonts w:cstheme="minorHAnsi"/>
          <w:color w:val="000000"/>
          <w:szCs w:val="20"/>
        </w:rPr>
        <w:t>šobná verzia nesmie byť distribuovaná so žiadnym iným</w:t>
      </w:r>
      <w:r>
        <w:rPr>
          <w:rFonts w:cstheme="minorHAnsi"/>
          <w:color w:val="000000"/>
          <w:szCs w:val="20"/>
        </w:rPr>
        <w:t xml:space="preserve"> softwarom</w:t>
      </w:r>
      <w:r w:rsidR="00D620E4" w:rsidRPr="00C86B1F">
        <w:rPr>
          <w:rFonts w:cstheme="minorHAnsi"/>
          <w:color w:val="000000"/>
          <w:szCs w:val="20"/>
        </w:rPr>
        <w:t xml:space="preserve"> či systémom bez písomného súhlasu držiteľa autorských práv.</w:t>
      </w:r>
    </w:p>
    <w:p w:rsidR="00D620E4" w:rsidRPr="00C86B1F" w:rsidRDefault="00D620E4" w:rsidP="00C86B1F">
      <w:pPr>
        <w:pStyle w:val="Odsekzoznamu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C86B1F">
        <w:rPr>
          <w:rFonts w:cstheme="minorHAnsi"/>
          <w:color w:val="000000"/>
          <w:szCs w:val="20"/>
        </w:rPr>
        <w:t xml:space="preserve"> </w:t>
      </w:r>
      <w:proofErr w:type="spellStart"/>
      <w:r w:rsidRPr="00C86B1F">
        <w:rPr>
          <w:rFonts w:cstheme="minorHAnsi"/>
          <w:color w:val="000000"/>
          <w:szCs w:val="20"/>
        </w:rPr>
        <w:t>Hacks</w:t>
      </w:r>
      <w:proofErr w:type="spellEnd"/>
      <w:r w:rsidRPr="00C86B1F">
        <w:rPr>
          <w:rFonts w:cstheme="minorHAnsi"/>
          <w:color w:val="000000"/>
          <w:szCs w:val="20"/>
        </w:rPr>
        <w:t>/</w:t>
      </w:r>
      <w:proofErr w:type="spellStart"/>
      <w:r w:rsidRPr="00C86B1F">
        <w:rPr>
          <w:rFonts w:cstheme="minorHAnsi"/>
          <w:color w:val="000000"/>
          <w:szCs w:val="20"/>
        </w:rPr>
        <w:t>crack</w:t>
      </w:r>
      <w:proofErr w:type="spellEnd"/>
      <w:r w:rsidRPr="00C86B1F">
        <w:rPr>
          <w:rFonts w:cstheme="minorHAnsi"/>
          <w:color w:val="000000"/>
          <w:szCs w:val="20"/>
        </w:rPr>
        <w:t xml:space="preserve">, kľuč </w:t>
      </w:r>
      <w:r w:rsidR="00C86B1F">
        <w:rPr>
          <w:rFonts w:cstheme="minorHAnsi"/>
          <w:color w:val="000000"/>
          <w:szCs w:val="20"/>
        </w:rPr>
        <w:t xml:space="preserve">alebo </w:t>
      </w:r>
      <w:proofErr w:type="spellStart"/>
      <w:r w:rsidR="00C86B1F">
        <w:rPr>
          <w:rFonts w:cstheme="minorHAnsi"/>
          <w:color w:val="000000"/>
          <w:szCs w:val="20"/>
        </w:rPr>
        <w:t>key</w:t>
      </w:r>
      <w:r w:rsidRPr="00C86B1F">
        <w:rPr>
          <w:rFonts w:cstheme="minorHAnsi"/>
          <w:color w:val="000000"/>
          <w:szCs w:val="20"/>
        </w:rPr>
        <w:t>gen</w:t>
      </w:r>
      <w:proofErr w:type="spellEnd"/>
      <w:r w:rsidRPr="00C86B1F">
        <w:rPr>
          <w:rFonts w:cstheme="minorHAnsi"/>
          <w:color w:val="000000"/>
          <w:szCs w:val="20"/>
        </w:rPr>
        <w:t xml:space="preserve"> nemôže byť obsiahnutý na rovnakej stránke s</w:t>
      </w:r>
      <w:r w:rsidR="00C86B1F">
        <w:rPr>
          <w:rFonts w:cstheme="minorHAnsi"/>
          <w:color w:val="000000"/>
          <w:szCs w:val="20"/>
        </w:rPr>
        <w:t xml:space="preserve"> </w:t>
      </w:r>
      <w:r w:rsidRPr="00C86B1F">
        <w:rPr>
          <w:rFonts w:cstheme="minorHAnsi"/>
          <w:color w:val="000000"/>
          <w:szCs w:val="20"/>
        </w:rPr>
        <w:t>distribúciou.</w:t>
      </w:r>
    </w:p>
    <w:p w:rsidR="00D620E4" w:rsidRPr="00C86B1F" w:rsidRDefault="00D620E4" w:rsidP="00C86B1F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C86B1F">
        <w:rPr>
          <w:rFonts w:cstheme="minorHAnsi"/>
          <w:color w:val="000000"/>
          <w:szCs w:val="20"/>
        </w:rPr>
        <w:t xml:space="preserve">Pre zaregistrovanie je treba vyplniť </w:t>
      </w:r>
      <w:r w:rsidR="00C86B1F">
        <w:rPr>
          <w:rFonts w:cstheme="minorHAnsi"/>
          <w:color w:val="000000"/>
          <w:szCs w:val="20"/>
        </w:rPr>
        <w:t xml:space="preserve">internetový </w:t>
      </w:r>
      <w:r w:rsidRPr="00C86B1F">
        <w:rPr>
          <w:rFonts w:cstheme="minorHAnsi"/>
          <w:color w:val="000000"/>
          <w:szCs w:val="20"/>
        </w:rPr>
        <w:t>registračný formu</w:t>
      </w:r>
      <w:r w:rsidR="00C86B1F">
        <w:rPr>
          <w:rFonts w:cstheme="minorHAnsi"/>
          <w:color w:val="000000"/>
          <w:szCs w:val="20"/>
        </w:rPr>
        <w:t xml:space="preserve">lár a </w:t>
      </w:r>
      <w:r w:rsidRPr="00C86B1F">
        <w:rPr>
          <w:rFonts w:cstheme="minorHAnsi"/>
          <w:color w:val="000000"/>
          <w:szCs w:val="20"/>
        </w:rPr>
        <w:t>registrač</w:t>
      </w:r>
      <w:r w:rsidR="00C86B1F">
        <w:rPr>
          <w:rFonts w:cstheme="minorHAnsi"/>
          <w:color w:val="000000"/>
          <w:szCs w:val="20"/>
        </w:rPr>
        <w:t>ný poplatkom uhradiť kontaktnej osobe, distribútorovi alebo po dohode poštou na adresu autora / spoločnosti</w:t>
      </w:r>
      <w:r w:rsidR="009413EA">
        <w:rPr>
          <w:rFonts w:cstheme="minorHAnsi"/>
          <w:color w:val="000000"/>
          <w:szCs w:val="20"/>
        </w:rPr>
        <w:t>.</w:t>
      </w:r>
    </w:p>
    <w:p w:rsidR="00D620E4" w:rsidRPr="00C86B1F" w:rsidRDefault="00C86B1F" w:rsidP="00C86B1F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C86B1F">
        <w:rPr>
          <w:rFonts w:cstheme="minorHAnsi"/>
          <w:color w:val="000000"/>
          <w:szCs w:val="20"/>
        </w:rPr>
        <w:t>Program Pytagoras</w:t>
      </w:r>
      <w:r w:rsidR="00D620E4" w:rsidRPr="00C86B1F">
        <w:rPr>
          <w:rFonts w:cstheme="minorHAnsi"/>
          <w:color w:val="000000"/>
          <w:szCs w:val="20"/>
        </w:rPr>
        <w:t xml:space="preserve"> je distribuovaný "tak ako je". Neexistujú žiadne záruky, či už priamo vyjadrené či</w:t>
      </w:r>
      <w:r>
        <w:rPr>
          <w:rFonts w:cstheme="minorHAnsi"/>
          <w:color w:val="000000"/>
          <w:szCs w:val="20"/>
        </w:rPr>
        <w:t xml:space="preserve"> </w:t>
      </w:r>
      <w:r w:rsidR="00D620E4" w:rsidRPr="00C86B1F">
        <w:rPr>
          <w:rFonts w:cstheme="minorHAnsi"/>
          <w:color w:val="000000"/>
          <w:szCs w:val="20"/>
        </w:rPr>
        <w:t>vyplývajúce. Používa</w:t>
      </w:r>
      <w:r>
        <w:rPr>
          <w:rFonts w:cstheme="minorHAnsi"/>
          <w:color w:val="000000"/>
          <w:szCs w:val="20"/>
        </w:rPr>
        <w:t>nie programu je na vlastné nebez</w:t>
      </w:r>
      <w:r w:rsidR="00D620E4" w:rsidRPr="00C86B1F">
        <w:rPr>
          <w:rFonts w:cstheme="minorHAnsi"/>
          <w:color w:val="000000"/>
          <w:szCs w:val="20"/>
        </w:rPr>
        <w:t>peč</w:t>
      </w:r>
      <w:r>
        <w:rPr>
          <w:rFonts w:cstheme="minorHAnsi"/>
          <w:color w:val="000000"/>
          <w:szCs w:val="20"/>
        </w:rPr>
        <w:t>enstvo</w:t>
      </w:r>
      <w:r w:rsidR="00D620E4" w:rsidRPr="00C86B1F">
        <w:rPr>
          <w:rFonts w:cstheme="minorHAnsi"/>
          <w:color w:val="000000"/>
          <w:szCs w:val="20"/>
        </w:rPr>
        <w:t>. Autor</w:t>
      </w:r>
      <w:r>
        <w:rPr>
          <w:rFonts w:cstheme="minorHAnsi"/>
          <w:color w:val="000000"/>
          <w:szCs w:val="20"/>
        </w:rPr>
        <w:t xml:space="preserve">, </w:t>
      </w:r>
      <w:r w:rsidR="00D620E4" w:rsidRPr="00C86B1F">
        <w:rPr>
          <w:rFonts w:cstheme="minorHAnsi"/>
          <w:color w:val="000000"/>
          <w:szCs w:val="20"/>
        </w:rPr>
        <w:t>zástupca autora</w:t>
      </w:r>
      <w:r>
        <w:rPr>
          <w:rFonts w:cstheme="minorHAnsi"/>
          <w:color w:val="000000"/>
          <w:szCs w:val="20"/>
        </w:rPr>
        <w:t xml:space="preserve"> ani Faboor</w:t>
      </w:r>
      <w:r>
        <w:rPr>
          <w:rFonts w:cstheme="minorHAnsi"/>
          <w:color w:val="000000"/>
          <w:szCs w:val="20"/>
          <w:lang w:val="en-US"/>
        </w:rPr>
        <w:t>’s</w:t>
      </w:r>
      <w:r>
        <w:rPr>
          <w:rFonts w:cstheme="minorHAnsi"/>
          <w:color w:val="000000"/>
          <w:szCs w:val="20"/>
        </w:rPr>
        <w:t xml:space="preserve"> Studio</w:t>
      </w:r>
      <w:r w:rsidR="00D620E4" w:rsidRPr="00C86B1F">
        <w:rPr>
          <w:rFonts w:cstheme="minorHAnsi"/>
          <w:color w:val="000000"/>
          <w:szCs w:val="20"/>
        </w:rPr>
        <w:t xml:space="preserve"> nezodpovedá</w:t>
      </w:r>
      <w:r>
        <w:rPr>
          <w:rFonts w:cstheme="minorHAnsi"/>
          <w:color w:val="000000"/>
          <w:szCs w:val="20"/>
        </w:rPr>
        <w:t xml:space="preserve"> </w:t>
      </w:r>
      <w:r w:rsidR="00D620E4" w:rsidRPr="00C86B1F">
        <w:rPr>
          <w:rFonts w:cstheme="minorHAnsi"/>
          <w:color w:val="000000"/>
          <w:szCs w:val="20"/>
        </w:rPr>
        <w:t>za stratu dát, z disku alebo akúkoľvek inú stratu, spôsobenú používaním č</w:t>
      </w:r>
      <w:r w:rsidR="009413EA">
        <w:rPr>
          <w:rFonts w:cstheme="minorHAnsi"/>
          <w:color w:val="000000"/>
          <w:szCs w:val="20"/>
        </w:rPr>
        <w:t>i zneužitím tohto programu, nefunkčnosť, či chybu vo fungovaní programu.</w:t>
      </w:r>
    </w:p>
    <w:p w:rsidR="00D620E4" w:rsidRPr="009413EA" w:rsidRDefault="00D620E4" w:rsidP="00C86B1F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9413EA">
        <w:rPr>
          <w:rFonts w:cstheme="minorHAnsi"/>
          <w:color w:val="000000"/>
          <w:szCs w:val="20"/>
        </w:rPr>
        <w:t xml:space="preserve">Okrem registračného poplatku NIE SÚ s používaním </w:t>
      </w:r>
      <w:r w:rsidR="009413EA" w:rsidRPr="009413EA">
        <w:rPr>
          <w:rFonts w:cstheme="minorHAnsi"/>
          <w:color w:val="000000"/>
          <w:szCs w:val="20"/>
        </w:rPr>
        <w:t xml:space="preserve">Programu </w:t>
      </w:r>
      <w:r w:rsidRPr="009413EA">
        <w:rPr>
          <w:rFonts w:cstheme="minorHAnsi"/>
          <w:color w:val="000000"/>
          <w:szCs w:val="20"/>
        </w:rPr>
        <w:t>spojené žiadne ďalšie poplatky. Legálne registrovaní užív</w:t>
      </w:r>
      <w:r w:rsidR="009413EA" w:rsidRPr="009413EA">
        <w:rPr>
          <w:rFonts w:cstheme="minorHAnsi"/>
          <w:color w:val="000000"/>
          <w:szCs w:val="20"/>
        </w:rPr>
        <w:t>atelia môžu používa</w:t>
      </w:r>
      <w:r w:rsidRPr="009413EA">
        <w:rPr>
          <w:rFonts w:cstheme="minorHAnsi"/>
          <w:color w:val="000000"/>
          <w:szCs w:val="20"/>
        </w:rPr>
        <w:t xml:space="preserve">ť svoje kópie </w:t>
      </w:r>
      <w:r w:rsidR="009413EA" w:rsidRPr="009413EA">
        <w:rPr>
          <w:rFonts w:cstheme="minorHAnsi"/>
          <w:color w:val="000000"/>
          <w:szCs w:val="20"/>
        </w:rPr>
        <w:t xml:space="preserve">programu k činnostiam, na ktoré je určený a výsledky týchto činností ďalej voľne distribuovať bez akýchkoľvek </w:t>
      </w:r>
      <w:r w:rsidRPr="009413EA">
        <w:rPr>
          <w:rFonts w:cstheme="minorHAnsi"/>
          <w:color w:val="000000"/>
          <w:szCs w:val="20"/>
        </w:rPr>
        <w:t>nárokov zo strany</w:t>
      </w:r>
      <w:r w:rsidR="009413EA">
        <w:rPr>
          <w:rFonts w:cstheme="minorHAnsi"/>
          <w:color w:val="000000"/>
          <w:szCs w:val="20"/>
        </w:rPr>
        <w:t xml:space="preserve"> autora programu, distribútora programu</w:t>
      </w:r>
      <w:r w:rsidRPr="009413EA">
        <w:rPr>
          <w:rFonts w:cstheme="minorHAnsi"/>
          <w:color w:val="000000"/>
          <w:szCs w:val="20"/>
        </w:rPr>
        <w:t>.</w:t>
      </w:r>
    </w:p>
    <w:p w:rsidR="00D620E4" w:rsidRPr="00C86B1F" w:rsidRDefault="00D620E4" w:rsidP="009413EA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9413EA">
        <w:rPr>
          <w:rFonts w:cstheme="minorHAnsi"/>
          <w:color w:val="000000"/>
          <w:szCs w:val="20"/>
        </w:rPr>
        <w:t>Nie je povolené používať, kopírovať, emulovať, klonovať, požičiavať, prenajímať, predávať,</w:t>
      </w:r>
      <w:r w:rsidR="009413EA" w:rsidRPr="009413EA">
        <w:rPr>
          <w:rFonts w:cstheme="minorHAnsi"/>
          <w:color w:val="000000"/>
          <w:szCs w:val="20"/>
        </w:rPr>
        <w:t xml:space="preserve"> </w:t>
      </w:r>
      <w:r w:rsidRPr="009413EA">
        <w:rPr>
          <w:rFonts w:cstheme="minorHAnsi"/>
          <w:color w:val="000000"/>
          <w:szCs w:val="20"/>
        </w:rPr>
        <w:t xml:space="preserve">modifikovať, </w:t>
      </w:r>
      <w:proofErr w:type="spellStart"/>
      <w:r w:rsidRPr="009413EA">
        <w:rPr>
          <w:rFonts w:cstheme="minorHAnsi"/>
          <w:color w:val="000000"/>
          <w:szCs w:val="20"/>
        </w:rPr>
        <w:t>dekomprimovať</w:t>
      </w:r>
      <w:proofErr w:type="spellEnd"/>
      <w:r w:rsidRPr="009413EA">
        <w:rPr>
          <w:rFonts w:cstheme="minorHAnsi"/>
          <w:color w:val="000000"/>
          <w:szCs w:val="20"/>
        </w:rPr>
        <w:t xml:space="preserve">, </w:t>
      </w:r>
      <w:proofErr w:type="spellStart"/>
      <w:r w:rsidRPr="009413EA">
        <w:rPr>
          <w:rFonts w:cstheme="minorHAnsi"/>
          <w:color w:val="000000"/>
          <w:szCs w:val="20"/>
        </w:rPr>
        <w:t>disassemblovať</w:t>
      </w:r>
      <w:proofErr w:type="spellEnd"/>
      <w:r w:rsidRPr="009413EA">
        <w:rPr>
          <w:rFonts w:cstheme="minorHAnsi"/>
          <w:color w:val="000000"/>
          <w:szCs w:val="20"/>
        </w:rPr>
        <w:t xml:space="preserve"> či ináč spätne dekódovať alebo prevádzať licencovaný</w:t>
      </w:r>
      <w:r w:rsidR="009413EA" w:rsidRPr="009413EA">
        <w:rPr>
          <w:rFonts w:cstheme="minorHAnsi"/>
          <w:color w:val="000000"/>
          <w:szCs w:val="20"/>
        </w:rPr>
        <w:t xml:space="preserve"> </w:t>
      </w:r>
      <w:r w:rsidRPr="009413EA">
        <w:rPr>
          <w:rFonts w:cstheme="minorHAnsi"/>
          <w:color w:val="000000"/>
          <w:szCs w:val="20"/>
        </w:rPr>
        <w:t>program alebo jeho časť okrem spôsobov, uvedených v licenčnom dojednaní. Akékoľvek takéto</w:t>
      </w:r>
      <w:r w:rsidR="009413EA" w:rsidRPr="009413EA">
        <w:rPr>
          <w:rFonts w:cstheme="minorHAnsi"/>
          <w:color w:val="000000"/>
          <w:szCs w:val="20"/>
        </w:rPr>
        <w:t xml:space="preserve"> </w:t>
      </w:r>
      <w:r w:rsidRPr="009413EA">
        <w:rPr>
          <w:rFonts w:cstheme="minorHAnsi"/>
          <w:color w:val="000000"/>
          <w:szCs w:val="20"/>
        </w:rPr>
        <w:t>neautorizované použitie povedie k okamžitému a automatickému zániku tejto</w:t>
      </w:r>
      <w:r w:rsidR="009413EA">
        <w:rPr>
          <w:rFonts w:cstheme="minorHAnsi"/>
          <w:color w:val="000000"/>
          <w:szCs w:val="20"/>
        </w:rPr>
        <w:t xml:space="preserve"> licencie a môže viesť k tr</w:t>
      </w:r>
      <w:r w:rsidRPr="009413EA">
        <w:rPr>
          <w:rFonts w:cstheme="minorHAnsi"/>
          <w:color w:val="000000"/>
          <w:szCs w:val="20"/>
        </w:rPr>
        <w:t>estnoprávnej alebo občianskoprávnej žalobe.</w:t>
      </w:r>
    </w:p>
    <w:p w:rsidR="00D620E4" w:rsidRPr="009413EA" w:rsidRDefault="00D620E4" w:rsidP="009413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9413EA">
        <w:rPr>
          <w:rFonts w:cstheme="minorHAnsi"/>
          <w:color w:val="000000"/>
          <w:szCs w:val="20"/>
        </w:rPr>
        <w:lastRenderedPageBreak/>
        <w:t>Súbory</w:t>
      </w:r>
      <w:r w:rsidR="009413EA" w:rsidRPr="009413EA">
        <w:rPr>
          <w:rFonts w:cstheme="minorHAnsi"/>
          <w:color w:val="000000"/>
          <w:szCs w:val="20"/>
        </w:rPr>
        <w:t xml:space="preserve"> ani</w:t>
      </w:r>
      <w:r w:rsidRPr="009413EA">
        <w:rPr>
          <w:rFonts w:cstheme="minorHAnsi"/>
          <w:color w:val="000000"/>
          <w:szCs w:val="20"/>
        </w:rPr>
        <w:t xml:space="preserve"> kľúče</w:t>
      </w:r>
      <w:r w:rsidR="009413EA" w:rsidRPr="009413EA">
        <w:rPr>
          <w:rFonts w:cstheme="minorHAnsi"/>
          <w:color w:val="000000"/>
          <w:szCs w:val="20"/>
        </w:rPr>
        <w:t xml:space="preserve"> programu </w:t>
      </w:r>
      <w:r w:rsidRPr="009413EA">
        <w:rPr>
          <w:rFonts w:cstheme="minorHAnsi"/>
          <w:color w:val="000000"/>
          <w:szCs w:val="20"/>
        </w:rPr>
        <w:t>nesmú byť ináč, ako je</w:t>
      </w:r>
      <w:r w:rsidR="009413EA" w:rsidRPr="009413EA">
        <w:rPr>
          <w:rFonts w:cstheme="minorHAnsi"/>
          <w:color w:val="000000"/>
          <w:szCs w:val="20"/>
        </w:rPr>
        <w:t xml:space="preserve"> uvedené v odseku</w:t>
      </w:r>
      <w:r w:rsidRPr="009413EA">
        <w:rPr>
          <w:rFonts w:cstheme="minorHAnsi"/>
          <w:color w:val="000000"/>
          <w:szCs w:val="20"/>
        </w:rPr>
        <w:t xml:space="preserve"> 3), distribuované z dosahu či</w:t>
      </w:r>
      <w:r w:rsidR="009413EA" w:rsidRPr="009413EA">
        <w:rPr>
          <w:rFonts w:cstheme="minorHAnsi"/>
          <w:color w:val="000000"/>
          <w:szCs w:val="20"/>
        </w:rPr>
        <w:t xml:space="preserve"> </w:t>
      </w:r>
      <w:r w:rsidRPr="009413EA">
        <w:rPr>
          <w:rFonts w:cstheme="minorHAnsi"/>
          <w:color w:val="000000"/>
          <w:szCs w:val="20"/>
        </w:rPr>
        <w:t>možnosti kontroly osoby, ktorá zakúpila pôvodnú licenciu, bez písomného súhlasu držiteľa autorských práv.</w:t>
      </w:r>
      <w:r w:rsidR="009413EA">
        <w:rPr>
          <w:rFonts w:cstheme="minorHAnsi"/>
          <w:color w:val="000000"/>
          <w:szCs w:val="20"/>
        </w:rPr>
        <w:t xml:space="preserve"> </w:t>
      </w:r>
      <w:r w:rsidRPr="009413EA">
        <w:rPr>
          <w:rFonts w:cstheme="minorHAnsi"/>
          <w:color w:val="000000"/>
          <w:szCs w:val="20"/>
        </w:rPr>
        <w:t xml:space="preserve">Všetky práva, tu výslovne nepriznané inému, patria </w:t>
      </w:r>
      <w:r w:rsidR="009413EA">
        <w:rPr>
          <w:rFonts w:cstheme="minorHAnsi"/>
          <w:color w:val="000000"/>
          <w:szCs w:val="20"/>
        </w:rPr>
        <w:t xml:space="preserve">Petrovi </w:t>
      </w:r>
      <w:proofErr w:type="spellStart"/>
      <w:r w:rsidR="009413EA">
        <w:rPr>
          <w:rFonts w:cstheme="minorHAnsi"/>
          <w:color w:val="000000"/>
          <w:szCs w:val="20"/>
        </w:rPr>
        <w:t>Kővárymu</w:t>
      </w:r>
      <w:proofErr w:type="spellEnd"/>
      <w:r w:rsidRPr="009413EA">
        <w:rPr>
          <w:rFonts w:cstheme="minorHAnsi"/>
          <w:color w:val="000000"/>
          <w:szCs w:val="20"/>
        </w:rPr>
        <w:t>.</w:t>
      </w:r>
    </w:p>
    <w:p w:rsidR="00D620E4" w:rsidRPr="00C86B1F" w:rsidRDefault="00D620E4" w:rsidP="00C86B1F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C86B1F">
        <w:rPr>
          <w:rFonts w:cstheme="minorHAnsi"/>
          <w:color w:val="000000"/>
          <w:szCs w:val="20"/>
        </w:rPr>
        <w:t>Inštalácia a</w:t>
      </w:r>
      <w:r w:rsidR="003960AD">
        <w:rPr>
          <w:rFonts w:cstheme="minorHAnsi"/>
          <w:color w:val="000000"/>
          <w:szCs w:val="20"/>
        </w:rPr>
        <w:t> </w:t>
      </w:r>
      <w:r w:rsidRPr="00C86B1F">
        <w:rPr>
          <w:rFonts w:cstheme="minorHAnsi"/>
          <w:color w:val="000000"/>
          <w:szCs w:val="20"/>
        </w:rPr>
        <w:t>užívani</w:t>
      </w:r>
      <w:r w:rsidR="003960AD">
        <w:rPr>
          <w:rFonts w:cstheme="minorHAnsi"/>
          <w:color w:val="000000"/>
          <w:szCs w:val="20"/>
        </w:rPr>
        <w:t>e programu Pytagoras</w:t>
      </w:r>
      <w:r w:rsidRPr="00C86B1F">
        <w:rPr>
          <w:rFonts w:cstheme="minorHAnsi"/>
          <w:color w:val="000000"/>
          <w:szCs w:val="20"/>
        </w:rPr>
        <w:t xml:space="preserve"> znamená súhlas s pravidlami a podmienkami tejto licencie.</w:t>
      </w:r>
    </w:p>
    <w:p w:rsidR="00D620E4" w:rsidRPr="003960AD" w:rsidRDefault="003960AD" w:rsidP="00C86B1F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3960AD">
        <w:rPr>
          <w:rFonts w:cstheme="minorHAnsi"/>
          <w:color w:val="000000"/>
          <w:szCs w:val="20"/>
        </w:rPr>
        <w:t>A</w:t>
      </w:r>
      <w:r w:rsidR="00D620E4" w:rsidRPr="003960AD">
        <w:rPr>
          <w:rFonts w:cstheme="minorHAnsi"/>
          <w:color w:val="000000"/>
          <w:szCs w:val="20"/>
        </w:rPr>
        <w:t xml:space="preserve">k nesúhlasíte s podmienkami tejto licencie, musíte odstrániť všetky súbory </w:t>
      </w:r>
      <w:r w:rsidRPr="003960AD">
        <w:rPr>
          <w:rFonts w:cstheme="minorHAnsi"/>
          <w:color w:val="000000"/>
          <w:szCs w:val="20"/>
        </w:rPr>
        <w:t>Pytagora</w:t>
      </w:r>
      <w:r w:rsidR="00D620E4" w:rsidRPr="003960AD">
        <w:rPr>
          <w:rFonts w:cstheme="minorHAnsi"/>
          <w:color w:val="000000"/>
          <w:szCs w:val="20"/>
        </w:rPr>
        <w:t xml:space="preserve"> zo všetkých</w:t>
      </w:r>
      <w:r>
        <w:rPr>
          <w:rFonts w:cstheme="minorHAnsi"/>
          <w:color w:val="000000"/>
          <w:szCs w:val="20"/>
        </w:rPr>
        <w:t xml:space="preserve"> </w:t>
      </w:r>
      <w:r w:rsidR="00D620E4" w:rsidRPr="003960AD">
        <w:rPr>
          <w:rFonts w:cstheme="minorHAnsi"/>
          <w:color w:val="000000"/>
          <w:szCs w:val="20"/>
        </w:rPr>
        <w:t>svojich diskov a iných zariadení a prestať produkt používať.</w:t>
      </w:r>
    </w:p>
    <w:p w:rsidR="00D620E4" w:rsidRPr="003960AD" w:rsidRDefault="00D620E4" w:rsidP="003960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3960AD">
        <w:rPr>
          <w:rFonts w:cstheme="minorHAnsi"/>
          <w:color w:val="000000"/>
          <w:szCs w:val="20"/>
        </w:rPr>
        <w:t xml:space="preserve">Ďakujem Vám za používanie originálneho </w:t>
      </w:r>
      <w:r w:rsidR="003960AD">
        <w:rPr>
          <w:rFonts w:cstheme="minorHAnsi"/>
          <w:color w:val="000000"/>
          <w:szCs w:val="20"/>
        </w:rPr>
        <w:t>programu Pytagoras</w:t>
      </w:r>
      <w:r w:rsidRPr="003960AD">
        <w:rPr>
          <w:rFonts w:cstheme="minorHAnsi"/>
          <w:color w:val="000000"/>
          <w:szCs w:val="20"/>
        </w:rPr>
        <w:t>.</w:t>
      </w:r>
    </w:p>
    <w:p w:rsidR="006006CA" w:rsidRPr="003960AD" w:rsidRDefault="003960AD" w:rsidP="003960AD">
      <w:pPr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Peter </w:t>
      </w:r>
      <w:proofErr w:type="spellStart"/>
      <w:r>
        <w:rPr>
          <w:rFonts w:cstheme="minorHAnsi"/>
          <w:color w:val="000000"/>
          <w:szCs w:val="20"/>
        </w:rPr>
        <w:t>Kőváry</w:t>
      </w:r>
      <w:proofErr w:type="spellEnd"/>
    </w:p>
    <w:sectPr w:rsidR="006006CA" w:rsidRPr="003960AD" w:rsidSect="00600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32FCC"/>
    <w:multiLevelType w:val="hybridMultilevel"/>
    <w:tmpl w:val="BAFCEAC2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590C769A"/>
    <w:multiLevelType w:val="hybridMultilevel"/>
    <w:tmpl w:val="85CEBD2E"/>
    <w:lvl w:ilvl="0" w:tplc="1546A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F4484F2">
      <w:start w:val="1"/>
      <w:numFmt w:val="lowerLetter"/>
      <w:lvlText w:val="%2."/>
      <w:lvlJc w:val="left"/>
      <w:pPr>
        <w:ind w:left="2328" w:hanging="90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E894B54"/>
    <w:multiLevelType w:val="hybridMultilevel"/>
    <w:tmpl w:val="41C45474"/>
    <w:lvl w:ilvl="0" w:tplc="1546A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D620E4"/>
    <w:rsid w:val="003960AD"/>
    <w:rsid w:val="003C0A60"/>
    <w:rsid w:val="006006CA"/>
    <w:rsid w:val="00940068"/>
    <w:rsid w:val="009413EA"/>
    <w:rsid w:val="00963395"/>
    <w:rsid w:val="009C6365"/>
    <w:rsid w:val="00C86B1F"/>
    <w:rsid w:val="00D62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006C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86B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Erika Kőváryová</dc:creator>
  <cp:lastModifiedBy>RNDr. Erika Kőváryová</cp:lastModifiedBy>
  <cp:revision>1</cp:revision>
  <dcterms:created xsi:type="dcterms:W3CDTF">2012-07-27T17:22:00Z</dcterms:created>
  <dcterms:modified xsi:type="dcterms:W3CDTF">2012-07-27T19:51:00Z</dcterms:modified>
</cp:coreProperties>
</file>