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85 points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Name: Fabian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LeFevre</w:t>
      </w:r>
      <w:proofErr w:type="spellEnd"/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Date: 1/21/19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Homework 1: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:rsidR="009433CE" w:rsidRPr="00C2004D" w:rsidRDefault="009433CE" w:rsidP="009433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Paste the two screenshots from above here. (40 points)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eastAsia="Arial" w:hAnsi="Arial" w:cs="Arial"/>
          <w:sz w:val="22"/>
          <w:szCs w:val="22"/>
        </w:rPr>
      </w:pPr>
    </w:p>
    <w:p w:rsidR="009433CE" w:rsidRDefault="009433CE" w:rsidP="009433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Go to </w:t>
      </w:r>
      <w:hyperlink r:id="rId5" w:history="1">
        <w:r w:rsidRPr="009A647F">
          <w:rPr>
            <w:rStyle w:val="Hyperlink"/>
            <w:rFonts w:ascii="Arial" w:hAnsi="Arial" w:cs="Arial"/>
            <w:sz w:val="22"/>
            <w:szCs w:val="22"/>
          </w:rPr>
          <w:t>https://cloud.google.com/products/</w:t>
        </w:r>
      </w:hyperlink>
      <w:r>
        <w:rPr>
          <w:rFonts w:ascii="Arial" w:hAnsi="Arial" w:cs="Arial"/>
          <w:sz w:val="22"/>
          <w:szCs w:val="22"/>
        </w:rPr>
        <w:t xml:space="preserve"> and pick </w:t>
      </w:r>
      <w:r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random Google products that are available in their cloud platform (meaning, you have access if you wish).  Briefly describe (1) what it is and (2) why it might be helpful.  </w:t>
      </w:r>
      <w:r>
        <w:rPr>
          <w:rFonts w:ascii="Arial" w:hAnsi="Arial" w:cs="Arial"/>
          <w:b/>
          <w:sz w:val="22"/>
          <w:szCs w:val="22"/>
        </w:rPr>
        <w:t>Do not simply just copy and paste the descriptions.</w:t>
      </w:r>
      <w:r>
        <w:rPr>
          <w:rFonts w:ascii="Arial" w:hAnsi="Arial" w:cs="Arial"/>
          <w:sz w:val="22"/>
          <w:szCs w:val="22"/>
        </w:rPr>
        <w:t xml:space="preserve"> (10 points).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hAnsi="Arial" w:cs="Arial"/>
          <w:sz w:val="22"/>
          <w:szCs w:val="22"/>
        </w:rPr>
      </w:pPr>
    </w:p>
    <w:p w:rsidR="009433CE" w:rsidRDefault="009433CE" w:rsidP="009433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hAnsi="Arial" w:cs="Arial"/>
          <w:sz w:val="22"/>
          <w:szCs w:val="22"/>
        </w:rPr>
      </w:pPr>
      <w:r w:rsidRPr="001D5D63">
        <w:rPr>
          <w:rFonts w:ascii="Arial" w:hAnsi="Arial" w:cs="Arial"/>
          <w:sz w:val="22"/>
          <w:szCs w:val="22"/>
        </w:rPr>
        <w:t>Assume you are installing Windows Server 2012. Provide two reasons for selecting one ve</w:t>
      </w:r>
      <w:r w:rsidRPr="001D5D63">
        <w:rPr>
          <w:rFonts w:ascii="Arial" w:hAnsi="Arial" w:cs="Arial"/>
          <w:sz w:val="22"/>
          <w:szCs w:val="22"/>
        </w:rPr>
        <w:t>r</w:t>
      </w:r>
      <w:r w:rsidRPr="001D5D63">
        <w:rPr>
          <w:rFonts w:ascii="Arial" w:hAnsi="Arial" w:cs="Arial"/>
          <w:sz w:val="22"/>
          <w:szCs w:val="22"/>
        </w:rPr>
        <w:t xml:space="preserve">sion over another. For example, why would you want to install the Foundation edition over the Datacenter edition? Why would you want Standard over Essentials? </w:t>
      </w:r>
      <w:r>
        <w:rPr>
          <w:rFonts w:ascii="Arial" w:hAnsi="Arial" w:cs="Arial"/>
          <w:sz w:val="22"/>
          <w:szCs w:val="22"/>
        </w:rPr>
        <w:t>(10 points)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hAnsi="Arial" w:cs="Arial"/>
          <w:sz w:val="22"/>
          <w:szCs w:val="22"/>
        </w:rPr>
      </w:pPr>
    </w:p>
    <w:p w:rsidR="009433CE" w:rsidRDefault="009433CE" w:rsidP="009433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hAnsi="Arial" w:cs="Arial"/>
          <w:color w:val="auto"/>
          <w:sz w:val="22"/>
          <w:szCs w:val="22"/>
        </w:rPr>
      </w:pPr>
      <w:r w:rsidRPr="00406BDA">
        <w:rPr>
          <w:rFonts w:ascii="Arial" w:hAnsi="Arial" w:cs="Arial"/>
          <w:color w:val="auto"/>
          <w:sz w:val="22"/>
          <w:szCs w:val="22"/>
        </w:rPr>
        <w:t>Look over some of the available roles that Windows Server provides. Select two and describe their purpose.</w:t>
      </w:r>
      <w:r>
        <w:rPr>
          <w:rFonts w:ascii="Arial" w:hAnsi="Arial" w:cs="Arial"/>
          <w:color w:val="auto"/>
          <w:sz w:val="22"/>
          <w:szCs w:val="22"/>
        </w:rPr>
        <w:t xml:space="preserve"> (10 points).</w:t>
      </w:r>
    </w:p>
    <w:p w:rsidR="009433CE" w:rsidRPr="00D46E68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ind w:left="720"/>
        <w:textAlignment w:val="auto"/>
        <w:rPr>
          <w:rFonts w:ascii="Arial" w:hAnsi="Arial" w:cs="Arial"/>
          <w:color w:val="auto"/>
          <w:sz w:val="22"/>
          <w:szCs w:val="22"/>
        </w:rPr>
      </w:pPr>
    </w:p>
    <w:p w:rsidR="009433CE" w:rsidRPr="00406BDA" w:rsidRDefault="009433CE" w:rsidP="009433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textAlignment w:val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What is the difference between Type-0 (full) and Type-1 (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para</w:t>
      </w:r>
      <w:proofErr w:type="spellEnd"/>
      <w:r>
        <w:rPr>
          <w:rFonts w:ascii="Arial" w:hAnsi="Arial" w:cs="Arial"/>
          <w:color w:val="auto"/>
          <w:sz w:val="22"/>
          <w:szCs w:val="22"/>
        </w:rPr>
        <w:t>) virtualization? (10 points)</w:t>
      </w:r>
    </w:p>
    <w:p w:rsidR="009433CE" w:rsidRDefault="009433CE" w:rsidP="009433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  <w:sz w:val="22"/>
          <w:szCs w:val="22"/>
        </w:rPr>
      </w:pPr>
    </w:p>
    <w:p w:rsidR="009433CE" w:rsidRDefault="009433CE" w:rsidP="009433C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auto"/>
          <w:sz w:val="22"/>
          <w:szCs w:val="22"/>
        </w:rPr>
      </w:pPr>
      <w:r w:rsidRPr="00B44EF3">
        <w:rPr>
          <w:rFonts w:ascii="Arial" w:eastAsia="Arial" w:hAnsi="Arial" w:cs="Arial"/>
          <w:color w:val="auto"/>
          <w:sz w:val="22"/>
          <w:szCs w:val="22"/>
        </w:rPr>
        <w:t xml:space="preserve">What is the IP address of your </w:t>
      </w:r>
      <w:proofErr w:type="spellStart"/>
      <w:r w:rsidRPr="00B44EF3">
        <w:rPr>
          <w:rFonts w:ascii="Arial" w:eastAsia="Arial" w:hAnsi="Arial" w:cs="Arial"/>
          <w:color w:val="auto"/>
          <w:sz w:val="22"/>
          <w:szCs w:val="22"/>
        </w:rPr>
        <w:t>Ubuntu</w:t>
      </w:r>
      <w:proofErr w:type="spellEnd"/>
      <w:r w:rsidRPr="00B44EF3">
        <w:rPr>
          <w:rFonts w:ascii="Arial" w:eastAsia="Arial" w:hAnsi="Arial" w:cs="Arial"/>
          <w:color w:val="auto"/>
          <w:sz w:val="22"/>
          <w:szCs w:val="22"/>
        </w:rPr>
        <w:t xml:space="preserve"> virtual machine? (5 points)</w:t>
      </w:r>
    </w:p>
    <w:p w:rsidR="00DD10F6" w:rsidRDefault="00DD10F6"/>
    <w:sectPr w:rsidR="00DD10F6" w:rsidSect="00DD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92989"/>
    <w:multiLevelType w:val="multilevel"/>
    <w:tmpl w:val="337C71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3CE"/>
    <w:rsid w:val="009433CE"/>
    <w:rsid w:val="00DD1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3CE"/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433C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43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produ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2019-01-20T20:35:00Z</dcterms:created>
  <dcterms:modified xsi:type="dcterms:W3CDTF">2019-01-20T20:36:00Z</dcterms:modified>
</cp:coreProperties>
</file>