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40" w:before="400"/>
        <w:jc w:val="center"/>
      </w:pPr>
      <w:r>
        <w:rPr>
          <w:rFonts w:ascii="Calibri" w:cs="Calibri" w:eastAsia="Calibri" w:hAnsi="Calibri"/>
          <w:b/>
          <w:bCs/>
          <w:color w:val="2BAF8B"/>
          <w:sz w:val="56"/>
          <w:szCs w:val="56"/>
        </w:rPr>
        <w:t xml:space="preserve">FABPSA</w:t>
      </w:r>
    </w:p>
    <w:p>
      <w:pPr>
        <w:spacing w:after="80" w:before="0"/>
        <w:jc w:val="center"/>
      </w:pPr>
      <w:r>
        <w:rPr>
          <w:rFonts w:ascii="Calibri" w:cs="Calibri" w:eastAsia="Calibri" w:hAnsi="Calibri"/>
          <w:color w:val="64748B"/>
          <w:sz w:val="20"/>
          <w:szCs w:val="20"/>
        </w:rPr>
        <w:t xml:space="preserve">Industrias Alimenticias FABPSA, S.A. de C.V.</w:t>
      </w:r>
    </w:p>
    <w:p>
      <w:pPr>
        <w:pBdr>
          <w:bottom w:val="single" w:color="E2E8F0" w:sz="4"/>
        </w:pBdr>
        <w:spacing w:after="120" w:before="120"/>
      </w:pPr>
      <w:r>
        <w:t xml:space="preserve"/>
      </w:r>
    </w:p>
    <w:p>
      <w:pPr>
        <w:spacing w:after="40" w:before="160"/>
        <w:jc w:val="center"/>
      </w:pPr>
      <w:r>
        <w:rPr>
          <w:rFonts w:ascii="Calibri" w:cs="Calibri" w:eastAsia="Calibri" w:hAnsi="Calibri"/>
          <w:b/>
          <w:bCs/>
          <w:color w:val="0F172A"/>
          <w:sz w:val="44"/>
          <w:szCs w:val="44"/>
        </w:rPr>
        <w:t xml:space="preserve">Manual de Despliegue</w:t>
      </w:r>
    </w:p>
    <w:p>
      <w:pPr>
        <w:spacing w:after="160" w:before="0"/>
        <w:jc w:val="center"/>
      </w:pPr>
      <w:r>
        <w:rPr>
          <w:rFonts w:ascii="Calibri" w:cs="Calibri" w:eastAsia="Calibri" w:hAnsi="Calibri"/>
          <w:color w:val="64748B"/>
          <w:sz w:val="28"/>
          <w:szCs w:val="28"/>
        </w:rPr>
        <w:t xml:space="preserve">FABPSA Intranet v4 — Portal Corporativo</w:t>
      </w:r>
    </w:p>
    <w:p>
      <w:pPr>
        <w:shd w:fill="D7F7EF" w:color="D7F7EF" w:val="clear"/>
        <w:spacing w:after="80" w:before="200"/>
        <w:jc w:val="center"/>
      </w:pPr>
      <w:r>
        <w:rPr>
          <w:rFonts w:ascii="Calibri" w:cs="Calibri" w:eastAsia="Calibri" w:hAnsi="Calibri"/>
          <w:b/>
          <w:bCs/>
          <w:color w:val="064E3B"/>
          <w:sz w:val="20"/>
          <w:szCs w:val="20"/>
        </w:rPr>
        <w:t xml:space="preserve">React + Node.js + SQL Server Azure en Windows Server / IIS</w:t>
      </w:r>
    </w:p>
    <w:p>
      <w:pPr>
        <w:spacing w:before="400"/>
      </w:pPr>
      <w:r>
        <w:t xml:space="preserve"/>
      </w:r>
    </w:p>
    <w:p>
      <w:pPr>
        <w:jc w:val="center"/>
      </w:pPr>
      <w:r>
        <w:rPr>
          <w:rFonts w:ascii="Calibri" w:cs="Calibri" w:eastAsia="Calibri" w:hAnsi="Calibri"/>
          <w:color w:val="64748B"/>
          <w:sz w:val="18"/>
          <w:szCs w:val="18"/>
        </w:rPr>
        <w:t xml:space="preserve">Área de Sistemas  ·  Julio 2026  ·  Versión 1.0</w:t>
      </w:r>
    </w:p>
    <w:p>
      <w:pPr>
        <w:spacing w:before="40"/>
        <w:jc w:val="center"/>
      </w:pPr>
      <w:r>
        <w:rPr>
          <w:rFonts w:ascii="Calibri" w:cs="Calibri" w:eastAsia="Calibri" w:hAnsi="Calibri"/>
          <w:b/>
          <w:bCs/>
          <w:color w:val="DC2626"/>
          <w:sz w:val="18"/>
          <w:szCs w:val="18"/>
        </w:rPr>
        <w:t xml:space="preserve">Clasificación: Confidencial — Uso interno</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 Introducción</w:t>
      </w:r>
    </w:p>
    <w:p>
      <w:pPr>
        <w:pStyle w:val="Heading2"/>
        <w:spacing w:after="100" w:before="280"/>
      </w:pPr>
      <w:r>
        <w:rPr>
          <w:rFonts w:ascii="Calibri" w:cs="Calibri" w:eastAsia="Calibri" w:hAnsi="Calibri"/>
          <w:b/>
          <w:bCs/>
          <w:color w:val="2BAF8B"/>
          <w:sz w:val="22"/>
          <w:szCs w:val="22"/>
        </w:rPr>
        <w:t xml:space="preserve">¿Qué es este documento?</w:t>
      </w:r>
    </w:p>
    <w:p>
      <w:pPr>
        <w:spacing w:after="80" w:before="60"/>
      </w:pPr>
      <w:r>
        <w:rPr>
          <w:rFonts w:ascii="Calibri" w:cs="Calibri" w:eastAsia="Calibri" w:hAnsi="Calibri"/>
          <w:b w:val="false"/>
          <w:bCs w:val="false"/>
          <w:i w:val="false"/>
          <w:iCs w:val="false"/>
          <w:color w:val="334155"/>
          <w:sz w:val="20"/>
          <w:szCs w:val="20"/>
        </w:rPr>
        <w:t xml:space="preserve">Este manual describe paso a paso cómo se desplegó la FABPSA Intranet v4 en el servidor de desarrollo interno de la empresa. Está escrito para que cualquier miembro del equipo de Sistemas pueda repetir el proceso, entender qué hace cada paso y resolver los errores más comunes.</w:t>
      </w:r>
    </w:p>
    <w:p>
      <w:pPr>
        <w:pStyle w:val="Heading2"/>
        <w:spacing w:after="100" w:before="280"/>
      </w:pPr>
      <w:r>
        <w:rPr>
          <w:rFonts w:ascii="Calibri" w:cs="Calibri" w:eastAsia="Calibri" w:hAnsi="Calibri"/>
          <w:b/>
          <w:bCs/>
          <w:color w:val="2BAF8B"/>
          <w:sz w:val="22"/>
          <w:szCs w:val="22"/>
        </w:rPr>
        <w:t xml:space="preserve">¿Qué se desplegó?</w:t>
      </w:r>
    </w:p>
    <w:p>
      <w:pPr>
        <w:spacing w:after="80" w:before="60"/>
      </w:pPr>
      <w:r>
        <w:rPr>
          <w:rFonts w:ascii="Calibri" w:cs="Calibri" w:eastAsia="Calibri" w:hAnsi="Calibri"/>
          <w:b w:val="false"/>
          <w:bCs w:val="false"/>
          <w:i w:val="false"/>
          <w:iCs w:val="false"/>
          <w:color w:val="334155"/>
          <w:sz w:val="20"/>
          <w:szCs w:val="20"/>
        </w:rPr>
        <w:t xml:space="preserve">La intranet corporativa de FABPSA es una aplicación web moderna compuesta por dos partes principales: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Parte</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Tecnología</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Descripción</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Frontend</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React (Create React App)</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Interfaz que el colaborador ve en el navegador</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Backend</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Node.js + Express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Servidor que procesa las peticiones y conecta con la BD</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Base de datos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SQL Server en Azure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Base de datos corporativa en la nube</w:t>
            </w:r>
          </w:p>
        </w:tc>
      </w:tr>
    </w:tbl>
    <w:p>
      <w:pPr>
        <w:pStyle w:val="Heading2"/>
        <w:spacing w:after="100" w:before="280"/>
      </w:pPr>
      <w:r>
        <w:rPr>
          <w:rFonts w:ascii="Calibri" w:cs="Calibri" w:eastAsia="Calibri" w:hAnsi="Calibri"/>
          <w:b/>
          <w:bCs/>
          <w:color w:val="2BAF8B"/>
          <w:sz w:val="22"/>
          <w:szCs w:val="22"/>
        </w:rPr>
        <w:t xml:space="preserve">¿Cómo quedó funcionando?</w:t>
      </w:r>
    </w:p>
    <w:p>
      <w:pPr>
        <w:spacing w:after="80" w:before="60"/>
      </w:pPr>
      <w:r>
        <w:rPr>
          <w:rFonts w:ascii="Calibri" w:cs="Calibri" w:eastAsia="Calibri" w:hAnsi="Calibri"/>
          <w:b w:val="false"/>
          <w:bCs w:val="false"/>
          <w:i w:val="false"/>
          <w:iCs w:val="false"/>
          <w:color w:val="334155"/>
          <w:sz w:val="20"/>
          <w:szCs w:val="20"/>
        </w:rPr>
        <w:t xml:space="preserve">Al finalizar el proceso, la aplicación quedó accesible en la red interna de FABPSA a través de:</w:t>
      </w:r>
    </w:p>
    <w:p>
      <w:pPr>
        <w:shd w:fill="1E293B" w:color="1E293B" w:val="clear"/>
        <w:spacing w:after="60" w:before="60"/>
        <w:ind w:left="288" w:right="288"/>
      </w:pPr>
      <w:r>
        <w:rPr>
          <w:rFonts w:ascii="Courier New" w:cs="Courier New" w:eastAsia="Courier New" w:hAnsi="Courier New"/>
          <w:color w:val="4CC9A6"/>
          <w:sz w:val="17"/>
          <w:szCs w:val="17"/>
        </w:rPr>
        <w:t xml:space="preserve">http://192.168.16.198:3002</w:t>
      </w:r>
    </w:p>
    <w:p>
      <w:pPr>
        <w:spacing w:after="80" w:before="60"/>
      </w:pPr>
      <w:r>
        <w:rPr>
          <w:rFonts w:ascii="Calibri" w:cs="Calibri" w:eastAsia="Calibri" w:hAnsi="Calibri"/>
          <w:b w:val="false"/>
          <w:bCs w:val="false"/>
          <w:i w:val="false"/>
          <w:iCs w:val="false"/>
          <w:color w:val="334155"/>
          <w:sz w:val="20"/>
          <w:szCs w:val="20"/>
        </w:rPr>
        <w:t xml:space="preserve">Node.js sirve tanto el API (/api/*) como los archivos estáticos del frontend desde el mismo puerto, eliminando la necesidad de configurar un proxy inverso en IIS.</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2. Requisitos Previos</w:t>
      </w:r>
    </w:p>
    <w:p>
      <w:pPr>
        <w:pStyle w:val="Heading2"/>
        <w:spacing w:after="100" w:before="280"/>
      </w:pPr>
      <w:r>
        <w:rPr>
          <w:rFonts w:ascii="Calibri" w:cs="Calibri" w:eastAsia="Calibri" w:hAnsi="Calibri"/>
          <w:b/>
          <w:bCs/>
          <w:color w:val="2BAF8B"/>
          <w:sz w:val="22"/>
          <w:szCs w:val="22"/>
        </w:rPr>
        <w:t xml:space="preserve">Sistema operativo</w:t>
      </w:r>
    </w:p>
    <w:p>
      <w:pPr>
        <w:spacing w:after="80" w:before="60"/>
      </w:pPr>
      <w:r>
        <w:rPr>
          <w:rFonts w:ascii="Calibri" w:cs="Calibri" w:eastAsia="Calibri" w:hAnsi="Calibri"/>
          <w:b w:val="false"/>
          <w:bCs w:val="false"/>
          <w:i w:val="false"/>
          <w:iCs w:val="false"/>
          <w:color w:val="334155"/>
          <w:sz w:val="20"/>
          <w:szCs w:val="20"/>
        </w:rPr>
        <w:t xml:space="preserve">Windows Server instalado en el servidor WIN-TTSDMD362H6.</w:t>
      </w:r>
    </w:p>
    <w:p>
      <w:pPr>
        <w:pStyle w:val="Heading2"/>
        <w:spacing w:after="100" w:before="280"/>
      </w:pPr>
      <w:r>
        <w:rPr>
          <w:rFonts w:ascii="Calibri" w:cs="Calibri" w:eastAsia="Calibri" w:hAnsi="Calibri"/>
          <w:b/>
          <w:bCs/>
          <w:color w:val="2BAF8B"/>
          <w:sz w:val="22"/>
          <w:szCs w:val="22"/>
        </w:rPr>
        <w:t xml:space="preserve">Software necesario en el servidor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Software</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Versión</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Para qué sirve</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Node.js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v26.3.0</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Ejecutar el servidor backend</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npm</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Incluido con Node.js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Instalar dependencias de JavaScript</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IIS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10.0</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Servidor web de Windows (ya estaba instalado)</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URL Rewrite Module</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Última disponible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Redirigir rutas en IIS</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Application Request Routing</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Última disponible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Habilitar proxy inverso en IIS</w:t>
            </w:r>
          </w:p>
        </w:tc>
      </w:tr>
    </w:tbl>
    <w:p>
      <w:pPr>
        <w:pStyle w:val="Heading2"/>
        <w:spacing w:after="100" w:before="280"/>
      </w:pPr>
      <w:r>
        <w:rPr>
          <w:rFonts w:ascii="Calibri" w:cs="Calibri" w:eastAsia="Calibri" w:hAnsi="Calibri"/>
          <w:b/>
          <w:bCs/>
          <w:color w:val="2BAF8B"/>
          <w:sz w:val="22"/>
          <w:szCs w:val="22"/>
        </w:rPr>
        <w:t xml:space="preserve">Acceso necesario</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Acceso de Administrador al servidor</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Acceso a la red interna de FABPSA</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Acceso a la carpeta D:\ del servidor</w:t>
      </w:r>
    </w:p>
    <w:p>
      <w:pPr>
        <w:pStyle w:val="Heading2"/>
        <w:spacing w:after="100" w:before="280"/>
      </w:pPr>
      <w:r>
        <w:rPr>
          <w:rFonts w:ascii="Calibri" w:cs="Calibri" w:eastAsia="Calibri" w:hAnsi="Calibri"/>
          <w:b/>
          <w:bCs/>
          <w:color w:val="2BAF8B"/>
          <w:sz w:val="22"/>
          <w:szCs w:val="22"/>
        </w:rPr>
        <w:t xml:space="preserve">Estructura de carpetas en el servidor</w:t>
      </w:r>
    </w:p>
    <w:p>
      <w:pPr>
        <w:shd w:fill="1E293B" w:color="1E293B" w:val="clear"/>
        <w:spacing w:after="60" w:before="60"/>
        <w:ind w:left="288" w:right="288"/>
      </w:pPr>
      <w:r>
        <w:rPr>
          <w:rFonts w:ascii="Courier New" w:cs="Courier New" w:eastAsia="Courier New" w:hAnsi="Courier New"/>
          <w:color w:val="4CC9A6"/>
          <w:sz w:val="17"/>
          <w:szCs w:val="17"/>
        </w:rPr>
        <w:t xml:space="preserve">D:\</w:t>
      </w:r>
    </w:p>
    <w:p>
      <w:pPr>
        <w:shd w:fill="1E293B" w:color="1E293B" w:val="clear"/>
        <w:spacing w:after="60" w:before="60"/>
        <w:ind w:left="288" w:right="288"/>
      </w:pPr>
      <w:r>
        <w:rPr>
          <w:rFonts w:ascii="Courier New" w:cs="Courier New" w:eastAsia="Courier New" w:hAnsi="Courier New"/>
          <w:color w:val="4CC9A6"/>
          <w:sz w:val="17"/>
          <w:szCs w:val="17"/>
        </w:rPr>
        <w:t xml:space="preserve">├── Intranet\          ← Archivos estáticos del build de React</w:t>
      </w:r>
    </w:p>
    <w:p>
      <w:pPr>
        <w:shd w:fill="1E293B" w:color="1E293B" w:val="clear"/>
        <w:spacing w:after="60" w:before="60"/>
        <w:ind w:left="288" w:right="288"/>
      </w:pPr>
      <w:r>
        <w:rPr>
          <w:rFonts w:ascii="Courier New" w:cs="Courier New" w:eastAsia="Courier New" w:hAnsi="Courier New"/>
          <w:color w:val="4CC9A6"/>
          <w:sz w:val="17"/>
          <w:szCs w:val="17"/>
        </w:rPr>
        <w:t xml:space="preserve">│   ├── index.html</w:t>
      </w:r>
    </w:p>
    <w:p>
      <w:pPr>
        <w:shd w:fill="1E293B" w:color="1E293B" w:val="clear"/>
        <w:spacing w:after="60" w:before="60"/>
        <w:ind w:left="288" w:right="288"/>
      </w:pPr>
      <w:r>
        <w:rPr>
          <w:rFonts w:ascii="Courier New" w:cs="Courier New" w:eastAsia="Courier New" w:hAnsi="Courier New"/>
          <w:color w:val="4CC9A6"/>
          <w:sz w:val="17"/>
          <w:szCs w:val="17"/>
        </w:rPr>
        <w:t xml:space="preserve">│   ├── static\</w:t>
      </w:r>
    </w:p>
    <w:p>
      <w:pPr>
        <w:shd w:fill="1E293B" w:color="1E293B" w:val="clear"/>
        <w:spacing w:after="60" w:before="60"/>
        <w:ind w:left="288" w:right="288"/>
      </w:pPr>
      <w:r>
        <w:rPr>
          <w:rFonts w:ascii="Courier New" w:cs="Courier New" w:eastAsia="Courier New" w:hAnsi="Courier New"/>
          <w:color w:val="4CC9A6"/>
          <w:sz w:val="17"/>
          <w:szCs w:val="17"/>
        </w:rPr>
        <w:t xml:space="preserve">│   └── ...</w:t>
      </w:r>
    </w:p>
    <w:p>
      <w:pPr>
        <w:shd w:fill="1E293B" w:color="1E293B" w:val="clear"/>
        <w:spacing w:after="60" w:before="60"/>
        <w:ind w:left="288" w:right="288"/>
      </w:pPr>
      <w:r>
        <w:rPr>
          <w:rFonts w:ascii="Courier New" w:cs="Courier New" w:eastAsia="Courier New" w:hAnsi="Courier New"/>
          <w:color w:val="4CC9A6"/>
          <w:sz w:val="17"/>
          <w:szCs w:val="17"/>
        </w:rPr>
        <w:t xml:space="preserve">└── IntranetAPI\       ← Servidor Node.js (backend)</w:t>
      </w:r>
    </w:p>
    <w:p>
      <w:pPr>
        <w:shd w:fill="1E293B" w:color="1E293B" w:val="clear"/>
        <w:spacing w:after="60" w:before="60"/>
        <w:ind w:left="288" w:right="288"/>
      </w:pPr>
      <w:r>
        <w:rPr>
          <w:rFonts w:ascii="Courier New" w:cs="Courier New" w:eastAsia="Courier New" w:hAnsi="Courier New"/>
          <w:color w:val="4CC9A6"/>
          <w:sz w:val="17"/>
          <w:szCs w:val="17"/>
        </w:rPr>
        <w:t xml:space="preserve">    ├── index.js</w:t>
      </w:r>
    </w:p>
    <w:p>
      <w:pPr>
        <w:shd w:fill="1E293B" w:color="1E293B" w:val="clear"/>
        <w:spacing w:after="60" w:before="60"/>
        <w:ind w:left="288" w:right="288"/>
      </w:pPr>
      <w:r>
        <w:rPr>
          <w:rFonts w:ascii="Courier New" w:cs="Courier New" w:eastAsia="Courier New" w:hAnsi="Courier New"/>
          <w:color w:val="4CC9A6"/>
          <w:sz w:val="17"/>
          <w:szCs w:val="17"/>
        </w:rPr>
        <w:t xml:space="preserve">    ├── db.js</w:t>
      </w:r>
    </w:p>
    <w:p>
      <w:pPr>
        <w:shd w:fill="1E293B" w:color="1E293B" w:val="clear"/>
        <w:spacing w:after="60" w:before="60"/>
        <w:ind w:left="288" w:right="288"/>
      </w:pPr>
      <w:r>
        <w:rPr>
          <w:rFonts w:ascii="Courier New" w:cs="Courier New" w:eastAsia="Courier New" w:hAnsi="Courier New"/>
          <w:color w:val="4CC9A6"/>
          <w:sz w:val="17"/>
          <w:szCs w:val="17"/>
        </w:rPr>
        <w:t xml:space="preserve">    ├── routes\</w:t>
      </w:r>
    </w:p>
    <w:p>
      <w:pPr>
        <w:shd w:fill="1E293B" w:color="1E293B" w:val="clear"/>
        <w:spacing w:after="60" w:before="60"/>
        <w:ind w:left="288" w:right="288"/>
      </w:pPr>
      <w:r>
        <w:rPr>
          <w:rFonts w:ascii="Courier New" w:cs="Courier New" w:eastAsia="Courier New" w:hAnsi="Courier New"/>
          <w:color w:val="4CC9A6"/>
          <w:sz w:val="17"/>
          <w:szCs w:val="17"/>
        </w:rPr>
        <w:t xml:space="preserve">    │   ├── hardware.routes.js</w:t>
      </w:r>
    </w:p>
    <w:p>
      <w:pPr>
        <w:shd w:fill="1E293B" w:color="1E293B" w:val="clear"/>
        <w:spacing w:after="60" w:before="60"/>
        <w:ind w:left="288" w:right="288"/>
      </w:pPr>
      <w:r>
        <w:rPr>
          <w:rFonts w:ascii="Courier New" w:cs="Courier New" w:eastAsia="Courier New" w:hAnsi="Courier New"/>
          <w:color w:val="4CC9A6"/>
          <w:sz w:val="17"/>
          <w:szCs w:val="17"/>
        </w:rPr>
        <w:t xml:space="preserve">    │   └── solicitudes.routes.js</w:t>
      </w:r>
    </w:p>
    <w:p>
      <w:pPr>
        <w:shd w:fill="1E293B" w:color="1E293B" w:val="clear"/>
        <w:spacing w:after="60" w:before="60"/>
        <w:ind w:left="288" w:right="288"/>
      </w:pPr>
      <w:r>
        <w:rPr>
          <w:rFonts w:ascii="Courier New" w:cs="Courier New" w:eastAsia="Courier New" w:hAnsi="Courier New"/>
          <w:color w:val="4CC9A6"/>
          <w:sz w:val="17"/>
          <w:szCs w:val="17"/>
        </w:rPr>
        <w:t xml:space="preserve">    ├── middleware\</w:t>
      </w:r>
    </w:p>
    <w:p>
      <w:pPr>
        <w:shd w:fill="1E293B" w:color="1E293B" w:val="clear"/>
        <w:spacing w:after="60" w:before="60"/>
        <w:ind w:left="288" w:right="288"/>
      </w:pPr>
      <w:r>
        <w:rPr>
          <w:rFonts w:ascii="Courier New" w:cs="Courier New" w:eastAsia="Courier New" w:hAnsi="Courier New"/>
          <w:color w:val="4CC9A6"/>
          <w:sz w:val="17"/>
          <w:szCs w:val="17"/>
        </w:rPr>
        <w:t xml:space="preserve">    │   └── auth.js</w:t>
      </w:r>
    </w:p>
    <w:p>
      <w:pPr>
        <w:shd w:fill="1E293B" w:color="1E293B" w:val="clear"/>
        <w:spacing w:after="60" w:before="60"/>
        <w:ind w:left="288" w:right="288"/>
      </w:pPr>
      <w:r>
        <w:rPr>
          <w:rFonts w:ascii="Courier New" w:cs="Courier New" w:eastAsia="Courier New" w:hAnsi="Courier New"/>
          <w:color w:val="4CC9A6"/>
          <w:sz w:val="17"/>
          <w:szCs w:val="17"/>
        </w:rPr>
        <w:t xml:space="preserve">    ├── services\</w:t>
      </w:r>
    </w:p>
    <w:p>
      <w:pPr>
        <w:shd w:fill="1E293B" w:color="1E293B" w:val="clear"/>
        <w:spacing w:after="60" w:before="60"/>
        <w:ind w:left="288" w:right="288"/>
      </w:pPr>
      <w:r>
        <w:rPr>
          <w:rFonts w:ascii="Courier New" w:cs="Courier New" w:eastAsia="Courier New" w:hAnsi="Courier New"/>
          <w:color w:val="4CC9A6"/>
          <w:sz w:val="17"/>
          <w:szCs w:val="17"/>
        </w:rPr>
        <w:t xml:space="preserve">    │   └── mailer.js</w:t>
      </w:r>
    </w:p>
    <w:p>
      <w:pPr>
        <w:shd w:fill="1E293B" w:color="1E293B" w:val="clear"/>
        <w:spacing w:after="60" w:before="60"/>
        <w:ind w:left="288" w:right="288"/>
      </w:pPr>
      <w:r>
        <w:rPr>
          <w:rFonts w:ascii="Courier New" w:cs="Courier New" w:eastAsia="Courier New" w:hAnsi="Courier New"/>
          <w:color w:val="4CC9A6"/>
          <w:sz w:val="17"/>
          <w:szCs w:val="17"/>
        </w:rPr>
        <w:t xml:space="preserve">    └── package.json</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3. Arquitectura del Proyecto</w:t>
      </w:r>
    </w:p>
    <w:p>
      <w:pPr>
        <w:pStyle w:val="Heading2"/>
        <w:spacing w:after="100" w:before="280"/>
      </w:pPr>
      <w:r>
        <w:rPr>
          <w:rFonts w:ascii="Calibri" w:cs="Calibri" w:eastAsia="Calibri" w:hAnsi="Calibri"/>
          <w:b/>
          <w:bCs/>
          <w:color w:val="2BAF8B"/>
          <w:sz w:val="22"/>
          <w:szCs w:val="22"/>
        </w:rPr>
        <w:t xml:space="preserve">Flujo de comunicación</w:t>
      </w:r>
    </w:p>
    <w:p>
      <w:pPr>
        <w:spacing w:after="80" w:before="60"/>
      </w:pPr>
      <w:r>
        <w:rPr>
          <w:rFonts w:ascii="Calibri" w:cs="Calibri" w:eastAsia="Calibri" w:hAnsi="Calibri"/>
          <w:b w:val="false"/>
          <w:bCs w:val="false"/>
          <w:i w:val="false"/>
          <w:iCs w:val="false"/>
          <w:color w:val="334155"/>
          <w:sz w:val="20"/>
          <w:szCs w:val="20"/>
        </w:rPr>
        <w:t xml:space="preserve">A continuación se describe cómo interactúan las partes del sistema: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Ruta</w:t>
            </w:r>
          </w:p>
        </w:tc>
        <w:tc>
          <w:tcPr>
            <w:tcW w:type="dxa" w:w="468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Qué devuelve</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index.html de React (interfaz del colaborador)</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http://192.168.16.198:3002/static/*</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CSS, JS e imágenes del build</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http://192.168.16.198:3002/api/auth/login</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Autenticación con JWT</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http://192.168.16.198:3002/api/hardware/*</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Módulo de solicitudes de hardware</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http://192.168.16.198:3002/api/solicitudes/*</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Gestión de solicitudes (solo TI)</w:t>
            </w:r>
          </w:p>
        </w:tc>
      </w:tr>
      <w:tr>
        <w:trPr>
          <w:tblHeader w:val="false"/>
        </w:trPr>
        <w:tc>
          <w:tcPr>
            <w:tcW w:type="dxa" w:w="468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http://192.168.16.198:3002/api/birthdays</w:t>
            </w:r>
          </w:p>
        </w:tc>
        <w:tc>
          <w:tcPr>
            <w:tcW w:type="dxa" w:w="468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Cumpleaños del mes</w:t>
            </w:r>
          </w:p>
        </w:tc>
      </w:tr>
    </w:tbl>
    <w:p>
      <w:pPr>
        <w:pStyle w:val="Heading2"/>
        <w:spacing w:after="100" w:before="280"/>
      </w:pPr>
      <w:r>
        <w:rPr>
          <w:rFonts w:ascii="Calibri" w:cs="Calibri" w:eastAsia="Calibri" w:hAnsi="Calibri"/>
          <w:b/>
          <w:bCs/>
          <w:color w:val="2BAF8B"/>
          <w:sz w:val="22"/>
          <w:szCs w:val="22"/>
        </w:rPr>
        <w:t xml:space="preserve">¿Por qué Node sirve el frontend?</w:t>
      </w:r>
    </w:p>
    <w:p>
      <w:pPr>
        <w:spacing w:after="80" w:before="60"/>
      </w:pPr>
      <w:r>
        <w:rPr>
          <w:rFonts w:ascii="Calibri" w:cs="Calibri" w:eastAsia="Calibri" w:hAnsi="Calibri"/>
          <w:b w:val="false"/>
          <w:bCs w:val="false"/>
          <w:i w:val="false"/>
          <w:iCs w:val="false"/>
          <w:color w:val="334155"/>
          <w:sz w:val="20"/>
          <w:szCs w:val="20"/>
        </w:rPr>
        <w:t xml:space="preserve">Originalmente se intentó usar IIS como servidor del frontend con un proxy inverso hacia Node. Sin embargo, la configuración generó conflictos de reglas duplicadas en IIS difíciles de resolver. La solución adoptada fue más simple y robusta: Node.js sirve tanto el API como los archivos estáticos, eliminando la dependencia de IIS para la intranet v4.</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4. Preparación del Servidor</w:t>
      </w:r>
    </w:p>
    <w:p>
      <w:pPr>
        <w:pStyle w:val="Heading2"/>
        <w:spacing w:after="100" w:before="280"/>
      </w:pPr>
      <w:r>
        <w:rPr>
          <w:rFonts w:ascii="Calibri" w:cs="Calibri" w:eastAsia="Calibri" w:hAnsi="Calibri"/>
          <w:b/>
          <w:bCs/>
          <w:color w:val="2BAF8B"/>
          <w:sz w:val="22"/>
          <w:szCs w:val="22"/>
        </w:rPr>
        <w:t xml:space="preserve">4.1 Verificar que Node.js está instalado</w:t>
      </w:r>
    </w:p>
    <w:p>
      <w:pPr>
        <w:spacing w:after="80" w:before="60"/>
      </w:pPr>
      <w:r>
        <w:rPr>
          <w:rFonts w:ascii="Calibri" w:cs="Calibri" w:eastAsia="Calibri" w:hAnsi="Calibri"/>
          <w:b w:val="false"/>
          <w:bCs w:val="false"/>
          <w:i w:val="false"/>
          <w:iCs w:val="false"/>
          <w:color w:val="334155"/>
          <w:sz w:val="20"/>
          <w:szCs w:val="20"/>
        </w:rPr>
        <w:t xml:space="preserve">Abre una terminal en el servidor como Administrador y ejecuta:</w:t>
      </w:r>
    </w:p>
    <w:p>
      <w:pPr>
        <w:shd w:fill="1E293B" w:color="1E293B" w:val="clear"/>
        <w:spacing w:after="60" w:before="60"/>
        <w:ind w:left="288" w:right="288"/>
      </w:pPr>
      <w:r>
        <w:rPr>
          <w:rFonts w:ascii="Courier New" w:cs="Courier New" w:eastAsia="Courier New" w:hAnsi="Courier New"/>
          <w:color w:val="4CC9A6"/>
          <w:sz w:val="17"/>
          <w:szCs w:val="17"/>
        </w:rPr>
        <w:t xml:space="preserve">node --version</w:t>
      </w:r>
    </w:p>
    <w:p>
      <w:pPr>
        <w:spacing w:after="80" w:before="60"/>
      </w:pPr>
      <w:r>
        <w:rPr>
          <w:rFonts w:ascii="Calibri" w:cs="Calibri" w:eastAsia="Calibri" w:hAnsi="Calibri"/>
          <w:b w:val="false"/>
          <w:bCs w:val="false"/>
          <w:i w:val="false"/>
          <w:iCs w:val="false"/>
          <w:color w:val="334155"/>
          <w:sz w:val="20"/>
          <w:szCs w:val="20"/>
        </w:rPr>
        <w:t xml:space="preserve">Resultado esperado: v26.3.0 (o la versión instalada). Si Node no está instalado, descárgalo desde https://nodejs.org e instálalo con las opciones predeterminadas.</w:t>
      </w:r>
    </w:p>
    <w:p>
      <w:pPr>
        <w:pStyle w:val="Heading2"/>
        <w:spacing w:after="100" w:before="280"/>
      </w:pPr>
      <w:r>
        <w:rPr>
          <w:rFonts w:ascii="Calibri" w:cs="Calibri" w:eastAsia="Calibri" w:hAnsi="Calibri"/>
          <w:b/>
          <w:bCs/>
          <w:color w:val="2BAF8B"/>
          <w:sz w:val="22"/>
          <w:szCs w:val="22"/>
        </w:rPr>
        <w:t xml:space="preserve">4.2 Verificar disponibilidad del puerto</w:t>
      </w:r>
    </w:p>
    <w:p>
      <w:pPr>
        <w:spacing w:after="80" w:before="60"/>
      </w:pPr>
      <w:r>
        <w:rPr>
          <w:rFonts w:ascii="Calibri" w:cs="Calibri" w:eastAsia="Calibri" w:hAnsi="Calibri"/>
          <w:b w:val="false"/>
          <w:bCs w:val="false"/>
          <w:i w:val="false"/>
          <w:iCs w:val="false"/>
          <w:color w:val="334155"/>
          <w:sz w:val="20"/>
          <w:szCs w:val="20"/>
        </w:rPr>
        <w:t xml:space="preserve">Antes de iniciar el servidor, verifica que el puerto no esté en uso:</w:t>
      </w:r>
    </w:p>
    <w:p>
      <w:pPr>
        <w:shd w:fill="1E293B" w:color="1E293B" w:val="clear"/>
        <w:spacing w:after="60" w:before="60"/>
        <w:ind w:left="288" w:right="288"/>
      </w:pPr>
      <w:r>
        <w:rPr>
          <w:rFonts w:ascii="Courier New" w:cs="Courier New" w:eastAsia="Courier New" w:hAnsi="Courier New"/>
          <w:color w:val="4CC9A6"/>
          <w:sz w:val="17"/>
          <w:szCs w:val="17"/>
        </w:rPr>
        <w:t xml:space="preserve">netstat -ano | findstr :3002</w:t>
      </w:r>
    </w:p>
    <w:p>
      <w:pPr>
        <w:spacing w:after="80" w:before="60"/>
      </w:pPr>
      <w:r>
        <w:rPr>
          <w:rFonts w:ascii="Calibri" w:cs="Calibri" w:eastAsia="Calibri" w:hAnsi="Calibri"/>
          <w:b w:val="false"/>
          <w:bCs w:val="false"/>
          <w:i w:val="false"/>
          <w:iCs w:val="false"/>
          <w:color w:val="334155"/>
          <w:sz w:val="20"/>
          <w:szCs w:val="20"/>
        </w:rPr>
        <w:t xml:space="preserve">Resultado esperado: sin resultados (línea vacía). Si aparece un proceso usando ese puerto:</w:t>
      </w:r>
    </w:p>
    <w:p>
      <w:pPr>
        <w:shd w:fill="1E293B" w:color="1E293B" w:val="clear"/>
        <w:spacing w:after="60" w:before="60"/>
        <w:ind w:left="288" w:right="288"/>
      </w:pPr>
      <w:r>
        <w:rPr>
          <w:rFonts w:ascii="Courier New" w:cs="Courier New" w:eastAsia="Courier New" w:hAnsi="Courier New"/>
          <w:color w:val="4CC9A6"/>
          <w:sz w:val="17"/>
          <w:szCs w:val="17"/>
        </w:rPr>
        <w:t xml:space="preserve">taskkill /F /PID [número_del_pid]</w:t>
      </w:r>
    </w:p>
    <w:p>
      <w:pPr>
        <w:spacing w:after="80" w:before="60"/>
      </w:pPr>
      <w:r>
        <w:rPr>
          <w:rFonts w:ascii="Calibri" w:cs="Calibri" w:eastAsia="Calibri" w:hAnsi="Calibri"/>
          <w:b w:val="false"/>
          <w:bCs w:val="false"/>
          <w:i w:val="false"/>
          <w:iCs w:val="false"/>
          <w:color w:val="334155"/>
          <w:sz w:val="20"/>
          <w:szCs w:val="20"/>
        </w:rPr>
        <w:t xml:space="preserve">Si no funciona, termina todos los procesos de Node:</w:t>
      </w:r>
    </w:p>
    <w:p>
      <w:pPr>
        <w:shd w:fill="1E293B" w:color="1E293B" w:val="clear"/>
        <w:spacing w:after="60" w:before="60"/>
        <w:ind w:left="288" w:right="288"/>
      </w:pPr>
      <w:r>
        <w:rPr>
          <w:rFonts w:ascii="Courier New" w:cs="Courier New" w:eastAsia="Courier New" w:hAnsi="Courier New"/>
          <w:color w:val="4CC9A6"/>
          <w:sz w:val="17"/>
          <w:szCs w:val="17"/>
        </w:rPr>
        <w:t xml:space="preserve">taskkill /F /IM node.exe</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5. Instalación de Herramientas</w:t>
      </w:r>
    </w:p>
    <w:p>
      <w:pPr>
        <w:pStyle w:val="Heading2"/>
        <w:spacing w:after="100" w:before="280"/>
      </w:pPr>
      <w:r>
        <w:rPr>
          <w:rFonts w:ascii="Calibri" w:cs="Calibri" w:eastAsia="Calibri" w:hAnsi="Calibri"/>
          <w:b/>
          <w:bCs/>
          <w:color w:val="2BAF8B"/>
          <w:sz w:val="22"/>
          <w:szCs w:val="22"/>
        </w:rPr>
        <w:t xml:space="preserve">5.1 URL Rewrite Module para IIS</w:t>
      </w:r>
    </w:p>
    <w:p>
      <w:pPr>
        <w:spacing w:after="80" w:before="60"/>
      </w:pPr>
      <w:r>
        <w:rPr>
          <w:rFonts w:ascii="Calibri" w:cs="Calibri" w:eastAsia="Calibri" w:hAnsi="Calibri"/>
          <w:b w:val="false"/>
          <w:bCs w:val="false"/>
          <w:i w:val="false"/>
          <w:iCs w:val="false"/>
          <w:color w:val="334155"/>
          <w:sz w:val="20"/>
          <w:szCs w:val="20"/>
        </w:rPr>
        <w:t xml:space="preserve">¿Para qué sirve? Permite crear reglas que redirigen URLs en IIS. Necesario si en el futuro se quiere usar IIS como proxy.</w:t>
      </w:r>
    </w:p>
    <w:p>
      <w:pPr>
        <w:spacing w:after="80" w:before="60"/>
      </w:pPr>
      <w:r>
        <w:rPr>
          <w:rFonts w:ascii="Calibri" w:cs="Calibri" w:eastAsia="Calibri" w:hAnsi="Calibri"/>
          <w:b w:val="false"/>
          <w:bCs w:val="false"/>
          <w:i w:val="false"/>
          <w:iCs w:val="false"/>
          <w:color w:val="334155"/>
          <w:sz w:val="20"/>
          <w:szCs w:val="20"/>
        </w:rPr>
        <w:t xml:space="preserve">Descarga: https://www.iis.net/downloads/microsoft/url-rewrite</w:t>
      </w:r>
    </w:p>
    <w:p>
      <w:pPr>
        <w:spacing w:after="80" w:before="60"/>
      </w:pPr>
      <w:r>
        <w:rPr>
          <w:rFonts w:ascii="Calibri" w:cs="Calibri" w:eastAsia="Calibri" w:hAnsi="Calibri"/>
          <w:b w:val="false"/>
          <w:bCs w:val="false"/>
          <w:i w:val="false"/>
          <w:iCs w:val="false"/>
          <w:color w:val="334155"/>
          <w:sz w:val="20"/>
          <w:szCs w:val="20"/>
        </w:rPr>
        <w:t xml:space="preserve">Instalación: Ejecutar el instalador y seguir los pasos (Siguiente → Siguiente → Finalizar).</w:t>
      </w:r>
    </w:p>
    <w:p>
      <w:pPr>
        <w:pStyle w:val="Heading2"/>
        <w:spacing w:after="100" w:before="280"/>
      </w:pPr>
      <w:r>
        <w:rPr>
          <w:rFonts w:ascii="Calibri" w:cs="Calibri" w:eastAsia="Calibri" w:hAnsi="Calibri"/>
          <w:b/>
          <w:bCs/>
          <w:color w:val="2BAF8B"/>
          <w:sz w:val="22"/>
          <w:szCs w:val="22"/>
        </w:rPr>
        <w:t xml:space="preserve">5.2 Application Request Routing (ARR) para IIS</w:t>
      </w:r>
    </w:p>
    <w:p>
      <w:pPr>
        <w:spacing w:after="80" w:before="60"/>
      </w:pPr>
      <w:r>
        <w:rPr>
          <w:rFonts w:ascii="Calibri" w:cs="Calibri" w:eastAsia="Calibri" w:hAnsi="Calibri"/>
          <w:b w:val="false"/>
          <w:bCs w:val="false"/>
          <w:i w:val="false"/>
          <w:iCs w:val="false"/>
          <w:color w:val="334155"/>
          <w:sz w:val="20"/>
          <w:szCs w:val="20"/>
        </w:rPr>
        <w:t xml:space="preserve">¿Para qué sirve? Habilita la funcionalidad de proxy inverso en IIS.</w:t>
      </w:r>
    </w:p>
    <w:p>
      <w:pPr>
        <w:spacing w:after="80" w:before="60"/>
      </w:pPr>
      <w:r>
        <w:rPr>
          <w:rFonts w:ascii="Calibri" w:cs="Calibri" w:eastAsia="Calibri" w:hAnsi="Calibri"/>
          <w:b w:val="false"/>
          <w:bCs w:val="false"/>
          <w:i w:val="false"/>
          <w:iCs w:val="false"/>
          <w:color w:val="334155"/>
          <w:sz w:val="20"/>
          <w:szCs w:val="20"/>
        </w:rPr>
        <w:t xml:space="preserve">Descarga: https://www.iis.net/downloads/microsoft/application-request-routing</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Instalar DESPUÉS de URL Rewrite, no antes.</w:t>
      </w:r>
    </w:p>
    <w:p>
      <w:pPr>
        <w:spacing w:after="80" w:before="60"/>
      </w:pPr>
      <w:r>
        <w:rPr>
          <w:rFonts w:ascii="Calibri" w:cs="Calibri" w:eastAsia="Calibri" w:hAnsi="Calibri"/>
          <w:b w:val="false"/>
          <w:bCs w:val="false"/>
          <w:i w:val="false"/>
          <w:iCs w:val="false"/>
          <w:color w:val="334155"/>
          <w:sz w:val="20"/>
          <w:szCs w:val="20"/>
        </w:rPr>
        <w:t xml:space="preserve">Después de instalar ambos módulos, reiniciar IIS:</w:t>
      </w:r>
    </w:p>
    <w:p>
      <w:pPr>
        <w:shd w:fill="1E293B" w:color="1E293B" w:val="clear"/>
        <w:spacing w:after="60" w:before="60"/>
        <w:ind w:left="288" w:right="288"/>
      </w:pPr>
      <w:r>
        <w:rPr>
          <w:rFonts w:ascii="Courier New" w:cs="Courier New" w:eastAsia="Courier New" w:hAnsi="Courier New"/>
          <w:color w:val="4CC9A6"/>
          <w:sz w:val="17"/>
          <w:szCs w:val="17"/>
        </w:rPr>
        <w:t xml:space="preserve">iisreset</w:t>
      </w:r>
    </w:p>
    <w:p>
      <w:pPr>
        <w:spacing w:after="80" w:before="60"/>
      </w:pPr>
      <w:r>
        <w:rPr>
          <w:rFonts w:ascii="Calibri" w:cs="Calibri" w:eastAsia="Calibri" w:hAnsi="Calibri"/>
          <w:b w:val="false"/>
          <w:bCs w:val="false"/>
          <w:i w:val="false"/>
          <w:iCs w:val="false"/>
          <w:color w:val="334155"/>
          <w:sz w:val="20"/>
          <w:szCs w:val="20"/>
        </w:rPr>
        <w:t xml:space="preserve">Resultado esperado:</w:t>
      </w:r>
    </w:p>
    <w:p>
      <w:pPr>
        <w:shd w:fill="1E293B" w:color="1E293B" w:val="clear"/>
        <w:spacing w:after="60" w:before="60"/>
        <w:ind w:left="288" w:right="288"/>
      </w:pPr>
      <w:r>
        <w:rPr>
          <w:rFonts w:ascii="Courier New" w:cs="Courier New" w:eastAsia="Courier New" w:hAnsi="Courier New"/>
          <w:color w:val="4CC9A6"/>
          <w:sz w:val="17"/>
          <w:szCs w:val="17"/>
        </w:rPr>
        <w:t xml:space="preserve">Servicios Internet detenidos correctamente</w:t>
      </w:r>
    </w:p>
    <w:p>
      <w:pPr>
        <w:shd w:fill="1E293B" w:color="1E293B" w:val="clear"/>
        <w:spacing w:after="60" w:before="60"/>
        <w:ind w:left="288" w:right="288"/>
      </w:pPr>
      <w:r>
        <w:rPr>
          <w:rFonts w:ascii="Courier New" w:cs="Courier New" w:eastAsia="Courier New" w:hAnsi="Courier New"/>
          <w:color w:val="4CC9A6"/>
          <w:sz w:val="17"/>
          <w:szCs w:val="17"/>
        </w:rPr>
        <w:t xml:space="preserve">Servicios Internet reiniciados con éxito</w:t>
      </w:r>
    </w:p>
    <w:p>
      <w:pPr>
        <w:pStyle w:val="Heading2"/>
        <w:spacing w:after="100" w:before="280"/>
      </w:pPr>
      <w:r>
        <w:rPr>
          <w:rFonts w:ascii="Calibri" w:cs="Calibri" w:eastAsia="Calibri" w:hAnsi="Calibri"/>
          <w:b/>
          <w:bCs/>
          <w:color w:val="2BAF8B"/>
          <w:sz w:val="22"/>
          <w:szCs w:val="22"/>
        </w:rPr>
        <w:t xml:space="preserve">5.3 Dependencias de Node.js en el servidor</w:t>
      </w:r>
    </w:p>
    <w:p>
      <w:pPr>
        <w:spacing w:after="80" w:before="60"/>
      </w:pPr>
      <w:r>
        <w:rPr>
          <w:rFonts w:ascii="Calibri" w:cs="Calibri" w:eastAsia="Calibri" w:hAnsi="Calibri"/>
          <w:b w:val="false"/>
          <w:bCs w:val="false"/>
          <w:i w:val="false"/>
          <w:iCs w:val="false"/>
          <w:color w:val="334155"/>
          <w:sz w:val="20"/>
          <w:szCs w:val="20"/>
        </w:rPr>
        <w:t xml:space="preserve">Dentro de la carpeta D:\IntranetAPI\, instalar las dependencias faltantes:</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w:t>
      </w:r>
    </w:p>
    <w:p>
      <w:pPr>
        <w:shd w:fill="1E293B" w:color="1E293B" w:val="clear"/>
        <w:spacing w:after="60" w:before="60"/>
        <w:ind w:left="288" w:right="288"/>
      </w:pPr>
      <w:r>
        <w:rPr>
          <w:rFonts w:ascii="Courier New" w:cs="Courier New" w:eastAsia="Courier New" w:hAnsi="Courier New"/>
          <w:color w:val="4CC9A6"/>
          <w:sz w:val="17"/>
          <w:szCs w:val="17"/>
        </w:rPr>
        <w:t xml:space="preserve">npm install nodemailer jsonwebtoken</w:t>
      </w:r>
    </w:p>
    <w:p>
      <w:pPr>
        <w:spacing w:after="80" w:before="60"/>
      </w:pPr>
      <w:r>
        <w:rPr>
          <w:rFonts w:ascii="Calibri" w:cs="Calibri" w:eastAsia="Calibri" w:hAnsi="Calibri"/>
          <w:b w:val="false"/>
          <w:bCs w:val="false"/>
          <w:i w:val="false"/>
          <w:iCs w:val="false"/>
          <w:color w:val="334155"/>
          <w:sz w:val="20"/>
          <w:szCs w:val="20"/>
        </w:rPr>
        <w:t xml:space="preserve">nodemailer: envía correos electrónicos desde Node.js. jsonwebtoken: crea y verifica tokens JWT para la autenticación.</w:t>
      </w:r>
    </w:p>
    <w:p>
      <w:pPr>
        <w:spacing w:after="80" w:before="60"/>
      </w:pPr>
      <w:r>
        <w:rPr>
          <w:rFonts w:ascii="Calibri" w:cs="Calibri" w:eastAsia="Calibri" w:hAnsi="Calibri"/>
          <w:b w:val="false"/>
          <w:bCs w:val="false"/>
          <w:i w:val="false"/>
          <w:iCs w:val="false"/>
          <w:color w:val="334155"/>
          <w:sz w:val="20"/>
          <w:szCs w:val="20"/>
        </w:rPr>
        <w:t xml:space="preserve">Resultado esperado: mensaje de 'added X packages' sin errores.</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6. Variables de Entorno</w:t>
      </w:r>
    </w:p>
    <w:p>
      <w:pPr>
        <w:spacing w:after="80" w:before="60"/>
      </w:pPr>
      <w:r>
        <w:rPr>
          <w:rFonts w:ascii="Calibri" w:cs="Calibri" w:eastAsia="Calibri" w:hAnsi="Calibri"/>
          <w:b w:val="false"/>
          <w:bCs w:val="false"/>
          <w:i w:val="false"/>
          <w:iCs w:val="false"/>
          <w:color w:val="334155"/>
          <w:sz w:val="20"/>
          <w:szCs w:val="20"/>
        </w:rPr>
        <w:t xml:space="preserve">Las variables de entorno de React se definen en archivos .env en la carpeta client/ del proyecto. Son críticas porque determinan a qué servidor apunta el frontend.</w:t>
      </w:r>
    </w:p>
    <w:p>
      <w:pPr>
        <w:pStyle w:val="Heading2"/>
        <w:spacing w:after="100" w:before="280"/>
      </w:pPr>
      <w:r>
        <w:rPr>
          <w:rFonts w:ascii="Calibri" w:cs="Calibri" w:eastAsia="Calibri" w:hAnsi="Calibri"/>
          <w:b/>
          <w:bCs/>
          <w:color w:val="2BAF8B"/>
          <w:sz w:val="22"/>
          <w:szCs w:val="22"/>
        </w:rPr>
        <w:t xml:space="preserve">Archivo para desarrollo</w:t>
      </w:r>
    </w:p>
    <w:p>
      <w:pPr>
        <w:spacing w:after="80" w:before="60"/>
      </w:pPr>
      <w:r>
        <w:rPr>
          <w:rFonts w:ascii="Calibri" w:cs="Calibri" w:eastAsia="Calibri" w:hAnsi="Calibri"/>
          <w:b w:val="false"/>
          <w:bCs w:val="false"/>
          <w:i w:val="false"/>
          <w:iCs w:val="false"/>
          <w:color w:val="334155"/>
          <w:sz w:val="20"/>
          <w:szCs w:val="20"/>
        </w:rPr>
        <w:t xml:space="preserve">client/.env.development — Se usa cuando corres npm start en tu máquina local:</w:t>
      </w:r>
    </w:p>
    <w:p>
      <w:pPr>
        <w:shd w:fill="1E293B" w:color="1E293B" w:val="clear"/>
        <w:spacing w:after="60" w:before="60"/>
        <w:ind w:left="288" w:right="288"/>
      </w:pPr>
      <w:r>
        <w:rPr>
          <w:rFonts w:ascii="Courier New" w:cs="Courier New" w:eastAsia="Courier New" w:hAnsi="Courier New"/>
          <w:color w:val="4CC9A6"/>
          <w:sz w:val="17"/>
          <w:szCs w:val="17"/>
        </w:rPr>
        <w:t xml:space="preserve">REACT_APP_API_URL=http://localhost:3001/api</w:t>
      </w:r>
    </w:p>
    <w:p>
      <w:pPr>
        <w:pStyle w:val="Heading2"/>
        <w:spacing w:after="100" w:before="280"/>
      </w:pPr>
      <w:r>
        <w:rPr>
          <w:rFonts w:ascii="Calibri" w:cs="Calibri" w:eastAsia="Calibri" w:hAnsi="Calibri"/>
          <w:b/>
          <w:bCs/>
          <w:color w:val="2BAF8B"/>
          <w:sz w:val="22"/>
          <w:szCs w:val="22"/>
        </w:rPr>
        <w:t xml:space="preserve">Archivo para producción</w:t>
      </w:r>
    </w:p>
    <w:p>
      <w:pPr>
        <w:spacing w:after="80" w:before="60"/>
      </w:pPr>
      <w:r>
        <w:rPr>
          <w:rFonts w:ascii="Calibri" w:cs="Calibri" w:eastAsia="Calibri" w:hAnsi="Calibri"/>
          <w:b w:val="false"/>
          <w:bCs w:val="false"/>
          <w:i w:val="false"/>
          <w:iCs w:val="false"/>
          <w:color w:val="334155"/>
          <w:sz w:val="20"/>
          <w:szCs w:val="20"/>
        </w:rPr>
        <w:t xml:space="preserve">client/.env.production — Se usa cuando corres npm run build:</w:t>
      </w:r>
    </w:p>
    <w:p>
      <w:pPr>
        <w:shd w:fill="1E293B" w:color="1E293B" w:val="clear"/>
        <w:spacing w:after="60" w:before="60"/>
        <w:ind w:left="288" w:right="288"/>
      </w:pPr>
      <w:r>
        <w:rPr>
          <w:rFonts w:ascii="Courier New" w:cs="Courier New" w:eastAsia="Courier New" w:hAnsi="Courier New"/>
          <w:color w:val="4CC9A6"/>
          <w:sz w:val="17"/>
          <w:szCs w:val="17"/>
        </w:rPr>
        <w:t xml:space="preserve">REACT_APP_API_URL=http://192.168.16.198:3002/api</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IMPORTANTE: React 'quema' estas variables en el momento del build. Si el .env.production tiene la URL incorrecta, el frontend en producción no podrá conectarse al backend. Verificar siempre antes de hacer un build.</w:t>
      </w:r>
    </w:p>
    <w:p>
      <w:pPr>
        <w:pStyle w:val="Heading2"/>
        <w:spacing w:after="100" w:before="280"/>
      </w:pPr>
      <w:r>
        <w:rPr>
          <w:rFonts w:ascii="Calibri" w:cs="Calibri" w:eastAsia="Calibri" w:hAnsi="Calibri"/>
          <w:b/>
          <w:bCs/>
          <w:color w:val="2BAF8B"/>
          <w:sz w:val="22"/>
          <w:szCs w:val="22"/>
        </w:rPr>
        <w:t xml:space="preserve">Uso en el código</w:t>
      </w:r>
    </w:p>
    <w:p>
      <w:pPr>
        <w:spacing w:after="80" w:before="60"/>
      </w:pPr>
      <w:r>
        <w:rPr>
          <w:rFonts w:ascii="Calibri" w:cs="Calibri" w:eastAsia="Calibri" w:hAnsi="Calibri"/>
          <w:b w:val="false"/>
          <w:bCs w:val="false"/>
          <w:i w:val="false"/>
          <w:iCs w:val="false"/>
          <w:color w:val="334155"/>
          <w:sz w:val="20"/>
          <w:szCs w:val="20"/>
        </w:rPr>
        <w:t xml:space="preserve">En cualquier archivo de servicio del frontend, la URL se referencia así:</w:t>
      </w:r>
    </w:p>
    <w:p>
      <w:pPr>
        <w:shd w:fill="1E293B" w:color="1E293B" w:val="clear"/>
        <w:spacing w:after="60" w:before="60"/>
        <w:ind w:left="288" w:right="288"/>
      </w:pPr>
      <w:r>
        <w:rPr>
          <w:rFonts w:ascii="Courier New" w:cs="Courier New" w:eastAsia="Courier New" w:hAnsi="Courier New"/>
          <w:color w:val="4CC9A6"/>
          <w:sz w:val="17"/>
          <w:szCs w:val="17"/>
        </w:rPr>
        <w:t xml:space="preserve">const API_URL = `${process.env.REACT_APP_API_URL}/auth`;</w:t>
      </w:r>
    </w:p>
    <w:p>
      <w:pPr>
        <w:spacing w:after="80" w:before="60"/>
      </w:pPr>
      <w:r>
        <w:rPr>
          <w:rFonts w:ascii="Calibri" w:cs="Calibri" w:eastAsia="Calibri" w:hAnsi="Calibri"/>
          <w:b w:val="false"/>
          <w:bCs w:val="false"/>
          <w:i w:val="false"/>
          <w:iCs w:val="false"/>
          <w:color w:val="334155"/>
          <w:sz w:val="20"/>
          <w:szCs w:val="20"/>
        </w:rPr>
        <w:t xml:space="preserve">En desarrollo esto será http://localhost:3001/api/auth y en producción http://192.168.16.198:3002/api/auth.</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7. Build del Frontend</w:t>
      </w:r>
    </w:p>
    <w:p>
      <w:pPr>
        <w:spacing w:after="80" w:before="60"/>
      </w:pPr>
      <w:r>
        <w:rPr>
          <w:rFonts w:ascii="Calibri" w:cs="Calibri" w:eastAsia="Calibri" w:hAnsi="Calibri"/>
          <w:b w:val="false"/>
          <w:bCs w:val="false"/>
          <w:i w:val="false"/>
          <w:iCs w:val="false"/>
          <w:color w:val="334155"/>
          <w:sz w:val="20"/>
          <w:szCs w:val="20"/>
        </w:rPr>
        <w:t xml:space="preserve">El build es el proceso de compilar el código React en archivos estáticos optimizados que cualquier navegador puede entender. Este proceso se realiza en la MÁQUINA DE DESARROLLO, no en el servidor.</w:t>
      </w:r>
    </w:p>
    <w:p>
      <w:pPr>
        <w:pStyle w:val="Heading2"/>
        <w:spacing w:after="100" w:before="280"/>
      </w:pPr>
      <w:r>
        <w:rPr>
          <w:rFonts w:ascii="Calibri" w:cs="Calibri" w:eastAsia="Calibri" w:hAnsi="Calibri"/>
          <w:b/>
          <w:bCs/>
          <w:color w:val="2BAF8B"/>
          <w:sz w:val="22"/>
          <w:szCs w:val="22"/>
        </w:rPr>
        <w:t xml:space="preserve">Pasos para hacer un build</w:t>
      </w:r>
    </w:p>
    <w:p>
      <w:pPr>
        <w:spacing w:after="80" w:before="60"/>
      </w:pPr>
      <w:r>
        <w:rPr>
          <w:rFonts w:ascii="Calibri" w:cs="Calibri" w:eastAsia="Calibri" w:hAnsi="Calibri"/>
          <w:b w:val="false"/>
          <w:bCs w:val="false"/>
          <w:i w:val="false"/>
          <w:iCs w:val="false"/>
          <w:color w:val="334155"/>
          <w:sz w:val="20"/>
          <w:szCs w:val="20"/>
        </w:rPr>
        <w:t xml:space="preserve">Paso 1: Verificar que .env.production tiene la IP correcta del servidor.</w:t>
      </w:r>
    </w:p>
    <w:p>
      <w:pPr>
        <w:spacing w:after="80" w:before="60"/>
      </w:pPr>
      <w:r>
        <w:rPr>
          <w:rFonts w:ascii="Calibri" w:cs="Calibri" w:eastAsia="Calibri" w:hAnsi="Calibri"/>
          <w:b w:val="false"/>
          <w:bCs w:val="false"/>
          <w:i w:val="false"/>
          <w:iCs w:val="false"/>
          <w:color w:val="334155"/>
          <w:sz w:val="20"/>
          <w:szCs w:val="20"/>
        </w:rPr>
        <w:t xml:space="preserve">Paso 2: Ejecutar el build:</w:t>
      </w:r>
    </w:p>
    <w:p>
      <w:pPr>
        <w:shd w:fill="1E293B" w:color="1E293B" w:val="clear"/>
        <w:spacing w:after="60" w:before="60"/>
        <w:ind w:left="288" w:right="288"/>
      </w:pPr>
      <w:r>
        <w:rPr>
          <w:rFonts w:ascii="Courier New" w:cs="Courier New" w:eastAsia="Courier New" w:hAnsi="Courier New"/>
          <w:color w:val="4CC9A6"/>
          <w:sz w:val="17"/>
          <w:szCs w:val="17"/>
        </w:rPr>
        <w:t xml:space="preserve">cd client</w:t>
      </w:r>
    </w:p>
    <w:p>
      <w:pPr>
        <w:shd w:fill="1E293B" w:color="1E293B" w:val="clear"/>
        <w:spacing w:after="60" w:before="60"/>
        <w:ind w:left="288" w:right="288"/>
      </w:pPr>
      <w:r>
        <w:rPr>
          <w:rFonts w:ascii="Courier New" w:cs="Courier New" w:eastAsia="Courier New" w:hAnsi="Courier New"/>
          <w:color w:val="4CC9A6"/>
          <w:sz w:val="17"/>
          <w:szCs w:val="17"/>
        </w:rPr>
        <w:t xml:space="preserve">npm run build</w:t>
      </w:r>
    </w:p>
    <w:p>
      <w:pPr>
        <w:spacing w:after="80" w:before="60"/>
      </w:pPr>
      <w:r>
        <w:rPr>
          <w:rFonts w:ascii="Calibri" w:cs="Calibri" w:eastAsia="Calibri" w:hAnsi="Calibri"/>
          <w:b w:val="false"/>
          <w:bCs w:val="false"/>
          <w:i w:val="false"/>
          <w:iCs w:val="false"/>
          <w:color w:val="334155"/>
          <w:sz w:val="20"/>
          <w:szCs w:val="20"/>
        </w:rPr>
        <w:t xml:space="preserve">Paso 3: Copiar el contenido de client/build/ a D:\Intranet\ en el servidor.</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Copiar el CONTENIDO de la carpeta build, no la carpeta misma. El resultado debe ser que D:\Intranet\index.html exista directamente.</w:t>
      </w:r>
    </w:p>
    <w:p>
      <w:pPr>
        <w:pStyle w:val="Heading2"/>
        <w:spacing w:after="100" w:before="280"/>
      </w:pPr>
      <w:r>
        <w:rPr>
          <w:rFonts w:ascii="Calibri" w:cs="Calibri" w:eastAsia="Calibri" w:hAnsi="Calibri"/>
          <w:b/>
          <w:bCs/>
          <w:color w:val="2BAF8B"/>
          <w:sz w:val="22"/>
          <w:szCs w:val="22"/>
        </w:rPr>
        <w:t xml:space="preserve">¿Qué hace npm run build internamente?</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Lee las variables de .env.production</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Compila todo el código React (JSX, módulos) en JavaScript plano</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Minimiza y optimiza los archivos para que carguen rápido</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Genera la carpeta client/build/ con todo lo necesario</w:t>
      </w:r>
    </w:p>
    <w:p>
      <w:pPr>
        <w:spacing w:after="80" w:before="60"/>
      </w:pPr>
      <w:r>
        <w:rPr>
          <w:rFonts w:ascii="Calibri" w:cs="Calibri" w:eastAsia="Calibri" w:hAnsi="Calibri"/>
          <w:b w:val="false"/>
          <w:bCs w:val="false"/>
          <w:i w:val="false"/>
          <w:iCs w:val="false"/>
          <w:color w:val="334155"/>
          <w:sz w:val="20"/>
          <w:szCs w:val="20"/>
        </w:rPr>
        <w:t xml:space="preserve">Tiempo aproximado: 1 a 3 minutos. Resultado esperado: 'Compiled successfully.'</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8. Configuración del Servidor Node.js</w:t>
      </w:r>
    </w:p>
    <w:p>
      <w:pPr>
        <w:pStyle w:val="Heading2"/>
        <w:spacing w:after="100" w:before="280"/>
      </w:pPr>
      <w:r>
        <w:rPr>
          <w:rFonts w:ascii="Calibri" w:cs="Calibri" w:eastAsia="Calibri" w:hAnsi="Calibri"/>
          <w:b/>
          <w:bCs/>
          <w:color w:val="2BAF8B"/>
          <w:sz w:val="22"/>
          <w:szCs w:val="22"/>
        </w:rPr>
        <w:t xml:space="preserve">Archivo principal: D:\IntranetAPI\index.js</w:t>
      </w:r>
    </w:p>
    <w:p>
      <w:pPr>
        <w:spacing w:after="80" w:before="60"/>
      </w:pPr>
      <w:r>
        <w:rPr>
          <w:rFonts w:ascii="Calibri" w:cs="Calibri" w:eastAsia="Calibri" w:hAnsi="Calibri"/>
          <w:b w:val="false"/>
          <w:bCs w:val="false"/>
          <w:i w:val="false"/>
          <w:iCs w:val="false"/>
          <w:color w:val="334155"/>
          <w:sz w:val="20"/>
          <w:szCs w:val="20"/>
        </w:rPr>
        <w:t xml:space="preserve">Este es el archivo más importante del backend. A continuación se explica cada sección:</w:t>
      </w:r>
    </w:p>
    <w:p>
      <w:pPr>
        <w:pStyle w:val="Heading3"/>
        <w:spacing w:after="80" w:before="200"/>
      </w:pPr>
      <w:r>
        <w:rPr>
          <w:rFonts w:ascii="Calibri" w:cs="Calibri" w:eastAsia="Calibri" w:hAnsi="Calibri"/>
          <w:b/>
          <w:bCs/>
          <w:color w:val="0F172A"/>
          <w:sz w:val="20"/>
          <w:szCs w:val="20"/>
        </w:rPr>
        <w:t xml:space="preserve">Importaciones y configuración inicial</w:t>
      </w:r>
    </w:p>
    <w:p>
      <w:pPr>
        <w:shd w:fill="1E293B" w:color="1E293B" w:val="clear"/>
        <w:spacing w:after="60" w:before="60"/>
        <w:ind w:left="288" w:right="288"/>
      </w:pPr>
      <w:r>
        <w:rPr>
          <w:rFonts w:ascii="Courier New" w:cs="Courier New" w:eastAsia="Courier New" w:hAnsi="Courier New"/>
          <w:color w:val="4CC9A6"/>
          <w:sz w:val="17"/>
          <w:szCs w:val="17"/>
        </w:rPr>
        <w:t xml:space="preserve">const express = require('express');   // Framework web</w:t>
      </w:r>
    </w:p>
    <w:p>
      <w:pPr>
        <w:shd w:fill="1E293B" w:color="1E293B" w:val="clear"/>
        <w:spacing w:after="60" w:before="60"/>
        <w:ind w:left="288" w:right="288"/>
      </w:pPr>
      <w:r>
        <w:rPr>
          <w:rFonts w:ascii="Courier New" w:cs="Courier New" w:eastAsia="Courier New" w:hAnsi="Courier New"/>
          <w:color w:val="4CC9A6"/>
          <w:sz w:val="17"/>
          <w:szCs w:val="17"/>
        </w:rPr>
        <w:t xml:space="preserve">const cors    = require('cors');       // Permite peticiones entre dominios</w:t>
      </w:r>
    </w:p>
    <w:p>
      <w:pPr>
        <w:shd w:fill="1E293B" w:color="1E293B" w:val="clear"/>
        <w:spacing w:after="60" w:before="60"/>
        <w:ind w:left="288" w:right="288"/>
      </w:pPr>
      <w:r>
        <w:rPr>
          <w:rFonts w:ascii="Courier New" w:cs="Courier New" w:eastAsia="Courier New" w:hAnsi="Courier New"/>
          <w:color w:val="4CC9A6"/>
          <w:sz w:val="17"/>
          <w:szCs w:val="17"/>
        </w:rPr>
        <w:t xml:space="preserve">const sql     = require('mssql');      // Conexión a SQL Server</w:t>
      </w:r>
    </w:p>
    <w:p>
      <w:pPr>
        <w:shd w:fill="1E293B" w:color="1E293B" w:val="clear"/>
        <w:spacing w:after="60" w:before="60"/>
        <w:ind w:left="288" w:right="288"/>
      </w:pPr>
      <w:r>
        <w:rPr>
          <w:rFonts w:ascii="Courier New" w:cs="Courier New" w:eastAsia="Courier New" w:hAnsi="Courier New"/>
          <w:color w:val="4CC9A6"/>
          <w:sz w:val="17"/>
          <w:szCs w:val="17"/>
        </w:rPr>
        <w:t xml:space="preserve">const jwt     = require('jsonwebtoken'); // Tokens de autenticación</w:t>
      </w:r>
    </w:p>
    <w:p>
      <w:pPr>
        <w:shd w:fill="1E293B" w:color="1E293B" w:val="clear"/>
        <w:spacing w:after="60" w:before="60"/>
        <w:ind w:left="288" w:right="288"/>
      </w:pPr>
      <w:r>
        <w:rPr>
          <w:rFonts w:ascii="Courier New" w:cs="Courier New" w:eastAsia="Courier New" w:hAnsi="Courier New"/>
          <w:color w:val="4CC9A6"/>
          <w:sz w:val="17"/>
          <w:szCs w:val="17"/>
        </w:rPr>
        <w:t xml:space="preserve">const PORT    = process.env.PORT || 3002;</w:t>
      </w:r>
    </w:p>
    <w:p>
      <w:pPr>
        <w:pStyle w:val="Heading3"/>
        <w:spacing w:after="80" w:before="200"/>
      </w:pPr>
      <w:r>
        <w:rPr>
          <w:rFonts w:ascii="Calibri" w:cs="Calibri" w:eastAsia="Calibri" w:hAnsi="Calibri"/>
          <w:b/>
          <w:bCs/>
          <w:color w:val="0F172A"/>
          <w:sz w:val="20"/>
          <w:szCs w:val="20"/>
        </w:rPr>
        <w:t xml:space="preserve">Conexión a SQL Server Azure</w:t>
      </w:r>
    </w:p>
    <w:p>
      <w:pPr>
        <w:spacing w:after="80" w:before="60"/>
      </w:pPr>
      <w:r>
        <w:rPr>
          <w:rFonts w:ascii="Calibri" w:cs="Calibri" w:eastAsia="Calibri" w:hAnsi="Calibri"/>
          <w:b w:val="false"/>
          <w:bCs w:val="false"/>
          <w:i w:val="false"/>
          <w:iCs w:val="false"/>
          <w:color w:val="334155"/>
          <w:sz w:val="20"/>
          <w:szCs w:val="20"/>
        </w:rPr>
        <w:t xml:space="preserve">El pool de conexiones se reutiliza entre peticiones para no abrir una conexión nueva cada vez:</w:t>
      </w:r>
    </w:p>
    <w:p>
      <w:pPr>
        <w:shd w:fill="1E293B" w:color="1E293B" w:val="clear"/>
        <w:spacing w:after="60" w:before="60"/>
        <w:ind w:left="288" w:right="288"/>
      </w:pPr>
      <w:r>
        <w:rPr>
          <w:rFonts w:ascii="Courier New" w:cs="Courier New" w:eastAsia="Courier New" w:hAnsi="Courier New"/>
          <w:color w:val="4CC9A6"/>
          <w:sz w:val="17"/>
          <w:szCs w:val="17"/>
        </w:rPr>
        <w:t xml:space="preserve">const dbConfig = {</w:t>
      </w:r>
    </w:p>
    <w:p>
      <w:pPr>
        <w:shd w:fill="1E293B" w:color="1E293B" w:val="clear"/>
        <w:spacing w:after="60" w:before="60"/>
        <w:ind w:left="288" w:right="288"/>
      </w:pPr>
      <w:r>
        <w:rPr>
          <w:rFonts w:ascii="Courier New" w:cs="Courier New" w:eastAsia="Courier New" w:hAnsi="Courier New"/>
          <w:color w:val="4CC9A6"/>
          <w:sz w:val="17"/>
          <w:szCs w:val="17"/>
        </w:rPr>
        <w:t xml:space="preserve">  server:   'fabpsa.database.windows.net',</w:t>
      </w:r>
    </w:p>
    <w:p>
      <w:pPr>
        <w:shd w:fill="1E293B" w:color="1E293B" w:val="clear"/>
        <w:spacing w:after="60" w:before="60"/>
        <w:ind w:left="288" w:right="288"/>
      </w:pPr>
      <w:r>
        <w:rPr>
          <w:rFonts w:ascii="Courier New" w:cs="Courier New" w:eastAsia="Courier New" w:hAnsi="Courier New"/>
          <w:color w:val="4CC9A6"/>
          <w:sz w:val="17"/>
          <w:szCs w:val="17"/>
        </w:rPr>
        <w:t xml:space="preserve">  database: 'DB_RHFABPSA',</w:t>
      </w:r>
    </w:p>
    <w:p>
      <w:pPr>
        <w:shd w:fill="1E293B" w:color="1E293B" w:val="clear"/>
        <w:spacing w:after="60" w:before="60"/>
        <w:ind w:left="288" w:right="288"/>
      </w:pPr>
      <w:r>
        <w:rPr>
          <w:rFonts w:ascii="Courier New" w:cs="Courier New" w:eastAsia="Courier New" w:hAnsi="Courier New"/>
          <w:color w:val="4CC9A6"/>
          <w:sz w:val="17"/>
          <w:szCs w:val="17"/>
        </w:rPr>
        <w:t xml:space="preserve">  user:     'saFabpsa',</w:t>
      </w:r>
    </w:p>
    <w:p>
      <w:pPr>
        <w:shd w:fill="1E293B" w:color="1E293B" w:val="clear"/>
        <w:spacing w:after="60" w:before="60"/>
        <w:ind w:left="288" w:right="288"/>
      </w:pPr>
      <w:r>
        <w:rPr>
          <w:rFonts w:ascii="Courier New" w:cs="Courier New" w:eastAsia="Courier New" w:hAnsi="Courier New"/>
          <w:color w:val="4CC9A6"/>
          <w:sz w:val="17"/>
          <w:szCs w:val="17"/>
        </w:rPr>
        <w:t xml:space="preserve">  password: 'Fabpsa@sql!2025',</w:t>
      </w:r>
    </w:p>
    <w:p>
      <w:pPr>
        <w:shd w:fill="1E293B" w:color="1E293B" w:val="clear"/>
        <w:spacing w:after="60" w:before="60"/>
        <w:ind w:left="288" w:right="288"/>
      </w:pPr>
      <w:r>
        <w:rPr>
          <w:rFonts w:ascii="Courier New" w:cs="Courier New" w:eastAsia="Courier New" w:hAnsi="Courier New"/>
          <w:color w:val="4CC9A6"/>
          <w:sz w:val="17"/>
          <w:szCs w:val="17"/>
        </w:rPr>
        <w:t xml:space="preserve">  options:  { encrypt: true, ... }</w:t>
      </w:r>
    </w:p>
    <w:p>
      <w:pPr>
        <w:shd w:fill="1E293B" w:color="1E293B" w:val="clear"/>
        <w:spacing w:after="60" w:before="60"/>
        <w:ind w:left="288" w:right="288"/>
      </w:pPr>
      <w:r>
        <w:rPr>
          <w:rFonts w:ascii="Courier New" w:cs="Courier New" w:eastAsia="Courier New" w:hAnsi="Courier New"/>
          <w:color w:val="4CC9A6"/>
          <w:sz w:val="17"/>
          <w:szCs w:val="17"/>
        </w:rPr>
        <w:t xml:space="preserve">};</w:t>
      </w:r>
    </w:p>
    <w:p>
      <w:pPr>
        <w:pStyle w:val="Heading3"/>
        <w:spacing w:after="80" w:before="200"/>
      </w:pPr>
      <w:r>
        <w:rPr>
          <w:rFonts w:ascii="Calibri" w:cs="Calibri" w:eastAsia="Calibri" w:hAnsi="Calibri"/>
          <w:b/>
          <w:bCs/>
          <w:color w:val="0F172A"/>
          <w:sz w:val="20"/>
          <w:szCs w:val="20"/>
        </w:rPr>
        <w:t xml:space="preserve">Servir el frontend desde Node</w:t>
      </w:r>
    </w:p>
    <w:p>
      <w:pPr>
        <w:spacing w:after="80" w:before="60"/>
      </w:pPr>
      <w:r>
        <w:rPr>
          <w:rFonts w:ascii="Calibri" w:cs="Calibri" w:eastAsia="Calibri" w:hAnsi="Calibri"/>
          <w:b w:val="false"/>
          <w:bCs w:val="false"/>
          <w:i w:val="false"/>
          <w:iCs w:val="false"/>
          <w:color w:val="334155"/>
          <w:sz w:val="20"/>
          <w:szCs w:val="20"/>
        </w:rPr>
        <w:t xml:space="preserve">Esta línea hace que Node entregue los archivos de React cuando el colaborador accede al servidor:</w:t>
      </w:r>
    </w:p>
    <w:p>
      <w:pPr>
        <w:shd w:fill="1E293B" w:color="1E293B" w:val="clear"/>
        <w:spacing w:after="60" w:before="60"/>
        <w:ind w:left="288" w:right="288"/>
      </w:pPr>
      <w:r>
        <w:rPr>
          <w:rFonts w:ascii="Courier New" w:cs="Courier New" w:eastAsia="Courier New" w:hAnsi="Courier New"/>
          <w:color w:val="4CC9A6"/>
          <w:sz w:val="17"/>
          <w:szCs w:val="17"/>
        </w:rPr>
        <w:t xml:space="preserve">app.use(express.static('D:\\Intranet'));</w:t>
      </w:r>
    </w:p>
    <w:p>
      <w:pPr>
        <w:spacing w:after="80" w:before="60"/>
      </w:pPr>
      <w:r>
        <w:rPr>
          <w:rFonts w:ascii="Calibri" w:cs="Calibri" w:eastAsia="Calibri" w:hAnsi="Calibri"/>
          <w:b w:val="false"/>
          <w:bCs w:val="false"/>
          <w:i w:val="false"/>
          <w:iCs w:val="false"/>
          <w:color w:val="334155"/>
          <w:sz w:val="20"/>
          <w:szCs w:val="20"/>
        </w:rPr>
        <w:t xml:space="preserve">Y esta línea hace que React Router funcione al recargar cualquier página:</w:t>
      </w:r>
    </w:p>
    <w:p>
      <w:pPr>
        <w:shd w:fill="1E293B" w:color="1E293B" w:val="clear"/>
        <w:spacing w:after="60" w:before="60"/>
        <w:ind w:left="288" w:right="288"/>
      </w:pPr>
      <w:r>
        <w:rPr>
          <w:rFonts w:ascii="Courier New" w:cs="Courier New" w:eastAsia="Courier New" w:hAnsi="Courier New"/>
          <w:color w:val="4CC9A6"/>
          <w:sz w:val="17"/>
          <w:szCs w:val="17"/>
        </w:rPr>
        <w:t xml:space="preserve">app.get('*', (req, res) =&gt; {</w:t>
      </w:r>
    </w:p>
    <w:p>
      <w:pPr>
        <w:shd w:fill="1E293B" w:color="1E293B" w:val="clear"/>
        <w:spacing w:after="60" w:before="60"/>
        <w:ind w:left="288" w:right="288"/>
      </w:pPr>
      <w:r>
        <w:rPr>
          <w:rFonts w:ascii="Courier New" w:cs="Courier New" w:eastAsia="Courier New" w:hAnsi="Courier New"/>
          <w:color w:val="4CC9A6"/>
          <w:sz w:val="17"/>
          <w:szCs w:val="17"/>
        </w:rPr>
        <w:t xml:space="preserve">  res.sendFile(path.join('D:\\Intranet\\index.html'));</w:t>
      </w:r>
    </w:p>
    <w:p>
      <w:pPr>
        <w:shd w:fill="1E293B" w:color="1E293B" w:val="clear"/>
        <w:spacing w:after="60" w:before="60"/>
        <w:ind w:left="288" w:right="288"/>
      </w:pPr>
      <w:r>
        <w:rPr>
          <w:rFonts w:ascii="Courier New" w:cs="Courier New" w:eastAsia="Courier New" w:hAnsi="Courier New"/>
          <w:color w:val="4CC9A6"/>
          <w:sz w:val="17"/>
          <w:szCs w:val="17"/>
        </w:rPr>
        <w:t xml:space="preserve">});</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El app.get('*') DEBE ir al final, después de todas las rutas de la API. Si se pone antes, interceptará las peticiones al API y devolverá HTML en lugar de JSON.</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9. Configuración de IIS</w:t>
      </w:r>
    </w:p>
    <w:p>
      <w:pPr>
        <w:spacing w:after="80" w:before="60"/>
      </w:pPr>
      <w:r>
        <w:rPr>
          <w:rFonts w:ascii="Calibri" w:cs="Calibri" w:eastAsia="Calibri" w:hAnsi="Calibri"/>
          <w:b w:val="false"/>
          <w:bCs w:val="false"/>
          <w:i w:val="false"/>
          <w:iCs w:val="false"/>
          <w:color w:val="334155"/>
          <w:sz w:val="20"/>
          <w:szCs w:val="20"/>
        </w:rPr>
        <w:t xml:space="preserve">Durante el proceso se intentó usar IIS como proxy inverso para que la aplicación funcionara en el puerto 80. Se encontraron conflictos de configuración que generaron errores de reglas duplicadas. La solución final fue servir todo desde Node.js en el puerto 3002.</w:t>
      </w:r>
    </w:p>
    <w:p>
      <w:pPr>
        <w:pStyle w:val="Heading2"/>
        <w:spacing w:after="100" w:before="280"/>
      </w:pPr>
      <w:r>
        <w:rPr>
          <w:rFonts w:ascii="Calibri" w:cs="Calibri" w:eastAsia="Calibri" w:hAnsi="Calibri"/>
          <w:b/>
          <w:bCs/>
          <w:color w:val="2BAF8B"/>
          <w:sz w:val="22"/>
          <w:szCs w:val="22"/>
        </w:rPr>
        <w:t xml:space="preserve">Estado actual del web.config</w:t>
      </w:r>
    </w:p>
    <w:p>
      <w:pPr>
        <w:spacing w:after="80" w:before="60"/>
      </w:pPr>
      <w:r>
        <w:rPr>
          <w:rFonts w:ascii="Calibri" w:cs="Calibri" w:eastAsia="Calibri" w:hAnsi="Calibri"/>
          <w:b w:val="false"/>
          <w:bCs w:val="false"/>
          <w:i w:val="false"/>
          <w:iCs w:val="false"/>
          <w:color w:val="334155"/>
          <w:sz w:val="20"/>
          <w:szCs w:val="20"/>
        </w:rPr>
        <w:t xml:space="preserve">El archivo D:\Intranet\web.config debe contener solo esto para no interferir con Node:</w:t>
      </w:r>
    </w:p>
    <w:p>
      <w:pPr>
        <w:shd w:fill="1E293B" w:color="1E293B" w:val="clear"/>
        <w:spacing w:after="60" w:before="60"/>
        <w:ind w:left="288" w:right="288"/>
      </w:pPr>
      <w:r>
        <w:rPr>
          <w:rFonts w:ascii="Courier New" w:cs="Courier New" w:eastAsia="Courier New" w:hAnsi="Courier New"/>
          <w:color w:val="4CC9A6"/>
          <w:sz w:val="17"/>
          <w:szCs w:val="17"/>
        </w:rPr>
        <w:t xml:space="preserve">&lt;?xml version="1.0" encoding="UTF-8"?&gt;</w:t>
      </w:r>
    </w:p>
    <w:p>
      <w:pPr>
        <w:shd w:fill="1E293B" w:color="1E293B" w:val="clear"/>
        <w:spacing w:after="60" w:before="60"/>
        <w:ind w:left="288" w:right="288"/>
      </w:pPr>
      <w:r>
        <w:rPr>
          <w:rFonts w:ascii="Courier New" w:cs="Courier New" w:eastAsia="Courier New" w:hAnsi="Courier New"/>
          <w:color w:val="4CC9A6"/>
          <w:sz w:val="17"/>
          <w:szCs w:val="17"/>
        </w:rPr>
        <w:t xml:space="preserve">&lt;configuration&gt;</w:t>
      </w:r>
    </w:p>
    <w:p>
      <w:pPr>
        <w:shd w:fill="1E293B" w:color="1E293B" w:val="clear"/>
        <w:spacing w:after="60" w:before="60"/>
        <w:ind w:left="288" w:right="288"/>
      </w:pPr>
      <w:r>
        <w:rPr>
          <w:rFonts w:ascii="Courier New" w:cs="Courier New" w:eastAsia="Courier New" w:hAnsi="Courier New"/>
          <w:color w:val="4CC9A6"/>
          <w:sz w:val="17"/>
          <w:szCs w:val="17"/>
        </w:rPr>
        <w:t xml:space="preserve">&lt;/configuration&gt;</w:t>
      </w:r>
    </w:p>
    <w:p>
      <w:pPr>
        <w:pStyle w:val="Heading2"/>
        <w:spacing w:after="100" w:before="280"/>
      </w:pPr>
      <w:r>
        <w:rPr>
          <w:rFonts w:ascii="Calibri" w:cs="Calibri" w:eastAsia="Calibri" w:hAnsi="Calibri"/>
          <w:b/>
          <w:bCs/>
          <w:color w:val="2BAF8B"/>
          <w:sz w:val="22"/>
          <w:szCs w:val="22"/>
        </w:rPr>
        <w:t xml:space="preserve">Módulos instalados (para uso futuro)</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URL Rewrite — Permite redirigir URLs en IIS</w:t>
      </w:r>
    </w:p>
    <w:p>
      <w:pPr>
        <w:spacing w:after="40" w:before="40"/>
        <w:ind w:left="431"/>
      </w:pPr>
      <w:r>
        <w:rPr>
          <w:rFonts w:ascii="Calibri" w:cs="Calibri" w:eastAsia="Calibri" w:hAnsi="Calibri"/>
          <w:b/>
          <w:bCs/>
          <w:color w:val="2BAF8B"/>
          <w:sz w:val="20"/>
          <w:szCs w:val="20"/>
        </w:rPr>
        <w:t xml:space="preserve">• </w:t>
      </w:r>
      <w:r>
        <w:rPr>
          <w:rFonts w:ascii="Calibri" w:cs="Calibri" w:eastAsia="Calibri" w:hAnsi="Calibri"/>
          <w:color w:val="334155"/>
          <w:sz w:val="20"/>
          <w:szCs w:val="20"/>
        </w:rPr>
        <w:t xml:space="preserve">Application Request Routing — Permite proxy inverso</w:t>
      </w:r>
    </w:p>
    <w:p>
      <w:pPr>
        <w:spacing w:after="80" w:before="60"/>
      </w:pPr>
      <w:r>
        <w:rPr>
          <w:rFonts w:ascii="Calibri" w:cs="Calibri" w:eastAsia="Calibri" w:hAnsi="Calibri"/>
          <w:b w:val="false"/>
          <w:bCs w:val="false"/>
          <w:i w:val="false"/>
          <w:iCs w:val="false"/>
          <w:color w:val="334155"/>
          <w:sz w:val="20"/>
          <w:szCs w:val="20"/>
        </w:rPr>
        <w:t xml:space="preserve">Estos módulos están disponibles para una futura configuración que permita acceder a la intranet por el puerto 80.</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10. Inicio y Gestión de la Aplicación</w:t>
      </w:r>
    </w:p>
    <w:p>
      <w:pPr>
        <w:pStyle w:val="Heading2"/>
        <w:spacing w:after="100" w:before="280"/>
      </w:pPr>
      <w:r>
        <w:rPr>
          <w:rFonts w:ascii="Calibri" w:cs="Calibri" w:eastAsia="Calibri" w:hAnsi="Calibri"/>
          <w:b/>
          <w:bCs/>
          <w:color w:val="2BAF8B"/>
          <w:sz w:val="22"/>
          <w:szCs w:val="22"/>
        </w:rPr>
        <w:t xml:space="preserve">Iniciar el servidor</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w:t>
      </w:r>
    </w:p>
    <w:p>
      <w:pPr>
        <w:shd w:fill="1E293B" w:color="1E293B" w:val="clear"/>
        <w:spacing w:after="60" w:before="60"/>
        <w:ind w:left="288" w:right="288"/>
      </w:pPr>
      <w:r>
        <w:rPr>
          <w:rFonts w:ascii="Courier New" w:cs="Courier New" w:eastAsia="Courier New" w:hAnsi="Courier New"/>
          <w:color w:val="4CC9A6"/>
          <w:sz w:val="17"/>
          <w:szCs w:val="17"/>
        </w:rPr>
        <w:t xml:space="preserve">node index.js</w:t>
      </w:r>
    </w:p>
    <w:p>
      <w:pPr>
        <w:spacing w:after="80" w:before="60"/>
      </w:pPr>
      <w:r>
        <w:rPr>
          <w:rFonts w:ascii="Calibri" w:cs="Calibri" w:eastAsia="Calibri" w:hAnsi="Calibri"/>
          <w:b w:val="false"/>
          <w:bCs w:val="false"/>
          <w:i w:val="false"/>
          <w:iCs w:val="false"/>
          <w:color w:val="334155"/>
          <w:sz w:val="20"/>
          <w:szCs w:val="20"/>
        </w:rPr>
        <w:t xml:space="preserve">Resultado esperado: ✅ FABPSA corriendo en http://localhost:3002</w:t>
      </w:r>
    </w:p>
    <w:p>
      <w:pPr>
        <w:pStyle w:val="Heading2"/>
        <w:spacing w:after="100" w:before="280"/>
      </w:pPr>
      <w:r>
        <w:rPr>
          <w:rFonts w:ascii="Calibri" w:cs="Calibri" w:eastAsia="Calibri" w:hAnsi="Calibri"/>
          <w:b/>
          <w:bCs/>
          <w:color w:val="2BAF8B"/>
          <w:sz w:val="22"/>
          <w:szCs w:val="22"/>
        </w:rPr>
        <w:t xml:space="preserve">Verificar que está funcionando</w:t>
      </w:r>
    </w:p>
    <w:p>
      <w:pPr>
        <w:spacing w:after="80" w:before="60"/>
      </w:pPr>
      <w:r>
        <w:rPr>
          <w:rFonts w:ascii="Calibri" w:cs="Calibri" w:eastAsia="Calibri" w:hAnsi="Calibri"/>
          <w:b w:val="false"/>
          <w:bCs w:val="false"/>
          <w:i w:val="false"/>
          <w:iCs w:val="false"/>
          <w:color w:val="334155"/>
          <w:sz w:val="20"/>
          <w:szCs w:val="20"/>
        </w:rPr>
        <w:t xml:space="preserve">Abrir un navegador en el servidor y acceder a:</w:t>
      </w:r>
    </w:p>
    <w:p>
      <w:pPr>
        <w:shd w:fill="1E293B" w:color="1E293B" w:val="clear"/>
        <w:spacing w:after="60" w:before="60"/>
        <w:ind w:left="288" w:right="288"/>
      </w:pPr>
      <w:r>
        <w:rPr>
          <w:rFonts w:ascii="Courier New" w:cs="Courier New" w:eastAsia="Courier New" w:hAnsi="Courier New"/>
          <w:color w:val="4CC9A6"/>
          <w:sz w:val="17"/>
          <w:szCs w:val="17"/>
        </w:rPr>
        <w:t xml:space="preserve">http://localhost:3002/api/listo</w:t>
      </w:r>
    </w:p>
    <w:p>
      <w:pPr>
        <w:spacing w:after="80" w:before="60"/>
      </w:pPr>
      <w:r>
        <w:rPr>
          <w:rFonts w:ascii="Calibri" w:cs="Calibri" w:eastAsia="Calibri" w:hAnsi="Calibri"/>
          <w:b w:val="false"/>
          <w:bCs w:val="false"/>
          <w:i w:val="false"/>
          <w:iCs w:val="false"/>
          <w:color w:val="334155"/>
          <w:sz w:val="20"/>
          <w:szCs w:val="20"/>
        </w:rPr>
        <w:t xml:space="preserve">Resultado esperado: {"status":"ok","timestamp":"..."}</w:t>
      </w:r>
    </w:p>
    <w:p>
      <w:pPr>
        <w:pStyle w:val="Heading2"/>
        <w:spacing w:after="100" w:before="280"/>
      </w:pPr>
      <w:r>
        <w:rPr>
          <w:rFonts w:ascii="Calibri" w:cs="Calibri" w:eastAsia="Calibri" w:hAnsi="Calibri"/>
          <w:b/>
          <w:bCs/>
          <w:color w:val="2BAF8B"/>
          <w:sz w:val="22"/>
          <w:szCs w:val="22"/>
        </w:rPr>
        <w:t xml:space="preserve">Detener el servidor</w:t>
      </w:r>
    </w:p>
    <w:p>
      <w:pPr>
        <w:spacing w:after="80" w:before="60"/>
      </w:pPr>
      <w:r>
        <w:rPr>
          <w:rFonts w:ascii="Calibri" w:cs="Calibri" w:eastAsia="Calibri" w:hAnsi="Calibri"/>
          <w:b w:val="false"/>
          <w:bCs w:val="false"/>
          <w:i w:val="false"/>
          <w:iCs w:val="false"/>
          <w:color w:val="334155"/>
          <w:sz w:val="20"/>
          <w:szCs w:val="20"/>
        </w:rPr>
        <w:t xml:space="preserve">En la terminal donde está corriendo Node, presionar Ctrl + C.</w:t>
      </w:r>
    </w:p>
    <w:p>
      <w:pPr>
        <w:pStyle w:val="Heading2"/>
        <w:spacing w:after="100" w:before="280"/>
      </w:pPr>
      <w:r>
        <w:rPr>
          <w:rFonts w:ascii="Calibri" w:cs="Calibri" w:eastAsia="Calibri" w:hAnsi="Calibri"/>
          <w:b/>
          <w:bCs/>
          <w:color w:val="2BAF8B"/>
          <w:sz w:val="22"/>
          <w:szCs w:val="22"/>
        </w:rPr>
        <w:t xml:space="preserve">Reiniciar el servidor</w:t>
      </w:r>
    </w:p>
    <w:p>
      <w:pPr>
        <w:shd w:fill="1E293B" w:color="1E293B" w:val="clear"/>
        <w:spacing w:after="60" w:before="60"/>
        <w:ind w:left="288" w:right="288"/>
      </w:pPr>
      <w:r>
        <w:rPr>
          <w:rFonts w:ascii="Courier New" w:cs="Courier New" w:eastAsia="Courier New" w:hAnsi="Courier New"/>
          <w:color w:val="4CC9A6"/>
          <w:sz w:val="17"/>
          <w:szCs w:val="17"/>
        </w:rPr>
        <w:t xml:space="preserve">taskkill /F /IM node.exe</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w:t>
      </w:r>
    </w:p>
    <w:p>
      <w:pPr>
        <w:shd w:fill="1E293B" w:color="1E293B" w:val="clear"/>
        <w:spacing w:after="60" w:before="60"/>
        <w:ind w:left="288" w:right="288"/>
      </w:pPr>
      <w:r>
        <w:rPr>
          <w:rFonts w:ascii="Courier New" w:cs="Courier New" w:eastAsia="Courier New" w:hAnsi="Courier New"/>
          <w:color w:val="4CC9A6"/>
          <w:sz w:val="17"/>
          <w:szCs w:val="17"/>
        </w:rPr>
        <w:t xml:space="preserve">node index.js</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PROBLEMA IMPORTANTE: Actualmente el servidor de Node se ejecuta manualmente. Si el servidor se reinicia o se cierra la terminal, Node se detiene y la aplicación deja de funcionar. Se recomienda instalar PM2 (ver sección de Mantenimiento).</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11. Puertos Utilizados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Puerto</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Servicio</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Accesible desde</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3002</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Node.js (API + Frontend React)</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Red interna de FABPSA</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80</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IIS (otros sitios del servidor)</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Red interna de FABPSA</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1433</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SQL Server Azure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Solo desde el servidor</w:t>
            </w:r>
          </w:p>
        </w:tc>
      </w:tr>
    </w:tbl>
    <w:p>
      <w:pPr>
        <w:pStyle w:val="Heading2"/>
        <w:spacing w:after="100" w:before="280"/>
      </w:pPr>
      <w:r>
        <w:rPr>
          <w:rFonts w:ascii="Calibri" w:cs="Calibri" w:eastAsia="Calibri" w:hAnsi="Calibri"/>
          <w:b/>
          <w:bCs/>
          <w:color w:val="2BAF8B"/>
          <w:sz w:val="22"/>
          <w:szCs w:val="22"/>
        </w:rPr>
        <w:t xml:space="preserve">Verificar que el puerto 3002 está activo</w:t>
      </w:r>
    </w:p>
    <w:p>
      <w:pPr>
        <w:shd w:fill="1E293B" w:color="1E293B" w:val="clear"/>
        <w:spacing w:after="60" w:before="60"/>
        <w:ind w:left="288" w:right="288"/>
      </w:pPr>
      <w:r>
        <w:rPr>
          <w:rFonts w:ascii="Courier New" w:cs="Courier New" w:eastAsia="Courier New" w:hAnsi="Courier New"/>
          <w:color w:val="4CC9A6"/>
          <w:sz w:val="17"/>
          <w:szCs w:val="17"/>
        </w:rPr>
        <w:t xml:space="preserve">netstat -ano | findstr :3002</w:t>
      </w:r>
    </w:p>
    <w:p>
      <w:pPr>
        <w:spacing w:after="80" w:before="60"/>
      </w:pPr>
      <w:r>
        <w:rPr>
          <w:rFonts w:ascii="Calibri" w:cs="Calibri" w:eastAsia="Calibri" w:hAnsi="Calibri"/>
          <w:b w:val="false"/>
          <w:bCs w:val="false"/>
          <w:i w:val="false"/>
          <w:iCs w:val="false"/>
          <w:color w:val="334155"/>
          <w:sz w:val="20"/>
          <w:szCs w:val="20"/>
        </w:rPr>
        <w:t xml:space="preserve">Resultado esperado: TCP    0.0.0.0:3002    0.0.0.0:0    LISTENING    [PID]</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12. Problemas Encontrados y Soluciones</w:t>
      </w:r>
    </w:p>
    <w:p>
      <w:pPr>
        <w:pStyle w:val="Heading2"/>
        <w:spacing w:after="100" w:before="280"/>
      </w:pPr>
      <w:r>
        <w:rPr>
          <w:rFonts w:ascii="Calibri" w:cs="Calibri" w:eastAsia="Calibri" w:hAnsi="Calibri"/>
          <w:b/>
          <w:bCs/>
          <w:color w:val="2BAF8B"/>
          <w:sz w:val="22"/>
          <w:szCs w:val="22"/>
        </w:rPr>
        <w:t xml:space="preserve">Error 1: Puerto ya en uso (EADDRINUSE)</w:t>
      </w:r>
    </w:p>
    <w:p>
      <w:pPr>
        <w:spacing w:after="80" w:before="60"/>
      </w:pPr>
      <w:r>
        <w:rPr>
          <w:rFonts w:ascii="Calibri" w:cs="Calibri" w:eastAsia="Calibri" w:hAnsi="Calibri"/>
          <w:b w:val="false"/>
          <w:bCs w:val="false"/>
          <w:i w:val="false"/>
          <w:iCs w:val="false"/>
          <w:color w:val="334155"/>
          <w:sz w:val="20"/>
          <w:szCs w:val="20"/>
        </w:rPr>
        <w:t xml:space="preserve">Mensaje:</w:t>
      </w:r>
    </w:p>
    <w:p>
      <w:pPr>
        <w:shd w:fill="1E293B" w:color="1E293B" w:val="clear"/>
        <w:spacing w:after="60" w:before="60"/>
        <w:ind w:left="288" w:right="288"/>
      </w:pPr>
      <w:r>
        <w:rPr>
          <w:rFonts w:ascii="Courier New" w:cs="Courier New" w:eastAsia="Courier New" w:hAnsi="Courier New"/>
          <w:color w:val="4CC9A6"/>
          <w:sz w:val="17"/>
          <w:szCs w:val="17"/>
        </w:rPr>
        <w:t xml:space="preserve">Error: listen EADDRINUSE: address already in use :::3001</w:t>
      </w:r>
    </w:p>
    <w:p>
      <w:pPr>
        <w:spacing w:after="80" w:before="60"/>
      </w:pPr>
      <w:r>
        <w:rPr>
          <w:rFonts w:ascii="Calibri" w:cs="Calibri" w:eastAsia="Calibri" w:hAnsi="Calibri"/>
          <w:b w:val="false"/>
          <w:bCs w:val="false"/>
          <w:i w:val="false"/>
          <w:iCs w:val="false"/>
          <w:color w:val="334155"/>
          <w:sz w:val="20"/>
          <w:szCs w:val="20"/>
        </w:rPr>
        <w:t xml:space="preserve">Causa: Ya hay un proceso de Node corriendo en ese puerto.</w:t>
      </w:r>
    </w:p>
    <w:p>
      <w:pPr>
        <w:spacing w:after="80" w:before="60"/>
      </w:pPr>
      <w:r>
        <w:rPr>
          <w:rFonts w:ascii="Calibri" w:cs="Calibri" w:eastAsia="Calibri" w:hAnsi="Calibri"/>
          <w:b w:val="false"/>
          <w:bCs w:val="false"/>
          <w:i w:val="false"/>
          <w:iCs w:val="false"/>
          <w:color w:val="334155"/>
          <w:sz w:val="20"/>
          <w:szCs w:val="20"/>
        </w:rPr>
        <w:t xml:space="preserve">Solución:</w:t>
      </w:r>
    </w:p>
    <w:p>
      <w:pPr>
        <w:shd w:fill="1E293B" w:color="1E293B" w:val="clear"/>
        <w:spacing w:after="60" w:before="60"/>
        <w:ind w:left="288" w:right="288"/>
      </w:pPr>
      <w:r>
        <w:rPr>
          <w:rFonts w:ascii="Courier New" w:cs="Courier New" w:eastAsia="Courier New" w:hAnsi="Courier New"/>
          <w:color w:val="4CC9A6"/>
          <w:sz w:val="17"/>
          <w:szCs w:val="17"/>
        </w:rPr>
        <w:t xml:space="preserve">taskkill /F /IM node.exe</w:t>
      </w:r>
    </w:p>
    <w:p>
      <w:pPr>
        <w:spacing w:after="80" w:before="60"/>
      </w:pPr>
      <w:r>
        <w:rPr>
          <w:rFonts w:ascii="Calibri" w:cs="Calibri" w:eastAsia="Calibri" w:hAnsi="Calibri"/>
          <w:b w:val="false"/>
          <w:bCs w:val="false"/>
          <w:i w:val="false"/>
          <w:iCs w:val="false"/>
          <w:color w:val="334155"/>
          <w:sz w:val="20"/>
          <w:szCs w:val="20"/>
        </w:rPr>
        <w:t xml:space="preserve">Si no funciona, encontrar el PID:</w:t>
      </w:r>
    </w:p>
    <w:p>
      <w:pPr>
        <w:shd w:fill="1E293B" w:color="1E293B" w:val="clear"/>
        <w:spacing w:after="60" w:before="60"/>
        <w:ind w:left="288" w:right="288"/>
      </w:pPr>
      <w:r>
        <w:rPr>
          <w:rFonts w:ascii="Courier New" w:cs="Courier New" w:eastAsia="Courier New" w:hAnsi="Courier New"/>
          <w:color w:val="4CC9A6"/>
          <w:sz w:val="17"/>
          <w:szCs w:val="17"/>
        </w:rPr>
        <w:t xml:space="preserve">netstat -ano | findstr :3001</w:t>
      </w:r>
    </w:p>
    <w:p>
      <w:pPr>
        <w:shd w:fill="1E293B" w:color="1E293B" w:val="clear"/>
        <w:spacing w:after="60" w:before="60"/>
        <w:ind w:left="288" w:right="288"/>
      </w:pPr>
      <w:r>
        <w:rPr>
          <w:rFonts w:ascii="Courier New" w:cs="Courier New" w:eastAsia="Courier New" w:hAnsi="Courier New"/>
          <w:color w:val="4CC9A6"/>
          <w:sz w:val="17"/>
          <w:szCs w:val="17"/>
        </w:rPr>
        <w:t xml:space="preserve">taskkill /F /PID [número]</w:t>
      </w:r>
    </w:p>
    <w:p>
      <w:pPr>
        <w:pBdr>
          <w:bottom w:val="single" w:color="E2E8F0" w:sz="4"/>
        </w:pBdr>
        <w:spacing w:after="120" w:before="120"/>
      </w:pPr>
      <w:r>
        <w:t xml:space="preserve"/>
      </w:r>
    </w:p>
    <w:p>
      <w:pPr>
        <w:pStyle w:val="Heading2"/>
        <w:spacing w:after="100" w:before="280"/>
      </w:pPr>
      <w:r>
        <w:rPr>
          <w:rFonts w:ascii="Calibri" w:cs="Calibri" w:eastAsia="Calibri" w:hAnsi="Calibri"/>
          <w:b/>
          <w:bCs/>
          <w:color w:val="2BAF8B"/>
          <w:sz w:val="22"/>
          <w:szCs w:val="22"/>
        </w:rPr>
        <w:t xml:space="preserve">Error 2: Módulo no encontrado (MODULE_NOT_FOUND)</w:t>
      </w:r>
    </w:p>
    <w:p>
      <w:pPr>
        <w:spacing w:after="80" w:before="60"/>
      </w:pPr>
      <w:r>
        <w:rPr>
          <w:rFonts w:ascii="Calibri" w:cs="Calibri" w:eastAsia="Calibri" w:hAnsi="Calibri"/>
          <w:b w:val="false"/>
          <w:bCs w:val="false"/>
          <w:i w:val="false"/>
          <w:iCs w:val="false"/>
          <w:color w:val="334155"/>
          <w:sz w:val="20"/>
          <w:szCs w:val="20"/>
        </w:rPr>
        <w:t xml:space="preserve">Mensaje:</w:t>
      </w:r>
    </w:p>
    <w:p>
      <w:pPr>
        <w:shd w:fill="1E293B" w:color="1E293B" w:val="clear"/>
        <w:spacing w:after="60" w:before="60"/>
        <w:ind w:left="288" w:right="288"/>
      </w:pPr>
      <w:r>
        <w:rPr>
          <w:rFonts w:ascii="Courier New" w:cs="Courier New" w:eastAsia="Courier New" w:hAnsi="Courier New"/>
          <w:color w:val="4CC9A6"/>
          <w:sz w:val="17"/>
          <w:szCs w:val="17"/>
        </w:rPr>
        <w:t xml:space="preserve">Error: Cannot find module './routes/hardware.routes'</w:t>
      </w:r>
    </w:p>
    <w:p>
      <w:pPr>
        <w:spacing w:after="80" w:before="60"/>
      </w:pPr>
      <w:r>
        <w:rPr>
          <w:rFonts w:ascii="Calibri" w:cs="Calibri" w:eastAsia="Calibri" w:hAnsi="Calibri"/>
          <w:b w:val="false"/>
          <w:bCs w:val="false"/>
          <w:i w:val="false"/>
          <w:iCs w:val="false"/>
          <w:color w:val="334155"/>
          <w:sz w:val="20"/>
          <w:szCs w:val="20"/>
        </w:rPr>
        <w:t xml:space="preserve">Causa: Faltan archivos en el servidor de producción.</w:t>
      </w:r>
    </w:p>
    <w:p>
      <w:pPr>
        <w:spacing w:after="80" w:before="60"/>
      </w:pPr>
      <w:r>
        <w:rPr>
          <w:rFonts w:ascii="Calibri" w:cs="Calibri" w:eastAsia="Calibri" w:hAnsi="Calibri"/>
          <w:b w:val="false"/>
          <w:bCs w:val="false"/>
          <w:i w:val="false"/>
          <w:iCs w:val="false"/>
          <w:color w:val="334155"/>
          <w:sz w:val="20"/>
          <w:szCs w:val="20"/>
        </w:rPr>
        <w:t xml:space="preserve">Solución: Copiar las carpetas routes/, middleware/ y services/ desde la máquina de desarrollo al servidor en D:\IntranetAPI\.</w:t>
      </w:r>
    </w:p>
    <w:p>
      <w:pPr>
        <w:pBdr>
          <w:bottom w:val="single" w:color="E2E8F0" w:sz="4"/>
        </w:pBdr>
        <w:spacing w:after="120" w:before="120"/>
      </w:pPr>
      <w:r>
        <w:t xml:space="preserve"/>
      </w:r>
    </w:p>
    <w:p>
      <w:pPr>
        <w:pStyle w:val="Heading2"/>
        <w:spacing w:after="100" w:before="280"/>
      </w:pPr>
      <w:r>
        <w:rPr>
          <w:rFonts w:ascii="Calibri" w:cs="Calibri" w:eastAsia="Calibri" w:hAnsi="Calibri"/>
          <w:b/>
          <w:bCs/>
          <w:color w:val="2BAF8B"/>
          <w:sz w:val="22"/>
          <w:szCs w:val="22"/>
        </w:rPr>
        <w:t xml:space="preserve">Error 3: Regla duplicada en IIS</w:t>
      </w:r>
    </w:p>
    <w:p>
      <w:pPr>
        <w:spacing w:after="80" w:before="60"/>
      </w:pPr>
      <w:r>
        <w:rPr>
          <w:rFonts w:ascii="Calibri" w:cs="Calibri" w:eastAsia="Calibri" w:hAnsi="Calibri"/>
          <w:b w:val="false"/>
          <w:bCs w:val="false"/>
          <w:i w:val="false"/>
          <w:iCs w:val="false"/>
          <w:color w:val="334155"/>
          <w:sz w:val="20"/>
          <w:szCs w:val="20"/>
        </w:rPr>
        <w:t xml:space="preserve">Mensaje:</w:t>
      </w:r>
    </w:p>
    <w:p>
      <w:pPr>
        <w:shd w:fill="1E293B" w:color="1E293B" w:val="clear"/>
        <w:spacing w:after="60" w:before="60"/>
        <w:ind w:left="288" w:right="288"/>
      </w:pPr>
      <w:r>
        <w:rPr>
          <w:rFonts w:ascii="Courier New" w:cs="Courier New" w:eastAsia="Courier New" w:hAnsi="Courier New"/>
          <w:color w:val="4CC9A6"/>
          <w:sz w:val="17"/>
          <w:szCs w:val="17"/>
        </w:rPr>
        <w:t xml:space="preserve">No se puede agregar una entrada de colección duplicada de tipo 'rule'</w:t>
      </w:r>
    </w:p>
    <w:p>
      <w:pPr>
        <w:spacing w:after="80" w:before="60"/>
      </w:pPr>
      <w:r>
        <w:rPr>
          <w:rFonts w:ascii="Calibri" w:cs="Calibri" w:eastAsia="Calibri" w:hAnsi="Calibri"/>
          <w:b w:val="false"/>
          <w:bCs w:val="false"/>
          <w:i w:val="false"/>
          <w:iCs w:val="false"/>
          <w:color w:val="334155"/>
          <w:sz w:val="20"/>
          <w:szCs w:val="20"/>
        </w:rPr>
        <w:t xml:space="preserve">Causa: IIS guarda las reglas en el web.config Y en su configuración interna. Al agregar la regla dos veces se genera conflicto.</w:t>
      </w:r>
    </w:p>
    <w:p>
      <w:pPr>
        <w:spacing w:after="80" w:before="60"/>
      </w:pPr>
      <w:r>
        <w:rPr>
          <w:rFonts w:ascii="Calibri" w:cs="Calibri" w:eastAsia="Calibri" w:hAnsi="Calibri"/>
          <w:b w:val="false"/>
          <w:bCs w:val="false"/>
          <w:i w:val="false"/>
          <w:iCs w:val="false"/>
          <w:color w:val="334155"/>
          <w:sz w:val="20"/>
          <w:szCs w:val="20"/>
        </w:rPr>
        <w:t xml:space="preserve">Solución: Limpiar las reglas con appcmd:</w:t>
      </w:r>
    </w:p>
    <w:p>
      <w:pPr>
        <w:shd w:fill="1E293B" w:color="1E293B" w:val="clear"/>
        <w:spacing w:after="60" w:before="60"/>
        <w:ind w:left="288" w:right="288"/>
      </w:pPr>
      <w:r>
        <w:rPr>
          <w:rFonts w:ascii="Courier New" w:cs="Courier New" w:eastAsia="Courier New" w:hAnsi="Courier New"/>
          <w:color w:val="4CC9A6"/>
          <w:sz w:val="17"/>
          <w:szCs w:val="17"/>
        </w:rPr>
        <w:t xml:space="preserve">%windir%\system32\inetsrv\appcmd set config "Intranet"</w:t>
      </w:r>
    </w:p>
    <w:p>
      <w:pPr>
        <w:shd w:fill="1E293B" w:color="1E293B" w:val="clear"/>
        <w:spacing w:after="60" w:before="60"/>
        <w:ind w:left="288" w:right="288"/>
      </w:pPr>
      <w:r>
        <w:rPr>
          <w:rFonts w:ascii="Courier New" w:cs="Courier New" w:eastAsia="Courier New" w:hAnsi="Courier New"/>
          <w:color w:val="4CC9A6"/>
          <w:sz w:val="17"/>
          <w:szCs w:val="17"/>
        </w:rPr>
        <w:t xml:space="preserve">/section:rewrite/rules /-"[name='NombreDeLaRegla']"</w:t>
      </w:r>
    </w:p>
    <w:p>
      <w:pPr>
        <w:pBdr>
          <w:bottom w:val="single" w:color="E2E8F0" w:sz="4"/>
        </w:pBdr>
        <w:spacing w:after="120" w:before="120"/>
      </w:pPr>
      <w:r>
        <w:t xml:space="preserve"/>
      </w:r>
    </w:p>
    <w:p>
      <w:pPr>
        <w:pStyle w:val="Heading2"/>
        <w:spacing w:after="100" w:before="280"/>
      </w:pPr>
      <w:r>
        <w:rPr>
          <w:rFonts w:ascii="Calibri" w:cs="Calibri" w:eastAsia="Calibri" w:hAnsi="Calibri"/>
          <w:b/>
          <w:bCs/>
          <w:color w:val="2BAF8B"/>
          <w:sz w:val="22"/>
          <w:szCs w:val="22"/>
        </w:rPr>
        <w:t xml:space="preserve">Error 4: Frontend en blanco al acceder al servidor</w:t>
      </w:r>
    </w:p>
    <w:p>
      <w:pPr>
        <w:spacing w:after="80" w:before="60"/>
      </w:pPr>
      <w:r>
        <w:rPr>
          <w:rFonts w:ascii="Calibri" w:cs="Calibri" w:eastAsia="Calibri" w:hAnsi="Calibri"/>
          <w:b w:val="false"/>
          <w:bCs w:val="false"/>
          <w:i w:val="false"/>
          <w:iCs w:val="false"/>
          <w:color w:val="334155"/>
          <w:sz w:val="20"/>
          <w:szCs w:val="20"/>
        </w:rPr>
        <w:t xml:space="preserve">Causa: El build de React fue generado con basename='/Fabpsa-Intranet' pero el servidor lo sirve desde la raíz /.</w:t>
      </w:r>
    </w:p>
    <w:p>
      <w:pPr>
        <w:spacing w:after="80" w:before="60"/>
      </w:pPr>
      <w:r>
        <w:rPr>
          <w:rFonts w:ascii="Calibri" w:cs="Calibri" w:eastAsia="Calibri" w:hAnsi="Calibri"/>
          <w:b w:val="false"/>
          <w:bCs w:val="false"/>
          <w:i w:val="false"/>
          <w:iCs w:val="false"/>
          <w:color w:val="334155"/>
          <w:sz w:val="20"/>
          <w:szCs w:val="20"/>
        </w:rPr>
        <w:t xml:space="preserve">Solución: En client/src/App.jsx cambiar:</w:t>
      </w:r>
    </w:p>
    <w:p>
      <w:pPr>
        <w:shd w:fill="1E293B" w:color="1E293B" w:val="clear"/>
        <w:spacing w:after="60" w:before="60"/>
        <w:ind w:left="288" w:right="288"/>
      </w:pPr>
      <w:r>
        <w:rPr>
          <w:rFonts w:ascii="Courier New" w:cs="Courier New" w:eastAsia="Courier New" w:hAnsi="Courier New"/>
          <w:color w:val="4CC9A6"/>
          <w:sz w:val="17"/>
          <w:szCs w:val="17"/>
        </w:rPr>
        <w:t xml:space="preserve">&lt;BrowserRouter basename="/Fabpsa-Intranet"&gt;</w:t>
      </w:r>
    </w:p>
    <w:p>
      <w:pPr>
        <w:spacing w:after="80" w:before="60"/>
      </w:pPr>
      <w:r>
        <w:rPr>
          <w:rFonts w:ascii="Calibri" w:cs="Calibri" w:eastAsia="Calibri" w:hAnsi="Calibri"/>
          <w:b w:val="false"/>
          <w:bCs w:val="false"/>
          <w:i w:val="false"/>
          <w:iCs w:val="false"/>
          <w:color w:val="334155"/>
          <w:sz w:val="20"/>
          <w:szCs w:val="20"/>
        </w:rPr>
        <w:t xml:space="preserve">Por:</w:t>
      </w:r>
    </w:p>
    <w:p>
      <w:pPr>
        <w:shd w:fill="1E293B" w:color="1E293B" w:val="clear"/>
        <w:spacing w:after="60" w:before="60"/>
        <w:ind w:left="288" w:right="288"/>
      </w:pPr>
      <w:r>
        <w:rPr>
          <w:rFonts w:ascii="Courier New" w:cs="Courier New" w:eastAsia="Courier New" w:hAnsi="Courier New"/>
          <w:color w:val="4CC9A6"/>
          <w:sz w:val="17"/>
          <w:szCs w:val="17"/>
        </w:rPr>
        <w:t xml:space="preserve">&lt;BrowserRouter basename="/"&gt;</w:t>
      </w:r>
    </w:p>
    <w:p>
      <w:pPr>
        <w:spacing w:after="80" w:before="60"/>
      </w:pPr>
      <w:r>
        <w:rPr>
          <w:rFonts w:ascii="Calibri" w:cs="Calibri" w:eastAsia="Calibri" w:hAnsi="Calibri"/>
          <w:b w:val="false"/>
          <w:bCs w:val="false"/>
          <w:i w:val="false"/>
          <w:iCs w:val="false"/>
          <w:color w:val="334155"/>
          <w:sz w:val="20"/>
          <w:szCs w:val="20"/>
        </w:rPr>
        <w:t xml:space="preserve">Luego hacer un nuevo build y subir al servidor.</w:t>
      </w:r>
    </w:p>
    <w:p>
      <w:pPr>
        <w:pBdr>
          <w:bottom w:val="single" w:color="E2E8F0" w:sz="4"/>
        </w:pBdr>
        <w:spacing w:after="120" w:before="120"/>
      </w:pPr>
      <w:r>
        <w:t xml:space="preserve"/>
      </w:r>
    </w:p>
    <w:p>
      <w:pPr>
        <w:pStyle w:val="Heading2"/>
        <w:spacing w:after="100" w:before="280"/>
      </w:pPr>
      <w:r>
        <w:rPr>
          <w:rFonts w:ascii="Calibri" w:cs="Calibri" w:eastAsia="Calibri" w:hAnsi="Calibri"/>
          <w:b/>
          <w:bCs/>
          <w:color w:val="2BAF8B"/>
          <w:sz w:val="22"/>
          <w:szCs w:val="22"/>
        </w:rPr>
        <w:t xml:space="preserve">Error 5: Login falla en producción (ERR_CONNECTION_REFUSED)</w:t>
      </w:r>
    </w:p>
    <w:p>
      <w:pPr>
        <w:spacing w:after="80" w:before="60"/>
      </w:pPr>
      <w:r>
        <w:rPr>
          <w:rFonts w:ascii="Calibri" w:cs="Calibri" w:eastAsia="Calibri" w:hAnsi="Calibri"/>
          <w:b w:val="false"/>
          <w:bCs w:val="false"/>
          <w:i w:val="false"/>
          <w:iCs w:val="false"/>
          <w:color w:val="334155"/>
          <w:sz w:val="20"/>
          <w:szCs w:val="20"/>
        </w:rPr>
        <w:t xml:space="preserve">Causa: El servicio authService.js tenía la URL hardcodeada como localhost:3001.</w:t>
      </w:r>
    </w:p>
    <w:p>
      <w:pPr>
        <w:spacing w:after="80" w:before="60"/>
      </w:pPr>
      <w:r>
        <w:rPr>
          <w:rFonts w:ascii="Calibri" w:cs="Calibri" w:eastAsia="Calibri" w:hAnsi="Calibri"/>
          <w:b w:val="false"/>
          <w:bCs w:val="false"/>
          <w:i w:val="false"/>
          <w:iCs w:val="false"/>
          <w:color w:val="334155"/>
          <w:sz w:val="20"/>
          <w:szCs w:val="20"/>
        </w:rPr>
        <w:t xml:space="preserve">Solución: Cambiar en client/src/services/authService.js:</w:t>
      </w:r>
    </w:p>
    <w:p>
      <w:pPr>
        <w:shd w:fill="1E293B" w:color="1E293B" w:val="clear"/>
        <w:spacing w:after="60" w:before="60"/>
        <w:ind w:left="288" w:right="288"/>
      </w:pPr>
      <w:r>
        <w:rPr>
          <w:rFonts w:ascii="Courier New" w:cs="Courier New" w:eastAsia="Courier New" w:hAnsi="Courier New"/>
          <w:color w:val="4CC9A6"/>
          <w:sz w:val="17"/>
          <w:szCs w:val="17"/>
        </w:rPr>
        <w:t xml:space="preserve">// Incorrecto:</w:t>
      </w:r>
    </w:p>
    <w:p>
      <w:pPr>
        <w:shd w:fill="1E293B" w:color="1E293B" w:val="clear"/>
        <w:spacing w:after="60" w:before="60"/>
        <w:ind w:left="288" w:right="288"/>
      </w:pPr>
      <w:r>
        <w:rPr>
          <w:rFonts w:ascii="Courier New" w:cs="Courier New" w:eastAsia="Courier New" w:hAnsi="Courier New"/>
          <w:color w:val="4CC9A6"/>
          <w:sz w:val="17"/>
          <w:szCs w:val="17"/>
        </w:rPr>
        <w:t xml:space="preserve">const API_URL = "http://localhost:3001/api/auth";</w:t>
      </w:r>
    </w:p>
    <w:p>
      <w:pPr>
        <w:shd w:fill="1E293B" w:color="1E293B" w:val="clear"/>
        <w:spacing w:after="60" w:before="60"/>
        <w:ind w:left="288" w:right="288"/>
      </w:pPr>
      <w:r>
        <w:rPr>
          <w:rFonts w:ascii="Courier New" w:cs="Courier New" w:eastAsia="Courier New" w:hAnsi="Courier New"/>
          <w:color w:val="4CC9A6"/>
          <w:sz w:val="17"/>
          <w:szCs w:val="17"/>
        </w:rPr>
        <w:t xml:space="preserve">// Correcto:</w:t>
      </w:r>
    </w:p>
    <w:p>
      <w:pPr>
        <w:shd w:fill="1E293B" w:color="1E293B" w:val="clear"/>
        <w:spacing w:after="60" w:before="60"/>
        <w:ind w:left="288" w:right="288"/>
      </w:pPr>
      <w:r>
        <w:rPr>
          <w:rFonts w:ascii="Courier New" w:cs="Courier New" w:eastAsia="Courier New" w:hAnsi="Courier New"/>
          <w:color w:val="4CC9A6"/>
          <w:sz w:val="17"/>
          <w:szCs w:val="17"/>
        </w:rPr>
        <w:t xml:space="preserve">const API_URL = `${process.env.REACT_APP_API_URL}/auth`;</w:t>
      </w:r>
    </w:p>
    <w:p>
      <w:pPr>
        <w:pBdr>
          <w:bottom w:val="single" w:color="E2E8F0" w:sz="4"/>
        </w:pBdr>
        <w:spacing w:after="120" w:before="120"/>
      </w:pPr>
      <w:r>
        <w:t xml:space="preserve"/>
      </w:r>
    </w:p>
    <w:p>
      <w:pPr>
        <w:pStyle w:val="Heading2"/>
        <w:spacing w:after="100" w:before="280"/>
      </w:pPr>
      <w:r>
        <w:rPr>
          <w:rFonts w:ascii="Calibri" w:cs="Calibri" w:eastAsia="Calibri" w:hAnsi="Calibri"/>
          <w:b/>
          <w:bCs/>
          <w:color w:val="2BAF8B"/>
          <w:sz w:val="22"/>
          <w:szCs w:val="22"/>
        </w:rPr>
        <w:t xml:space="preserve">Error 6: nodemailer no encontrado</w:t>
      </w:r>
    </w:p>
    <w:p>
      <w:pPr>
        <w:spacing w:after="80" w:before="60"/>
      </w:pPr>
      <w:r>
        <w:rPr>
          <w:rFonts w:ascii="Calibri" w:cs="Calibri" w:eastAsia="Calibri" w:hAnsi="Calibri"/>
          <w:b w:val="false"/>
          <w:bCs w:val="false"/>
          <w:i w:val="false"/>
          <w:iCs w:val="false"/>
          <w:color w:val="334155"/>
          <w:sz w:val="20"/>
          <w:szCs w:val="20"/>
        </w:rPr>
        <w:t xml:space="preserve">Mensaje:</w:t>
      </w:r>
    </w:p>
    <w:p>
      <w:pPr>
        <w:shd w:fill="1E293B" w:color="1E293B" w:val="clear"/>
        <w:spacing w:after="60" w:before="60"/>
        <w:ind w:left="288" w:right="288"/>
      </w:pPr>
      <w:r>
        <w:rPr>
          <w:rFonts w:ascii="Courier New" w:cs="Courier New" w:eastAsia="Courier New" w:hAnsi="Courier New"/>
          <w:color w:val="4CC9A6"/>
          <w:sz w:val="17"/>
          <w:szCs w:val="17"/>
        </w:rPr>
        <w:t xml:space="preserve">Cannot find module 'nodemailer'</w:t>
      </w:r>
    </w:p>
    <w:p>
      <w:pPr>
        <w:spacing w:after="80" w:before="60"/>
      </w:pPr>
      <w:r>
        <w:rPr>
          <w:rFonts w:ascii="Calibri" w:cs="Calibri" w:eastAsia="Calibri" w:hAnsi="Calibri"/>
          <w:b w:val="false"/>
          <w:bCs w:val="false"/>
          <w:i w:val="false"/>
          <w:iCs w:val="false"/>
          <w:color w:val="334155"/>
          <w:sz w:val="20"/>
          <w:szCs w:val="20"/>
        </w:rPr>
        <w:t xml:space="preserve">Causa: Las dependencias no están instaladas en el servidor de producción.</w:t>
      </w:r>
    </w:p>
    <w:p>
      <w:pPr>
        <w:spacing w:after="80" w:before="60"/>
      </w:pPr>
      <w:r>
        <w:rPr>
          <w:rFonts w:ascii="Calibri" w:cs="Calibri" w:eastAsia="Calibri" w:hAnsi="Calibri"/>
          <w:b w:val="false"/>
          <w:bCs w:val="false"/>
          <w:i w:val="false"/>
          <w:iCs w:val="false"/>
          <w:color w:val="334155"/>
          <w:sz w:val="20"/>
          <w:szCs w:val="20"/>
        </w:rPr>
        <w:t xml:space="preserve">Solución:</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w:t>
      </w:r>
    </w:p>
    <w:p>
      <w:pPr>
        <w:shd w:fill="1E293B" w:color="1E293B" w:val="clear"/>
        <w:spacing w:after="60" w:before="60"/>
        <w:ind w:left="288" w:right="288"/>
      </w:pPr>
      <w:r>
        <w:rPr>
          <w:rFonts w:ascii="Courier New" w:cs="Courier New" w:eastAsia="Courier New" w:hAnsi="Courier New"/>
          <w:color w:val="4CC9A6"/>
          <w:sz w:val="17"/>
          <w:szCs w:val="17"/>
        </w:rPr>
        <w:t xml:space="preserve">npm install nodemailer jsonwebtoken</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13. Verificaciones Finales</w:t>
      </w:r>
    </w:p>
    <w:p>
      <w:pPr>
        <w:spacing w:after="80" w:before="60"/>
      </w:pPr>
      <w:r>
        <w:rPr>
          <w:rFonts w:ascii="Calibri" w:cs="Calibri" w:eastAsia="Calibri" w:hAnsi="Calibri"/>
          <w:b w:val="false"/>
          <w:bCs w:val="false"/>
          <w:i w:val="false"/>
          <w:iCs w:val="false"/>
          <w:color w:val="334155"/>
          <w:sz w:val="20"/>
          <w:szCs w:val="20"/>
        </w:rPr>
        <w:t xml:space="preserve">Lista de verificación después de cada deploy: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Verificación</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Cómo comprobar</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Resultado esperado</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Node está corriendo</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netstat -ano | findstr :3002</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Aparece LISTENING</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API responde</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Navegar a /api/listo</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{"status":"ok"}</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Frontend carga</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Navegar a http://192.168.16.198:3002</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Aparece el login de FABPSA</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Login funciona</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Ingresar con credenciales válidas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Redirige al dashboard</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Módulo hardware</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Mesa de Servicio → Hardware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Carga el catálogo</w:t>
            </w:r>
          </w:p>
        </w:tc>
      </w:tr>
    </w:tbl>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14. Comandos Útiles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Comando</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Qué hace</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Cuándo usarlo</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node index.js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Inicia el servidor Node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Al iniciar el servidor manualmente</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taskkill /F /IM node.exe</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Detiene todos los procesos Node</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Cuando el puerto está ocupado</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netstat -ano | findstr :3002</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Muestra si el puerto está en uso</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Para verificar que Node corre</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iisreset</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Reinicia el servicio IIS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Después de cambiar configuración IIS</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npm install</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Instala dependencias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Después de copiar el proyecto</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npm run build</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Genera el build de React</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Antes de subir cambios al servidor</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pm2 start index.js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Inicia Node con PM2</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Para que Node persista sin terminal</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pm2 restart fabpsa-intranet</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Reinicia la app con PM2</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Después de actualizar el backend</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pm2 logs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Muestra los logs en tiempo real</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Para diagnosticar errores</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pm2 status</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Estado de los procesos</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Para verificar que la app está activa</w:t>
            </w:r>
          </w:p>
        </w:tc>
      </w:tr>
    </w:tbl>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15. Mantenimiento y Nuevos Deploys</w:t>
      </w:r>
    </w:p>
    <w:p>
      <w:pPr>
        <w:pStyle w:val="Heading2"/>
        <w:spacing w:after="100" w:before="280"/>
      </w:pPr>
      <w:r>
        <w:rPr>
          <w:rFonts w:ascii="Calibri" w:cs="Calibri" w:eastAsia="Calibri" w:hAnsi="Calibri"/>
          <w:b/>
          <w:bCs/>
          <w:color w:val="2BAF8B"/>
          <w:sz w:val="22"/>
          <w:szCs w:val="22"/>
        </w:rPr>
        <w:t xml:space="preserve">Actualizar solo el frontend (cambios en React)</w:t>
      </w:r>
    </w:p>
    <w:p>
      <w:pPr>
        <w:spacing w:after="80" w:before="60"/>
      </w:pPr>
      <w:r>
        <w:rPr>
          <w:rFonts w:ascii="Calibri" w:cs="Calibri" w:eastAsia="Calibri" w:hAnsi="Calibri"/>
          <w:b w:val="false"/>
          <w:bCs w:val="false"/>
          <w:i w:val="false"/>
          <w:iCs w:val="false"/>
          <w:color w:val="334155"/>
          <w:sz w:val="20"/>
          <w:szCs w:val="20"/>
        </w:rPr>
        <w:t xml:space="preserve">1. Verificar que client/.env.production tiene la IP correcta:</w:t>
      </w:r>
    </w:p>
    <w:p>
      <w:pPr>
        <w:shd w:fill="1E293B" w:color="1E293B" w:val="clear"/>
        <w:spacing w:after="60" w:before="60"/>
        <w:ind w:left="288" w:right="288"/>
      </w:pPr>
      <w:r>
        <w:rPr>
          <w:rFonts w:ascii="Courier New" w:cs="Courier New" w:eastAsia="Courier New" w:hAnsi="Courier New"/>
          <w:color w:val="4CC9A6"/>
          <w:sz w:val="17"/>
          <w:szCs w:val="17"/>
        </w:rPr>
        <w:t xml:space="preserve">REACT_APP_API_URL=http://192.168.16.198:3002/api</w:t>
      </w:r>
    </w:p>
    <w:p>
      <w:pPr>
        <w:spacing w:after="80" w:before="60"/>
      </w:pPr>
      <w:r>
        <w:rPr>
          <w:rFonts w:ascii="Calibri" w:cs="Calibri" w:eastAsia="Calibri" w:hAnsi="Calibri"/>
          <w:b w:val="false"/>
          <w:bCs w:val="false"/>
          <w:i w:val="false"/>
          <w:iCs w:val="false"/>
          <w:color w:val="334155"/>
          <w:sz w:val="20"/>
          <w:szCs w:val="20"/>
        </w:rPr>
        <w:t xml:space="preserve">2. Hacer el build:</w:t>
      </w:r>
    </w:p>
    <w:p>
      <w:pPr>
        <w:shd w:fill="1E293B" w:color="1E293B" w:val="clear"/>
        <w:spacing w:after="60" w:before="60"/>
        <w:ind w:left="288" w:right="288"/>
      </w:pPr>
      <w:r>
        <w:rPr>
          <w:rFonts w:ascii="Courier New" w:cs="Courier New" w:eastAsia="Courier New" w:hAnsi="Courier New"/>
          <w:color w:val="4CC9A6"/>
          <w:sz w:val="17"/>
          <w:szCs w:val="17"/>
        </w:rPr>
        <w:t xml:space="preserve">cd client &amp;&amp; npm run build</w:t>
      </w:r>
    </w:p>
    <w:p>
      <w:pPr>
        <w:spacing w:after="80" w:before="60"/>
      </w:pPr>
      <w:r>
        <w:rPr>
          <w:rFonts w:ascii="Calibri" w:cs="Calibri" w:eastAsia="Calibri" w:hAnsi="Calibri"/>
          <w:b w:val="false"/>
          <w:bCs w:val="false"/>
          <w:i w:val="false"/>
          <w:iCs w:val="false"/>
          <w:color w:val="334155"/>
          <w:sz w:val="20"/>
          <w:szCs w:val="20"/>
        </w:rPr>
        <w:t xml:space="preserve">3. Copiar el contenido de client/build/ a D:\Intranet\ en el servidor.</w:t>
      </w:r>
    </w:p>
    <w:p>
      <w:pPr>
        <w:spacing w:after="80" w:before="60"/>
      </w:pPr>
      <w:r>
        <w:rPr>
          <w:rFonts w:ascii="Calibri" w:cs="Calibri" w:eastAsia="Calibri" w:hAnsi="Calibri"/>
          <w:b w:val="false"/>
          <w:bCs w:val="false"/>
          <w:i w:val="false"/>
          <w:iCs w:val="false"/>
          <w:color w:val="334155"/>
          <w:sz w:val="20"/>
          <w:szCs w:val="20"/>
        </w:rPr>
        <w:t xml:space="preserve">4. No es necesario reiniciar Node.</w:t>
      </w:r>
    </w:p>
    <w:p>
      <w:pPr>
        <w:pStyle w:val="Heading2"/>
        <w:spacing w:after="100" w:before="280"/>
      </w:pPr>
      <w:r>
        <w:rPr>
          <w:rFonts w:ascii="Calibri" w:cs="Calibri" w:eastAsia="Calibri" w:hAnsi="Calibri"/>
          <w:b/>
          <w:bCs/>
          <w:color w:val="2BAF8B"/>
          <w:sz w:val="22"/>
          <w:szCs w:val="22"/>
        </w:rPr>
        <w:t xml:space="preserve">Actualizar el backend (cambios en Node.js)</w:t>
      </w:r>
    </w:p>
    <w:p>
      <w:pPr>
        <w:spacing w:after="80" w:before="60"/>
      </w:pPr>
      <w:r>
        <w:rPr>
          <w:rFonts w:ascii="Calibri" w:cs="Calibri" w:eastAsia="Calibri" w:hAnsi="Calibri"/>
          <w:b w:val="false"/>
          <w:bCs w:val="false"/>
          <w:i w:val="false"/>
          <w:iCs w:val="false"/>
          <w:color w:val="334155"/>
          <w:sz w:val="20"/>
          <w:szCs w:val="20"/>
        </w:rPr>
        <w:t xml:space="preserve">1. Copiar los archivos modificados a D:\IntranetAPI\ en el servidor.</w:t>
      </w:r>
    </w:p>
    <w:p>
      <w:pPr>
        <w:spacing w:after="80" w:before="60"/>
      </w:pPr>
      <w:r>
        <w:rPr>
          <w:rFonts w:ascii="Calibri" w:cs="Calibri" w:eastAsia="Calibri" w:hAnsi="Calibri"/>
          <w:b w:val="false"/>
          <w:bCs w:val="false"/>
          <w:i w:val="false"/>
          <w:iCs w:val="false"/>
          <w:color w:val="334155"/>
          <w:sz w:val="20"/>
          <w:szCs w:val="20"/>
        </w:rPr>
        <w:t xml:space="preserve">2. Si se agregaron nuevas dependencias:</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 &amp;&amp; npm install</w:t>
      </w:r>
    </w:p>
    <w:p>
      <w:pPr>
        <w:spacing w:after="80" w:before="60"/>
      </w:pPr>
      <w:r>
        <w:rPr>
          <w:rFonts w:ascii="Calibri" w:cs="Calibri" w:eastAsia="Calibri" w:hAnsi="Calibri"/>
          <w:b w:val="false"/>
          <w:bCs w:val="false"/>
          <w:i w:val="false"/>
          <w:iCs w:val="false"/>
          <w:color w:val="334155"/>
          <w:sz w:val="20"/>
          <w:szCs w:val="20"/>
        </w:rPr>
        <w:t xml:space="preserve">3. Reiniciar Node:</w:t>
      </w:r>
    </w:p>
    <w:p>
      <w:pPr>
        <w:shd w:fill="1E293B" w:color="1E293B" w:val="clear"/>
        <w:spacing w:after="60" w:before="60"/>
        <w:ind w:left="288" w:right="288"/>
      </w:pPr>
      <w:r>
        <w:rPr>
          <w:rFonts w:ascii="Courier New" w:cs="Courier New" w:eastAsia="Courier New" w:hAnsi="Courier New"/>
          <w:color w:val="4CC9A6"/>
          <w:sz w:val="17"/>
          <w:szCs w:val="17"/>
        </w:rPr>
        <w:t xml:space="preserve">taskkill /F /IM node.exe &amp;&amp; node index.js</w:t>
      </w:r>
    </w:p>
    <w:p>
      <w:pPr>
        <w:pStyle w:val="Heading2"/>
        <w:spacing w:after="100" w:before="280"/>
      </w:pPr>
      <w:r>
        <w:rPr>
          <w:rFonts w:ascii="Calibri" w:cs="Calibri" w:eastAsia="Calibri" w:hAnsi="Calibri"/>
          <w:b/>
          <w:bCs/>
          <w:color w:val="2BAF8B"/>
          <w:sz w:val="22"/>
          <w:szCs w:val="22"/>
        </w:rPr>
        <w:t xml:space="preserve">Recomendación: Instalar PM2</w:t>
      </w:r>
    </w:p>
    <w:p>
      <w:pPr>
        <w:spacing w:after="80" w:before="60"/>
      </w:pPr>
      <w:r>
        <w:rPr>
          <w:rFonts w:ascii="Calibri" w:cs="Calibri" w:eastAsia="Calibri" w:hAnsi="Calibri"/>
          <w:b w:val="false"/>
          <w:bCs w:val="false"/>
          <w:i w:val="false"/>
          <w:iCs w:val="false"/>
          <w:color w:val="334155"/>
          <w:sz w:val="20"/>
          <w:szCs w:val="20"/>
        </w:rPr>
        <w:t xml:space="preserve">PM2 es un gestor de procesos que mantiene Node corriendo aunque se cierre la terminal o se reinicie el servidor.</w:t>
      </w:r>
    </w:p>
    <w:p>
      <w:pPr>
        <w:shd w:fill="1E293B" w:color="1E293B" w:val="clear"/>
        <w:spacing w:after="60" w:before="60"/>
        <w:ind w:left="288" w:right="288"/>
      </w:pPr>
      <w:r>
        <w:rPr>
          <w:rFonts w:ascii="Courier New" w:cs="Courier New" w:eastAsia="Courier New" w:hAnsi="Courier New"/>
          <w:color w:val="4CC9A6"/>
          <w:sz w:val="17"/>
          <w:szCs w:val="17"/>
        </w:rPr>
        <w:t xml:space="preserve">npm install -g pm2</w:t>
      </w:r>
    </w:p>
    <w:p>
      <w:pPr>
        <w:shd w:fill="1E293B" w:color="1E293B" w:val="clear"/>
        <w:spacing w:after="60" w:before="60"/>
        <w:ind w:left="288" w:right="288"/>
      </w:pPr>
      <w:r>
        <w:rPr>
          <w:rFonts w:ascii="Courier New" w:cs="Courier New" w:eastAsia="Courier New" w:hAnsi="Courier New"/>
          <w:color w:val="4CC9A6"/>
          <w:sz w:val="17"/>
          <w:szCs w:val="17"/>
        </w:rPr>
        <w:t xml:space="preserve">cd D:\IntranetAPI</w:t>
      </w:r>
    </w:p>
    <w:p>
      <w:pPr>
        <w:shd w:fill="1E293B" w:color="1E293B" w:val="clear"/>
        <w:spacing w:after="60" w:before="60"/>
        <w:ind w:left="288" w:right="288"/>
      </w:pPr>
      <w:r>
        <w:rPr>
          <w:rFonts w:ascii="Courier New" w:cs="Courier New" w:eastAsia="Courier New" w:hAnsi="Courier New"/>
          <w:color w:val="4CC9A6"/>
          <w:sz w:val="17"/>
          <w:szCs w:val="17"/>
        </w:rPr>
        <w:t xml:space="preserve">pm2 start index.js --name "fabpsa-intranet"</w:t>
      </w:r>
    </w:p>
    <w:p>
      <w:pPr>
        <w:shd w:fill="1E293B" w:color="1E293B" w:val="clear"/>
        <w:spacing w:after="60" w:before="60"/>
        <w:ind w:left="288" w:right="288"/>
      </w:pPr>
      <w:r>
        <w:rPr>
          <w:rFonts w:ascii="Courier New" w:cs="Courier New" w:eastAsia="Courier New" w:hAnsi="Courier New"/>
          <w:color w:val="4CC9A6"/>
          <w:sz w:val="17"/>
          <w:szCs w:val="17"/>
        </w:rPr>
        <w:t xml:space="preserve">pm2 save</w:t>
      </w:r>
    </w:p>
    <w:p>
      <w:pPr>
        <w:shd w:fill="1E293B" w:color="1E293B" w:val="clear"/>
        <w:spacing w:after="60" w:before="60"/>
        <w:ind w:left="288" w:right="288"/>
      </w:pPr>
      <w:r>
        <w:rPr>
          <w:rFonts w:ascii="Courier New" w:cs="Courier New" w:eastAsia="Courier New" w:hAnsi="Courier New"/>
          <w:color w:val="4CC9A6"/>
          <w:sz w:val="17"/>
          <w:szCs w:val="17"/>
        </w:rPr>
        <w:t xml:space="preserve">pm2 startup</w:t>
      </w:r>
    </w:p>
    <w:p>
      <w:pPr>
        <w:pageBreakBefore/>
      </w:pPr>
      <w:r>
        <w:t xml:space="preserve"/>
      </w:r>
    </w:p>
    <w:p>
      <w:pPr>
        <w:pStyle w:val="Heading1"/>
        <w:pBdr>
          <w:bottom w:val="single" w:color="2BAF8B" w:sz="8"/>
        </w:pBdr>
        <w:spacing w:after="160" w:before="400"/>
      </w:pPr>
      <w:r>
        <w:rPr>
          <w:rFonts w:ascii="Calibri" w:cs="Calibri" w:eastAsia="Calibri" w:hAnsi="Calibri"/>
          <w:b/>
          <w:bCs/>
          <w:color w:val="0F172A"/>
          <w:sz w:val="28"/>
          <w:szCs w:val="28"/>
        </w:rPr>
        <w:t xml:space="preserve">16. Resumen del Flujo de Deploy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Paso</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Dónde</w:t>
            </w:r>
          </w:p>
        </w:tc>
        <w:tc>
          <w:tcPr>
            <w:tcW w:type="dxa" w:w="3120"/>
            <w:shd w:fill="0F172A" w:color="0F172A" w:val="clear"/>
            <w:tcMar>
              <w:top w:type="dxa" w:w="80"/>
              <w:left w:type="dxa" w:w="120"/>
              <w:bottom w:type="dxa" w:w="80"/>
              <w:right w:type="dxa" w:w="120"/>
            </w:tcMar>
          </w:tcPr>
          <w:p>
            <w:r>
              <w:rPr>
                <w:rFonts w:ascii="Calibri" w:cs="Calibri" w:eastAsia="Calibri" w:hAnsi="Calibri"/>
                <w:b/>
                <w:bCs/>
                <w:color w:val="FFFFFF"/>
                <w:sz w:val="18"/>
                <w:szCs w:val="18"/>
              </w:rPr>
              <w:t xml:space="preserve">Acción</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1</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Máquina del programador</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Escribir y probar código con npm start</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2</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Máquina del programador</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Verificar .env.production con IP del servidor</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3</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Máquina del programador</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Ejecutar npm run build en carpeta client/</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4</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Servidor D:\Intranet\</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Copiar contenido de client/build/</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5</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Servidor D:\IntranetAPI\</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Copiar cambios del backend (si los hay)</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6</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Servidor D:\IntranetAPI\</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Reiniciar Node: node index.js</w:t>
            </w:r>
          </w:p>
        </w:tc>
      </w:tr>
      <w:tr>
        <w:trPr>
          <w:tblHeader w:val="false"/>
        </w:trPr>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7</w:t>
            </w:r>
          </w:p>
        </w:tc>
        <w:tc>
          <w:tcPr>
            <w:tcW w:type="dxa" w:w="3120"/>
            <w:shd w:fill="FFFFFF" w:color="FFFFFF"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Navegador</w:t>
            </w:r>
          </w:p>
        </w:tc>
        <w:tc>
          <w:tcPr>
            <w:tcW w:type="dxa" w:w="3120"/>
            <w:shd w:fill="F8FAFD" w:color="F8FAFD"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Verificar en http://192.168.16.198:3002</w:t>
            </w:r>
          </w:p>
        </w:tc>
      </w:tr>
    </w:tbl>
    <w:p>
      <w:pPr>
        <w:spacing w:before="200"/>
      </w:pPr>
    </w:p>
    <w:p>
      <w:pPr>
        <w:pBdr>
          <w:bottom w:val="single" w:color="E2E8F0" w:sz="4"/>
        </w:pBdr>
        <w:spacing w:after="120" w:before="120"/>
      </w:pPr>
      <w:r>
        <w:t xml:space="preserve"/>
      </w:r>
    </w:p>
    <w:p>
      <w:pPr>
        <w:spacing w:after="60" w:before="160"/>
        <w:jc w:val="center"/>
      </w:pPr>
      <w:r>
        <w:rPr>
          <w:rFonts w:ascii="Calibri" w:cs="Calibri" w:eastAsia="Calibri" w:hAnsi="Calibri"/>
          <w:b/>
          <w:bCs/>
          <w:color w:val="0F172A"/>
          <w:sz w:val="22"/>
          <w:szCs w:val="22"/>
        </w:rPr>
        <w:t xml:space="preserve">Notas Finales Importantes</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El servidor Node debe estar siempre corriendo para que la intranet funcione. Se recomienda instalar PM2 para que se reinicie automáticamente.</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Cada vez que se haga un build, verificar que .env.production tenga la URL correcta antes de ejecutar npm run build.</w:t>
      </w:r>
    </w:p>
    <w:p>
      <w:pPr>
        <w:pBdr>
          <w:left w:val="single" w:color="D97706" w:sz="12"/>
        </w:pBdr>
        <w:shd w:fill="FEF3C7" w:color="FEF3C7" w:val="clear"/>
        <w:spacing w:after="80" w:before="80"/>
        <w:ind w:left="288"/>
      </w:pPr>
      <w:r>
        <w:rPr>
          <w:rFonts w:ascii="Calibri" w:cs="Calibri" w:eastAsia="Calibri" w:hAnsi="Calibri"/>
          <w:b/>
          <w:bCs/>
          <w:color w:val="D97706"/>
          <w:sz w:val="20"/>
          <w:szCs w:val="20"/>
        </w:rPr>
        <w:t xml:space="preserve">⚠ </w:t>
      </w:r>
      <w:r>
        <w:rPr>
          <w:rFonts w:ascii="Calibri" w:cs="Calibri" w:eastAsia="Calibri" w:hAnsi="Calibri"/>
          <w:color w:val="92400E"/>
          <w:sz w:val="20"/>
          <w:szCs w:val="20"/>
        </w:rPr>
        <w:t xml:space="preserve">Las contraseñas y credenciales están actualmente en el código. Para mayor seguridad, moverlas a variables de entorno del sistema operativo del servidor.</w:t>
      </w:r>
    </w:p>
    <w:p>
      <w:pPr>
        <w:spacing w:before="200"/>
      </w:pPr>
    </w:p>
    <w:p>
      <w:pPr>
        <w:pBdr>
          <w:bottom w:val="single" w:color="E2E8F0" w:sz="4"/>
        </w:pBdr>
        <w:spacing w:after="120" w:before="120"/>
      </w:pPr>
      <w:r>
        <w:t xml:space="preserve"/>
      </w:r>
    </w:p>
    <w:p>
      <w:pPr>
        <w:spacing w:after="40" w:before="120"/>
        <w:jc w:val="center"/>
      </w:pPr>
      <w:r>
        <w:rPr>
          <w:rFonts w:ascii="Calibri" w:cs="Calibri" w:eastAsia="Calibri" w:hAnsi="Calibri"/>
          <w:i/>
          <w:iCs/>
          <w:color w:val="64748B"/>
          <w:sz w:val="16"/>
          <w:szCs w:val="16"/>
        </w:rPr>
        <w:t xml:space="preserve">Documento generado el 03 de julio de 2026</w:t>
      </w:r>
    </w:p>
    <w:p>
      <w:pPr>
        <w:jc w:val="center"/>
      </w:pPr>
      <w:r>
        <w:rPr>
          <w:rFonts w:ascii="Calibri" w:cs="Calibri" w:eastAsia="Calibri" w:hAnsi="Calibri"/>
          <w:i/>
          <w:iCs/>
          <w:color w:val="64748B"/>
          <w:sz w:val="16"/>
          <w:szCs w:val="16"/>
        </w:rPr>
        <w:t xml:space="preserve">FABPSA TI — Área de Sistemas  |  Clasificación: Confidencial</w:t>
      </w:r>
    </w:p>
    <w:sectPr>
      <w:headerReference w:type="default" r:id="rId7"/>
      <w:footerReference w:type="default" r:id="rId8"/>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64748B"/>
        <w:sz w:val="16"/>
        <w:szCs w:val="16"/>
      </w:rPr>
      <w:t xml:space="preserve">Confidencial — FABPSA TI · Área de Sistemas  |  Página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AF8B" w:sz="4"/>
      </w:pBdr>
      <w:spacing w:after="80"/>
      <w:jc w:val="right"/>
    </w:pPr>
    <w:r>
      <w:rPr>
        <w:rFonts w:ascii="Calibri" w:cs="Calibri" w:eastAsia="Calibri" w:hAnsi="Calibri"/>
        <w:color w:val="64748B"/>
        <w:sz w:val="16"/>
        <w:szCs w:val="16"/>
      </w:rPr>
      <w:t xml:space="preserve">FABPSA Intranet v4 — Manual de Despliegue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Despliegue — FABPSA Intranet v4</dc:title>
  <dc:creator>FABPSA TI</dc:creator>
  <dc:description>Documentación técnica de despliegue en servidor de desarrollo</dc:description>
  <cp:lastModifiedBy>Un-named</cp:lastModifiedBy>
  <cp:revision>1</cp:revision>
  <dcterms:created xsi:type="dcterms:W3CDTF">2026-07-03T20:49:32.222Z</dcterms:created>
  <dcterms:modified xsi:type="dcterms:W3CDTF">2026-07-03T20:49:32.234Z</dcterms:modified>
</cp:coreProperties>
</file>

<file path=docProps/custom.xml><?xml version="1.0" encoding="utf-8"?>
<Properties xmlns="http://schemas.openxmlformats.org/officeDocument/2006/custom-properties" xmlns:vt="http://schemas.openxmlformats.org/officeDocument/2006/docPropsVTypes"/>
</file>