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tblGrid>
      <w:tr w:rsidR="00786A5E" w14:paraId="487EE9A5" w14:textId="77777777" w:rsidTr="00786A5E">
        <w:tc>
          <w:tcPr>
            <w:tcW w:w="4751" w:type="dxa"/>
          </w:tcPr>
          <w:p w14:paraId="3C38543F" w14:textId="3A849547" w:rsidR="00786A5E" w:rsidRPr="00786A5E" w:rsidRDefault="00786A5E" w:rsidP="00F14D28">
            <w:pPr>
              <w:spacing w:line="276" w:lineRule="auto"/>
              <w:rPr>
                <w:lang w:val="es-ES"/>
              </w:rPr>
            </w:pPr>
            <w:r w:rsidRPr="00786A5E">
              <w:rPr>
                <w:lang w:val="es-ES"/>
              </w:rPr>
              <w:t>Nombre: William Fabricio Tito Vargas</w:t>
            </w:r>
          </w:p>
        </w:tc>
      </w:tr>
      <w:tr w:rsidR="00786A5E" w14:paraId="2C8E2266" w14:textId="77777777" w:rsidTr="00786A5E">
        <w:tc>
          <w:tcPr>
            <w:tcW w:w="4751" w:type="dxa"/>
          </w:tcPr>
          <w:p w14:paraId="47D627FF" w14:textId="11F8C3E5" w:rsidR="00786A5E" w:rsidRPr="00F14D28" w:rsidRDefault="00786A5E" w:rsidP="00F14D28">
            <w:pPr>
              <w:spacing w:line="276" w:lineRule="auto"/>
              <w:rPr>
                <w:lang w:val="es-ES"/>
              </w:rPr>
            </w:pPr>
            <w:r w:rsidRPr="00F14D28">
              <w:rPr>
                <w:lang w:val="es-ES"/>
              </w:rPr>
              <w:t>Seminario de Grado I</w:t>
            </w:r>
          </w:p>
        </w:tc>
      </w:tr>
      <w:tr w:rsidR="00786A5E" w14:paraId="629E79D4" w14:textId="77777777" w:rsidTr="00786A5E">
        <w:tc>
          <w:tcPr>
            <w:tcW w:w="4751" w:type="dxa"/>
          </w:tcPr>
          <w:p w14:paraId="6636C153" w14:textId="1B2F19ED" w:rsidR="00786A5E" w:rsidRPr="00786A5E" w:rsidRDefault="00786A5E" w:rsidP="00F14D28">
            <w:pPr>
              <w:spacing w:line="276" w:lineRule="auto"/>
              <w:rPr>
                <w:lang w:val="es-ES"/>
              </w:rPr>
            </w:pPr>
            <w:r w:rsidRPr="00786A5E">
              <w:rPr>
                <w:lang w:val="es-ES"/>
              </w:rPr>
              <w:t>Ingeniería de Sistemas</w:t>
            </w:r>
          </w:p>
        </w:tc>
      </w:tr>
      <w:tr w:rsidR="00786A5E" w14:paraId="6D5B723C" w14:textId="77777777" w:rsidTr="00786A5E">
        <w:tc>
          <w:tcPr>
            <w:tcW w:w="4751" w:type="dxa"/>
          </w:tcPr>
          <w:p w14:paraId="74B4AB9B" w14:textId="77777777" w:rsidR="00786A5E" w:rsidRDefault="00786A5E" w:rsidP="00F14D28">
            <w:pPr>
              <w:spacing w:line="276" w:lineRule="auto"/>
              <w:rPr>
                <w:u w:val="single"/>
                <w:lang w:val="es-ES"/>
              </w:rPr>
            </w:pPr>
          </w:p>
        </w:tc>
      </w:tr>
    </w:tbl>
    <w:p w14:paraId="32C9B88A" w14:textId="4E1B5704" w:rsidR="00786A5E" w:rsidRDefault="00786A5E" w:rsidP="00F14D28">
      <w:pPr>
        <w:spacing w:after="0" w:line="276" w:lineRule="auto"/>
        <w:rPr>
          <w:u w:val="single"/>
          <w:lang w:val="es-ES"/>
        </w:rPr>
      </w:pPr>
      <w:r w:rsidRPr="00E75C29">
        <w:rPr>
          <w:noProof/>
        </w:rPr>
        <w:drawing>
          <wp:anchor distT="0" distB="0" distL="114300" distR="114300" simplePos="0" relativeHeight="251658240" behindDoc="0" locked="0" layoutInCell="1" allowOverlap="1" wp14:anchorId="09E61471" wp14:editId="58874F4A">
            <wp:simplePos x="0" y="0"/>
            <wp:positionH relativeFrom="column">
              <wp:posOffset>4791075</wp:posOffset>
            </wp:positionH>
            <wp:positionV relativeFrom="paragraph">
              <wp:posOffset>-929640</wp:posOffset>
            </wp:positionV>
            <wp:extent cx="1152525" cy="11525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1B4AD5" w14:textId="6C7DD7B9" w:rsidR="00D87207" w:rsidRPr="00C8040B" w:rsidRDefault="00D87207" w:rsidP="00F14D28">
      <w:pPr>
        <w:spacing w:after="0" w:line="276" w:lineRule="auto"/>
        <w:jc w:val="center"/>
        <w:rPr>
          <w:u w:val="single"/>
          <w:lang w:val="es-ES"/>
        </w:rPr>
      </w:pPr>
      <w:r w:rsidRPr="00C8040B">
        <w:rPr>
          <w:u w:val="single"/>
          <w:lang w:val="es-ES"/>
        </w:rPr>
        <w:t>TECNICAS DE INVESTIGACION DOCUMENTAL</w:t>
      </w:r>
    </w:p>
    <w:p w14:paraId="0C00AE73" w14:textId="77777777" w:rsidR="0040450D" w:rsidRDefault="0040450D" w:rsidP="00F14D28">
      <w:pPr>
        <w:spacing w:after="0" w:line="276" w:lineRule="auto"/>
        <w:jc w:val="both"/>
        <w:rPr>
          <w:lang w:val="es-ES"/>
        </w:rPr>
      </w:pPr>
    </w:p>
    <w:p w14:paraId="0CA57432" w14:textId="77777777" w:rsidR="00D87207" w:rsidRPr="00D87207" w:rsidRDefault="00D87207" w:rsidP="00F14D28">
      <w:pPr>
        <w:pStyle w:val="Prrafodelista"/>
        <w:numPr>
          <w:ilvl w:val="0"/>
          <w:numId w:val="4"/>
        </w:numPr>
        <w:spacing w:after="0" w:line="276" w:lineRule="auto"/>
        <w:jc w:val="both"/>
        <w:rPr>
          <w:lang w:val="es-ES"/>
        </w:rPr>
      </w:pPr>
      <w:r w:rsidRPr="00786A5E">
        <w:rPr>
          <w:b/>
          <w:bCs/>
          <w:lang w:val="es-ES"/>
        </w:rPr>
        <w:t>Análisis de contenido</w:t>
      </w:r>
      <w:r w:rsidRPr="00D87207">
        <w:rPr>
          <w:lang w:val="es-ES"/>
        </w:rPr>
        <w:t>: Esta técnica consiste en analizar el contenido de los documentos para identificar patrones, temas y categorías relevantes para la investigación.</w:t>
      </w:r>
    </w:p>
    <w:p w14:paraId="42676740" w14:textId="77777777" w:rsidR="00D87207" w:rsidRPr="00D87207" w:rsidRDefault="00D87207" w:rsidP="00F14D28">
      <w:pPr>
        <w:spacing w:after="0" w:line="276" w:lineRule="auto"/>
        <w:jc w:val="both"/>
        <w:rPr>
          <w:lang w:val="es-ES"/>
        </w:rPr>
      </w:pPr>
    </w:p>
    <w:p w14:paraId="13F0C7DD" w14:textId="77777777" w:rsidR="00D87207" w:rsidRPr="00D87207" w:rsidRDefault="00D87207" w:rsidP="00F14D28">
      <w:pPr>
        <w:pStyle w:val="Prrafodelista"/>
        <w:numPr>
          <w:ilvl w:val="0"/>
          <w:numId w:val="4"/>
        </w:numPr>
        <w:spacing w:after="0" w:line="276" w:lineRule="auto"/>
        <w:jc w:val="both"/>
        <w:rPr>
          <w:lang w:val="es-ES"/>
        </w:rPr>
      </w:pPr>
      <w:r w:rsidRPr="00786A5E">
        <w:rPr>
          <w:b/>
          <w:bCs/>
          <w:lang w:val="es-ES"/>
        </w:rPr>
        <w:t>Análisis de fuentes secundarias</w:t>
      </w:r>
      <w:r w:rsidRPr="00D87207">
        <w:rPr>
          <w:lang w:val="es-ES"/>
        </w:rPr>
        <w:t>: Esta técnica consiste en la revisión y análisis de fuentes secundarias, como libros, artículos, informes y otras publicaciones, para obtener información relevante para la investigación.</w:t>
      </w:r>
    </w:p>
    <w:p w14:paraId="173012F3" w14:textId="77777777" w:rsidR="00D87207" w:rsidRPr="00D87207" w:rsidRDefault="00D87207" w:rsidP="00F14D28">
      <w:pPr>
        <w:spacing w:after="0" w:line="276" w:lineRule="auto"/>
        <w:jc w:val="both"/>
        <w:rPr>
          <w:lang w:val="es-ES"/>
        </w:rPr>
      </w:pPr>
    </w:p>
    <w:p w14:paraId="2A53A774" w14:textId="77777777" w:rsidR="00D87207" w:rsidRPr="00D87207" w:rsidRDefault="00D87207" w:rsidP="00F14D28">
      <w:pPr>
        <w:pStyle w:val="Prrafodelista"/>
        <w:numPr>
          <w:ilvl w:val="0"/>
          <w:numId w:val="4"/>
        </w:numPr>
        <w:spacing w:after="0" w:line="276" w:lineRule="auto"/>
        <w:jc w:val="both"/>
        <w:rPr>
          <w:lang w:val="es-ES"/>
        </w:rPr>
      </w:pPr>
      <w:r w:rsidRPr="00786A5E">
        <w:rPr>
          <w:b/>
          <w:bCs/>
          <w:lang w:val="es-ES"/>
        </w:rPr>
        <w:t>Análisis de datos cuantitativos</w:t>
      </w:r>
      <w:r w:rsidRPr="00D87207">
        <w:rPr>
          <w:lang w:val="es-ES"/>
        </w:rPr>
        <w:t>: Esta técnica implica el análisis de datos numéricos, como estadísticas y gráficos, para identificar patrones y tendencias.</w:t>
      </w:r>
    </w:p>
    <w:p w14:paraId="664BE94D" w14:textId="77777777" w:rsidR="00D87207" w:rsidRPr="00D87207" w:rsidRDefault="00D87207" w:rsidP="00F14D28">
      <w:pPr>
        <w:spacing w:after="0" w:line="276" w:lineRule="auto"/>
        <w:jc w:val="both"/>
        <w:rPr>
          <w:lang w:val="es-ES"/>
        </w:rPr>
      </w:pPr>
    </w:p>
    <w:p w14:paraId="094218DA" w14:textId="77777777" w:rsidR="00D87207" w:rsidRPr="00D87207" w:rsidRDefault="00D87207" w:rsidP="00F14D28">
      <w:pPr>
        <w:pStyle w:val="Prrafodelista"/>
        <w:numPr>
          <w:ilvl w:val="0"/>
          <w:numId w:val="4"/>
        </w:numPr>
        <w:spacing w:after="0" w:line="276" w:lineRule="auto"/>
        <w:jc w:val="both"/>
        <w:rPr>
          <w:lang w:val="es-ES"/>
        </w:rPr>
      </w:pPr>
      <w:r w:rsidRPr="00786A5E">
        <w:rPr>
          <w:b/>
          <w:bCs/>
          <w:lang w:val="es-ES"/>
        </w:rPr>
        <w:t>Análisis de datos cualitativos</w:t>
      </w:r>
      <w:r w:rsidRPr="00D87207">
        <w:rPr>
          <w:lang w:val="es-ES"/>
        </w:rPr>
        <w:t>: Esta técnica implica el análisis de datos no numéricos, como entrevistas y transcripciones, para identificar temas y patrones relevantes.</w:t>
      </w:r>
    </w:p>
    <w:p w14:paraId="47C0098F" w14:textId="77777777" w:rsidR="00D87207" w:rsidRPr="00D87207" w:rsidRDefault="00D87207" w:rsidP="00F14D28">
      <w:pPr>
        <w:spacing w:after="0" w:line="276" w:lineRule="auto"/>
        <w:jc w:val="both"/>
        <w:rPr>
          <w:lang w:val="es-ES"/>
        </w:rPr>
      </w:pPr>
    </w:p>
    <w:p w14:paraId="2D3B8CCA" w14:textId="77777777" w:rsidR="00D87207" w:rsidRPr="00D87207" w:rsidRDefault="00D87207" w:rsidP="00F14D28">
      <w:pPr>
        <w:pStyle w:val="Prrafodelista"/>
        <w:numPr>
          <w:ilvl w:val="0"/>
          <w:numId w:val="4"/>
        </w:numPr>
        <w:spacing w:after="0" w:line="276" w:lineRule="auto"/>
        <w:jc w:val="both"/>
        <w:rPr>
          <w:lang w:val="es-ES"/>
        </w:rPr>
      </w:pPr>
      <w:r w:rsidRPr="00786A5E">
        <w:rPr>
          <w:b/>
          <w:bCs/>
          <w:lang w:val="es-ES"/>
        </w:rPr>
        <w:t>Revisión sistemática</w:t>
      </w:r>
      <w:r w:rsidRPr="00D87207">
        <w:rPr>
          <w:lang w:val="es-ES"/>
        </w:rPr>
        <w:t>: Esta técnica consiste en la revisión y síntesis crítica de la literatura existente sobre un tema específico, con el objetivo de obtener una visión general y completa del mismo.</w:t>
      </w:r>
    </w:p>
    <w:p w14:paraId="6094F30E" w14:textId="77777777" w:rsidR="00D87207" w:rsidRPr="00D87207" w:rsidRDefault="00D87207" w:rsidP="00F14D28">
      <w:pPr>
        <w:spacing w:after="0" w:line="276" w:lineRule="auto"/>
        <w:jc w:val="both"/>
        <w:rPr>
          <w:lang w:val="es-ES"/>
        </w:rPr>
      </w:pPr>
    </w:p>
    <w:p w14:paraId="4D3D397A" w14:textId="77777777" w:rsidR="00D87207" w:rsidRPr="00D87207" w:rsidRDefault="00D87207" w:rsidP="00F14D28">
      <w:pPr>
        <w:pStyle w:val="Prrafodelista"/>
        <w:numPr>
          <w:ilvl w:val="0"/>
          <w:numId w:val="4"/>
        </w:numPr>
        <w:spacing w:after="0" w:line="276" w:lineRule="auto"/>
        <w:jc w:val="both"/>
        <w:rPr>
          <w:lang w:val="es-ES"/>
        </w:rPr>
      </w:pPr>
      <w:r w:rsidRPr="00786A5E">
        <w:rPr>
          <w:b/>
          <w:bCs/>
          <w:lang w:val="es-ES"/>
        </w:rPr>
        <w:t>Análisis de documentos históricos</w:t>
      </w:r>
      <w:r w:rsidRPr="00D87207">
        <w:rPr>
          <w:lang w:val="es-ES"/>
        </w:rPr>
        <w:t>: Esta técnica se utiliza para analizar y evaluar documentos históricos, como cartas, diarios y registros, para obtener información relevante para la investigación.</w:t>
      </w:r>
    </w:p>
    <w:p w14:paraId="40D2CB8C" w14:textId="77777777" w:rsidR="00D87207" w:rsidRPr="00D87207" w:rsidRDefault="00D87207" w:rsidP="00F14D28">
      <w:pPr>
        <w:spacing w:after="0" w:line="276" w:lineRule="auto"/>
        <w:jc w:val="both"/>
        <w:rPr>
          <w:lang w:val="es-ES"/>
        </w:rPr>
      </w:pPr>
    </w:p>
    <w:p w14:paraId="231E7945" w14:textId="61E18FA5" w:rsidR="005E60EB" w:rsidRDefault="00D87207" w:rsidP="00F14D28">
      <w:pPr>
        <w:pStyle w:val="Prrafodelista"/>
        <w:numPr>
          <w:ilvl w:val="0"/>
          <w:numId w:val="4"/>
        </w:numPr>
        <w:spacing w:after="0" w:line="276" w:lineRule="auto"/>
        <w:jc w:val="both"/>
        <w:rPr>
          <w:lang w:val="es-ES"/>
        </w:rPr>
      </w:pPr>
      <w:r w:rsidRPr="00786A5E">
        <w:rPr>
          <w:b/>
          <w:bCs/>
          <w:lang w:val="es-ES"/>
        </w:rPr>
        <w:t>Análisis de políticas</w:t>
      </w:r>
      <w:r w:rsidRPr="00D87207">
        <w:rPr>
          <w:lang w:val="es-ES"/>
        </w:rPr>
        <w:t>: Esta técnica se utiliza para analizar y evaluar políticas gubernamentales y organizacionales para entender su implementación y efectividad.</w:t>
      </w:r>
    </w:p>
    <w:p w14:paraId="1E04902F" w14:textId="77777777" w:rsidR="009E1060" w:rsidRDefault="009E1060" w:rsidP="00F14D28">
      <w:pPr>
        <w:spacing w:after="0" w:line="276" w:lineRule="auto"/>
        <w:jc w:val="both"/>
        <w:rPr>
          <w:lang w:val="es-ES"/>
        </w:rPr>
      </w:pPr>
    </w:p>
    <w:p w14:paraId="6ED2101E" w14:textId="77777777" w:rsidR="00786A5E" w:rsidRDefault="00786A5E" w:rsidP="00F14D28">
      <w:pPr>
        <w:spacing w:after="0" w:line="276" w:lineRule="auto"/>
        <w:jc w:val="both"/>
        <w:rPr>
          <w:lang w:val="es-ES"/>
        </w:rPr>
      </w:pPr>
    </w:p>
    <w:p w14:paraId="0DC01B57" w14:textId="77777777" w:rsidR="00786A5E" w:rsidRDefault="00786A5E" w:rsidP="00F14D28">
      <w:pPr>
        <w:spacing w:after="0" w:line="276" w:lineRule="auto"/>
        <w:jc w:val="both"/>
        <w:rPr>
          <w:lang w:val="es-ES"/>
        </w:rPr>
      </w:pPr>
    </w:p>
    <w:p w14:paraId="0A2D73F3" w14:textId="77777777" w:rsidR="00786A5E" w:rsidRDefault="00786A5E" w:rsidP="00F14D28">
      <w:pPr>
        <w:spacing w:after="0" w:line="276" w:lineRule="auto"/>
        <w:jc w:val="both"/>
        <w:rPr>
          <w:lang w:val="es-ES"/>
        </w:rPr>
      </w:pPr>
    </w:p>
    <w:p w14:paraId="21EACF00" w14:textId="77777777" w:rsidR="00786A5E" w:rsidRDefault="00786A5E" w:rsidP="00F14D28">
      <w:pPr>
        <w:spacing w:after="0" w:line="276" w:lineRule="auto"/>
        <w:jc w:val="both"/>
        <w:rPr>
          <w:lang w:val="es-ES"/>
        </w:rPr>
      </w:pPr>
    </w:p>
    <w:p w14:paraId="3F04C1EA" w14:textId="77777777" w:rsidR="00786A5E" w:rsidRDefault="00786A5E" w:rsidP="00F14D28">
      <w:pPr>
        <w:spacing w:after="0" w:line="276" w:lineRule="auto"/>
        <w:jc w:val="both"/>
        <w:rPr>
          <w:lang w:val="es-ES"/>
        </w:rPr>
      </w:pPr>
    </w:p>
    <w:p w14:paraId="349869B7" w14:textId="77777777" w:rsidR="00F14D28" w:rsidRDefault="00F14D28" w:rsidP="00F14D28">
      <w:pPr>
        <w:spacing w:after="0" w:line="276" w:lineRule="auto"/>
        <w:jc w:val="both"/>
        <w:rPr>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1"/>
      </w:tblGrid>
      <w:tr w:rsidR="00F14D28" w:rsidRPr="00786A5E" w14:paraId="76B36F47" w14:textId="77777777" w:rsidTr="00016A4A">
        <w:tc>
          <w:tcPr>
            <w:tcW w:w="4751" w:type="dxa"/>
          </w:tcPr>
          <w:p w14:paraId="701F2AA2" w14:textId="77777777" w:rsidR="00F14D28" w:rsidRPr="00786A5E" w:rsidRDefault="00F14D28" w:rsidP="00016A4A">
            <w:pPr>
              <w:spacing w:line="276" w:lineRule="auto"/>
              <w:rPr>
                <w:lang w:val="es-ES"/>
              </w:rPr>
            </w:pPr>
            <w:r w:rsidRPr="00786A5E">
              <w:rPr>
                <w:lang w:val="es-ES"/>
              </w:rPr>
              <w:lastRenderedPageBreak/>
              <w:t>Nombre: William Fabricio Tito Vargas</w:t>
            </w:r>
          </w:p>
        </w:tc>
      </w:tr>
      <w:tr w:rsidR="00F14D28" w:rsidRPr="00F14D28" w14:paraId="6DD1146C" w14:textId="77777777" w:rsidTr="00016A4A">
        <w:tc>
          <w:tcPr>
            <w:tcW w:w="4751" w:type="dxa"/>
          </w:tcPr>
          <w:p w14:paraId="5CC0DC52" w14:textId="77777777" w:rsidR="00F14D28" w:rsidRPr="00F14D28" w:rsidRDefault="00F14D28" w:rsidP="00016A4A">
            <w:pPr>
              <w:spacing w:line="276" w:lineRule="auto"/>
              <w:rPr>
                <w:lang w:val="es-ES"/>
              </w:rPr>
            </w:pPr>
            <w:r w:rsidRPr="00F14D28">
              <w:rPr>
                <w:lang w:val="es-ES"/>
              </w:rPr>
              <w:t>Seminario de Grado I</w:t>
            </w:r>
          </w:p>
        </w:tc>
      </w:tr>
      <w:tr w:rsidR="00F14D28" w:rsidRPr="00786A5E" w14:paraId="473D2870" w14:textId="77777777" w:rsidTr="00016A4A">
        <w:tc>
          <w:tcPr>
            <w:tcW w:w="4751" w:type="dxa"/>
          </w:tcPr>
          <w:p w14:paraId="09095CE3" w14:textId="54A6BA7E" w:rsidR="00F14D28" w:rsidRPr="00786A5E" w:rsidRDefault="00F14D28" w:rsidP="00016A4A">
            <w:pPr>
              <w:spacing w:line="276" w:lineRule="auto"/>
              <w:rPr>
                <w:lang w:val="es-ES"/>
              </w:rPr>
            </w:pPr>
            <w:r w:rsidRPr="00786A5E">
              <w:rPr>
                <w:lang w:val="es-ES"/>
              </w:rPr>
              <w:t>Ingeniería de Sistemas</w:t>
            </w:r>
          </w:p>
        </w:tc>
      </w:tr>
    </w:tbl>
    <w:p w14:paraId="7E5637CC" w14:textId="04F064ED" w:rsidR="00103935" w:rsidRDefault="00103935" w:rsidP="00F14D28">
      <w:pPr>
        <w:spacing w:after="0" w:line="276" w:lineRule="auto"/>
        <w:jc w:val="both"/>
        <w:rPr>
          <w:b/>
          <w:bCs/>
          <w:lang w:val="es-ES"/>
        </w:rPr>
      </w:pPr>
      <w:r w:rsidRPr="00E75C29">
        <w:rPr>
          <w:noProof/>
        </w:rPr>
        <w:drawing>
          <wp:anchor distT="0" distB="0" distL="114300" distR="114300" simplePos="0" relativeHeight="251658240" behindDoc="0" locked="0" layoutInCell="1" allowOverlap="1" wp14:anchorId="08FF5938" wp14:editId="50286FA0">
            <wp:simplePos x="0" y="0"/>
            <wp:positionH relativeFrom="column">
              <wp:posOffset>4791075</wp:posOffset>
            </wp:positionH>
            <wp:positionV relativeFrom="paragraph">
              <wp:posOffset>-859155</wp:posOffset>
            </wp:positionV>
            <wp:extent cx="1152525" cy="1152525"/>
            <wp:effectExtent l="0" t="0" r="0" b="0"/>
            <wp:wrapNone/>
            <wp:docPr id="385121682" name="Imagen 385121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CDDD42" w14:textId="77777777" w:rsidR="00103935" w:rsidRDefault="00103935" w:rsidP="00F14D28">
      <w:pPr>
        <w:spacing w:after="0" w:line="276" w:lineRule="auto"/>
        <w:jc w:val="both"/>
        <w:rPr>
          <w:b/>
          <w:bCs/>
          <w:lang w:val="es-ES"/>
        </w:rPr>
      </w:pPr>
    </w:p>
    <w:p w14:paraId="7F071797" w14:textId="155C8F3F" w:rsidR="00F14D28" w:rsidRPr="00103935" w:rsidRDefault="00103935" w:rsidP="00103935">
      <w:pPr>
        <w:spacing w:line="360" w:lineRule="auto"/>
        <w:jc w:val="center"/>
      </w:pPr>
      <w:r w:rsidRPr="009B0597">
        <w:t>SISTEMA DE CONTROL DE ALMACENES BASADO EN INTELIGENCIA ARTIFICIAL PARA LA PREDICCION EN LA TOMA DE DECISIONES EN EL AREA COMERCIAL DE LA EMPRESA CONQUISTADOR</w:t>
      </w:r>
    </w:p>
    <w:p w14:paraId="661A2713" w14:textId="1BF1B2C0" w:rsidR="00F14D28" w:rsidRPr="00F14D28" w:rsidRDefault="00F14D28" w:rsidP="00F14D28">
      <w:pPr>
        <w:spacing w:after="0" w:line="276" w:lineRule="auto"/>
        <w:jc w:val="both"/>
        <w:rPr>
          <w:b/>
          <w:bCs/>
          <w:lang w:val="es-ES"/>
        </w:rPr>
      </w:pPr>
      <w:r w:rsidRPr="00F14D28">
        <w:rPr>
          <w:b/>
          <w:bCs/>
          <w:lang w:val="es-ES"/>
        </w:rPr>
        <w:t>PROBLEMATICA</w:t>
      </w:r>
    </w:p>
    <w:p w14:paraId="3500897B" w14:textId="453A3BEF" w:rsidR="00861379" w:rsidRPr="00861379" w:rsidRDefault="00861379" w:rsidP="00F14D28">
      <w:pPr>
        <w:spacing w:after="0" w:line="276" w:lineRule="auto"/>
        <w:jc w:val="both"/>
        <w:rPr>
          <w:lang w:val="es-ES"/>
        </w:rPr>
      </w:pPr>
      <w:r w:rsidRPr="00861379">
        <w:rPr>
          <w:lang w:val="es-ES"/>
        </w:rPr>
        <w:t>El área comercial d</w:t>
      </w:r>
      <w:r w:rsidR="00786A5E">
        <w:rPr>
          <w:lang w:val="es-ES"/>
        </w:rPr>
        <w:t xml:space="preserve">e la </w:t>
      </w:r>
      <w:r w:rsidRPr="00861379">
        <w:rPr>
          <w:lang w:val="es-ES"/>
        </w:rPr>
        <w:t>empresa</w:t>
      </w:r>
      <w:r w:rsidR="00786A5E">
        <w:rPr>
          <w:lang w:val="es-ES"/>
        </w:rPr>
        <w:t xml:space="preserve"> “Conquistador”</w:t>
      </w:r>
      <w:r w:rsidRPr="00861379">
        <w:rPr>
          <w:lang w:val="es-ES"/>
        </w:rPr>
        <w:t xml:space="preserve"> juega un papel fundamental en la generación de ingresos y rentabilidad. Para lograr esto, es necesario contar con un sistema de control de almacenes eficiente que permita una gestión adecuada de los recursos y una toma de decisiones informada. Sin embargo, la falta de una herramienta que permita realizar predicciones precisas y oportunas sobre la demanda de los productos y la gestión de los inventarios, puede ocasionar problemas en la gestión del almacén y en la toma de decisiones del área comercial.</w:t>
      </w:r>
    </w:p>
    <w:p w14:paraId="70A6F4A5" w14:textId="77777777" w:rsidR="00861379" w:rsidRPr="00861379" w:rsidRDefault="00861379" w:rsidP="00F14D28">
      <w:pPr>
        <w:spacing w:after="0" w:line="276" w:lineRule="auto"/>
        <w:jc w:val="both"/>
        <w:rPr>
          <w:lang w:val="es-ES"/>
        </w:rPr>
      </w:pPr>
    </w:p>
    <w:p w14:paraId="6162E0CD" w14:textId="50044A49" w:rsidR="00861379" w:rsidRDefault="00861379" w:rsidP="00F14D28">
      <w:pPr>
        <w:spacing w:after="0" w:line="276" w:lineRule="auto"/>
        <w:jc w:val="both"/>
        <w:rPr>
          <w:lang w:val="es-ES"/>
        </w:rPr>
      </w:pPr>
      <w:r w:rsidRPr="00861379">
        <w:rPr>
          <w:lang w:val="es-ES"/>
        </w:rPr>
        <w:t>Por lo tanto, el objetivo de este proyecto de grado es desarrollar un sistema de control de almacenes basado en inteligencia artificial que permita realizar predicciones precisas sobre la demanda de los productos y la gestión de los inventarios. Esto permitirá una toma de decisiones informada y eficiente en el área comercial de la empresa, lo que se traducirá en un aumento en la rentabilidad y la eficiencia operativa.</w:t>
      </w:r>
    </w:p>
    <w:p w14:paraId="25A04C5B" w14:textId="77777777" w:rsidR="00F14D28" w:rsidRPr="00F14D28" w:rsidRDefault="00F14D28" w:rsidP="00F14D28">
      <w:pPr>
        <w:spacing w:after="0" w:line="276" w:lineRule="auto"/>
        <w:jc w:val="both"/>
        <w:rPr>
          <w:b/>
          <w:bCs/>
          <w:lang w:val="es-ES"/>
        </w:rPr>
      </w:pPr>
    </w:p>
    <w:p w14:paraId="08B17EBE" w14:textId="5665DAD3" w:rsidR="00F14D28" w:rsidRPr="00F14D28" w:rsidRDefault="00F14D28" w:rsidP="00F14D28">
      <w:pPr>
        <w:spacing w:after="0" w:line="276" w:lineRule="auto"/>
        <w:jc w:val="both"/>
        <w:rPr>
          <w:b/>
          <w:bCs/>
          <w:lang w:val="es-ES"/>
        </w:rPr>
      </w:pPr>
      <w:r w:rsidRPr="00F14D28">
        <w:rPr>
          <w:b/>
          <w:bCs/>
          <w:lang w:val="es-ES"/>
        </w:rPr>
        <w:t>FORMULACION DEL PROBLEMA</w:t>
      </w:r>
    </w:p>
    <w:p w14:paraId="1C580216" w14:textId="77777777" w:rsidR="00F14D28" w:rsidRPr="00F14D28" w:rsidRDefault="00F14D28" w:rsidP="00F14D28">
      <w:pPr>
        <w:spacing w:after="0" w:line="276" w:lineRule="auto"/>
        <w:jc w:val="both"/>
        <w:rPr>
          <w:lang w:val="es-ES"/>
        </w:rPr>
      </w:pPr>
      <w:r w:rsidRPr="00F14D28">
        <w:rPr>
          <w:lang w:val="es-ES"/>
        </w:rPr>
        <w:t>¿Cómo se puede diseñar e implementar un sistema de control de almacenes basado en inteligencia artificial que permita la predicción de la demanda en el área comercial y mejore la toma de decisiones en la gestión de inventarios?</w:t>
      </w:r>
    </w:p>
    <w:p w14:paraId="78D7C51A" w14:textId="77777777" w:rsidR="00F14D28" w:rsidRPr="005E60EB" w:rsidRDefault="00F14D28" w:rsidP="00F14D28">
      <w:pPr>
        <w:spacing w:after="0" w:line="276" w:lineRule="auto"/>
        <w:jc w:val="both"/>
        <w:rPr>
          <w:lang w:val="es-ES"/>
        </w:rPr>
      </w:pPr>
    </w:p>
    <w:sectPr w:rsidR="00F14D28" w:rsidRPr="005E60EB" w:rsidSect="00D87207">
      <w:pgSz w:w="12242" w:h="15842"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F48FA"/>
    <w:multiLevelType w:val="hybridMultilevel"/>
    <w:tmpl w:val="32C4F15C"/>
    <w:lvl w:ilvl="0" w:tplc="40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989244D"/>
    <w:multiLevelType w:val="hybridMultilevel"/>
    <w:tmpl w:val="D708DFE0"/>
    <w:lvl w:ilvl="0" w:tplc="40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39D4BCF"/>
    <w:multiLevelType w:val="hybridMultilevel"/>
    <w:tmpl w:val="28464A7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769A4D3F"/>
    <w:multiLevelType w:val="hybridMultilevel"/>
    <w:tmpl w:val="3B42AC1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2103791457">
    <w:abstractNumId w:val="3"/>
  </w:num>
  <w:num w:numId="2" w16cid:durableId="852918064">
    <w:abstractNumId w:val="2"/>
  </w:num>
  <w:num w:numId="3" w16cid:durableId="1753355869">
    <w:abstractNumId w:val="0"/>
  </w:num>
  <w:num w:numId="4" w16cid:durableId="16693336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D4739"/>
    <w:rsid w:val="00103935"/>
    <w:rsid w:val="00127CBE"/>
    <w:rsid w:val="001F4DBE"/>
    <w:rsid w:val="0039599F"/>
    <w:rsid w:val="0040450D"/>
    <w:rsid w:val="005607A3"/>
    <w:rsid w:val="005E60EB"/>
    <w:rsid w:val="00620D63"/>
    <w:rsid w:val="00765AB2"/>
    <w:rsid w:val="00786A5E"/>
    <w:rsid w:val="00861379"/>
    <w:rsid w:val="0093722E"/>
    <w:rsid w:val="009D70C6"/>
    <w:rsid w:val="009E1060"/>
    <w:rsid w:val="00A01C0D"/>
    <w:rsid w:val="00C03319"/>
    <w:rsid w:val="00C8040B"/>
    <w:rsid w:val="00CD50B3"/>
    <w:rsid w:val="00D87207"/>
    <w:rsid w:val="00F14D28"/>
    <w:rsid w:val="00FD4739"/>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4F8C2"/>
  <w15:chartTrackingRefBased/>
  <w15:docId w15:val="{D3A21B80-FDD3-4C37-A0F2-4672C1CBA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4"/>
        <w:szCs w:val="24"/>
        <w:lang w:val="es-B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7207"/>
    <w:pPr>
      <w:ind w:left="720"/>
      <w:contextualSpacing/>
    </w:pPr>
  </w:style>
  <w:style w:type="table" w:styleId="Tablaconcuadrcula">
    <w:name w:val="Table Grid"/>
    <w:basedOn w:val="Tablanormal"/>
    <w:uiPriority w:val="39"/>
    <w:rsid w:val="00786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734270">
      <w:bodyDiv w:val="1"/>
      <w:marLeft w:val="0"/>
      <w:marRight w:val="0"/>
      <w:marTop w:val="0"/>
      <w:marBottom w:val="0"/>
      <w:divBdr>
        <w:top w:val="none" w:sz="0" w:space="0" w:color="auto"/>
        <w:left w:val="none" w:sz="0" w:space="0" w:color="auto"/>
        <w:bottom w:val="none" w:sz="0" w:space="0" w:color="auto"/>
        <w:right w:val="none" w:sz="0" w:space="0" w:color="auto"/>
      </w:divBdr>
    </w:div>
    <w:div w:id="307638663">
      <w:bodyDiv w:val="1"/>
      <w:marLeft w:val="0"/>
      <w:marRight w:val="0"/>
      <w:marTop w:val="0"/>
      <w:marBottom w:val="0"/>
      <w:divBdr>
        <w:top w:val="none" w:sz="0" w:space="0" w:color="auto"/>
        <w:left w:val="none" w:sz="0" w:space="0" w:color="auto"/>
        <w:bottom w:val="none" w:sz="0" w:space="0" w:color="auto"/>
        <w:right w:val="none" w:sz="0" w:space="0" w:color="auto"/>
      </w:divBdr>
    </w:div>
    <w:div w:id="202755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2</Pages>
  <Words>446</Words>
  <Characters>2455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FABRICIO  TITO VARGAS</dc:creator>
  <cp:keywords/>
  <dc:description/>
  <cp:lastModifiedBy>WILLIAM FABRICIO  TITO VARGAS</cp:lastModifiedBy>
  <cp:revision>4</cp:revision>
  <dcterms:created xsi:type="dcterms:W3CDTF">2023-04-24T00:42:00Z</dcterms:created>
  <dcterms:modified xsi:type="dcterms:W3CDTF">2023-04-24T17:53:00Z</dcterms:modified>
</cp:coreProperties>
</file>