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032626EA"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0ED673D5"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w:t>
      </w:r>
      <w:r>
        <w:t xml:space="preserve">frequently </w:t>
      </w:r>
      <w:r w:rsidRPr="00BD787C">
        <w:t xml:space="preserve">merging code changes into a </w:t>
      </w:r>
      <w:r>
        <w:t xml:space="preserve">shared </w:t>
      </w:r>
      <w:r w:rsidRPr="00BD787C">
        <w:t>repository.</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840BF9">
        <w:t xml:space="preserve">code </w:t>
      </w:r>
      <w:r>
        <w:t xml:space="preserve">as a whole still </w:t>
      </w:r>
      <w:r w:rsidR="00840BF9">
        <w:t xml:space="preserve">works together </w:t>
      </w:r>
      <w:r w:rsidR="003172D2">
        <w:t xml:space="preserve">by running </w:t>
      </w:r>
      <w:r>
        <w:t xml:space="preserve">validation tests. CI makes it possible to </w:t>
      </w:r>
      <w:r w:rsidRPr="00BD787C">
        <w:t xml:space="preserve">detect </w:t>
      </w:r>
      <w:r>
        <w:t xml:space="preserve">bugs and other </w:t>
      </w:r>
      <w:r w:rsidRPr="00BD787C">
        <w:t>problems early</w:t>
      </w:r>
      <w:r>
        <w:t xml:space="preserve"> on. This, in turn, makes it possible to </w:t>
      </w:r>
      <w:r w:rsidRPr="00BD787C">
        <w:t>maintain a codebase that's always in a working state</w:t>
      </w:r>
      <w:r>
        <w:t xml:space="preserve"> and ready to deploy to a production environment</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18EB84AB">
            <wp:extent cx="1841679" cy="774894"/>
            <wp:effectExtent l="0" t="0" r="6350" b="635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878415" cy="790351"/>
                    </a:xfrm>
                    <a:prstGeom prst="rect">
                      <a:avLst/>
                    </a:prstGeom>
                  </pic:spPr>
                </pic:pic>
              </a:graphicData>
            </a:graphic>
          </wp:inline>
        </w:drawing>
      </w:r>
    </w:p>
    <w:p w14:paraId="348DDEAB" w14:textId="5E5B0888"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set if proposed changes has </w:t>
      </w:r>
      <w:r>
        <w:t>been approved, a CD process is automatically triggered to deploy these changes to a target environment.</w:t>
      </w:r>
    </w:p>
    <w:p w14:paraId="745C896E" w14:textId="55A19F99"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set of stages. </w:t>
      </w:r>
      <w:r w:rsidR="003172D2">
        <w:t xml:space="preserve">Promoting </w:t>
      </w:r>
      <w:r w:rsidR="00840BF9">
        <w:t xml:space="preserve">code </w:t>
      </w:r>
      <w:r w:rsidR="005C6C2D">
        <w:t xml:space="preserve">changes through a set of stages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the </w:t>
      </w:r>
      <w:r w:rsidR="00C34336">
        <w:t>production environment</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stages to </w:t>
      </w:r>
      <w:r w:rsidR="005C6C2D">
        <w:t xml:space="preserve">simulate different 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19BF8CA" w:rsidR="0030411C" w:rsidRDefault="00FB5652" w:rsidP="00584FC4">
      <w:r>
        <w:t xml:space="preserve">The Fabric platform provides the following capabilities 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8B07E39" w14:textId="7FE867B3" w:rsidR="0030411C" w:rsidRDefault="0030411C" w:rsidP="0030411C">
      <w:pPr>
        <w:pStyle w:val="ListParagraph"/>
        <w:numPr>
          <w:ilvl w:val="0"/>
          <w:numId w:val="29"/>
        </w:numPr>
      </w:pPr>
      <w:r>
        <w:t>Fabric REST APIs</w:t>
      </w:r>
    </w:p>
    <w:p w14:paraId="69C293D6" w14:textId="212C5C82" w:rsidR="00584FC4" w:rsidRPr="00584FC4" w:rsidRDefault="00584FC4" w:rsidP="00584FC4">
      <w:r>
        <w:t>Fabric</w:t>
      </w:r>
      <w:r w:rsidR="001D1079">
        <w:t xml:space="preserve"> provides </w:t>
      </w:r>
      <w:r>
        <w:t xml:space="preserve">GIT integration </w:t>
      </w:r>
      <w:r w:rsidR="001D1079">
        <w:t xml:space="preserve">as the foundation </w:t>
      </w:r>
      <w:r w:rsidR="0015445C">
        <w:t xml:space="preserve">used to </w:t>
      </w:r>
      <w:r w:rsidR="001D1079">
        <w:t xml:space="preserve">implement continuous integration. Fabric provides deployment pipelines as a mechanism for </w:t>
      </w:r>
      <w:r w:rsidR="003860F1">
        <w:t xml:space="preserve">implementing </w:t>
      </w:r>
      <w:r w:rsidR="001D1079">
        <w:t>continuous deployment.</w:t>
      </w:r>
      <w:r w:rsidR="003860F1">
        <w:t xml:space="preserve"> Fabric provides variable libraries to assist with the parameterization of environment settings across workspaces and workflow stages. </w:t>
      </w:r>
      <w:r w:rsidR="0030411C">
        <w:t xml:space="preserve">Fabric provides APIs to automate every aspect of setting up </w:t>
      </w:r>
      <w:r w:rsidR="004E6F48">
        <w:t xml:space="preserve">and managing </w:t>
      </w:r>
      <w:r w:rsidR="0030411C">
        <w:t xml:space="preserve">a Fabric CI/CD project. </w:t>
      </w:r>
      <w:r w:rsidR="003860F1">
        <w:t xml:space="preserve">This section will drill into these </w:t>
      </w:r>
      <w:r w:rsidR="004E6F48">
        <w:t xml:space="preserve">capabilities </w:t>
      </w:r>
      <w:r w:rsidR="003860F1">
        <w:t xml:space="preserve">to build your understanding of how they fit </w:t>
      </w:r>
      <w:r w:rsidR="00FB5652">
        <w:t xml:space="preserve">together </w:t>
      </w:r>
      <w:r w:rsidR="003860F1">
        <w:t>into the big picture.</w:t>
      </w:r>
    </w:p>
    <w:p w14:paraId="5C152977" w14:textId="77777777" w:rsidR="005C6C2D" w:rsidRDefault="005C6C2D" w:rsidP="005C6C2D">
      <w:pPr>
        <w:pStyle w:val="Heading3"/>
      </w:pPr>
      <w:bookmarkStart w:id="2" w:name="_Toc213150780"/>
      <w:r>
        <w:t>Fabric GIT Integration</w:t>
      </w:r>
      <w:bookmarkEnd w:id="2"/>
    </w:p>
    <w:p w14:paraId="32E4AFCB" w14:textId="3E4E164A" w:rsidR="005C6C2D" w:rsidRDefault="005C6C2D" w:rsidP="005C6C2D">
      <w:r>
        <w:t xml:space="preserve">The Fabric platform's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3EDF9D0"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and a </w:t>
      </w:r>
      <w:r w:rsidR="0015445C">
        <w:t xml:space="preserve">branch in a </w:t>
      </w:r>
      <w:r>
        <w:t xml:space="preserve">GIT repository </w:t>
      </w:r>
      <w:r w:rsidR="00723778">
        <w:t xml:space="preserve">using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72892F8E" w:rsidR="00142C25" w:rsidRDefault="00A44723" w:rsidP="00142C25">
      <w:pPr>
        <w:pStyle w:val="Tip"/>
      </w:pPr>
      <w:r>
        <w:lastRenderedPageBreak/>
        <w:t xml:space="preserve">It is a best practice to create these types of GIT source control connections </w:t>
      </w:r>
      <w:r w:rsidR="00712FFD">
        <w:t xml:space="preserve">using service principal credentials. It is also recommended to create these connections </w:t>
      </w:r>
      <w:r>
        <w:t xml:space="preserve">using an API or a tool such as Terraform. This article will examine these details later in </w:t>
      </w:r>
      <w:r w:rsidR="00712FFD">
        <w:t xml:space="preserve">part 2 during </w:t>
      </w:r>
      <w:r>
        <w:t>the walkthrough of setting up a Fabric CI/CD project.</w:t>
      </w:r>
    </w:p>
    <w:p w14:paraId="58764EA2" w14:textId="4D867D6C" w:rsidR="00A15055" w:rsidRDefault="00F454AF" w:rsidP="00F454AF">
      <w:pPr>
        <w:pStyle w:val="AdditionalResourceHeading"/>
      </w:pPr>
      <w:r>
        <w:t>More information</w:t>
      </w:r>
    </w:p>
    <w:p w14:paraId="2F999729" w14:textId="5EC4E50A" w:rsidR="00F454AF" w:rsidRPr="00F454AF" w:rsidRDefault="00F454AF" w:rsidP="00F454AF">
      <w:pPr>
        <w:pStyle w:val="AdditonalResourceLink"/>
      </w:pPr>
      <w:hyperlink r:id="rId11" w:history="1">
        <w:r w:rsidRPr="00F454AF">
          <w:rPr>
            <w:rStyle w:val="Hyperlink"/>
          </w:rPr>
          <w:t>Managing your personal access tokens I GitHub</w:t>
        </w:r>
      </w:hyperlink>
    </w:p>
    <w:p w14:paraId="0F741AFB" w14:textId="24EBE61B" w:rsidR="005C6C2D" w:rsidRDefault="000E3E48" w:rsidP="005C6C2D">
      <w:r>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must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6FF60EED">
            <wp:extent cx="2522424" cy="2144949"/>
            <wp:effectExtent l="0" t="0" r="0" b="8255"/>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2"/>
                    <a:stretch>
                      <a:fillRect/>
                    </a:stretch>
                  </pic:blipFill>
                  <pic:spPr>
                    <a:xfrm>
                      <a:off x="0" y="0"/>
                      <a:ext cx="2544684" cy="2163878"/>
                    </a:xfrm>
                    <a:prstGeom prst="rect">
                      <a:avLst/>
                    </a:prstGeom>
                  </pic:spPr>
                </pic:pic>
              </a:graphicData>
            </a:graphic>
          </wp:inline>
        </w:drawing>
      </w:r>
    </w:p>
    <w:p w14:paraId="05CBD728" w14:textId="77777777" w:rsidR="005C6C2D" w:rsidRDefault="005C6C2D" w:rsidP="005C6C2D">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7C0363C8" w14:textId="3E35A48E" w:rsidR="00DB4D4E" w:rsidRPr="00DB4D4E" w:rsidRDefault="00DB4D4E" w:rsidP="005C6C2D">
      <w:r>
        <w:t xml:space="preserve">The </w:t>
      </w:r>
      <w:r w:rsidRPr="00E8652E">
        <w:rPr>
          <w:b/>
          <w:bCs/>
        </w:rPr>
        <w:t>GIT folder</w:t>
      </w:r>
      <w:r>
        <w:t xml:space="preserve"> </w:t>
      </w:r>
      <w:r w:rsidR="00E8652E">
        <w:t xml:space="preserve">setting </w:t>
      </w:r>
      <w:r>
        <w:t xml:space="preserve">also makes it possible to </w:t>
      </w:r>
      <w:r w:rsidRPr="00DB4D4E">
        <w:t xml:space="preserve">connect multiple workspaces to </w:t>
      </w:r>
      <w:r>
        <w:t xml:space="preserve">a single </w:t>
      </w:r>
      <w:r w:rsidRPr="00DB4D4E">
        <w:t xml:space="preserve">branch. </w:t>
      </w:r>
      <w:r>
        <w:t xml:space="preserve">Consider a use case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005757AB" w:rsidRPr="00DB4D4E">
        <w:rPr>
          <w:b/>
          <w:bCs/>
        </w:rPr>
        <w:t>Git folder</w:t>
      </w:r>
      <w:r w:rsidR="005757AB">
        <w:t xml:space="preserve"> </w:t>
      </w:r>
      <w:r>
        <w:t xml:space="preserve">setting of </w:t>
      </w:r>
      <w:r w:rsidRPr="00992E60">
        <w:rPr>
          <w:b/>
          <w:bCs/>
        </w:rPr>
        <w:t>workspace</w:t>
      </w:r>
      <w:r>
        <w:rPr>
          <w:b/>
          <w:bCs/>
        </w:rPr>
        <w:t>/presentation</w:t>
      </w:r>
      <w:r>
        <w:t>. Event though this type of solution is spread out across multiple workspaces, the source code for the entire project is tracked in the same branch</w:t>
      </w:r>
      <w:r w:rsidR="00737D6B">
        <w:t>.</w:t>
      </w:r>
    </w:p>
    <w:p w14:paraId="774AA7A1" w14:textId="14E2B74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 xml:space="preserve">a lakehouse, a notebook, a semantic model and a report. When you first connect the workspace to a GIT repository, Fabric will generate a serialized 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a </w:t>
      </w:r>
      <w:r w:rsidR="005C6C2D">
        <w:t xml:space="preserve">set of </w:t>
      </w:r>
      <w:r w:rsidR="00B344ED">
        <w:t xml:space="preserve">item 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6B4312F6" w:rsidR="005C6C2D" w:rsidRDefault="00A201AD" w:rsidP="005C6C2D">
      <w:r w:rsidRPr="00A201AD">
        <w:rPr>
          <w:noProof/>
        </w:rPr>
        <w:drawing>
          <wp:inline distT="0" distB="0" distL="0" distR="0" wp14:anchorId="073B5956" wp14:editId="4F63763B">
            <wp:extent cx="5397749" cy="1395919"/>
            <wp:effectExtent l="0" t="0" r="0" b="0"/>
            <wp:docPr id="166742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24203" name=""/>
                    <pic:cNvPicPr/>
                  </pic:nvPicPr>
                  <pic:blipFill>
                    <a:blip r:embed="rId13"/>
                    <a:stretch>
                      <a:fillRect/>
                    </a:stretch>
                  </pic:blipFill>
                  <pic:spPr>
                    <a:xfrm>
                      <a:off x="0" y="0"/>
                      <a:ext cx="5450917" cy="1409669"/>
                    </a:xfrm>
                    <a:prstGeom prst="rect">
                      <a:avLst/>
                    </a:prstGeom>
                  </pic:spPr>
                </pic:pic>
              </a:graphicData>
            </a:graphic>
          </wp:inline>
        </w:drawing>
      </w:r>
    </w:p>
    <w:p w14:paraId="7F98D970" w14:textId="7AFDCAA6" w:rsidR="005C6C2D" w:rsidRDefault="005C6C2D" w:rsidP="005C6C2D">
      <w:pPr>
        <w:pStyle w:val="Tip"/>
      </w:pPr>
      <w:r>
        <w:lastRenderedPageBreak/>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r w:rsidRPr="00A20264">
        <w:rPr>
          <w:b/>
          <w:bCs/>
        </w:rPr>
        <w:t>sales.Lakehouse</w:t>
      </w:r>
      <w:r>
        <w:t xml:space="preserve"> and </w:t>
      </w:r>
      <w:r w:rsidRPr="00A20264">
        <w:rPr>
          <w:b/>
          <w:bCs/>
        </w:rPr>
        <w:t>Product Sales Summary.Report</w:t>
      </w:r>
      <w:r>
        <w:t>.</w:t>
      </w:r>
    </w:p>
    <w:p w14:paraId="3ED8F414" w14:textId="6D164C25"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simple setup allows you </w:t>
      </w:r>
      <w:r w:rsidR="00355B5C">
        <w:t xml:space="preserve">to </w:t>
      </w:r>
      <w:r w:rsidR="00961167">
        <w:t xml:space="preserve">begin taking </w:t>
      </w:r>
      <w:r w:rsidR="00355B5C">
        <w:t>advantage of 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79432157"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workspace items 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0A61F06B">
            <wp:extent cx="3353364" cy="1571422"/>
            <wp:effectExtent l="19050" t="19050" r="19050" b="101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4"/>
                    <a:stretch>
                      <a:fillRect/>
                    </a:stretch>
                  </pic:blipFill>
                  <pic:spPr>
                    <a:xfrm>
                      <a:off x="0" y="0"/>
                      <a:ext cx="3434712" cy="1609542"/>
                    </a:xfrm>
                    <a:prstGeom prst="rect">
                      <a:avLst/>
                    </a:prstGeom>
                    <a:ln>
                      <a:solidFill>
                        <a:schemeClr val="tx1"/>
                      </a:solidFill>
                    </a:ln>
                  </pic:spPr>
                </pic:pic>
              </a:graphicData>
            </a:graphic>
          </wp:inline>
        </w:drawing>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559B2C33">
            <wp:extent cx="5193968" cy="2106443"/>
            <wp:effectExtent l="19050" t="19050" r="26035" b="27305"/>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5"/>
                    <a:stretch>
                      <a:fillRect/>
                    </a:stretch>
                  </pic:blipFill>
                  <pic:spPr>
                    <a:xfrm>
                      <a:off x="0" y="0"/>
                      <a:ext cx="5304015" cy="2151073"/>
                    </a:xfrm>
                    <a:prstGeom prst="rect">
                      <a:avLst/>
                    </a:prstGeom>
                    <a:ln>
                      <a:solidFill>
                        <a:schemeClr val="tx1"/>
                      </a:solidFill>
                    </a:ln>
                  </pic:spPr>
                </pic:pic>
              </a:graphicData>
            </a:graphic>
          </wp:inline>
        </w:drawing>
      </w:r>
    </w:p>
    <w:p w14:paraId="1A3905AB" w14:textId="291C37FF"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state </w:t>
      </w:r>
      <w:r w:rsidR="00A0132C">
        <w:t xml:space="preserve">from </w:t>
      </w:r>
      <w:r w:rsidR="006410BD">
        <w:t xml:space="preserve">the </w:t>
      </w:r>
      <w:r w:rsidR="003F6A06">
        <w:t xml:space="preserve">underlying </w:t>
      </w:r>
      <w:r w:rsidR="006410BD">
        <w:t xml:space="preserve">GIT </w:t>
      </w:r>
      <w:r w:rsidR="003F6A06">
        <w:t>branch</w:t>
      </w:r>
      <w:r w:rsidR="006410BD">
        <w:t>.</w:t>
      </w:r>
    </w:p>
    <w:p w14:paraId="0A4CA76C" w14:textId="3C2AB448"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 to </w:t>
      </w:r>
      <w:r>
        <w:t xml:space="preserve">push </w:t>
      </w:r>
      <w:r w:rsidR="006410BD">
        <w:t xml:space="preserve">the changes to GIT.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should </w:t>
      </w:r>
      <w:r w:rsidR="009F2DA5">
        <w:t xml:space="preserve">build </w:t>
      </w:r>
      <w:r w:rsidR="000D4AC9">
        <w:t xml:space="preserve">the discipline to </w:t>
      </w:r>
      <w:r w:rsidR="005757AB">
        <w:t xml:space="preserve">always </w:t>
      </w:r>
      <w:r w:rsidR="000D4AC9">
        <w:t xml:space="preserve">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lastRenderedPageBreak/>
        <w:drawing>
          <wp:inline distT="0" distB="0" distL="0" distR="0" wp14:anchorId="021FE934" wp14:editId="73F210FA">
            <wp:extent cx="2556404" cy="1746115"/>
            <wp:effectExtent l="0" t="0" r="0" b="6985"/>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6"/>
                    <a:stretch>
                      <a:fillRect/>
                    </a:stretch>
                  </pic:blipFill>
                  <pic:spPr>
                    <a:xfrm>
                      <a:off x="0" y="0"/>
                      <a:ext cx="2599937" cy="1775850"/>
                    </a:xfrm>
                    <a:prstGeom prst="rect">
                      <a:avLst/>
                    </a:prstGeom>
                  </pic:spPr>
                </pic:pic>
              </a:graphicData>
            </a:graphic>
          </wp:inline>
        </w:drawing>
      </w:r>
    </w:p>
    <w:p w14:paraId="20935AFD" w14:textId="684869DF" w:rsidR="00A201AD" w:rsidRDefault="00EB22CE" w:rsidP="006F136B">
      <w:r>
        <w:t xml:space="preserve">You haven seen that you </w:t>
      </w:r>
      <w:r w:rsidR="005D0205">
        <w:t xml:space="preserve">can use the </w:t>
      </w:r>
      <w:r w:rsidR="005D0205" w:rsidRPr="005D0205">
        <w:rPr>
          <w:b/>
          <w:bCs/>
        </w:rPr>
        <w:t>Commit</w:t>
      </w:r>
      <w:r w:rsidR="005D0205">
        <w:t xml:space="preserve"> button to push changes to </w:t>
      </w:r>
      <w:r w:rsidR="00A0132C">
        <w:t xml:space="preserve">workspace item </w:t>
      </w:r>
      <w:r w:rsidR="005D0205">
        <w:t xml:space="preserve">to 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T</w:t>
      </w:r>
      <w:r w:rsidR="00A0132C">
        <w:t xml:space="preserve">hose changes </w:t>
      </w:r>
      <w:r w:rsidR="00992D9C">
        <w:t xml:space="preserve">in the GIT branch </w:t>
      </w:r>
      <w:r w:rsidR="00A0132C">
        <w:t xml:space="preserve">can be </w:t>
      </w:r>
      <w:r w:rsidR="00992D9C">
        <w:t xml:space="preserve">pulled into the workspace </w:t>
      </w:r>
      <w:r w:rsidR="00C64516">
        <w:t xml:space="preserve">and used </w:t>
      </w:r>
      <w:r w:rsidR="00992D9C">
        <w:t xml:space="preserve">to </w:t>
      </w:r>
      <w:r w:rsidR="00A0132C">
        <w:t>synchronize workspace items</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7"/>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44AEE8B6">
            <wp:extent cx="2873675" cy="1624425"/>
            <wp:effectExtent l="19050" t="19050" r="22225" b="1397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8"/>
                    <a:stretch>
                      <a:fillRect/>
                    </a:stretch>
                  </pic:blipFill>
                  <pic:spPr>
                    <a:xfrm>
                      <a:off x="0" y="0"/>
                      <a:ext cx="2924306" cy="1653046"/>
                    </a:xfrm>
                    <a:prstGeom prst="rect">
                      <a:avLst/>
                    </a:prstGeom>
                    <a:ln>
                      <a:solidFill>
                        <a:schemeClr val="tx1"/>
                      </a:solidFill>
                    </a:ln>
                  </pic:spPr>
                </pic:pic>
              </a:graphicData>
            </a:graphic>
          </wp:inline>
        </w:drawing>
      </w:r>
    </w:p>
    <w:p w14:paraId="118B9087" w14:textId="7A3146AA"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xml:space="preserve">. This </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2D8F8E7">
            <wp:extent cx="1447441" cy="1356620"/>
            <wp:effectExtent l="19050" t="19050" r="19685" b="15240"/>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9"/>
                    <a:srcRect l="1861"/>
                    <a:stretch>
                      <a:fillRect/>
                    </a:stretch>
                  </pic:blipFill>
                  <pic:spPr>
                    <a:xfrm>
                      <a:off x="0" y="0"/>
                      <a:ext cx="1479637" cy="1386796"/>
                    </a:xfrm>
                    <a:prstGeom prst="rect">
                      <a:avLst/>
                    </a:prstGeom>
                    <a:ln>
                      <a:solidFill>
                        <a:schemeClr val="tx1"/>
                      </a:solidFill>
                    </a:ln>
                  </pic:spPr>
                </pic:pic>
              </a:graphicData>
            </a:graphic>
          </wp:inline>
        </w:drawing>
      </w:r>
    </w:p>
    <w:p w14:paraId="3A9C7A7D" w14:textId="09B70C72" w:rsidR="00EA38B0" w:rsidRDefault="00EA38B0" w:rsidP="00EA38B0">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you first save your changes</w:t>
      </w:r>
      <w:r w:rsidR="007E29F9">
        <w:t xml:space="preserve"> by invoking the </w:t>
      </w:r>
      <w:r w:rsidR="007E29F9" w:rsidRPr="007E29F9">
        <w:rPr>
          <w:b/>
          <w:bCs/>
        </w:rPr>
        <w:t>Save</w:t>
      </w:r>
      <w:r w:rsidR="007E29F9">
        <w:t xml:space="preserve"> command</w:t>
      </w:r>
      <w:r>
        <w:t xml:space="preserve">. Other types of workspace items exhibit auto-save behavior and don't require an explicit save operation before they </w:t>
      </w:r>
      <w:r w:rsidR="007E29F9">
        <w:t xml:space="preserve">begin to </w:t>
      </w:r>
      <w:r>
        <w:t xml:space="preserve">show a </w:t>
      </w:r>
      <w:r w:rsidRPr="00B436A4">
        <w:rPr>
          <w:b/>
          <w:bCs/>
        </w:rPr>
        <w:t>Git status</w:t>
      </w:r>
      <w:r>
        <w:t xml:space="preserve"> of </w:t>
      </w:r>
      <w:r w:rsidRPr="00C64516">
        <w:rPr>
          <w:b/>
          <w:bCs/>
        </w:rPr>
        <w:t>Uncommitted</w:t>
      </w:r>
      <w:r>
        <w:t>.</w:t>
      </w:r>
    </w:p>
    <w:p w14:paraId="71E45D81" w14:textId="71C750B9" w:rsidR="00D43D98" w:rsidRDefault="00730D95" w:rsidP="00FD071A">
      <w:r>
        <w:lastRenderedPageBreak/>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20"/>
                    <a:stretch>
                      <a:fillRect/>
                    </a:stretch>
                  </pic:blipFill>
                  <pic:spPr>
                    <a:xfrm>
                      <a:off x="0" y="0"/>
                      <a:ext cx="2959125" cy="840245"/>
                    </a:xfrm>
                    <a:prstGeom prst="rect">
                      <a:avLst/>
                    </a:prstGeom>
                  </pic:spPr>
                </pic:pic>
              </a:graphicData>
            </a:graphic>
          </wp:inline>
        </w:drawing>
      </w:r>
    </w:p>
    <w:p w14:paraId="1784B734" w14:textId="15083A67" w:rsidR="00126859" w:rsidRDefault="00FD071A" w:rsidP="008249EA">
      <w:r>
        <w:t xml:space="preserve">Consider a scenario </w:t>
      </w:r>
      <w:r w:rsidR="006E3AE3">
        <w:t xml:space="preserve">in which </w:t>
      </w:r>
      <w:r>
        <w:t xml:space="preserve">you have a </w:t>
      </w:r>
      <w:r w:rsidRPr="00FD071A">
        <w:rPr>
          <w:b/>
          <w:bCs/>
        </w:rPr>
        <w:t>prod</w:t>
      </w:r>
      <w:r>
        <w:t xml:space="preserve"> workspace which has been connected to a GIT repository with a single branch named </w:t>
      </w:r>
      <w:r w:rsidRPr="00FD071A">
        <w:rPr>
          <w:b/>
          <w:bCs/>
        </w:rPr>
        <w:t>main</w:t>
      </w:r>
      <w:r>
        <w:t xml:space="preserve">. You can create </w:t>
      </w:r>
      <w:r w:rsidR="008249EA">
        <w:t xml:space="preserve">one or more other workspaces for development purposes. For examples, you can create a named </w:t>
      </w:r>
      <w:r w:rsidR="006E3AE3">
        <w:t xml:space="preserve">workspace </w:t>
      </w:r>
      <w:r w:rsidR="008249EA">
        <w:t xml:space="preserve">named </w:t>
      </w:r>
      <w:r w:rsidR="008249EA" w:rsidRPr="008249EA">
        <w:rPr>
          <w:b/>
          <w:bCs/>
        </w:rPr>
        <w:t>dev</w:t>
      </w:r>
      <w:r w:rsidR="008249EA">
        <w:rPr>
          <w:b/>
          <w:bCs/>
        </w:rPr>
        <w:t>1</w:t>
      </w:r>
      <w:r w:rsidR="008249EA">
        <w:t xml:space="preserve"> </w:t>
      </w:r>
      <w:r w:rsidR="006E3AE3">
        <w:t xml:space="preserve">as </w:t>
      </w:r>
      <w:r>
        <w:t xml:space="preserve">an empty workspace and </w:t>
      </w:r>
      <w:r w:rsidR="00844B6A">
        <w:t xml:space="preserve">then </w:t>
      </w:r>
      <w:r>
        <w:t xml:space="preserve">connect it to the same GIT branch </w:t>
      </w:r>
      <w:r w:rsidR="006E3AE3" w:rsidRPr="006E3AE3">
        <w:rPr>
          <w:b/>
          <w:bCs/>
        </w:rPr>
        <w:t>main</w:t>
      </w:r>
      <w:r w:rsidR="006E3AE3">
        <w:t xml:space="preserve">. </w:t>
      </w:r>
    </w:p>
    <w:p w14:paraId="5E233756" w14:textId="54B97A47" w:rsidR="00C15800" w:rsidRDefault="008249EA" w:rsidP="008A69E8">
      <w:r w:rsidRPr="008249EA">
        <w:rPr>
          <w:noProof/>
        </w:rPr>
        <w:drawing>
          <wp:inline distT="0" distB="0" distL="0" distR="0" wp14:anchorId="6A94E2A9" wp14:editId="66132258">
            <wp:extent cx="1777298" cy="1368725"/>
            <wp:effectExtent l="0" t="0" r="0" b="3175"/>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1"/>
                    <a:stretch>
                      <a:fillRect/>
                    </a:stretch>
                  </pic:blipFill>
                  <pic:spPr>
                    <a:xfrm>
                      <a:off x="0" y="0"/>
                      <a:ext cx="1798835" cy="1385311"/>
                    </a:xfrm>
                    <a:prstGeom prst="rect">
                      <a:avLst/>
                    </a:prstGeom>
                  </pic:spPr>
                </pic:pic>
              </a:graphicData>
            </a:graphic>
          </wp:inline>
        </w:drawing>
      </w:r>
    </w:p>
    <w:p w14:paraId="003C3FC7" w14:textId="36DD677A" w:rsidR="00355F78" w:rsidRDefault="00355F78" w:rsidP="00355F78">
      <w:r>
        <w:t xml:space="preserve">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w:t>
      </w:r>
      <w:r w:rsidR="008D3713">
        <w:t xml:space="preserve">Fabric will react by automatically creating a set of workspace items in the </w:t>
      </w:r>
      <w:r w:rsidR="008D3713" w:rsidRPr="006E3AE3">
        <w:rPr>
          <w:b/>
          <w:bCs/>
        </w:rPr>
        <w:t>dev</w:t>
      </w:r>
      <w:r w:rsidR="008249EA">
        <w:rPr>
          <w:b/>
          <w:bCs/>
        </w:rPr>
        <w:t>1</w:t>
      </w:r>
      <w:r w:rsidR="008D3713">
        <w:t xml:space="preserve"> workspace to match the set of workspace items in the </w:t>
      </w:r>
      <w:r w:rsidR="008D3713" w:rsidRPr="006E3AE3">
        <w:rPr>
          <w:b/>
          <w:bCs/>
        </w:rPr>
        <w:t>prod</w:t>
      </w:r>
      <w:r w:rsidR="008D3713">
        <w:t xml:space="preserve"> workspace. </w:t>
      </w:r>
      <w:r w:rsidR="00C27596">
        <w:t xml:space="preserve">The </w:t>
      </w:r>
      <w:r w:rsidR="00C27596" w:rsidRPr="00C27596">
        <w:rPr>
          <w:b/>
          <w:bCs/>
        </w:rPr>
        <w:t>dev1</w:t>
      </w:r>
      <w:r w:rsidR="00C27596">
        <w:t xml:space="preserve"> workspace is </w:t>
      </w:r>
      <w:r>
        <w:t xml:space="preserve">isolated </w:t>
      </w:r>
      <w:r w:rsidR="00C27596">
        <w:t xml:space="preserve">from the </w:t>
      </w:r>
      <w:r w:rsidR="00C27596" w:rsidRPr="00C27596">
        <w:rPr>
          <w:b/>
          <w:bCs/>
        </w:rPr>
        <w:t>prod</w:t>
      </w:r>
      <w:r w:rsidR="00C27596">
        <w:t xml:space="preserve"> </w:t>
      </w:r>
      <w:r>
        <w:t xml:space="preserve">workspace </w:t>
      </w:r>
      <w:r w:rsidR="00C27596">
        <w:t xml:space="preserve">so </w:t>
      </w:r>
      <w:r>
        <w:t xml:space="preserve">that </w:t>
      </w:r>
      <w:r w:rsidR="00C27596">
        <w:t xml:space="preserve">it </w:t>
      </w:r>
      <w:r>
        <w:t xml:space="preserve">can be </w:t>
      </w:r>
      <w:r w:rsidR="004E4C0B">
        <w:t xml:space="preserve">safely </w:t>
      </w:r>
      <w:r>
        <w:t>used for development.</w:t>
      </w:r>
    </w:p>
    <w:p w14:paraId="5574A626" w14:textId="30530E3D" w:rsidR="008D3713" w:rsidRDefault="00355F78" w:rsidP="007E08B4">
      <w:pPr>
        <w:pStyle w:val="Tip"/>
      </w:pPr>
      <w:r>
        <w:t xml:space="preserve">When you initialize a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4A11C638" w14:textId="01A794E5" w:rsidR="00C15800" w:rsidRDefault="008D3713" w:rsidP="008D3713">
      <w:r>
        <w:t xml:space="preserve">You can now update a report in the </w:t>
      </w:r>
      <w:r w:rsidRPr="008D3713">
        <w:rPr>
          <w:b/>
          <w:bCs/>
        </w:rPr>
        <w:t>dev</w:t>
      </w:r>
      <w:r w:rsidR="008249EA">
        <w:rPr>
          <w:b/>
          <w:bCs/>
        </w:rPr>
        <w:t>1</w:t>
      </w:r>
      <w:r>
        <w:t xml:space="preserve"> workspace without affecting anything in the </w:t>
      </w:r>
      <w:r w:rsidRPr="008D3713">
        <w:rPr>
          <w:b/>
          <w:bCs/>
        </w:rPr>
        <w:t>prod</w:t>
      </w:r>
      <w:r>
        <w:t xml:space="preserve"> workspace. After updating </w:t>
      </w:r>
      <w:r w:rsidR="007E08B4">
        <w:t xml:space="preserve">the </w:t>
      </w:r>
      <w:r>
        <w:t xml:space="preserve">report in the </w:t>
      </w:r>
      <w:r w:rsidRPr="008D3713">
        <w:rPr>
          <w:b/>
          <w:bCs/>
        </w:rPr>
        <w:t>dev</w:t>
      </w:r>
      <w:r w:rsidR="008249EA">
        <w:rPr>
          <w:b/>
          <w:bCs/>
        </w:rPr>
        <w:t>1</w:t>
      </w:r>
      <w:r>
        <w:t xml:space="preserve"> workspace, you can save your work and commit the changes to the </w:t>
      </w:r>
      <w:r w:rsidRPr="008D3713">
        <w:rPr>
          <w:b/>
          <w:bCs/>
        </w:rPr>
        <w:t>main</w:t>
      </w:r>
      <w:r>
        <w:t xml:space="preserve"> branch. </w:t>
      </w:r>
      <w:r w:rsidR="00326E58">
        <w:t xml:space="preserve">Once the changes have been committed to the </w:t>
      </w:r>
      <w:r w:rsidR="00326E58" w:rsidRPr="00326E58">
        <w:rPr>
          <w:b/>
          <w:bCs/>
        </w:rPr>
        <w:t>main</w:t>
      </w:r>
      <w:r w:rsidR="00326E58">
        <w:t xml:space="preserve"> branch</w:t>
      </w:r>
      <w:r>
        <w:t xml:space="preserve">, you can </w:t>
      </w:r>
      <w:r w:rsidR="008249EA">
        <w:t xml:space="preserve">click the </w:t>
      </w:r>
      <w:r w:rsidR="008249EA" w:rsidRPr="008249EA">
        <w:rPr>
          <w:b/>
          <w:bCs/>
        </w:rPr>
        <w:t>U</w:t>
      </w:r>
      <w:r w:rsidR="00326E58" w:rsidRPr="008249EA">
        <w:rPr>
          <w:b/>
          <w:bCs/>
        </w:rPr>
        <w:t xml:space="preserve">pdate </w:t>
      </w:r>
      <w:r w:rsidR="008249EA" w:rsidRPr="008249EA">
        <w:rPr>
          <w:b/>
          <w:bCs/>
        </w:rPr>
        <w:t>all</w:t>
      </w:r>
      <w:r w:rsidR="008249EA">
        <w:t xml:space="preserve"> button </w:t>
      </w:r>
      <w:r w:rsidR="00326E58">
        <w:t xml:space="preserve">to </w:t>
      </w:r>
      <w:r w:rsidR="007B2E9F">
        <w:t xml:space="preserve">apply the changes to the </w:t>
      </w:r>
      <w:r w:rsidR="00326E58">
        <w:t xml:space="preserve">report </w:t>
      </w:r>
      <w:r w:rsidR="007B2E9F">
        <w:t xml:space="preserve">in </w:t>
      </w:r>
      <w:r w:rsidR="00326E58">
        <w:t xml:space="preserve">the </w:t>
      </w:r>
      <w:r w:rsidR="00326E58" w:rsidRPr="00326E58">
        <w:rPr>
          <w:b/>
          <w:bCs/>
        </w:rPr>
        <w:t>prod</w:t>
      </w:r>
      <w:r w:rsidR="00326E58">
        <w:t xml:space="preserve"> workspace</w:t>
      </w:r>
      <w:r>
        <w:t>.</w:t>
      </w:r>
      <w:r w:rsidR="007B2E9F">
        <w:t xml:space="preserve"> Alternatively, you can develop a workflow that runs automatically when changes </w:t>
      </w:r>
      <w:r w:rsidR="007E08B4">
        <w:t xml:space="preserve">are merged </w:t>
      </w:r>
      <w:r w:rsidR="007B2E9F">
        <w:t xml:space="preserve">to </w:t>
      </w:r>
      <w:r w:rsidR="007B2E9F" w:rsidRPr="007B2E9F">
        <w:rPr>
          <w:b/>
          <w:bCs/>
        </w:rPr>
        <w:t>main</w:t>
      </w:r>
      <w:r w:rsidR="007B2E9F">
        <w:t xml:space="preserve"> which automates the process of synchronizing changes to the </w:t>
      </w:r>
      <w:r w:rsidR="007B2E9F" w:rsidRPr="007B2E9F">
        <w:rPr>
          <w:b/>
          <w:bCs/>
        </w:rPr>
        <w:t>prod</w:t>
      </w:r>
      <w:r w:rsidR="007B2E9F">
        <w:t xml:space="preserve"> workspace.</w:t>
      </w:r>
    </w:p>
    <w:p w14:paraId="44FFDE0B" w14:textId="5D4E4605" w:rsidR="00C15800" w:rsidRDefault="008249EA" w:rsidP="008A69E8">
      <w:r w:rsidRPr="008249EA">
        <w:rPr>
          <w:noProof/>
        </w:rPr>
        <w:drawing>
          <wp:inline distT="0" distB="0" distL="0" distR="0" wp14:anchorId="1EE1149F" wp14:editId="6C521CE0">
            <wp:extent cx="1865462" cy="1466491"/>
            <wp:effectExtent l="0" t="0" r="1905" b="635"/>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2"/>
                    <a:stretch>
                      <a:fillRect/>
                    </a:stretch>
                  </pic:blipFill>
                  <pic:spPr>
                    <a:xfrm>
                      <a:off x="0" y="0"/>
                      <a:ext cx="1899899" cy="1493563"/>
                    </a:xfrm>
                    <a:prstGeom prst="rect">
                      <a:avLst/>
                    </a:prstGeom>
                  </pic:spPr>
                </pic:pic>
              </a:graphicData>
            </a:graphic>
          </wp:inline>
        </w:drawing>
      </w:r>
    </w:p>
    <w:p w14:paraId="5E40A5BC" w14:textId="32442F1A" w:rsidR="00705B44" w:rsidRDefault="00326E58" w:rsidP="00705B44">
      <w:r>
        <w:t>For those who are 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 xml:space="preserve">both.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lastRenderedPageBreak/>
        <w:drawing>
          <wp:inline distT="0" distB="0" distL="0" distR="0" wp14:anchorId="687AC856" wp14:editId="0F02A443">
            <wp:extent cx="3682742" cy="1500996"/>
            <wp:effectExtent l="0" t="0" r="0" b="4445"/>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3"/>
                    <a:stretch>
                      <a:fillRect/>
                    </a:stretch>
                  </pic:blipFill>
                  <pic:spPr>
                    <a:xfrm>
                      <a:off x="0" y="0"/>
                      <a:ext cx="3764997" cy="1534521"/>
                    </a:xfrm>
                    <a:prstGeom prst="rect">
                      <a:avLst/>
                    </a:prstGeom>
                  </pic:spPr>
                </pic:pic>
              </a:graphicData>
            </a:graphic>
          </wp:inline>
        </w:drawing>
      </w:r>
    </w:p>
    <w:p w14:paraId="1FC1FA84" w14:textId="77777777" w:rsidR="00EE20AD" w:rsidRDefault="00EE20AD" w:rsidP="00EE20AD">
      <w:pPr>
        <w:pStyle w:val="AdditionalResourceHeading"/>
      </w:pPr>
      <w:r>
        <w:t>More info</w:t>
      </w:r>
    </w:p>
    <w:p w14:paraId="6FB45179" w14:textId="77777777" w:rsidR="00EE20AD" w:rsidRPr="00E30F28" w:rsidRDefault="00EE20AD" w:rsidP="00EE20AD">
      <w:pPr>
        <w:pStyle w:val="AdditonalResourceLink"/>
      </w:pPr>
      <w:hyperlink r:id="rId24"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0482D204" w:rsidR="00C15800" w:rsidRDefault="007E08B4" w:rsidP="008A69E8">
      <w:r>
        <w:t xml:space="preserve">A development model which involves merging all changes into a single </w:t>
      </w:r>
      <w:r w:rsidR="004E4C0B">
        <w:t xml:space="preserve">GIT </w:t>
      </w:r>
      <w:r>
        <w:t xml:space="preserve">branch is known as </w:t>
      </w:r>
      <w:r w:rsidRPr="007E08B4">
        <w:rPr>
          <w:b/>
          <w:bCs/>
        </w:rPr>
        <w:t>trunk-based development</w:t>
      </w:r>
      <w:r>
        <w:t>.</w:t>
      </w:r>
      <w:r w:rsidR="00F22389">
        <w:t xml:space="preserve"> </w:t>
      </w:r>
      <w:r w:rsidR="00412575">
        <w:t xml:space="preserve">When you have multiple workspaces connected to a single GIT branch, </w:t>
      </w:r>
      <w:r w:rsidR="00EE20AD">
        <w:t>there is an increased risk of merge conflicts. Y</w:t>
      </w:r>
      <w:r w:rsidR="00412575">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rsidR="00412575">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205F0CB7">
            <wp:extent cx="1754038" cy="1401216"/>
            <wp:effectExtent l="0" t="0" r="0" b="889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5"/>
                    <a:stretch>
                      <a:fillRect/>
                    </a:stretch>
                  </pic:blipFill>
                  <pic:spPr>
                    <a:xfrm>
                      <a:off x="0" y="0"/>
                      <a:ext cx="1776300" cy="1419000"/>
                    </a:xfrm>
                    <a:prstGeom prst="rect">
                      <a:avLst/>
                    </a:prstGeom>
                  </pic:spPr>
                </pic:pic>
              </a:graphicData>
            </a:graphic>
          </wp:inline>
        </w:drawing>
      </w:r>
    </w:p>
    <w:p w14:paraId="4896DB19" w14:textId="2A8E57C6" w:rsidR="009367A2" w:rsidRDefault="00412575" w:rsidP="00C12D31">
      <w:r>
        <w:t xml:space="preserve">You have just seen </w:t>
      </w:r>
      <w:r w:rsidR="00F22389">
        <w:t xml:space="preserve">a simple example of </w:t>
      </w:r>
      <w:r>
        <w:t xml:space="preserve">using </w:t>
      </w:r>
      <w:r w:rsidR="00EE20AD">
        <w:t xml:space="preserve">a trunk-based </w:t>
      </w:r>
      <w:r w:rsidR="00F22389">
        <w:t xml:space="preserve">development </w:t>
      </w:r>
      <w:r w:rsidR="00EE20AD">
        <w:t xml:space="preserve">model </w:t>
      </w:r>
      <w:r>
        <w:t xml:space="preserve">with a single </w:t>
      </w:r>
      <w:r w:rsidR="00F22389">
        <w:t xml:space="preserve">GIT </w:t>
      </w:r>
      <w:r>
        <w:t xml:space="preserve">branch. </w:t>
      </w:r>
      <w:r w:rsidR="00B22F47">
        <w:t xml:space="preserve">This </w:t>
      </w:r>
      <w:r w:rsidR="00EE20AD">
        <w:t xml:space="preserve">approach </w:t>
      </w:r>
      <w:r w:rsidR="00B22F47">
        <w:t>makes it possible to conduct development work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8A4DC8">
        <w:t xml:space="preserve">a </w:t>
      </w:r>
      <w:r w:rsidR="00A93C99">
        <w:t>branching strateg</w:t>
      </w:r>
      <w:r w:rsidR="008A4DC8">
        <w:t>y</w:t>
      </w:r>
      <w:r w:rsidR="00A93C99">
        <w:t xml:space="preserve"> </w:t>
      </w:r>
      <w:r w:rsidR="00F22389">
        <w:t xml:space="preserve">and </w:t>
      </w:r>
      <w:r w:rsidR="00A93C99">
        <w:t>pull requests</w:t>
      </w:r>
      <w:r w:rsidR="00361C8E">
        <w:t xml:space="preserve">. Since there is only one branch, it eliminates the </w:t>
      </w:r>
      <w:r w:rsidR="00F22389">
        <w:t xml:space="preserve">risk of </w:t>
      </w:r>
      <w:r w:rsidR="00361C8E">
        <w:t xml:space="preserve">merge conflicts between branches. For this reason, trunk-based development </w:t>
      </w:r>
      <w:r w:rsidR="009367A2">
        <w:t>provide</w:t>
      </w:r>
      <w:r w:rsidR="00361C8E">
        <w:t>s</w:t>
      </w:r>
      <w:r w:rsidR="009367A2">
        <w:t xml:space="preserve"> the quickest and most direct way to get changes </w:t>
      </w:r>
      <w:r w:rsidR="00361C8E">
        <w:t xml:space="preserve">into </w:t>
      </w:r>
      <w:r w:rsidR="009367A2">
        <w:t>production.</w:t>
      </w:r>
    </w:p>
    <w:p w14:paraId="63B2D05D" w14:textId="6DB190FE"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they want directly into </w:t>
      </w:r>
      <w:r w:rsidR="006510A6" w:rsidRPr="006510A6">
        <w:rPr>
          <w:b/>
          <w:bCs/>
        </w:rPr>
        <w:t>main</w:t>
      </w:r>
      <w:r w:rsidR="006510A6">
        <w:t xml:space="preserve"> branch at any time</w:t>
      </w:r>
      <w:r w:rsidR="009367A2">
        <w:t>.</w:t>
      </w:r>
      <w:r w:rsidR="006510A6">
        <w:t xml:space="preserve"> With trunk-based development, there isn't much control over what changes get merged into the production codebase. The alternative to trunk-based development is to adopt a branching strategy </w:t>
      </w:r>
      <w:r w:rsidR="00601F4A">
        <w:t xml:space="preserve">based on </w:t>
      </w:r>
      <w:r w:rsidR="006510A6">
        <w:t>feature branches</w:t>
      </w:r>
      <w:r w:rsidR="00601F4A">
        <w:t xml:space="preserve"> </w:t>
      </w:r>
      <w:r w:rsidR="00A44723">
        <w:t>and pull requests</w:t>
      </w:r>
      <w:r w:rsidR="006510A6">
        <w:t>.</w:t>
      </w:r>
    </w:p>
    <w:p w14:paraId="59E759B0" w14:textId="00A3CC74" w:rsidR="00B436A4" w:rsidRDefault="00CB6B1D" w:rsidP="00CB6B1D">
      <w:pPr>
        <w:pStyle w:val="Heading3"/>
      </w:pPr>
      <w:r>
        <w:t>Feature Workspaces</w:t>
      </w:r>
    </w:p>
    <w:p w14:paraId="04F526D8" w14:textId="33B6F926"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E451A2">
        <w:t>due to</w:t>
      </w:r>
      <w:r w:rsidR="006510A6">
        <w:t xml:space="preserve"> popular branching strategies such as Gitflow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run </w:t>
      </w:r>
      <w:r w:rsidR="00E451A2">
        <w:t xml:space="preserve">automatically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4F0144">
        <w:t xml:space="preserve">into 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344779E8" w:rsidR="0071597C" w:rsidRDefault="001361FD" w:rsidP="00A2618C">
      <w:r>
        <w:t xml:space="preserve">After committing changes to a feature branch, </w:t>
      </w:r>
      <w:r w:rsidR="00176D70">
        <w:t xml:space="preserve">the next step is to create </w:t>
      </w:r>
      <w:r>
        <w:t xml:space="preserve">a pull request </w:t>
      </w:r>
      <w:r w:rsidR="00421E16">
        <w:t xml:space="preserve">to </w:t>
      </w:r>
      <w:r>
        <w:t xml:space="preserve">merge those changes </w:t>
      </w:r>
      <w:r w:rsidR="00421E16">
        <w:t xml:space="preserve">to </w:t>
      </w:r>
      <w:r>
        <w:t xml:space="preserve">the </w:t>
      </w:r>
      <w:r w:rsidR="00176D70">
        <w:t xml:space="preserve">release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 xml:space="preserve">that allow </w:t>
      </w:r>
      <w:r w:rsidR="00A2618C" w:rsidRPr="00421E16">
        <w:t xml:space="preserve">collaborators </w:t>
      </w:r>
      <w:r w:rsidR="00A2618C">
        <w:t xml:space="preserve">and release managers to </w:t>
      </w:r>
      <w:r w:rsidR="00A2618C" w:rsidRPr="00421E16">
        <w:t xml:space="preserve">review and discuss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 xml:space="preserve">a pull request with </w:t>
      </w:r>
      <w:r w:rsidR="00421E16">
        <w:t xml:space="preserve">an </w:t>
      </w:r>
      <w:r w:rsidR="00176D70">
        <w:t xml:space="preserve">interactive </w:t>
      </w:r>
      <w:r w:rsidR="00421E16">
        <w:t xml:space="preserve">approval process that </w:t>
      </w:r>
      <w:r w:rsidR="00176D70">
        <w:t xml:space="preserve">is </w:t>
      </w:r>
      <w:r w:rsidR="00421E16">
        <w:t xml:space="preserve">as simple or as complicated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E451A2">
        <w:t xml:space="preserve">shared codebase known as the </w:t>
      </w:r>
      <w:r w:rsidR="00A2618C" w:rsidRPr="00E451A2">
        <w:rPr>
          <w:b/>
          <w:bCs/>
        </w:rPr>
        <w:t>release branch</w:t>
      </w:r>
      <w:r w:rsidR="00176D70">
        <w:t>.</w:t>
      </w:r>
    </w:p>
    <w:p w14:paraId="5B42BC1E" w14:textId="5D9DB09A" w:rsidR="001361FD" w:rsidRDefault="00E451A2" w:rsidP="005C6C2D">
      <w:r w:rsidRPr="00E451A2">
        <w:rPr>
          <w:noProof/>
        </w:rPr>
        <w:lastRenderedPageBreak/>
        <w:drawing>
          <wp:inline distT="0" distB="0" distL="0" distR="0" wp14:anchorId="058CF910" wp14:editId="5B1BF320">
            <wp:extent cx="3151517" cy="805705"/>
            <wp:effectExtent l="0" t="0" r="0" b="0"/>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6"/>
                    <a:stretch>
                      <a:fillRect/>
                    </a:stretch>
                  </pic:blipFill>
                  <pic:spPr>
                    <a:xfrm>
                      <a:off x="0" y="0"/>
                      <a:ext cx="3210228" cy="820715"/>
                    </a:xfrm>
                    <a:prstGeom prst="rect">
                      <a:avLst/>
                    </a:prstGeom>
                  </pic:spPr>
                </pic:pic>
              </a:graphicData>
            </a:graphic>
          </wp:inline>
        </w:drawing>
      </w:r>
    </w:p>
    <w:p w14:paraId="2B163C4D" w14:textId="4B1821A9" w:rsidR="00570EE3" w:rsidRDefault="00570EE3" w:rsidP="00570EE3">
      <w:pPr>
        <w:pStyle w:val="AdditionalResourceHeading"/>
      </w:pPr>
      <w:r>
        <w:t>More info on ceating and managing pull requests</w:t>
      </w:r>
    </w:p>
    <w:p w14:paraId="2043E6B7" w14:textId="14B48A7D" w:rsidR="00570EE3" w:rsidRDefault="00570EE3" w:rsidP="00570EE3">
      <w:pPr>
        <w:pStyle w:val="AdditonalResourceLink"/>
      </w:pPr>
      <w:hyperlink r:id="rId27"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8" w:history="1">
        <w:r w:rsidRPr="00570EE3">
          <w:rPr>
            <w:rStyle w:val="Hyperlink"/>
          </w:rPr>
          <w:t>Creating a pull request in GitHub</w:t>
        </w:r>
      </w:hyperlink>
    </w:p>
    <w:p w14:paraId="5B35CD29" w14:textId="0497879D" w:rsidR="000C6B83" w:rsidRDefault="00D21C6E" w:rsidP="0082768E">
      <w:r>
        <w:t>Many d</w:t>
      </w:r>
      <w:r w:rsidR="004E7318">
        <w:t xml:space="preserve">evelopers </w:t>
      </w:r>
      <w:r w:rsidR="000C6B83">
        <w:t xml:space="preserve">moving to Fabric </w:t>
      </w:r>
      <w:r>
        <w:t xml:space="preserve">with prior </w:t>
      </w:r>
      <w:r w:rsidR="00570EE3">
        <w:t xml:space="preserve">CI/CD </w:t>
      </w:r>
      <w:r>
        <w:t xml:space="preserve">experience are </w:t>
      </w:r>
      <w:r w:rsidR="004E7318">
        <w:t>already familiar with feature branches</w:t>
      </w:r>
      <w:r w:rsidR="00570EE3">
        <w:t xml:space="preserve"> and pull requests</w:t>
      </w:r>
      <w:r w:rsidR="004E7318">
        <w:t xml:space="preserve">. </w:t>
      </w:r>
      <w:r>
        <w:t xml:space="preserve">From </w:t>
      </w:r>
      <w:r w:rsidR="00570EE3">
        <w:t xml:space="preserve">the perspective of </w:t>
      </w:r>
      <w:r>
        <w:t xml:space="preserve">traditional CI/CD, </w:t>
      </w:r>
      <w:r w:rsidR="004E7318">
        <w:t xml:space="preserve">creating a feature branch is a </w:t>
      </w:r>
      <w:r>
        <w:t>quick</w:t>
      </w:r>
      <w:r w:rsidR="004E7318">
        <w:t xml:space="preserve">, inexpensive operation that allows you to get </w:t>
      </w:r>
      <w:r w:rsidR="00570EE3">
        <w:t xml:space="preserve">up and running </w:t>
      </w:r>
      <w:r w:rsidR="004E7318">
        <w:t xml:space="preserve">right away. </w:t>
      </w:r>
      <w:r w:rsidR="0082768E">
        <w:t xml:space="preserve">Things are quite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 xml:space="preserve">. </w:t>
      </w:r>
    </w:p>
    <w:p w14:paraId="668C4910" w14:textId="56B33802" w:rsidR="004D5703" w:rsidRDefault="004D5703" w:rsidP="004D5703">
      <w:r>
        <w:t xml:space="preserve">While creating </w:t>
      </w:r>
      <w:r w:rsidR="00570EE3">
        <w:t xml:space="preserve">a </w:t>
      </w:r>
      <w:r>
        <w:t xml:space="preserve">feature branch is </w:t>
      </w:r>
      <w:r w:rsidR="00570EE3">
        <w:t xml:space="preserve">always </w:t>
      </w:r>
      <w:r>
        <w:t xml:space="preserve">quick and easy, the same is not always true for creating </w:t>
      </w:r>
      <w:r w:rsidR="00570EE3">
        <w:t xml:space="preserve">a </w:t>
      </w:r>
      <w:r w:rsidR="000F32B9">
        <w:t xml:space="preserve">new </w:t>
      </w:r>
      <w:r>
        <w:t xml:space="preserve">feature workspace. </w:t>
      </w:r>
      <w:r w:rsidR="00570EE3">
        <w:t xml:space="preserve">To create a feature workspace, a </w:t>
      </w:r>
      <w:r>
        <w:t xml:space="preserve">developer </w:t>
      </w:r>
      <w:r w:rsidR="00570EE3">
        <w:t xml:space="preserve">requires </w:t>
      </w:r>
      <w:r>
        <w:t xml:space="preserve">permissions </w:t>
      </w:r>
      <w:r w:rsidR="00F5168A">
        <w:t xml:space="preserve">in Fabric </w:t>
      </w:r>
      <w:r w:rsidR="009E32E4">
        <w:t xml:space="preserve">in addition to </w:t>
      </w:r>
      <w:r w:rsidR="000F32B9">
        <w:t xml:space="preserve">permissions </w:t>
      </w:r>
      <w:r w:rsidR="00A44723">
        <w:t>in</w:t>
      </w:r>
      <w:r w:rsidR="000F32B9">
        <w:t xml:space="preserve"> the </w:t>
      </w:r>
      <w:r>
        <w:t>GIT repository</w:t>
      </w:r>
      <w:r w:rsidR="000F32B9">
        <w:t xml:space="preserve">. </w:t>
      </w:r>
      <w:r w:rsidR="009E32E4">
        <w:t xml:space="preserve">For example, a </w:t>
      </w:r>
      <w:r w:rsidR="000F32B9">
        <w:t xml:space="preserve">developer needs </w:t>
      </w:r>
      <w:r w:rsidR="00F5168A">
        <w:t xml:space="preserve">Fabric </w:t>
      </w:r>
      <w:r w:rsidR="000F32B9">
        <w:t xml:space="preserve">permissions to </w:t>
      </w:r>
      <w:r>
        <w:t xml:space="preserve">create </w:t>
      </w:r>
      <w:r w:rsidR="000F32B9">
        <w:t xml:space="preserve">new </w:t>
      </w:r>
      <w:r>
        <w:t xml:space="preserve">workspaces and </w:t>
      </w:r>
      <w:r w:rsidR="00F5168A">
        <w:t xml:space="preserve">permission </w:t>
      </w:r>
      <w:r>
        <w:t xml:space="preserve">to assign workspaces to a Fabric capacity. There's also a requirement to create or find </w:t>
      </w:r>
      <w:r w:rsidR="00F5168A">
        <w:t xml:space="preserve">a GIT source control </w:t>
      </w:r>
      <w:r>
        <w:t xml:space="preserve">connection </w:t>
      </w:r>
      <w:r w:rsidR="00F5168A">
        <w:t xml:space="preserve">which is used </w:t>
      </w:r>
      <w:r w:rsidR="000F32B9">
        <w:t xml:space="preserve">to </w:t>
      </w:r>
      <w:r>
        <w:t xml:space="preserve">connect the feature workspace to </w:t>
      </w:r>
      <w:r w:rsidR="00F5168A">
        <w:t xml:space="preserve">the </w:t>
      </w:r>
      <w:r w:rsidR="000F32B9">
        <w:t xml:space="preserve">target </w:t>
      </w:r>
      <w:r w:rsidR="00F5168A">
        <w:t xml:space="preserve">feature </w:t>
      </w:r>
      <w:r>
        <w:t>branch.</w:t>
      </w:r>
    </w:p>
    <w:p w14:paraId="0D2EC3E4" w14:textId="0FBC74FB" w:rsidR="000C6B83" w:rsidRDefault="004D5703" w:rsidP="004D5703">
      <w:pPr>
        <w:pStyle w:val="Tip"/>
      </w:pPr>
      <w:r>
        <w:t xml:space="preserve">Keep in mind that a Fabric connection to GIT source control has a path relative to the repository. The path </w:t>
      </w:r>
      <w:r w:rsidR="00F5168A">
        <w:t>does not include the branch</w:t>
      </w:r>
      <w:r>
        <w:t xml:space="preserve">. That means you can create a single GIT </w:t>
      </w:r>
      <w:r w:rsidR="006154A4">
        <w:t xml:space="preserve">source code </w:t>
      </w:r>
      <w:r>
        <w:t xml:space="preserve">connection </w:t>
      </w:r>
      <w:r w:rsidR="00F5168A">
        <w:t xml:space="preserve">to Azure DevOps or GitHub </w:t>
      </w:r>
      <w:r w:rsidR="006154A4">
        <w:t xml:space="preserve">and reuse </w:t>
      </w:r>
      <w:r w:rsidR="00F5168A">
        <w:t xml:space="preserve">this connection </w:t>
      </w:r>
      <w:r>
        <w:t xml:space="preserve">to connect multiple workspaces to any </w:t>
      </w:r>
      <w:r w:rsidR="00F5168A">
        <w:t xml:space="preserve">number of </w:t>
      </w:r>
      <w:r>
        <w:t xml:space="preserve">branches in </w:t>
      </w:r>
      <w:r w:rsidR="006154A4">
        <w:t xml:space="preserve">a target GIT </w:t>
      </w:r>
      <w:r>
        <w:t>repository.</w:t>
      </w:r>
    </w:p>
    <w:p w14:paraId="4F46E13B" w14:textId="6647E3D7"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 The </w:t>
      </w:r>
      <w:r w:rsidRPr="00E8518A">
        <w:rPr>
          <w:b/>
          <w:bCs/>
        </w:rPr>
        <w:t>main</w:t>
      </w:r>
      <w:r>
        <w:t xml:space="preserve"> branch </w:t>
      </w:r>
      <w:r w:rsidR="006154A4">
        <w:t xml:space="preserve">acts as the release branch because it contains the workspace </w:t>
      </w:r>
      <w:r>
        <w:t xml:space="preserve">item definitions </w:t>
      </w:r>
      <w:r w:rsidR="006154A4">
        <w:t xml:space="preserve">that represent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automatically </w:t>
      </w:r>
      <w:r w:rsidR="00B24781">
        <w:t xml:space="preserve">run a </w:t>
      </w:r>
      <w:r w:rsidR="00712FFD">
        <w:rPr>
          <w:b/>
          <w:bCs/>
        </w:rPr>
        <w:t>Update from GIT</w:t>
      </w:r>
      <w:r w:rsidR="00B24781">
        <w:t xml:space="preserve"> operation to </w:t>
      </w:r>
      <w:r>
        <w:t xml:space="preserve">populate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7FE5F3F2">
            <wp:extent cx="2129517" cy="1541253"/>
            <wp:effectExtent l="0" t="0" r="4445" b="1905"/>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9"/>
                    <a:stretch>
                      <a:fillRect/>
                    </a:stretch>
                  </pic:blipFill>
                  <pic:spPr>
                    <a:xfrm>
                      <a:off x="0" y="0"/>
                      <a:ext cx="2164279" cy="1566412"/>
                    </a:xfrm>
                    <a:prstGeom prst="rect">
                      <a:avLst/>
                    </a:prstGeom>
                  </pic:spPr>
                </pic:pic>
              </a:graphicData>
            </a:graphic>
          </wp:inline>
        </w:drawing>
      </w:r>
    </w:p>
    <w:p w14:paraId="742323E0" w14:textId="74F011C3" w:rsidR="00DC40F8" w:rsidRDefault="00DC40F8" w:rsidP="005C6C2D">
      <w:r>
        <w:t xml:space="preserve">The </w:t>
      </w:r>
      <w:r w:rsidRPr="00F5168A">
        <w:rPr>
          <w:b/>
          <w:bCs/>
        </w:rPr>
        <w:t>release branch</w:t>
      </w:r>
      <w:r>
        <w:t xml:space="preserve"> is an </w:t>
      </w:r>
      <w:r w:rsidR="00350200">
        <w:t>essential</w:t>
      </w:r>
      <w:r>
        <w:t xml:space="preserve"> concept in</w:t>
      </w:r>
      <w:r w:rsidR="00130148">
        <w:t xml:space="preserve"> </w:t>
      </w:r>
      <w:r>
        <w:t>continuous integration.</w:t>
      </w:r>
      <w:r w:rsidR="00130148">
        <w:t xml:space="preserve"> The release branch is the shared </w:t>
      </w:r>
      <w:r w:rsidR="00B24781">
        <w:t>branch</w:t>
      </w:r>
      <w:r w:rsidR="00130148">
        <w:t xml:space="preserve"> where everyone's changes are merged together. It's called the </w:t>
      </w:r>
      <w:r w:rsidR="00F5168A">
        <w:t>'</w:t>
      </w:r>
      <w:r w:rsidR="00130148">
        <w:t>release branch</w:t>
      </w:r>
      <w:r w:rsidR="00F5168A">
        <w:t>'</w:t>
      </w:r>
      <w:r w:rsidR="00130148">
        <w:t xml:space="preserve"> because its contents represent the single source of truth</w:t>
      </w:r>
      <w:r w:rsidR="00F5168A">
        <w:t xml:space="preserve"> </w:t>
      </w:r>
      <w:r w:rsidR="00130148">
        <w:t xml:space="preserve">that </w:t>
      </w:r>
      <w:r w:rsidR="00350200">
        <w:t xml:space="preserve">is always </w:t>
      </w:r>
      <w:r w:rsidR="00130148">
        <w:t xml:space="preserve">ready for deployment to test and production environments. </w:t>
      </w:r>
    </w:p>
    <w:p w14:paraId="25811604" w14:textId="77563B07" w:rsidR="00DC40F8" w:rsidRDefault="00DC40F8" w:rsidP="005C6C2D">
      <w:r w:rsidRPr="00DC40F8">
        <w:rPr>
          <w:noProof/>
        </w:rPr>
        <w:drawing>
          <wp:inline distT="0" distB="0" distL="0" distR="0" wp14:anchorId="4223700F" wp14:editId="05B42058">
            <wp:extent cx="4536390" cy="1196196"/>
            <wp:effectExtent l="0" t="0" r="0" b="4445"/>
            <wp:docPr id="111966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65980" name=""/>
                    <pic:cNvPicPr/>
                  </pic:nvPicPr>
                  <pic:blipFill>
                    <a:blip r:embed="rId30"/>
                    <a:stretch>
                      <a:fillRect/>
                    </a:stretch>
                  </pic:blipFill>
                  <pic:spPr>
                    <a:xfrm>
                      <a:off x="0" y="0"/>
                      <a:ext cx="4627960" cy="1220342"/>
                    </a:xfrm>
                    <a:prstGeom prst="rect">
                      <a:avLst/>
                    </a:prstGeom>
                  </pic:spPr>
                </pic:pic>
              </a:graphicData>
            </a:graphic>
          </wp:inline>
        </w:drawing>
      </w:r>
    </w:p>
    <w:p w14:paraId="2D2CD3E6" w14:textId="3F20C1C3" w:rsidR="00AE143C" w:rsidRDefault="006154A4" w:rsidP="006154A4">
      <w:r>
        <w:lastRenderedPageBreak/>
        <w:t xml:space="preserve">After a feature workspace has been initialized </w:t>
      </w:r>
      <w:r w:rsidR="00350200">
        <w:t>with a</w:t>
      </w:r>
      <w:r w:rsidR="0030411C">
        <w:t>n</w:t>
      </w:r>
      <w:r w:rsidR="00350200">
        <w:t xml:space="preserve"> </w:t>
      </w:r>
      <w:r w:rsidR="00712FFD" w:rsidRPr="0030411C">
        <w:rPr>
          <w:b/>
          <w:bCs/>
        </w:rPr>
        <w:t>Update from GIT</w:t>
      </w:r>
      <w:r w:rsidR="00350200">
        <w:t xml:space="preserve"> operation</w:t>
      </w:r>
      <w:r>
        <w:t xml:space="preserve">, there is often additional configuration work required to prepare </w:t>
      </w:r>
      <w:r w:rsidR="00350200">
        <w:t xml:space="preserve">the workspace </w:t>
      </w:r>
      <w:r>
        <w:t xml:space="preserve">for development. For example, the </w:t>
      </w:r>
      <w:r w:rsidR="00712FFD">
        <w:rPr>
          <w:b/>
          <w:bCs/>
        </w:rPr>
        <w:t>Update from GIT</w:t>
      </w:r>
      <w:r w:rsidR="00350200">
        <w:t xml:space="preserve"> operation </w:t>
      </w:r>
      <w:r w:rsidR="00F5168A">
        <w:t xml:space="preserve">will create a lakehouse, but it will not automatically populate the lakehouse with data. </w:t>
      </w:r>
      <w:r w:rsidR="0030411C">
        <w:t>The operation will create s</w:t>
      </w:r>
      <w:r w:rsidR="00AE143C">
        <w:t>emantic models</w:t>
      </w:r>
      <w:r w:rsidR="0030411C">
        <w:t xml:space="preserve">, but it will not configure </w:t>
      </w:r>
      <w:r w:rsidR="00A13348">
        <w:t xml:space="preserve">a </w:t>
      </w:r>
      <w:r w:rsidR="00AE143C">
        <w:t xml:space="preserve">connection </w:t>
      </w:r>
      <w:r w:rsidR="00A13348">
        <w:t xml:space="preserve">to a semantic model's </w:t>
      </w:r>
      <w:r w:rsidR="00AE143C">
        <w:t>datasource.</w:t>
      </w:r>
    </w:p>
    <w:p w14:paraId="766CE6B9" w14:textId="5AAB18F4" w:rsidR="006154A4" w:rsidRDefault="00F5168A" w:rsidP="006154A4">
      <w:r>
        <w:t xml:space="preserve">You can address </w:t>
      </w:r>
      <w:r w:rsidR="00AE143C">
        <w:t xml:space="preserve">these types of issues </w:t>
      </w:r>
      <w:r>
        <w:t xml:space="preserve">by </w:t>
      </w:r>
      <w:r w:rsidR="00AE143C">
        <w:t>writing</w:t>
      </w:r>
      <w:r>
        <w:t xml:space="preserve"> scripting logic</w:t>
      </w:r>
      <w:r w:rsidR="00AE143C">
        <w:t xml:space="preserve"> which runs after GIT synchronization occurs. </w:t>
      </w:r>
      <w:r w:rsidR="006154A4">
        <w:t xml:space="preserve">As you </w:t>
      </w:r>
      <w:r w:rsidR="00350200">
        <w:t xml:space="preserve">begin to </w:t>
      </w:r>
      <w:r w:rsidR="00AE143C">
        <w:t>script out workflow logic</w:t>
      </w:r>
      <w:r w:rsidR="006154A4">
        <w:t xml:space="preserve">, you need to differentiate between post-deploy </w:t>
      </w:r>
      <w:r w:rsidR="00350200">
        <w:t xml:space="preserve">jobs and </w:t>
      </w:r>
      <w:r w:rsidR="006154A4">
        <w:t xml:space="preserve">post-sync </w:t>
      </w:r>
      <w:r w:rsidR="00350200">
        <w:t>jobs</w:t>
      </w:r>
      <w:r w:rsidR="006154A4">
        <w:t>.</w:t>
      </w:r>
    </w:p>
    <w:p w14:paraId="4ADC3294" w14:textId="3BFC58A8" w:rsidR="006154A4" w:rsidRDefault="006154A4" w:rsidP="00E25CB3">
      <w:r>
        <w:t xml:space="preserve">A </w:t>
      </w:r>
      <w:r w:rsidRPr="00350200">
        <w:rPr>
          <w:b/>
          <w:bCs/>
        </w:rPr>
        <w:t xml:space="preserve">post-deploy </w:t>
      </w:r>
      <w:r w:rsidR="00350200" w:rsidRPr="00350200">
        <w:rPr>
          <w:b/>
          <w:bCs/>
        </w:rPr>
        <w:t xml:space="preserve">job </w:t>
      </w:r>
      <w:r>
        <w:t xml:space="preserve">is a process that must be run only once after an empty workspace has been initialized </w:t>
      </w:r>
      <w:r w:rsidR="00E25CB3">
        <w:t xml:space="preserve">with a </w:t>
      </w:r>
      <w:r w:rsidR="00712FFD">
        <w:t>Update from GIT</w:t>
      </w:r>
      <w:r w:rsidR="00E25CB3">
        <w:t xml:space="preserve"> operation</w:t>
      </w:r>
      <w:r>
        <w:t xml:space="preserve">. Examples of </w:t>
      </w:r>
      <w:r w:rsidR="00E25CB3">
        <w:t xml:space="preserve">what to do in </w:t>
      </w:r>
      <w:r>
        <w:t xml:space="preserve">post-deploy </w:t>
      </w:r>
      <w:r w:rsidR="00E25CB3">
        <w:t xml:space="preserve">jobs </w:t>
      </w:r>
      <w:r>
        <w:t xml:space="preserve">are running ETL </w:t>
      </w:r>
      <w:r w:rsidR="00E25CB3">
        <w:t xml:space="preserve">logic </w:t>
      </w:r>
      <w:r>
        <w:t xml:space="preserve">to populate lakehouse tables with data </w:t>
      </w:r>
      <w:r w:rsidR="00E25CB3">
        <w:t xml:space="preserve">as well as </w:t>
      </w:r>
      <w:r>
        <w:t xml:space="preserve">creating and binding connections to semantic models. You can think of </w:t>
      </w:r>
      <w:r w:rsidR="00E25CB3">
        <w:t xml:space="preserve">a post-deploy job </w:t>
      </w:r>
      <w:r>
        <w:t xml:space="preserve">as </w:t>
      </w:r>
      <w:r w:rsidR="00E25CB3">
        <w:t xml:space="preserve">a set of </w:t>
      </w:r>
      <w:r>
        <w:t xml:space="preserve">one-time tasks that are part of the workspace </w:t>
      </w:r>
      <w:r w:rsidR="00E25CB3">
        <w:t xml:space="preserve">initialization </w:t>
      </w:r>
      <w:r>
        <w:t>process.</w:t>
      </w:r>
    </w:p>
    <w:p w14:paraId="0218335C" w14:textId="4BF993C1" w:rsidR="006154A4" w:rsidRDefault="006154A4" w:rsidP="00E25CB3">
      <w:r>
        <w:t xml:space="preserve">A </w:t>
      </w:r>
      <w:r w:rsidRPr="00350200">
        <w:rPr>
          <w:b/>
          <w:bCs/>
        </w:rPr>
        <w:t xml:space="preserve">post-sync </w:t>
      </w:r>
      <w:r w:rsidR="00350200" w:rsidRPr="00350200">
        <w:rPr>
          <w:b/>
          <w:bCs/>
        </w:rPr>
        <w:t xml:space="preserve">job </w:t>
      </w:r>
      <w:r>
        <w:t>is a process that must be run each time after Fabric GIT integration pushes changes from a GIT branch to a target workspace. Examples of post-sync tasks include updating the definition of a semantic model so that it continues to point to a lakehouse in the same workspace.</w:t>
      </w:r>
    </w:p>
    <w:p w14:paraId="5194136F" w14:textId="7101C5F0" w:rsidR="009E617B" w:rsidRDefault="00E25CB3" w:rsidP="00E03403">
      <w:pPr>
        <w:pStyle w:val="Tip"/>
      </w:pPr>
      <w:r>
        <w:t xml:space="preserve">Keep in mind that </w:t>
      </w:r>
      <w:r w:rsidR="00FA463D">
        <w:t xml:space="preserve">Feature branches are typically short-lived. You don't want them hanging around too long </w:t>
      </w:r>
      <w:r w:rsidR="00153724">
        <w:t xml:space="preserve">because that increases the risk of merge conflicts. It's </w:t>
      </w:r>
      <w:r w:rsidR="000F32B9">
        <w:t xml:space="preserve">a </w:t>
      </w:r>
      <w:r w:rsidR="00153724">
        <w:t xml:space="preserve">common </w:t>
      </w:r>
      <w:r w:rsidR="000F32B9">
        <w:t xml:space="preserve">practice </w:t>
      </w:r>
      <w:r w:rsidR="00153724">
        <w:t xml:space="preserve">to delete feature branches as soon as a pull request completes </w:t>
      </w:r>
      <w:r w:rsidR="009E617B">
        <w:t xml:space="preserve">and </w:t>
      </w:r>
      <w:r w:rsidR="00153724">
        <w:t>merge</w:t>
      </w:r>
      <w:r w:rsidR="009E617B">
        <w:t>s</w:t>
      </w:r>
      <w:r w:rsidR="00153724">
        <w:t xml:space="preserve"> </w:t>
      </w:r>
      <w:r w:rsidR="009E617B">
        <w:t xml:space="preserve">its </w:t>
      </w:r>
      <w:r w:rsidR="00153724">
        <w:t xml:space="preserve">changes </w:t>
      </w:r>
      <w:r w:rsidR="000F32B9">
        <w:t xml:space="preserve">to a </w:t>
      </w:r>
      <w:r w:rsidR="00153724">
        <w:t>release</w:t>
      </w:r>
      <w:r w:rsidR="000F32B9">
        <w:t xml:space="preserve"> branch</w:t>
      </w:r>
      <w:r w:rsidR="00153724">
        <w:t xml:space="preserve">. </w:t>
      </w:r>
      <w:r w:rsidR="009E617B">
        <w:t xml:space="preserve">There are a few options for managing the lifecycle of feature workspaces. One </w:t>
      </w:r>
      <w:r w:rsidR="000F32B9">
        <w:t xml:space="preserve">option is to </w:t>
      </w:r>
      <w:r w:rsidR="00FA463D">
        <w:t xml:space="preserve">manage </w:t>
      </w:r>
      <w:r w:rsidR="009E617B">
        <w:t xml:space="preserve">feature workspace </w:t>
      </w:r>
      <w:r w:rsidR="00FA463D">
        <w:t xml:space="preserve">lifecycle to coincide with feature branches. </w:t>
      </w:r>
      <w:r w:rsidR="009E617B">
        <w:t xml:space="preserve">When a pull request completes, you delete both the feature branch and the feature workspace. A second option is to delete just the feature branch and to keep the feature workspace around for use with a different feature branch.  </w:t>
      </w:r>
    </w:p>
    <w:p w14:paraId="68BC8F76" w14:textId="0BAA67D2" w:rsidR="002B5645" w:rsidRDefault="00E03403" w:rsidP="00E03403">
      <w:r>
        <w:t xml:space="preserve">The Fabric UI provides built-in commands for creating and managing feature workspaces.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30066664">
            <wp:extent cx="1946571" cy="885645"/>
            <wp:effectExtent l="0" t="0" r="0" b="0"/>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1"/>
                    <a:stretch>
                      <a:fillRect/>
                    </a:stretch>
                  </pic:blipFill>
                  <pic:spPr>
                    <a:xfrm>
                      <a:off x="0" y="0"/>
                      <a:ext cx="1991913" cy="906275"/>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52D2CECB">
            <wp:extent cx="2345585" cy="2156604"/>
            <wp:effectExtent l="0" t="0" r="0" b="0"/>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2"/>
                    <a:stretch>
                      <a:fillRect/>
                    </a:stretch>
                  </pic:blipFill>
                  <pic:spPr>
                    <a:xfrm>
                      <a:off x="0" y="0"/>
                      <a:ext cx="2365309" cy="2174739"/>
                    </a:xfrm>
                    <a:prstGeom prst="rect">
                      <a:avLst/>
                    </a:prstGeom>
                  </pic:spPr>
                </pic:pic>
              </a:graphicData>
            </a:graphic>
          </wp:inline>
        </w:drawing>
      </w:r>
    </w:p>
    <w:p w14:paraId="7ADB104C" w14:textId="6777C2EB"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Fabric prompts you with a dialog with options for creating a new feature branch and associating it with a feature workspace. There is an option to create a new feature workspace or to use an existing feature workspace. Remember that creating a new feature workspace requires that the user has permissions to create workspaces and to assign a workspace to a capacity</w:t>
      </w:r>
      <w:r w:rsidR="003931E6">
        <w:t>.</w:t>
      </w:r>
    </w:p>
    <w:p w14:paraId="1E64FFB9" w14:textId="2DF289E5" w:rsidR="0031604D" w:rsidRDefault="0031604D" w:rsidP="0031604D">
      <w:r>
        <w:lastRenderedPageBreak/>
        <w:t xml:space="preserve">The </w:t>
      </w:r>
      <w:r w:rsidRPr="0031604D">
        <w:rPr>
          <w:b/>
          <w:bCs/>
        </w:rPr>
        <w:t>Switch branch</w:t>
      </w:r>
      <w:r>
        <w:t xml:space="preserve"> command is as simple as it sounds. </w:t>
      </w:r>
      <w:r w:rsidR="00B332AF">
        <w:t xml:space="preserve">It allows you to switch </w:t>
      </w:r>
      <w:r w:rsidR="00782203">
        <w:t xml:space="preserve">the association for the current workspace </w:t>
      </w:r>
      <w:r w:rsidR="00B332AF">
        <w:t xml:space="preserve">from one branch to another in the same repository. Before switching to another branch you must either commit or </w:t>
      </w:r>
      <w:r w:rsidR="00782203">
        <w:t xml:space="preserve">discard any uncommitted changes. When switching to a different branch, Fabric runs an </w:t>
      </w:r>
      <w:r w:rsidR="00782203" w:rsidRPr="00782203">
        <w:rPr>
          <w:b/>
          <w:bCs/>
        </w:rPr>
        <w:t>update from GIT</w:t>
      </w:r>
      <w:r w:rsidR="00782203">
        <w:t xml:space="preserve"> operation which can involving adding, updating and/or delete workspace items from the current workspace.</w:t>
      </w:r>
    </w:p>
    <w:p w14:paraId="30EAA00C" w14:textId="7E757025"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Fabric UI command </w:t>
      </w:r>
      <w:r w:rsidR="00670A17" w:rsidRPr="00670A17">
        <w:t>is designed specifically to handle connecting to a new branch while maintaining the current workspace items, often used for resolving conflicts or merging 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3"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4" w:anchor="switch-branches" w:history="1">
        <w:r>
          <w:rPr>
            <w:rStyle w:val="Hyperlink"/>
          </w:rPr>
          <w:t>Switch branch</w:t>
        </w:r>
      </w:hyperlink>
    </w:p>
    <w:p w14:paraId="1F25C49C" w14:textId="3C0CDE12" w:rsidR="0031604D" w:rsidRPr="00E03403" w:rsidRDefault="0031604D" w:rsidP="00E03403">
      <w:pPr>
        <w:pStyle w:val="AdditonalResourceLink"/>
      </w:pPr>
      <w:hyperlink r:id="rId35" w:anchor="resolve-conflict-in-git" w:history="1">
        <w:r w:rsidRPr="00782203">
          <w:rPr>
            <w:rStyle w:val="Hyperlink"/>
          </w:rPr>
          <w:t>Resolve conflict in git using Checkout new branch</w:t>
        </w:r>
      </w:hyperlink>
    </w:p>
    <w:p w14:paraId="5CA1C762" w14:textId="2DB4801E" w:rsidR="005C6C2D" w:rsidRDefault="005C6C2D" w:rsidP="005C6C2D">
      <w:pPr>
        <w:pStyle w:val="Heading3"/>
      </w:pPr>
      <w:bookmarkStart w:id="3" w:name="_Toc213150781"/>
      <w:r>
        <w:t>Deployment Pipelines</w:t>
      </w:r>
      <w:bookmarkEnd w:id="3"/>
    </w:p>
    <w:p w14:paraId="456AEC7E" w14:textId="73468A87" w:rsidR="005C6C2D" w:rsidRDefault="005C6C2D" w:rsidP="005C6C2D">
      <w:r>
        <w:t xml:space="preserve">The Fabric platform provides deployment pipelines as a </w:t>
      </w:r>
      <w:r w:rsidR="00670A17">
        <w:t xml:space="preserve">continuous deployment </w:t>
      </w:r>
      <w:r>
        <w:t xml:space="preserve">mechanism to help manage the lifecycle of workspace items.  The key concept behind deployment pipelines is that changes to workspace items </w:t>
      </w:r>
      <w:r w:rsidR="00670A17">
        <w:t>can be '</w:t>
      </w:r>
      <w:r w:rsidR="00B344ED">
        <w:t>deployed</w:t>
      </w:r>
      <w:r w:rsidR="00670A17">
        <w:t>'</w:t>
      </w:r>
      <w:r>
        <w:t xml:space="preserve"> through a set of stages where each stage is 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2EBC180D">
            <wp:extent cx="3312544" cy="1137613"/>
            <wp:effectExtent l="0" t="0" r="2540" b="571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6"/>
                    <a:stretch>
                      <a:fillRect/>
                    </a:stretch>
                  </pic:blipFill>
                  <pic:spPr>
                    <a:xfrm>
                      <a:off x="0" y="0"/>
                      <a:ext cx="3414148" cy="1172506"/>
                    </a:xfrm>
                    <a:prstGeom prst="rect">
                      <a:avLst/>
                    </a:prstGeom>
                  </pic:spPr>
                </pic:pic>
              </a:graphicData>
            </a:graphic>
          </wp:inline>
        </w:drawing>
      </w:r>
    </w:p>
    <w:p w14:paraId="275F7A39" w14:textId="77777777" w:rsidR="00970C4B" w:rsidRDefault="00102E39" w:rsidP="00102E39">
      <w:r>
        <w:t xml:space="preserve">Deployment pipelines were designed to assist with </w:t>
      </w:r>
      <w:r w:rsidR="00970C4B">
        <w:t xml:space="preserve">continuous deployment and the release process. But that's </w:t>
      </w:r>
      <w:r>
        <w:t xml:space="preserve">only the second half of the whole CI/CD story. </w:t>
      </w:r>
      <w:r w:rsidR="00970C4B">
        <w:t xml:space="preserve">The </w:t>
      </w:r>
      <w:r>
        <w:t xml:space="preserve">use of deployment pipelines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implement the full CI/CD lifecycle</w:t>
      </w:r>
      <w:r w:rsidR="00B55FAC">
        <w:t>.</w:t>
      </w:r>
    </w:p>
    <w:p w14:paraId="7129061D" w14:textId="0A9463D7"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merged into the release branch </w:t>
      </w:r>
      <w:r w:rsidR="00B10419">
        <w:t xml:space="preserve">can </w:t>
      </w:r>
      <w:r w:rsidR="00F4370C">
        <w:t xml:space="preserve">then be used to </w:t>
      </w:r>
      <w:r w:rsidR="00B10419">
        <w:t>synchroniz</w:t>
      </w:r>
      <w:r w:rsidR="00B344ED">
        <w:t>e</w:t>
      </w:r>
      <w:r w:rsidR="00B10419">
        <w:t xml:space="preserve"> </w:t>
      </w:r>
      <w:r w:rsidR="00F4370C">
        <w:t xml:space="preserve">workspace items in </w:t>
      </w:r>
      <w:r w:rsidR="00B10419">
        <w:t xml:space="preserve">the </w:t>
      </w:r>
      <w:r w:rsidR="00B10419" w:rsidRPr="00B10419">
        <w:rPr>
          <w:b/>
          <w:bCs/>
        </w:rPr>
        <w:t>dev</w:t>
      </w:r>
      <w:r w:rsidR="00B10419">
        <w:t xml:space="preserve"> workspace</w:t>
      </w:r>
      <w:r w:rsidR="00F4370C">
        <w:t xml:space="preserve"> using an </w:t>
      </w:r>
      <w:r w:rsidR="00F4370C" w:rsidRPr="00F4370C">
        <w:rPr>
          <w:b/>
          <w:bCs/>
        </w:rPr>
        <w:t>update from GIT</w:t>
      </w:r>
      <w:r w:rsidR="00F4370C">
        <w:t xml:space="preserve"> operation</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F4370C">
        <w:t xml:space="preserve">propagated </w:t>
      </w:r>
      <w:r w:rsidR="00970C4B">
        <w:t xml:space="preserve">to the </w:t>
      </w:r>
      <w:r w:rsidR="00970C4B" w:rsidRPr="00F4370C">
        <w:rPr>
          <w:b/>
          <w:bCs/>
        </w:rPr>
        <w:t>dev</w:t>
      </w:r>
      <w:r w:rsidR="00970C4B">
        <w:t xml:space="preserve"> workspace, the deployment pipeline is </w:t>
      </w:r>
      <w:r w:rsidR="00F4370C">
        <w:t xml:space="preserve">then </w:t>
      </w:r>
      <w:r w:rsidR="00970C4B">
        <w:t xml:space="preserve">used 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7F6CC77" w:rsidR="00C17DBD" w:rsidRDefault="00970C4B" w:rsidP="005C6C2D">
      <w:r w:rsidRPr="00970C4B">
        <w:rPr>
          <w:noProof/>
        </w:rPr>
        <w:drawing>
          <wp:inline distT="0" distB="0" distL="0" distR="0" wp14:anchorId="620ED5A2" wp14:editId="4DA46C57">
            <wp:extent cx="3030748" cy="1759237"/>
            <wp:effectExtent l="0" t="0" r="0" b="0"/>
            <wp:docPr id="1317911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11884" name=""/>
                    <pic:cNvPicPr/>
                  </pic:nvPicPr>
                  <pic:blipFill>
                    <a:blip r:embed="rId37"/>
                    <a:stretch>
                      <a:fillRect/>
                    </a:stretch>
                  </pic:blipFill>
                  <pic:spPr>
                    <a:xfrm>
                      <a:off x="0" y="0"/>
                      <a:ext cx="3053455" cy="1772418"/>
                    </a:xfrm>
                    <a:prstGeom prst="rect">
                      <a:avLst/>
                    </a:prstGeom>
                  </pic:spPr>
                </pic:pic>
              </a:graphicData>
            </a:graphic>
          </wp:inline>
        </w:drawing>
      </w:r>
    </w:p>
    <w:p w14:paraId="736D2DEF" w14:textId="36B640A7" w:rsidR="005C6C2D" w:rsidRDefault="00970C4B" w:rsidP="008A29DC">
      <w:r>
        <w:t xml:space="preserve">Deployment pipelines were designed to hide many of the low-level details of pushing changes to workspace items across workspaces. </w:t>
      </w:r>
      <w:r w:rsidR="008A29DC">
        <w:t xml:space="preserve"> </w:t>
      </w:r>
      <w:r w:rsidR="005C6C2D">
        <w:t>Using deployment pipeline</w:t>
      </w:r>
      <w:r w:rsidR="00B10419">
        <w:t>s</w:t>
      </w:r>
      <w:r w:rsidR="005C6C2D">
        <w:t xml:space="preserve"> is discussed </w:t>
      </w:r>
      <w:r w:rsidR="00B10419">
        <w:t xml:space="preserve">further </w:t>
      </w:r>
      <w:r w:rsidR="005C6C2D">
        <w:t xml:space="preserve">in </w:t>
      </w:r>
      <w:r w:rsidR="005C6C2D" w:rsidRPr="0076477D">
        <w:t xml:space="preserve">Chapter 3 - Building a Release Process </w:t>
      </w:r>
      <w:r w:rsidR="00DD08D3">
        <w:t>with Continuous Deployment</w:t>
      </w:r>
      <w:r w:rsidR="005C6C2D">
        <w:t>.</w:t>
      </w:r>
    </w:p>
    <w:p w14:paraId="3E88266E" w14:textId="26E7318B" w:rsidR="005C6C2D" w:rsidRDefault="005C6C2D" w:rsidP="005C6C2D">
      <w:pPr>
        <w:pStyle w:val="Heading3"/>
      </w:pPr>
      <w:bookmarkStart w:id="4" w:name="_Toc213150782"/>
      <w:r>
        <w:lastRenderedPageBreak/>
        <w:t>Variable Libraries</w:t>
      </w:r>
      <w:bookmarkEnd w:id="4"/>
    </w:p>
    <w:p w14:paraId="08372680" w14:textId="28D6C595" w:rsidR="005C6C2D" w:rsidRDefault="005C6C2D" w:rsidP="005C6C2D">
      <w:r>
        <w:t xml:space="preserve">An essential aspect of the CI/CD lifecycle involves promoting changes through </w:t>
      </w:r>
      <w:r w:rsidR="00A80F93">
        <w:t xml:space="preserve">a sequence of </w:t>
      </w:r>
      <w:r>
        <w:t xml:space="preserve">stages.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p>
    <w:p w14:paraId="46CCBC7D" w14:textId="5DB8DDD2"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values that change across environments</w:t>
      </w:r>
      <w:r w:rsidR="00A80F93">
        <w:t xml:space="preserve"> into your code</w:t>
      </w:r>
      <w:r>
        <w:t>.</w:t>
      </w:r>
    </w:p>
    <w:p w14:paraId="3767E5E5" w14:textId="77777777" w:rsidR="005C6C2D" w:rsidRDefault="005C6C2D" w:rsidP="005C6C2D">
      <w:r w:rsidRPr="009E328C">
        <w:rPr>
          <w:noProof/>
        </w:rPr>
        <w:drawing>
          <wp:inline distT="0" distB="0" distL="0" distR="0" wp14:anchorId="4F753108" wp14:editId="71427390">
            <wp:extent cx="2937244" cy="1547004"/>
            <wp:effectExtent l="0" t="0" r="0" b="0"/>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8"/>
                    <a:stretch>
                      <a:fillRect/>
                    </a:stretch>
                  </pic:blipFill>
                  <pic:spPr>
                    <a:xfrm>
                      <a:off x="0" y="0"/>
                      <a:ext cx="3000835" cy="1580496"/>
                    </a:xfrm>
                    <a:prstGeom prst="rect">
                      <a:avLst/>
                    </a:prstGeom>
                  </pic:spPr>
                </pic:pic>
              </a:graphicData>
            </a:graphic>
          </wp:inline>
        </w:drawing>
      </w:r>
    </w:p>
    <w:p w14:paraId="27EB5DE8" w14:textId="33A1A787" w:rsidR="005C6C2D" w:rsidRDefault="005C6C2D" w:rsidP="005C6C2D">
      <w:r>
        <w:t>Consider the classic scenario in which you need to build a</w:t>
      </w:r>
      <w:r w:rsidR="00B10419">
        <w:t xml:space="preserve"> CD </w:t>
      </w:r>
      <w:r>
        <w:t xml:space="preserve">release process that moves </w:t>
      </w:r>
      <w:r w:rsidR="0098151B">
        <w:t xml:space="preserve">changes </w:t>
      </w:r>
      <w:r w:rsidR="00B10419">
        <w:t>through</w:t>
      </w:r>
      <w:r>
        <w:t xml:space="preserve"> a </w:t>
      </w:r>
      <w:r w:rsidR="00936B5D">
        <w:t xml:space="preserve">sequence </w:t>
      </w:r>
      <w:r>
        <w:t xml:space="preserve">of environments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t>environment</w:t>
      </w:r>
      <w:r w:rsidR="00B10419">
        <w:t>s</w:t>
      </w:r>
      <w:r>
        <w:t xml:space="preserve"> must be configured to connect to different database</w:t>
      </w:r>
      <w:r w:rsidR="00B10419">
        <w:t>s</w:t>
      </w:r>
      <w:r>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9"/>
                    <a:stretch>
                      <a:fillRect/>
                    </a:stretch>
                  </pic:blipFill>
                  <pic:spPr>
                    <a:xfrm>
                      <a:off x="0" y="0"/>
                      <a:ext cx="2809207" cy="1120560"/>
                    </a:xfrm>
                    <a:prstGeom prst="rect">
                      <a:avLst/>
                    </a:prstGeom>
                  </pic:spPr>
                </pic:pic>
              </a:graphicData>
            </a:graphic>
          </wp:inline>
        </w:drawing>
      </w:r>
    </w:p>
    <w:p w14:paraId="076A0E6D" w14:textId="47F9E00A" w:rsidR="005C6C2D" w:rsidRDefault="005C6C2D" w:rsidP="005C6C2D">
      <w:r>
        <w:t>The variable library was created to solve the problem of parameterizing configur</w:t>
      </w:r>
      <w:r w:rsidR="002B61C4">
        <w:t>ation settings</w:t>
      </w:r>
      <w:r w:rsidR="00A331FD">
        <w:t xml:space="preserve"> across environments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77777777" w:rsidR="005C6C2D" w:rsidRDefault="005C6C2D" w:rsidP="005C6C2D">
      <w:r>
        <w:t xml:space="preserve">The obvious problem is that these hardcoded values are specific to one environments. As an alternative, you can leverage a variable library along with its support for parameterization. You can start by creating a new variable library with a display name such as </w:t>
      </w:r>
      <w:r w:rsidRPr="00764DA0">
        <w:rPr>
          <w:b/>
          <w:bCs/>
        </w:rPr>
        <w:t>environment_settings</w:t>
      </w:r>
      <w:r>
        <w:t xml:space="preserve">. Next, you can add two string variables named </w:t>
      </w:r>
      <w:r w:rsidRPr="0055752D">
        <w:rPr>
          <w:b/>
          <w:bCs/>
        </w:rPr>
        <w:t>database_server</w:t>
      </w:r>
      <w:r>
        <w:t xml:space="preserve"> and </w:t>
      </w:r>
      <w:r w:rsidRPr="0055752D">
        <w:rPr>
          <w:b/>
          <w:bCs/>
        </w:rPr>
        <w:t>database_name</w:t>
      </w:r>
      <w:r>
        <w:t>.</w:t>
      </w:r>
    </w:p>
    <w:p w14:paraId="01C448E4" w14:textId="54D86F34" w:rsidR="005C6C2D" w:rsidRDefault="009B0B2C" w:rsidP="005C6C2D">
      <w:r w:rsidRPr="009B0B2C">
        <w:rPr>
          <w:noProof/>
        </w:rPr>
        <w:drawing>
          <wp:inline distT="0" distB="0" distL="0" distR="0" wp14:anchorId="0E2EEE4B" wp14:editId="70238007">
            <wp:extent cx="3653435" cy="1188720"/>
            <wp:effectExtent l="0" t="0" r="4445"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40"/>
                    <a:stretch>
                      <a:fillRect/>
                    </a:stretch>
                  </pic:blipFill>
                  <pic:spPr>
                    <a:xfrm>
                      <a:off x="0" y="0"/>
                      <a:ext cx="3700886" cy="1204159"/>
                    </a:xfrm>
                    <a:prstGeom prst="rect">
                      <a:avLst/>
                    </a:prstGeom>
                  </pic:spPr>
                </pic:pic>
              </a:graphicData>
            </a:graphic>
          </wp:inline>
        </w:drawing>
      </w:r>
    </w:p>
    <w:p w14:paraId="622D1523" w14:textId="77777777" w:rsidR="005C6C2D" w:rsidRDefault="005C6C2D" w:rsidP="005C6C2D">
      <w:r>
        <w:t>Once you have created the variable library with the two variables, you can remove the hardcoded configuration values from the notebook and replace them with code to read the variable values at run time as shown in the following code listing.</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73CA3F91"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multiple workspaces.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132F5C20" w:rsidR="005C6C2D" w:rsidRDefault="00032AEA" w:rsidP="008B4F79">
      <w:r>
        <w:t xml:space="preserve">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5E72BF10">
            <wp:extent cx="3322163" cy="692332"/>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1"/>
                    <a:stretch>
                      <a:fillRect/>
                    </a:stretch>
                  </pic:blipFill>
                  <pic:spPr>
                    <a:xfrm>
                      <a:off x="0" y="0"/>
                      <a:ext cx="3418672" cy="712444"/>
                    </a:xfrm>
                    <a:prstGeom prst="rect">
                      <a:avLst/>
                    </a:prstGeom>
                  </pic:spPr>
                </pic:pic>
              </a:graphicData>
            </a:graphic>
          </wp:inline>
        </w:drawing>
      </w:r>
    </w:p>
    <w:p w14:paraId="71658B21" w14:textId="268634E9"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environment and a second value set for the </w:t>
      </w:r>
      <w:r w:rsidRPr="007D7C52">
        <w:rPr>
          <w:b/>
          <w:bCs/>
        </w:rPr>
        <w:t>prod</w:t>
      </w:r>
      <w:r>
        <w:t xml:space="preserve"> environment.</w:t>
      </w:r>
    </w:p>
    <w:p w14:paraId="5F976D98" w14:textId="77777777" w:rsidR="005C6C2D" w:rsidRDefault="005C6C2D" w:rsidP="005C6C2D">
      <w:r w:rsidRPr="00E64A35">
        <w:rPr>
          <w:noProof/>
        </w:rPr>
        <w:drawing>
          <wp:inline distT="0" distB="0" distL="0" distR="0" wp14:anchorId="33FD8A85" wp14:editId="18F0879E">
            <wp:extent cx="3487672" cy="927463"/>
            <wp:effectExtent l="0" t="0" r="0" b="6350"/>
            <wp:docPr id="194356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69448" name=""/>
                    <pic:cNvPicPr/>
                  </pic:nvPicPr>
                  <pic:blipFill>
                    <a:blip r:embed="rId42"/>
                    <a:stretch>
                      <a:fillRect/>
                    </a:stretch>
                  </pic:blipFill>
                  <pic:spPr>
                    <a:xfrm>
                      <a:off x="0" y="0"/>
                      <a:ext cx="3582337" cy="952637"/>
                    </a:xfrm>
                    <a:prstGeom prst="rect">
                      <a:avLst/>
                    </a:prstGeom>
                  </pic:spPr>
                </pic:pic>
              </a:graphicData>
            </a:graphic>
          </wp:inline>
        </w:drawing>
      </w:r>
    </w:p>
    <w:p w14:paraId="4F543CC1" w14:textId="7F634D16"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the active value set for 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4F8FFC8E">
            <wp:extent cx="4702629" cy="961862"/>
            <wp:effectExtent l="0" t="0" r="3175" b="0"/>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3"/>
                    <a:stretch>
                      <a:fillRect/>
                    </a:stretch>
                  </pic:blipFill>
                  <pic:spPr>
                    <a:xfrm>
                      <a:off x="0" y="0"/>
                      <a:ext cx="4750267" cy="971606"/>
                    </a:xfrm>
                    <a:prstGeom prst="rect">
                      <a:avLst/>
                    </a:prstGeom>
                  </pic:spPr>
                </pic:pic>
              </a:graphicData>
            </a:graphic>
          </wp:inline>
        </w:drawing>
      </w:r>
    </w:p>
    <w:p w14:paraId="04BFA898" w14:textId="3093F260" w:rsidR="0030411C" w:rsidRDefault="0030411C" w:rsidP="0030411C">
      <w:pPr>
        <w:pStyle w:val="Heading3"/>
      </w:pPr>
      <w:bookmarkStart w:id="5" w:name="_Toc213150783"/>
      <w:r>
        <w:t>Fabric REST APIs</w:t>
      </w:r>
    </w:p>
    <w:p w14:paraId="59CDA9F2" w14:textId="59BDC0DC" w:rsidR="00315B6A" w:rsidRDefault="00EF5F4F" w:rsidP="00A13348">
      <w:r>
        <w:t xml:space="preserve">When </w:t>
      </w:r>
      <w:r w:rsidR="00315B6A">
        <w:t>start</w:t>
      </w:r>
      <w:r>
        <w:t>ing</w:t>
      </w:r>
      <w:r w:rsidR="00315B6A">
        <w:t xml:space="preserve"> a </w:t>
      </w:r>
      <w:r>
        <w:t xml:space="preserve">Fabric CI/CD </w:t>
      </w:r>
      <w:r w:rsidR="00315B6A">
        <w:t xml:space="preserve">project, </w:t>
      </w:r>
      <w:r>
        <w:t xml:space="preserve">you need to set up its infrastructure by </w:t>
      </w:r>
      <w:r w:rsidR="00315B6A">
        <w:t>creat</w:t>
      </w:r>
      <w:r>
        <w:t>ing</w:t>
      </w:r>
      <w:r w:rsidR="00315B6A">
        <w:t xml:space="preserve"> tenant-level </w:t>
      </w:r>
      <w:r>
        <w:t xml:space="preserve">Fabric </w:t>
      </w:r>
      <w:r w:rsidR="00315B6A">
        <w:t xml:space="preserve">items such as workspaces, capacities, connections, gateways and deployment pipelines. </w:t>
      </w:r>
      <w:r w:rsidR="00FB5652">
        <w:t xml:space="preserve">The ability to </w:t>
      </w:r>
      <w:r>
        <w:t xml:space="preserve">create </w:t>
      </w:r>
      <w:r w:rsidR="00FB5652">
        <w:t xml:space="preserve">and manage </w:t>
      </w:r>
      <w:r>
        <w:t xml:space="preserve">project infrastructure </w:t>
      </w:r>
      <w:r w:rsidR="00FB5652">
        <w:t>using automation is essential. The alternative approach</w:t>
      </w:r>
      <w:r>
        <w:t xml:space="preserve"> </w:t>
      </w:r>
      <w:r w:rsidR="001733A9">
        <w:t xml:space="preserve">using </w:t>
      </w:r>
      <w:proofErr w:type="spellStart"/>
      <w:r w:rsidR="001733A9">
        <w:t>ClickOps</w:t>
      </w:r>
      <w:proofErr w:type="spellEnd"/>
      <w:r w:rsidR="001733A9">
        <w:t xml:space="preserve"> </w:t>
      </w:r>
      <w:r w:rsidR="001733A9">
        <w:t xml:space="preserve">involves </w:t>
      </w:r>
      <w:r w:rsidR="00FB5652">
        <w:t>complet</w:t>
      </w:r>
      <w:r w:rsidR="00315B6A">
        <w:t>ing</w:t>
      </w:r>
      <w:r w:rsidR="00FB5652">
        <w:t xml:space="preserve"> these </w:t>
      </w:r>
      <w:r w:rsidR="001733A9">
        <w:t xml:space="preserve">set up </w:t>
      </w:r>
      <w:r w:rsidR="00FB5652">
        <w:t>tasks by hand</w:t>
      </w:r>
      <w:r w:rsidR="00315B6A">
        <w:t xml:space="preserve"> in the Fabric UI using a browser. </w:t>
      </w:r>
      <w:r w:rsidR="001733A9">
        <w:t xml:space="preserve">Relying on </w:t>
      </w:r>
      <w:proofErr w:type="spellStart"/>
      <w:r w:rsidR="001733A9">
        <w:t>ClickOps</w:t>
      </w:r>
      <w:proofErr w:type="spellEnd"/>
      <w:r w:rsidR="001733A9">
        <w:t xml:space="preserve"> </w:t>
      </w:r>
      <w:r w:rsidR="00315B6A">
        <w:t xml:space="preserve">is </w:t>
      </w:r>
      <w:r w:rsidR="001733A9">
        <w:t xml:space="preserve">not recommended </w:t>
      </w:r>
      <w:r w:rsidR="00315B6A">
        <w:t xml:space="preserve">because </w:t>
      </w:r>
      <w:r w:rsidR="001733A9">
        <w:t xml:space="preserve">it </w:t>
      </w:r>
      <w:r w:rsidR="00FB5652">
        <w:t xml:space="preserve">can lead to problems caused by human error and </w:t>
      </w:r>
      <w:r w:rsidR="001733A9">
        <w:t xml:space="preserve">it can cause </w:t>
      </w:r>
      <w:r w:rsidR="00FB5652">
        <w:t>unnecessary delays.</w:t>
      </w:r>
    </w:p>
    <w:p w14:paraId="0F9F0C3C" w14:textId="374C1BF7" w:rsidR="00A13348" w:rsidRDefault="001733A9" w:rsidP="001733A9">
      <w:r>
        <w:t xml:space="preserve">Microsoft provides several public APIs </w:t>
      </w:r>
      <w:r w:rsidR="00A13348">
        <w:t xml:space="preserve">that </w:t>
      </w:r>
      <w:r>
        <w:t xml:space="preserve">can be </w:t>
      </w:r>
      <w:r w:rsidR="00A13348">
        <w:t xml:space="preserve">used </w:t>
      </w:r>
      <w:r w:rsidR="00315B6A">
        <w:t>for automation in Fabric</w:t>
      </w:r>
      <w:r w:rsidR="00A13348">
        <w:t xml:space="preserve">. The </w:t>
      </w:r>
      <w:r w:rsidR="00A13348" w:rsidRPr="00991C0D">
        <w:rPr>
          <w:b/>
          <w:bCs/>
        </w:rPr>
        <w:t>Fabric REST APIs</w:t>
      </w:r>
      <w:r w:rsidR="00A13348">
        <w:t xml:space="preserve"> provides the ability to create workspaces, connections and workspace items. </w:t>
      </w:r>
      <w:r w:rsidR="00315B6A">
        <w:t xml:space="preserve">The </w:t>
      </w:r>
      <w:r w:rsidR="00A13348" w:rsidRPr="00991C0D">
        <w:rPr>
          <w:b/>
          <w:bCs/>
        </w:rPr>
        <w:t>Azure Microsoft Fabric REST API</w:t>
      </w:r>
      <w:r w:rsidR="00A13348">
        <w:t xml:space="preserve"> </w:t>
      </w:r>
      <w:r>
        <w:t xml:space="preserve">provides the ability to </w:t>
      </w:r>
      <w:r w:rsidR="00A13348">
        <w:t xml:space="preserve">create and manage Fabric capacities. The </w:t>
      </w:r>
      <w:r w:rsidR="00A13348" w:rsidRPr="00991C0D">
        <w:rPr>
          <w:b/>
          <w:bCs/>
        </w:rPr>
        <w:t>Power BI REST API</w:t>
      </w:r>
      <w:r w:rsidR="00A13348">
        <w:t xml:space="preserve"> </w:t>
      </w:r>
      <w:r>
        <w:t xml:space="preserve">is also important because it </w:t>
      </w:r>
      <w:r w:rsidR="00CA4BDD">
        <w:t xml:space="preserve">fills some gaps when </w:t>
      </w:r>
      <w:r>
        <w:t xml:space="preserve">you need </w:t>
      </w:r>
      <w:r w:rsidR="00CA4BDD">
        <w:t xml:space="preserve">to </w:t>
      </w:r>
      <w:r>
        <w:t xml:space="preserve">update </w:t>
      </w:r>
      <w:r w:rsidR="00A13348">
        <w:t xml:space="preserve">semantic models and </w:t>
      </w:r>
      <w:r w:rsidR="00CA4BDD">
        <w:t>reports</w:t>
      </w:r>
      <w:r w:rsidR="00A13348">
        <w:t>.</w:t>
      </w:r>
    </w:p>
    <w:p w14:paraId="4C4BDB80" w14:textId="553FD1A4" w:rsidR="00A13348" w:rsidRDefault="00A13348" w:rsidP="00A13348">
      <w:r>
        <w:t xml:space="preserve">Every call to </w:t>
      </w:r>
      <w:r w:rsidR="00D74963">
        <w:t xml:space="preserve">one of these </w:t>
      </w:r>
      <w:r>
        <w:t>Microsoft API</w:t>
      </w:r>
      <w:r w:rsidR="00D74963">
        <w:t>s</w:t>
      </w:r>
      <w:r>
        <w:t xml:space="preserve"> executes under the identity of a specific </w:t>
      </w:r>
      <w:r w:rsidR="00D74963">
        <w:t xml:space="preserve">Entra Id </w:t>
      </w:r>
      <w:r>
        <w:t xml:space="preserve">security principal. Microsoft </w:t>
      </w:r>
      <w:r w:rsidRPr="00FA1B69">
        <w:t>API</w:t>
      </w:r>
      <w:r>
        <w:t>s</w:t>
      </w:r>
      <w:r w:rsidRPr="00FA1B69">
        <w:t xml:space="preserve"> support two </w:t>
      </w:r>
      <w:r>
        <w:t xml:space="preserve">types of </w:t>
      </w:r>
      <w:r w:rsidRPr="00FA1B69">
        <w:t>identity</w:t>
      </w:r>
      <w:r>
        <w:t xml:space="preserve"> which are </w:t>
      </w:r>
      <w:r w:rsidRPr="00A6567C">
        <w:rPr>
          <w:b/>
          <w:bCs/>
        </w:rPr>
        <w:t>user principals</w:t>
      </w:r>
      <w:r>
        <w:t xml:space="preserve"> and </w:t>
      </w:r>
      <w:r w:rsidRPr="00A6567C">
        <w:rPr>
          <w:b/>
          <w:bCs/>
        </w:rPr>
        <w:t>service principals</w:t>
      </w:r>
      <w:r>
        <w:t xml:space="preserve">. </w:t>
      </w:r>
      <w:r w:rsidR="00CA4BDD">
        <w:t xml:space="preserve">It is a best practice </w:t>
      </w:r>
      <w:r w:rsidRPr="00FA1B69">
        <w:t xml:space="preserve">to execute </w:t>
      </w:r>
      <w:r>
        <w:t xml:space="preserve">API </w:t>
      </w:r>
      <w:r w:rsidRPr="00FA1B69">
        <w:t xml:space="preserve">calls </w:t>
      </w:r>
      <w:r>
        <w:t xml:space="preserve">for CI/CD tasks </w:t>
      </w:r>
      <w:r w:rsidRPr="00FA1B69">
        <w:t xml:space="preserve">as a service principal. </w:t>
      </w:r>
      <w:r>
        <w:t>This is especially true when code executes in a cloud-based environment such as with Azure pipelines or GitHub Actions workflows.</w:t>
      </w:r>
    </w:p>
    <w:p w14:paraId="15309B3D" w14:textId="77777777" w:rsidR="00A13348" w:rsidRDefault="00A13348" w:rsidP="00A13348">
      <w:pPr>
        <w:pStyle w:val="AdditionalResourceHeading"/>
      </w:pPr>
      <w:r>
        <w:t>Links to documentation for Microsoft APIs used in Fabric development</w:t>
      </w:r>
    </w:p>
    <w:p w14:paraId="5BED1D7F" w14:textId="77777777" w:rsidR="00A13348" w:rsidRDefault="00A13348" w:rsidP="00A13348">
      <w:pPr>
        <w:pStyle w:val="AdditonalResourceLink"/>
      </w:pPr>
      <w:hyperlink r:id="rId44" w:history="1">
        <w:r w:rsidRPr="007F4FCD">
          <w:rPr>
            <w:rStyle w:val="Hyperlink"/>
          </w:rPr>
          <w:t>The Fabric REST APIs</w:t>
        </w:r>
      </w:hyperlink>
    </w:p>
    <w:p w14:paraId="3A76FB93" w14:textId="77777777" w:rsidR="00CA4BDD" w:rsidRDefault="00CA4BDD" w:rsidP="00CA4BDD">
      <w:pPr>
        <w:pStyle w:val="AdditonalResourceLink"/>
      </w:pPr>
      <w:hyperlink r:id="rId45" w:history="1">
        <w:r w:rsidRPr="003A60E4">
          <w:rPr>
            <w:rStyle w:val="Hyperlink"/>
          </w:rPr>
          <w:t>Azure Microsoft Fabric REST APIs</w:t>
        </w:r>
      </w:hyperlink>
    </w:p>
    <w:p w14:paraId="329172D8" w14:textId="0F809027" w:rsidR="00A13348" w:rsidRDefault="00A13348" w:rsidP="00A13348">
      <w:pPr>
        <w:pStyle w:val="AdditonalResourceLink"/>
      </w:pPr>
      <w:hyperlink r:id="rId46" w:history="1">
        <w:r w:rsidRPr="006B12CF">
          <w:rPr>
            <w:rStyle w:val="Hyperlink"/>
          </w:rPr>
          <w:t>Power BI REST APIs</w:t>
        </w:r>
      </w:hyperlink>
    </w:p>
    <w:bookmarkEnd w:id="5"/>
    <w:p w14:paraId="329AAEC4" w14:textId="64968168" w:rsidR="001733A9" w:rsidRDefault="00ED7688" w:rsidP="00ED7688">
      <w:r>
        <w:lastRenderedPageBreak/>
        <w:t xml:space="preserve">The architecture of the Fabric REST APIs is built upon three </w:t>
      </w:r>
      <w:r w:rsidR="00803295">
        <w:t xml:space="preserve">essential </w:t>
      </w:r>
      <w:r>
        <w:t>concepts</w:t>
      </w:r>
      <w:r w:rsidR="001733A9">
        <w:t>.</w:t>
      </w:r>
    </w:p>
    <w:p w14:paraId="38176E4C" w14:textId="1D466B1B" w:rsidR="001733A9" w:rsidRDefault="001733A9" w:rsidP="001733A9">
      <w:pPr>
        <w:pStyle w:val="ListParagraph"/>
        <w:numPr>
          <w:ilvl w:val="0"/>
          <w:numId w:val="31"/>
        </w:numPr>
      </w:pPr>
      <w:r>
        <w:t>P</w:t>
      </w:r>
      <w:r w:rsidR="00ED7688">
        <w:t>aginated results</w:t>
      </w:r>
    </w:p>
    <w:p w14:paraId="7184D7C1" w14:textId="35A82E05" w:rsidR="001733A9" w:rsidRDefault="001733A9" w:rsidP="001733A9">
      <w:pPr>
        <w:pStyle w:val="ListParagraph"/>
        <w:numPr>
          <w:ilvl w:val="0"/>
          <w:numId w:val="31"/>
        </w:numPr>
      </w:pPr>
      <w:r>
        <w:t>L</w:t>
      </w:r>
      <w:r w:rsidR="00ED7688">
        <w:t xml:space="preserve">ong-running operations </w:t>
      </w:r>
      <w:r>
        <w:t>(LRO)</w:t>
      </w:r>
    </w:p>
    <w:p w14:paraId="145B801D" w14:textId="34889356" w:rsidR="001733A9" w:rsidRDefault="001733A9" w:rsidP="001733A9">
      <w:pPr>
        <w:pStyle w:val="ListParagraph"/>
        <w:numPr>
          <w:ilvl w:val="0"/>
          <w:numId w:val="31"/>
        </w:numPr>
      </w:pPr>
      <w:r>
        <w:t>T</w:t>
      </w:r>
      <w:r w:rsidR="00ED7688">
        <w:t>hrottling</w:t>
      </w:r>
    </w:p>
    <w:p w14:paraId="5F91E734" w14:textId="5BE33337" w:rsidR="00ED7688" w:rsidRDefault="00ED7688" w:rsidP="001733A9">
      <w:pPr>
        <w:pStyle w:val="Tip"/>
      </w:pPr>
      <w:r>
        <w:t xml:space="preserve">Developers working </w:t>
      </w:r>
      <w:r w:rsidR="00803295">
        <w:t xml:space="preserve">directly </w:t>
      </w:r>
      <w:r>
        <w:t xml:space="preserve">with the Fabric REST APIs </w:t>
      </w:r>
      <w:r w:rsidR="00803295">
        <w:t xml:space="preserve">must </w:t>
      </w:r>
      <w:r>
        <w:t xml:space="preserve">understand these </w:t>
      </w:r>
      <w:r w:rsidR="004368FC">
        <w:t>three</w:t>
      </w:r>
      <w:r>
        <w:t xml:space="preserve"> concepts </w:t>
      </w:r>
      <w:r w:rsidR="00803295">
        <w:t xml:space="preserve">in order </w:t>
      </w:r>
      <w:r>
        <w:t>to write code that is correct, efficient and reliable.</w:t>
      </w:r>
      <w:r w:rsidR="00803295">
        <w:t xml:space="preserve"> However, </w:t>
      </w:r>
      <w:r w:rsidR="004368FC">
        <w:t xml:space="preserve">you can alternatively use a </w:t>
      </w:r>
      <w:r w:rsidR="00803295">
        <w:t xml:space="preserve">Fabric SDK and developer tools that provide an abstraction layer </w:t>
      </w:r>
      <w:r w:rsidR="004368FC">
        <w:t xml:space="preserve">which </w:t>
      </w:r>
      <w:r w:rsidR="00803295">
        <w:t>deal</w:t>
      </w:r>
      <w:r w:rsidR="004368FC">
        <w:t>s</w:t>
      </w:r>
      <w:r w:rsidR="00803295">
        <w:t xml:space="preserve"> with paginated results, long-running operations and throttling behind the scenes</w:t>
      </w:r>
      <w:r w:rsidR="004368FC">
        <w:t>.</w:t>
      </w:r>
    </w:p>
    <w:p w14:paraId="7B5FACA6" w14:textId="77777777" w:rsidR="00ED7688" w:rsidRDefault="00ED7688" w:rsidP="00ED7688">
      <w:r>
        <w:t xml:space="preserve">Fabric REST APIs that return list-based results implement a pattern known as </w:t>
      </w:r>
      <w:r w:rsidRPr="00D678B3">
        <w:rPr>
          <w:b/>
          <w:bCs/>
        </w:rPr>
        <w:t>paginated results</w:t>
      </w:r>
      <w:r>
        <w:t xml:space="preserve">. The motivation for paginated results is the need to avoid passing too much data across the network at once. For example, an API call might request a list that is too large to pass back to the caller in a single response body. The paginated results pattern allows an API endpoint to pass data to the caller in smaller chunks (i.e. pages). The use of paginated results </w:t>
      </w:r>
      <w:r w:rsidRPr="004630D3">
        <w:t>improve</w:t>
      </w:r>
      <w:r>
        <w:t>s</w:t>
      </w:r>
      <w:r w:rsidRPr="004630D3">
        <w:t xml:space="preserve"> the performance and efficiency of API </w:t>
      </w:r>
      <w:r>
        <w:t>calls</w:t>
      </w:r>
      <w:r w:rsidRPr="004630D3">
        <w:t>, especially when dealing with a large amount of data.</w:t>
      </w:r>
    </w:p>
    <w:p w14:paraId="206F58B0" w14:textId="77777777" w:rsidR="00ED7688" w:rsidRDefault="00ED7688" w:rsidP="00ED7688">
      <w:r>
        <w:t xml:space="preserve">Fabric REST APIs that run asynchronously implement a pattern known as </w:t>
      </w:r>
      <w:r w:rsidRPr="0078686C">
        <w:rPr>
          <w:b/>
          <w:bCs/>
        </w:rPr>
        <w:t>lo</w:t>
      </w:r>
      <w:r>
        <w:rPr>
          <w:b/>
          <w:bCs/>
        </w:rPr>
        <w:t>n</w:t>
      </w:r>
      <w:r w:rsidRPr="0078686C">
        <w:rPr>
          <w:b/>
          <w:bCs/>
        </w:rPr>
        <w:t>g</w:t>
      </w:r>
      <w:r>
        <w:rPr>
          <w:b/>
          <w:bCs/>
        </w:rPr>
        <w:t>-</w:t>
      </w:r>
      <w:r w:rsidRPr="0078686C">
        <w:rPr>
          <w:b/>
          <w:bCs/>
        </w:rPr>
        <w:t>running operations</w:t>
      </w:r>
      <w:r>
        <w:t xml:space="preserve">. An API call that runs as a long-running operation returns a status code of </w:t>
      </w:r>
      <w:r w:rsidRPr="00B77185">
        <w:rPr>
          <w:b/>
          <w:bCs/>
        </w:rPr>
        <w:t>202 Accepted</w:t>
      </w:r>
      <w:r>
        <w:t xml:space="preserve"> to indicates that a job (i.e operation ) to be completed is queued up and will run sometime in the future. The caller who receives a </w:t>
      </w:r>
      <w:r w:rsidRPr="00B77185">
        <w:rPr>
          <w:b/>
          <w:bCs/>
        </w:rPr>
        <w:t>202 Accepted</w:t>
      </w:r>
      <w:r>
        <w:t xml:space="preserve"> response is responsible to take additional steps to monitor the operation’s progress and to retrieve the final result when a long-running operation completes. </w:t>
      </w:r>
    </w:p>
    <w:p w14:paraId="6AAA1F7E" w14:textId="77777777" w:rsidR="00ED7688" w:rsidRDefault="00ED7688" w:rsidP="00ED7688">
      <w:r>
        <w:t xml:space="preserve">Fabric REST APIs enforce throttling to maintain optimal performance and reliability. Fabric throttling behavior limits the number of API calls which can be executed by a caller within a 60-second time window.  Once a caller has reached the throttling limit in a specific time window, future calls in the same window will be rejected with a status code of </w:t>
      </w:r>
      <w:r w:rsidRPr="007F1C62">
        <w:rPr>
          <w:b/>
          <w:bCs/>
        </w:rPr>
        <w:t>429</w:t>
      </w:r>
      <w:r>
        <w:t xml:space="preserve"> </w:t>
      </w:r>
      <w:r w:rsidRPr="007F1C62">
        <w:rPr>
          <w:b/>
          <w:bCs/>
        </w:rPr>
        <w:t>Too many request</w:t>
      </w:r>
      <w:r>
        <w:rPr>
          <w:b/>
          <w:bCs/>
        </w:rPr>
        <w:t>s</w:t>
      </w:r>
      <w:r>
        <w:t xml:space="preserve">. Fabric REST API calls which return a </w:t>
      </w:r>
      <w:r w:rsidRPr="0001120C">
        <w:rPr>
          <w:b/>
          <w:bCs/>
        </w:rPr>
        <w:t>429</w:t>
      </w:r>
      <w:r w:rsidRPr="00FF717B">
        <w:t xml:space="preserve"> </w:t>
      </w:r>
      <w:r>
        <w:t xml:space="preserve">error will include the </w:t>
      </w:r>
      <w:r w:rsidRPr="00FF717B">
        <w:rPr>
          <w:b/>
          <w:bCs/>
        </w:rPr>
        <w:t>Retry-After</w:t>
      </w:r>
      <w:r w:rsidRPr="00FF717B">
        <w:t xml:space="preserve"> response</w:t>
      </w:r>
      <w:r>
        <w:t xml:space="preserve"> header. The value of the </w:t>
      </w:r>
      <w:r w:rsidRPr="00312FD0">
        <w:rPr>
          <w:b/>
          <w:bCs/>
        </w:rPr>
        <w:t>Retry-After</w:t>
      </w:r>
      <w:r>
        <w:t xml:space="preserve"> header tells the caller </w:t>
      </w:r>
      <w:r w:rsidRPr="00FF717B">
        <w:t xml:space="preserve">how many seconds to wait before </w:t>
      </w:r>
      <w:r>
        <w:t>a new time window begins when the call can be resubmitted</w:t>
      </w:r>
      <w:r w:rsidRPr="00FF717B">
        <w:t>.</w:t>
      </w:r>
    </w:p>
    <w:p w14:paraId="1B871086" w14:textId="77777777" w:rsidR="00ED7688" w:rsidRDefault="00ED7688" w:rsidP="00ED7688">
      <w:r>
        <w:t xml:space="preserve">Microsoft offers Software Development Kits (SDKs) for the Fabric REST APIs to .NET developer and to Python developers.  These SDKs </w:t>
      </w:r>
      <w:r w:rsidRPr="00FA1B69">
        <w:t xml:space="preserve">provides a significant productivity boost </w:t>
      </w:r>
      <w:r>
        <w:t xml:space="preserve">to developers by hiding many </w:t>
      </w:r>
      <w:r w:rsidRPr="00FA1B69">
        <w:t xml:space="preserve">of the tedious </w:t>
      </w:r>
      <w:r>
        <w:t xml:space="preserve">and </w:t>
      </w:r>
      <w:r w:rsidRPr="00FA1B69">
        <w:t xml:space="preserve">low-level details </w:t>
      </w:r>
      <w:r>
        <w:t>of HTTP executing HTTP requests such as passing access tokens and converting back and forth from JSON to strongly-typed .NET objects. These SDK also provide support to seamlessly deal with paginated results, long running operations and throttling error behind the scenes.</w:t>
      </w:r>
    </w:p>
    <w:p w14:paraId="27919FCD" w14:textId="77777777" w:rsidR="00ED7688" w:rsidRDefault="00ED7688" w:rsidP="00ED7688">
      <w:pPr>
        <w:pStyle w:val="AdditionalResourceHeading"/>
      </w:pPr>
      <w:r>
        <w:t>Fabric REST API  Fundamentals</w:t>
      </w:r>
    </w:p>
    <w:p w14:paraId="18AC3B04" w14:textId="77777777" w:rsidR="00ED7688" w:rsidRDefault="00ED7688" w:rsidP="00ED7688">
      <w:pPr>
        <w:pStyle w:val="AdditonalResourceLink"/>
      </w:pPr>
      <w:hyperlink r:id="rId47" w:history="1">
        <w:r w:rsidRPr="00AF71DF">
          <w:rPr>
            <w:rStyle w:val="Hyperlink"/>
          </w:rPr>
          <w:t>Pagination</w:t>
        </w:r>
      </w:hyperlink>
    </w:p>
    <w:p w14:paraId="2260BD21" w14:textId="77777777" w:rsidR="00ED7688" w:rsidRDefault="00ED7688" w:rsidP="00ED7688">
      <w:pPr>
        <w:pStyle w:val="AdditonalResourceLink"/>
      </w:pPr>
      <w:hyperlink r:id="rId48" w:history="1">
        <w:r w:rsidRPr="009D138A">
          <w:rPr>
            <w:rStyle w:val="Hyperlink"/>
          </w:rPr>
          <w:t>Long running operations</w:t>
        </w:r>
      </w:hyperlink>
    </w:p>
    <w:p w14:paraId="74446910" w14:textId="77777777" w:rsidR="00ED7688" w:rsidRDefault="00ED7688" w:rsidP="00ED7688">
      <w:pPr>
        <w:pStyle w:val="AdditonalResourceLink"/>
      </w:pPr>
      <w:hyperlink r:id="rId49" w:history="1">
        <w:r w:rsidRPr="00F37A15">
          <w:rPr>
            <w:rStyle w:val="Hyperlink"/>
          </w:rPr>
          <w:t>Throttling</w:t>
        </w:r>
      </w:hyperlink>
    </w:p>
    <w:p w14:paraId="7F7F6EFD" w14:textId="77777777" w:rsidR="00ED7688" w:rsidRDefault="00ED7688" w:rsidP="00ED7688">
      <w:pPr>
        <w:pStyle w:val="AdditonalResourceLink"/>
      </w:pPr>
      <w:hyperlink r:id="rId50" w:history="1">
        <w:r w:rsidRPr="00DC6D6F">
          <w:rPr>
            <w:rStyle w:val="Hyperlink"/>
          </w:rPr>
          <w:t>.NET SDK</w:t>
        </w:r>
      </w:hyperlink>
    </w:p>
    <w:p w14:paraId="5F070DF3" w14:textId="39F639A5" w:rsidR="00ED7688" w:rsidRDefault="00ED7688" w:rsidP="005C6C2D">
      <w:pPr>
        <w:pStyle w:val="AdditonalResourceLink"/>
      </w:pPr>
      <w:r>
        <w:t xml:space="preserve">Python SDK </w:t>
      </w:r>
      <w:r w:rsidRPr="00964F4F">
        <w:rPr>
          <w:color w:val="808080" w:themeColor="background1" w:themeShade="80"/>
        </w:rPr>
        <w:t>(no link yet - hoping these will be a link by January 2026)</w:t>
      </w:r>
    </w:p>
    <w:p w14:paraId="6BEB19B6" w14:textId="652F34BC" w:rsidR="005C6C2D" w:rsidRDefault="00FB5652" w:rsidP="005C6C2D">
      <w:pPr>
        <w:pStyle w:val="Heading2"/>
      </w:pPr>
      <w:r>
        <w:t>Creating and Managing Workspace Items</w:t>
      </w:r>
    </w:p>
    <w:p w14:paraId="35465D45" w14:textId="1AB98743" w:rsidR="005C6C2D" w:rsidRDefault="005C6C2D" w:rsidP="005C6C2D">
      <w:r>
        <w:t xml:space="preserve">Microsoft created </w:t>
      </w:r>
      <w:r w:rsidR="00B12FCE">
        <w:t xml:space="preserve">the </w:t>
      </w:r>
      <w:r>
        <w:t xml:space="preserve">Fabric </w:t>
      </w:r>
      <w:r w:rsidR="00B12FCE">
        <w:t xml:space="preserve">platform </w:t>
      </w:r>
      <w:r>
        <w:t xml:space="preserve">by </w:t>
      </w:r>
      <w:r w:rsidR="00B12FCE">
        <w:t xml:space="preserve">integrating </w:t>
      </w:r>
      <w:r>
        <w:t xml:space="preserve">several existing products including Azure Data Factory, Azure Synapse and Power BI. </w:t>
      </w:r>
      <w:r w:rsidR="007600A8">
        <w:t>Microsoft's</w:t>
      </w:r>
      <w:r>
        <w:t xml:space="preserve"> motivation to </w:t>
      </w:r>
      <w:r w:rsidR="00B12FCE">
        <w:t xml:space="preserve">integrate </w:t>
      </w:r>
      <w:r>
        <w:t xml:space="preserve">these products </w:t>
      </w:r>
      <w:r w:rsidR="00B12FCE">
        <w:t xml:space="preserve">together </w:t>
      </w:r>
      <w:r w:rsidR="00165A1A">
        <w:t xml:space="preserve">has been </w:t>
      </w:r>
      <w:r>
        <w:t xml:space="preserve">to create a unified platform for a wide variety of projects related to data analysis and AI. In this </w:t>
      </w:r>
      <w:r w:rsidR="00B12FCE">
        <w:t xml:space="preserve">integration </w:t>
      </w:r>
      <w:r>
        <w:t xml:space="preserve">process, Microsoft was presented with the challenge of making artifacts, components and features from different products work together. This led Microsoft to design the Fabric platform on </w:t>
      </w:r>
      <w:r w:rsidR="009B0B2C">
        <w:t xml:space="preserve">top of a </w:t>
      </w:r>
      <w:r>
        <w:t>core abstraction</w:t>
      </w:r>
      <w:r w:rsidR="00CD24C6">
        <w:t xml:space="preserve">. This is abstraction is that of </w:t>
      </w:r>
      <w:r>
        <w:t xml:space="preserve">the </w:t>
      </w:r>
      <w:r w:rsidRPr="00CD24C6">
        <w:rPr>
          <w:b/>
          <w:bCs/>
        </w:rPr>
        <w:t>workspace item</w:t>
      </w:r>
      <w:r>
        <w:t>.</w:t>
      </w:r>
    </w:p>
    <w:p w14:paraId="6774E72C" w14:textId="35174AA8" w:rsidR="005C6C2D" w:rsidRDefault="005C6C2D" w:rsidP="005C6C2D">
      <w:r>
        <w:t xml:space="preserve">The Fabric platform </w:t>
      </w:r>
      <w:r w:rsidR="00401D1F">
        <w:t xml:space="preserve">is </w:t>
      </w:r>
      <w:r>
        <w:t xml:space="preserve">built </w:t>
      </w:r>
      <w:r w:rsidR="00401D1F">
        <w:t xml:space="preserve">upon </w:t>
      </w:r>
      <w:r>
        <w:t xml:space="preserve">a set of backend services known as </w:t>
      </w:r>
      <w:r w:rsidRPr="007C2443">
        <w:t>workloads</w:t>
      </w:r>
      <w:r>
        <w:t>. For example, there is a</w:t>
      </w:r>
      <w:r w:rsidRPr="00E827BC">
        <w:rPr>
          <w:b/>
          <w:bCs/>
        </w:rPr>
        <w:t xml:space="preserve"> </w:t>
      </w:r>
      <w:r w:rsidRPr="009B0B2C">
        <w:rPr>
          <w:b/>
          <w:bCs/>
        </w:rPr>
        <w:t xml:space="preserve">Data Factory </w:t>
      </w:r>
      <w:r w:rsidRPr="009B0B2C">
        <w:t>workload</w:t>
      </w:r>
      <w:r>
        <w:t xml:space="preserve"> which provides workspace item </w:t>
      </w:r>
      <w:r w:rsidR="007840E5">
        <w:t xml:space="preserve">types </w:t>
      </w:r>
      <w:r>
        <w:t xml:space="preserve">used in ETL processes such as </w:t>
      </w:r>
      <w:r w:rsidRPr="00060D8C">
        <w:rPr>
          <w:b/>
          <w:bCs/>
        </w:rPr>
        <w:t>DataPipeline</w:t>
      </w:r>
      <w:r>
        <w:t xml:space="preserve"> and </w:t>
      </w:r>
      <w:r w:rsidRPr="00060D8C">
        <w:rPr>
          <w:b/>
          <w:bCs/>
        </w:rPr>
        <w:t>Dataflow</w:t>
      </w:r>
      <w:r>
        <w:t xml:space="preserve">. There is a </w:t>
      </w:r>
      <w:r w:rsidRPr="009B0B2C">
        <w:rPr>
          <w:b/>
          <w:bCs/>
        </w:rPr>
        <w:t>Data Engineering</w:t>
      </w:r>
      <w:r w:rsidRPr="001F5F13">
        <w:t xml:space="preserve"> workload</w:t>
      </w:r>
      <w:r>
        <w:t xml:space="preserve"> which provides workspace item</w:t>
      </w:r>
      <w:r w:rsidR="00420221">
        <w:t xml:space="preserve"> types</w:t>
      </w:r>
      <w:r>
        <w:t xml:space="preserve"> familiar to Azure Synapse developers such as </w:t>
      </w:r>
      <w:r w:rsidRPr="0049170D">
        <w:rPr>
          <w:b/>
          <w:bCs/>
        </w:rPr>
        <w:t>Lakehouse</w:t>
      </w:r>
      <w:r>
        <w:t xml:space="preserve"> and </w:t>
      </w:r>
      <w:r w:rsidRPr="0049170D">
        <w:rPr>
          <w:b/>
          <w:bCs/>
        </w:rPr>
        <w:t>Notebook</w:t>
      </w:r>
      <w:r>
        <w:t xml:space="preserve">.  There is a </w:t>
      </w:r>
      <w:r w:rsidRPr="009B0B2C">
        <w:rPr>
          <w:b/>
          <w:bCs/>
        </w:rPr>
        <w:t>Power BI</w:t>
      </w:r>
      <w:r>
        <w:t xml:space="preserve"> workload which provides </w:t>
      </w:r>
      <w:r w:rsidR="003C18DD">
        <w:t xml:space="preserve">item types </w:t>
      </w:r>
      <w:r>
        <w:t xml:space="preserve">for </w:t>
      </w:r>
      <w:r w:rsidR="003C18DD">
        <w:t xml:space="preserve">analytics </w:t>
      </w:r>
      <w:r>
        <w:t xml:space="preserve">such as </w:t>
      </w:r>
      <w:r w:rsidRPr="003C18DD">
        <w:rPr>
          <w:b/>
          <w:bCs/>
        </w:rPr>
        <w:t>SemanticModel</w:t>
      </w:r>
      <w:r>
        <w:t xml:space="preserve"> and </w:t>
      </w:r>
      <w:r w:rsidRPr="003C18DD">
        <w:rPr>
          <w:b/>
          <w:bCs/>
        </w:rPr>
        <w:t>Report</w:t>
      </w:r>
      <w:r>
        <w:t>.</w:t>
      </w:r>
    </w:p>
    <w:p w14:paraId="0AD56B4A" w14:textId="1DA44222" w:rsidR="005C6C2D" w:rsidRDefault="008F3622" w:rsidP="005C6C2D">
      <w:r w:rsidRPr="008F3622">
        <w:rPr>
          <w:noProof/>
        </w:rPr>
        <w:lastRenderedPageBreak/>
        <w:drawing>
          <wp:inline distT="0" distB="0" distL="0" distR="0" wp14:anchorId="4189D4F7" wp14:editId="377D545B">
            <wp:extent cx="3151871" cy="1052540"/>
            <wp:effectExtent l="0" t="0" r="0" b="0"/>
            <wp:docPr id="116730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07472" name=""/>
                    <pic:cNvPicPr/>
                  </pic:nvPicPr>
                  <pic:blipFill>
                    <a:blip r:embed="rId51"/>
                    <a:stretch>
                      <a:fillRect/>
                    </a:stretch>
                  </pic:blipFill>
                  <pic:spPr>
                    <a:xfrm>
                      <a:off x="0" y="0"/>
                      <a:ext cx="3224327" cy="1076736"/>
                    </a:xfrm>
                    <a:prstGeom prst="rect">
                      <a:avLst/>
                    </a:prstGeom>
                  </pic:spPr>
                </pic:pic>
              </a:graphicData>
            </a:graphic>
          </wp:inline>
        </w:drawing>
      </w:r>
    </w:p>
    <w:p w14:paraId="3881A35D" w14:textId="5997DB9C" w:rsidR="005C6C2D" w:rsidRDefault="005C6C2D" w:rsidP="005C6C2D">
      <w:pPr>
        <w:pStyle w:val="Tip"/>
      </w:pPr>
      <w:r>
        <w:t xml:space="preserve">This is just a small sample of the workloads and workspace items types available in Fabric. Currently, Fabric supports over 30 creatable workspace item types and the list is constantly growing. Two years from now there will likely be new creatable workspace item types that nobody even knows about yet. </w:t>
      </w:r>
    </w:p>
    <w:p w14:paraId="11726EDA" w14:textId="7FF637AE" w:rsidR="00252501" w:rsidRDefault="005C6C2D" w:rsidP="005C6C2D">
      <w:r>
        <w:t xml:space="preserve">The core abstraction of the workspace item </w:t>
      </w:r>
      <w:r w:rsidR="009B0B2C">
        <w:t xml:space="preserve">in Fabric </w:t>
      </w:r>
      <w:r>
        <w:t xml:space="preserve">is what allows artifacts from different workloads to behave in a similar manner. </w:t>
      </w:r>
      <w:r w:rsidR="00864563">
        <w:t xml:space="preserve">For example, each type of workspace item provides the ability to </w:t>
      </w:r>
      <w:r w:rsidR="00CA4BDD">
        <w:t xml:space="preserve">backup a workspace item </w:t>
      </w:r>
      <w:r w:rsidR="004F32AC">
        <w:t xml:space="preserve">instance </w:t>
      </w:r>
      <w:r w:rsidR="00CA4BDD">
        <w:t xml:space="preserve">by writing </w:t>
      </w:r>
      <w:r w:rsidR="00864563">
        <w:t xml:space="preserve">an item definition </w:t>
      </w:r>
      <w:r w:rsidR="004F32AC">
        <w:t xml:space="preserve">to </w:t>
      </w:r>
      <w:r w:rsidR="00CA4BDD">
        <w:t xml:space="preserve">a GIT branch. </w:t>
      </w:r>
      <w:r w:rsidR="00864563">
        <w:t xml:space="preserve">Likewise, </w:t>
      </w:r>
      <w:r w:rsidR="00CA4BDD">
        <w:t xml:space="preserve">each type of workspace item provides the ability to create a new workspace item </w:t>
      </w:r>
      <w:r w:rsidR="004F32AC">
        <w:t xml:space="preserve">instance </w:t>
      </w:r>
      <w:r w:rsidR="00CA4BDD">
        <w:t>from an item definition in GIT.</w:t>
      </w:r>
    </w:p>
    <w:p w14:paraId="574BCBC5" w14:textId="117CC820" w:rsidR="00864563" w:rsidRDefault="004F32AC" w:rsidP="004F32AC">
      <w:r>
        <w:t xml:space="preserve">The Fabric platform is constantly evolving and </w:t>
      </w:r>
      <w:r w:rsidR="00ED7688">
        <w:t xml:space="preserve">introducing </w:t>
      </w:r>
      <w:r>
        <w:t xml:space="preserve">new </w:t>
      </w:r>
      <w:r w:rsidR="00ED7688">
        <w:t xml:space="preserve">types of </w:t>
      </w:r>
      <w:r>
        <w:t>workspace item. As a result, some workspace item</w:t>
      </w:r>
      <w:r w:rsidR="00ED7688">
        <w:t xml:space="preserve"> types</w:t>
      </w:r>
      <w:r>
        <w:t xml:space="preserve"> are more capable and more mature than others. For example, s</w:t>
      </w:r>
      <w:r w:rsidR="00864563">
        <w:t xml:space="preserve">ome workspace item </w:t>
      </w:r>
      <w:r>
        <w:t xml:space="preserve">types </w:t>
      </w:r>
      <w:r w:rsidR="00864563">
        <w:t>support variable libraries and some do not.</w:t>
      </w:r>
      <w:r>
        <w:t xml:space="preserve"> </w:t>
      </w:r>
      <w:r w:rsidR="00864563">
        <w:t xml:space="preserve">Some workspace item </w:t>
      </w:r>
      <w:r>
        <w:t xml:space="preserve">types </w:t>
      </w:r>
      <w:r w:rsidR="00864563">
        <w:t xml:space="preserve">support creation and update through </w:t>
      </w:r>
      <w:r>
        <w:t xml:space="preserve">the Fabric REST </w:t>
      </w:r>
      <w:r w:rsidR="00864563">
        <w:t>APIs using item definition</w:t>
      </w:r>
      <w:r>
        <w:t xml:space="preserve"> while others do not. Some workspace item types can manage </w:t>
      </w:r>
      <w:r w:rsidR="00ED7688">
        <w:t xml:space="preserve">and auto-bind </w:t>
      </w:r>
      <w:r>
        <w:t xml:space="preserve">their dependencies </w:t>
      </w:r>
      <w:r w:rsidR="00ED7688">
        <w:t xml:space="preserve">to other workspace items as part of an </w:t>
      </w:r>
      <w:r w:rsidR="00ED7688" w:rsidRPr="00ED7688">
        <w:rPr>
          <w:b/>
          <w:bCs/>
        </w:rPr>
        <w:t>Update from GIT</w:t>
      </w:r>
      <w:r w:rsidR="00ED7688">
        <w:t xml:space="preserve"> operations. Other types of workspace items do not provide auto-bind behavior and require you to run scripts to correctly rebind their dependencies.</w:t>
      </w:r>
    </w:p>
    <w:p w14:paraId="54904949" w14:textId="742352A0" w:rsidR="005C6C2D" w:rsidRDefault="005C6C2D" w:rsidP="005C6C2D">
      <w:pPr>
        <w:pStyle w:val="Heading3"/>
      </w:pPr>
      <w:bookmarkStart w:id="6" w:name="_Toc213150785"/>
      <w:r>
        <w:t>Item Definitions</w:t>
      </w:r>
      <w:bookmarkEnd w:id="6"/>
    </w:p>
    <w:p w14:paraId="3E5866A9" w14:textId="2678514D" w:rsidR="005C6C2D" w:rsidRDefault="005C6C2D" w:rsidP="005C6C2D">
      <w:r w:rsidRPr="00A342DA">
        <w:t xml:space="preserve">Item </w:t>
      </w:r>
      <w:r>
        <w:t>d</w:t>
      </w:r>
      <w:r w:rsidRPr="00A342DA">
        <w:t>efinitions</w:t>
      </w:r>
      <w:r>
        <w:t xml:space="preserve"> represent an essential component type in the Fabric platform's support for CI/CD, As you've seen, an </w:t>
      </w:r>
      <w:r w:rsidR="00D47C64">
        <w:t>i</w:t>
      </w:r>
      <w:r w:rsidRPr="00A342DA">
        <w:t xml:space="preserve">tem definition </w:t>
      </w:r>
      <w:r w:rsidR="009B0B2C">
        <w:t xml:space="preserve">can be represented </w:t>
      </w:r>
      <w:r w:rsidR="00090659">
        <w:t xml:space="preserve">as </w:t>
      </w:r>
      <w:r>
        <w:t xml:space="preserve">a </w:t>
      </w:r>
      <w:r w:rsidRPr="00A342DA">
        <w:t xml:space="preserve">set of </w:t>
      </w:r>
      <w:r w:rsidR="00D47C64">
        <w:t xml:space="preserve">item definition </w:t>
      </w:r>
      <w:r w:rsidRPr="00A342DA">
        <w:t>files</w:t>
      </w:r>
      <w:r>
        <w:t xml:space="preserve">. Every item definition </w:t>
      </w:r>
      <w:r w:rsidR="00D47C64">
        <w:t xml:space="preserve">requires a common </w:t>
      </w:r>
      <w:r>
        <w:t xml:space="preserve">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w:t>
      </w:r>
      <w:r w:rsidR="00D47C64">
        <w:t xml:space="preserve">item </w:t>
      </w:r>
      <w:r>
        <w:t>type and display name.</w:t>
      </w:r>
    </w:p>
    <w:p w14:paraId="239B99E7" w14:textId="6608BDFD" w:rsidR="002B1466" w:rsidRDefault="007F4C28" w:rsidP="005C6C2D">
      <w:r w:rsidRPr="007F4C28">
        <w:rPr>
          <w:noProof/>
        </w:rPr>
        <w:drawing>
          <wp:inline distT="0" distB="0" distL="0" distR="0" wp14:anchorId="786D6FE5" wp14:editId="5EB89BE2">
            <wp:extent cx="4509762" cy="1384663"/>
            <wp:effectExtent l="0" t="0" r="5715" b="635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52"/>
                    <a:stretch>
                      <a:fillRect/>
                    </a:stretch>
                  </pic:blipFill>
                  <pic:spPr>
                    <a:xfrm>
                      <a:off x="0" y="0"/>
                      <a:ext cx="4646563" cy="1426666"/>
                    </a:xfrm>
                    <a:prstGeom prst="rect">
                      <a:avLst/>
                    </a:prstGeom>
                  </pic:spPr>
                </pic:pic>
              </a:graphicData>
            </a:graphic>
          </wp:inline>
        </w:drawing>
      </w:r>
    </w:p>
    <w:p w14:paraId="4D4F9256" w14:textId="3EB0A452" w:rsidR="005C6C2D" w:rsidRDefault="00D47C64" w:rsidP="005C6C2D">
      <w:r>
        <w:t xml:space="preserve">In addition to </w:t>
      </w:r>
      <w:r w:rsidR="005C6C2D">
        <w:t>the platform file, e</w:t>
      </w:r>
      <w:r w:rsidR="005C6C2D" w:rsidRPr="00A342DA">
        <w:t xml:space="preserve">ach workspace item </w:t>
      </w:r>
      <w:r w:rsidR="005C6C2D">
        <w:t xml:space="preserve">type defines its own </w:t>
      </w:r>
      <w:r w:rsidR="005C6C2D" w:rsidRPr="00A342DA">
        <w:t xml:space="preserve">unique </w:t>
      </w:r>
      <w:r w:rsidR="005C6C2D">
        <w:t xml:space="preserve">set of </w:t>
      </w:r>
      <w:r w:rsidR="005C6C2D" w:rsidRPr="00A342DA">
        <w:t xml:space="preserve">requirements for </w:t>
      </w:r>
      <w:r w:rsidR="005C6C2D">
        <w:t xml:space="preserve">the </w:t>
      </w:r>
      <w:r w:rsidR="005C6C2D" w:rsidRPr="00A342DA">
        <w:t xml:space="preserve">files </w:t>
      </w:r>
      <w:r w:rsidR="005C6C2D">
        <w:t xml:space="preserve">required and/or allowed </w:t>
      </w:r>
      <w:r w:rsidR="005C6C2D" w:rsidRPr="00A342DA">
        <w:t xml:space="preserve">in </w:t>
      </w:r>
      <w:r w:rsidR="005C6C2D">
        <w:t xml:space="preserve">an </w:t>
      </w:r>
      <w:r w:rsidR="005C6C2D" w:rsidRPr="00A342DA">
        <w:t>item definition</w:t>
      </w:r>
      <w:r w:rsidR="005C6C2D">
        <w:t>. For example, the item definition for a notebook is simple</w:t>
      </w:r>
      <w:r>
        <w:t xml:space="preserve">. It just requires one additional item definition file named </w:t>
      </w:r>
      <w:r w:rsidRPr="00D47C64">
        <w:rPr>
          <w:b/>
          <w:bCs/>
        </w:rPr>
        <w:t>notebook-contents.py</w:t>
      </w:r>
      <w:r>
        <w:t>.</w:t>
      </w:r>
    </w:p>
    <w:p w14:paraId="00ADBD1F" w14:textId="37E5FEF9" w:rsidR="005C6C2D" w:rsidRDefault="00895354" w:rsidP="005C6C2D">
      <w:r w:rsidRPr="00895354">
        <w:rPr>
          <w:noProof/>
        </w:rPr>
        <w:drawing>
          <wp:inline distT="0" distB="0" distL="0" distR="0" wp14:anchorId="0D735793" wp14:editId="41789406">
            <wp:extent cx="2259201" cy="730919"/>
            <wp:effectExtent l="19050" t="19050" r="27305" b="12065"/>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53"/>
                    <a:stretch>
                      <a:fillRect/>
                    </a:stretch>
                  </pic:blipFill>
                  <pic:spPr>
                    <a:xfrm>
                      <a:off x="0" y="0"/>
                      <a:ext cx="2337517" cy="756256"/>
                    </a:xfrm>
                    <a:prstGeom prst="rect">
                      <a:avLst/>
                    </a:prstGeom>
                    <a:ln>
                      <a:solidFill>
                        <a:schemeClr val="accent5">
                          <a:lumMod val="75000"/>
                        </a:schemeClr>
                      </a:solidFill>
                    </a:ln>
                  </pic:spPr>
                </pic:pic>
              </a:graphicData>
            </a:graphic>
          </wp:inline>
        </w:drawing>
      </w:r>
    </w:p>
    <w:p w14:paraId="5F18E6DE" w14:textId="78518DC3" w:rsidR="004C1C00" w:rsidRDefault="00235DFA" w:rsidP="005C6C2D">
      <w:r>
        <w:t xml:space="preserve">The item definition for a lakehouse </w:t>
      </w:r>
      <w:r w:rsidR="00D47C64">
        <w:t xml:space="preserve">requires </w:t>
      </w:r>
      <w:r w:rsidR="00B64231">
        <w:t xml:space="preserve">a </w:t>
      </w:r>
      <w:r>
        <w:t xml:space="preserve">different </w:t>
      </w:r>
      <w:r w:rsidR="00B64231">
        <w:t xml:space="preserve">set of </w:t>
      </w:r>
      <w:r>
        <w:t>files</w:t>
      </w:r>
      <w:r w:rsidR="007F389C">
        <w:t>.</w:t>
      </w:r>
    </w:p>
    <w:p w14:paraId="1567E888" w14:textId="5DB7884E" w:rsidR="004C1C00" w:rsidRDefault="00B64231" w:rsidP="005C6C2D">
      <w:r w:rsidRPr="00B64231">
        <w:rPr>
          <w:noProof/>
        </w:rPr>
        <w:drawing>
          <wp:inline distT="0" distB="0" distL="0" distR="0" wp14:anchorId="64F4F924" wp14:editId="256D8DD2">
            <wp:extent cx="1918238" cy="1009268"/>
            <wp:effectExtent l="19050" t="19050" r="25400" b="1968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54"/>
                    <a:stretch>
                      <a:fillRect/>
                    </a:stretch>
                  </pic:blipFill>
                  <pic:spPr>
                    <a:xfrm>
                      <a:off x="0" y="0"/>
                      <a:ext cx="1941580" cy="1021549"/>
                    </a:xfrm>
                    <a:prstGeom prst="rect">
                      <a:avLst/>
                    </a:prstGeom>
                    <a:ln>
                      <a:solidFill>
                        <a:schemeClr val="accent5">
                          <a:lumMod val="75000"/>
                        </a:schemeClr>
                      </a:solidFill>
                    </a:ln>
                  </pic:spPr>
                </pic:pic>
              </a:graphicData>
            </a:graphic>
          </wp:inline>
        </w:drawing>
      </w:r>
    </w:p>
    <w:p w14:paraId="243CF381" w14:textId="5C77A670" w:rsidR="005C6C2D" w:rsidRDefault="003D4247" w:rsidP="005C6C2D">
      <w:r>
        <w:lastRenderedPageBreak/>
        <w:t>O</w:t>
      </w:r>
      <w:r w:rsidR="005B3360">
        <w:t xml:space="preserve">ther </w:t>
      </w:r>
      <w:r>
        <w:t xml:space="preserve">types of </w:t>
      </w:r>
      <w:r w:rsidR="005B3360">
        <w:t xml:space="preserve">workspace items can have </w:t>
      </w:r>
      <w:r w:rsidR="005C6C2D">
        <w:t xml:space="preserve">item definitions </w:t>
      </w:r>
      <w:r w:rsidR="005B3360">
        <w:t xml:space="preserve">that are </w:t>
      </w:r>
      <w:r w:rsidR="005C6C2D">
        <w:t xml:space="preserve">far more complex. For example, the item definition for a semantic model can include dozens or even hundreds of </w:t>
      </w:r>
      <w:r w:rsidR="00090659">
        <w:t xml:space="preserve">TMDL </w:t>
      </w:r>
      <w:r w:rsidR="005C6C2D">
        <w:t>files.</w:t>
      </w:r>
    </w:p>
    <w:p w14:paraId="515659E8" w14:textId="56EF9F76" w:rsidR="005C6C2D" w:rsidRDefault="003715B1" w:rsidP="005C6C2D">
      <w:r w:rsidRPr="003715B1">
        <w:rPr>
          <w:noProof/>
        </w:rPr>
        <w:drawing>
          <wp:inline distT="0" distB="0" distL="0" distR="0" wp14:anchorId="41C5530D" wp14:editId="4F07B3E9">
            <wp:extent cx="1859280" cy="2217696"/>
            <wp:effectExtent l="0" t="0" r="7620" b="0"/>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55"/>
                    <a:stretch>
                      <a:fillRect/>
                    </a:stretch>
                  </pic:blipFill>
                  <pic:spPr>
                    <a:xfrm>
                      <a:off x="0" y="0"/>
                      <a:ext cx="1890105" cy="2254464"/>
                    </a:xfrm>
                    <a:prstGeom prst="rect">
                      <a:avLst/>
                    </a:prstGeom>
                  </pic:spPr>
                </pic:pic>
              </a:graphicData>
            </a:graphic>
          </wp:inline>
        </w:drawing>
      </w:r>
    </w:p>
    <w:p w14:paraId="78C3E78A" w14:textId="77D54BBB" w:rsidR="005C6C2D" w:rsidRDefault="005C6C2D" w:rsidP="005C6C2D">
      <w:r>
        <w:t xml:space="preserve">While </w:t>
      </w:r>
      <w:r w:rsidR="003C7927">
        <w:t xml:space="preserve">an </w:t>
      </w:r>
      <w:r w:rsidR="00090408">
        <w:t xml:space="preserve">item definition </w:t>
      </w:r>
      <w:r w:rsidR="008A00D0">
        <w:t xml:space="preserve">with a large number of files </w:t>
      </w:r>
      <w:r w:rsidR="003C7927">
        <w:t xml:space="preserve">is </w:t>
      </w:r>
      <w:r>
        <w:t xml:space="preserve">more complicated, </w:t>
      </w:r>
      <w:r w:rsidR="003C7927">
        <w:t xml:space="preserve">it </w:t>
      </w:r>
      <w:r>
        <w:t xml:space="preserve">also allow for CI/CD </w:t>
      </w:r>
      <w:r w:rsidR="00675CD9">
        <w:t xml:space="preserve">and collaboration in </w:t>
      </w:r>
      <w:r>
        <w:t xml:space="preserve">a much more granular </w:t>
      </w:r>
      <w:r w:rsidR="00675CD9">
        <w:t>fashion</w:t>
      </w:r>
      <w:r>
        <w:t xml:space="preserve">. </w:t>
      </w:r>
      <w:r w:rsidR="00DF3101">
        <w:t xml:space="preserve">Consider </w:t>
      </w:r>
      <w:r w:rsidR="005003D6">
        <w:t xml:space="preserve">the </w:t>
      </w:r>
      <w:r w:rsidR="00D140E2">
        <w:t xml:space="preserve">benefit </w:t>
      </w:r>
      <w:r w:rsidR="005003D6">
        <w:t xml:space="preserve">of </w:t>
      </w:r>
      <w:r w:rsidR="006422F6">
        <w:t xml:space="preserve">splitting </w:t>
      </w:r>
      <w:r w:rsidR="005003D6">
        <w:t xml:space="preserve">out each table in </w:t>
      </w:r>
      <w:r w:rsidR="006422F6">
        <w:t xml:space="preserve">the definition of </w:t>
      </w:r>
      <w:r w:rsidR="005003D6">
        <w:t xml:space="preserve">a semantic model </w:t>
      </w:r>
      <w:r w:rsidR="006422F6">
        <w:t xml:space="preserve">into its own file? </w:t>
      </w:r>
      <w:r w:rsidR="002B3161">
        <w:t xml:space="preserve">It allows one </w:t>
      </w:r>
      <w:r>
        <w:t xml:space="preserve">developer </w:t>
      </w:r>
      <w:r w:rsidR="002B3161">
        <w:t xml:space="preserve">to work </w:t>
      </w:r>
      <w:r>
        <w:t xml:space="preserve">on </w:t>
      </w:r>
      <w:r w:rsidR="002B3161">
        <w:t xml:space="preserve">the </w:t>
      </w:r>
      <w:r>
        <w:t xml:space="preserve">measures in the </w:t>
      </w:r>
      <w:r w:rsidRPr="00760E0E">
        <w:rPr>
          <w:b/>
          <w:bCs/>
        </w:rPr>
        <w:t>Sales</w:t>
      </w:r>
      <w:r>
        <w:t xml:space="preserve"> table while another developer is making changes to the </w:t>
      </w:r>
      <w:r w:rsidRPr="00760E0E">
        <w:rPr>
          <w:b/>
          <w:bCs/>
        </w:rPr>
        <w:t>Calendar</w:t>
      </w:r>
      <w:r>
        <w:t xml:space="preserve"> table. This </w:t>
      </w:r>
      <w:r w:rsidR="00A05CD0">
        <w:t xml:space="preserve">extra granularity is </w:t>
      </w:r>
      <w:r>
        <w:t xml:space="preserve">essential when a team of developers </w:t>
      </w:r>
      <w:r w:rsidR="005541DA">
        <w:t xml:space="preserve">are </w:t>
      </w:r>
      <w:r>
        <w:t>all working on the same semantic model.</w:t>
      </w:r>
    </w:p>
    <w:p w14:paraId="492708F9" w14:textId="76CB0B5B" w:rsidR="005541DA" w:rsidRDefault="009F4E6A" w:rsidP="005541DA">
      <w:pPr>
        <w:pStyle w:val="Tip"/>
      </w:pPr>
      <w:r>
        <w:t xml:space="preserve">In </w:t>
      </w:r>
      <w:r w:rsidR="00D47C64">
        <w:t>general</w:t>
      </w:r>
      <w:r>
        <w:t xml:space="preserve">, you should gain </w:t>
      </w:r>
      <w:r w:rsidR="00FA0608">
        <w:t xml:space="preserve">a basic </w:t>
      </w:r>
      <w:r>
        <w:t xml:space="preserve">understanding of </w:t>
      </w:r>
      <w:r w:rsidR="00312A9A">
        <w:t xml:space="preserve">item </w:t>
      </w:r>
      <w:r>
        <w:t xml:space="preserve">definition </w:t>
      </w:r>
      <w:r w:rsidR="00D47C64">
        <w:t xml:space="preserve">files </w:t>
      </w:r>
      <w:r w:rsidR="00E93EC8">
        <w:t xml:space="preserve">for the workspace items types you are </w:t>
      </w:r>
      <w:r w:rsidR="00FA0608">
        <w:t xml:space="preserve">working with </w:t>
      </w:r>
      <w:r w:rsidR="003C1963">
        <w:t>in a Fabric CI/CD project</w:t>
      </w:r>
      <w:r w:rsidR="00BA3575">
        <w:t>.</w:t>
      </w:r>
      <w:r w:rsidR="003C1963">
        <w:t xml:space="preserve"> </w:t>
      </w:r>
      <w:r w:rsidR="00D66F99">
        <w:t xml:space="preserve">The easiest way to do this is to </w:t>
      </w:r>
      <w:r w:rsidR="006E214C">
        <w:t xml:space="preserve">examine </w:t>
      </w:r>
      <w:r w:rsidR="00312A9A">
        <w:t xml:space="preserve">the files in the </w:t>
      </w:r>
      <w:r w:rsidR="006E214C">
        <w:t xml:space="preserve">item definitions that have been written to a </w:t>
      </w:r>
      <w:r w:rsidR="00860FBE">
        <w:t xml:space="preserve">GIT </w:t>
      </w:r>
      <w:r w:rsidR="00312A9A">
        <w:t xml:space="preserve">branch </w:t>
      </w:r>
      <w:r w:rsidR="00860FBE">
        <w:t xml:space="preserve">using Fabric </w:t>
      </w:r>
      <w:r w:rsidR="00C733DB">
        <w:t>GIT integration support.</w:t>
      </w:r>
    </w:p>
    <w:p w14:paraId="4A808A80" w14:textId="5EBA8BB2" w:rsidR="00312A9A" w:rsidRDefault="00312A9A" w:rsidP="00312A9A">
      <w:pPr>
        <w:pStyle w:val="AdditionalResourceHeading"/>
      </w:pPr>
      <w:r>
        <w:t>Additonal information About Fabric Item Definitions</w:t>
      </w:r>
    </w:p>
    <w:p w14:paraId="2944402F" w14:textId="6A2B1B1B" w:rsidR="00312A9A" w:rsidRDefault="00312A9A" w:rsidP="00312A9A">
      <w:pPr>
        <w:pStyle w:val="AdditonalResourceLink"/>
      </w:pPr>
      <w:hyperlink r:id="rId56" w:history="1">
        <w:r w:rsidRPr="00312A9A">
          <w:rPr>
            <w:rStyle w:val="Hyperlink"/>
          </w:rPr>
          <w:t>Item management overview</w:t>
        </w:r>
      </w:hyperlink>
    </w:p>
    <w:p w14:paraId="4C29CF9F" w14:textId="3BE75BF8" w:rsidR="00312A9A" w:rsidRDefault="00312A9A" w:rsidP="00312A9A">
      <w:pPr>
        <w:pStyle w:val="AdditonalResourceLink"/>
      </w:pPr>
      <w:hyperlink r:id="rId57" w:history="1">
        <w:r w:rsidRPr="00312A9A">
          <w:rPr>
            <w:rStyle w:val="Hyperlink"/>
          </w:rPr>
          <w:t>Item definition overview</w:t>
        </w:r>
      </w:hyperlink>
    </w:p>
    <w:p w14:paraId="03BF5F27" w14:textId="77777777" w:rsidR="004368FC" w:rsidRPr="00312A9A" w:rsidRDefault="004368FC" w:rsidP="00312A9A">
      <w:pPr>
        <w:pStyle w:val="AdditonalResourceLink"/>
      </w:pPr>
    </w:p>
    <w:p w14:paraId="76E0D2F1" w14:textId="39FD10C0" w:rsidR="00A13348" w:rsidRDefault="00FB5652" w:rsidP="00A13348">
      <w:pPr>
        <w:pStyle w:val="Heading3"/>
      </w:pPr>
      <w:r>
        <w:t>C</w:t>
      </w:r>
      <w:r w:rsidR="00ED7688">
        <w:t>r</w:t>
      </w:r>
      <w:r>
        <w:t xml:space="preserve">eating and Updating </w:t>
      </w:r>
      <w:r w:rsidR="00ED7688">
        <w:t xml:space="preserve">Workspace </w:t>
      </w:r>
      <w:r>
        <w:t>Items</w:t>
      </w:r>
    </w:p>
    <w:p w14:paraId="2A09679B" w14:textId="77777777" w:rsidR="00A13348" w:rsidRDefault="00A13348" w:rsidP="00A13348">
      <w:r>
        <w:t>Programming directly against the Fabric REST APIs is powerful because it provides full control when creating and updating  workspace items. This style of programming might be tricky at first because you must learn how to update item definition files and how to pass an item definition across the network. Once you get over these hurdles, you will find that this style of programming yeilds the greatest level of control.</w:t>
      </w:r>
    </w:p>
    <w:p w14:paraId="45D8691E" w14:textId="77777777" w:rsidR="00A13348" w:rsidRDefault="00A13348" w:rsidP="00A13348">
      <w:r>
        <w:t xml:space="preserve">There are three primary scenarios in which you program directly with item definitions. First, you can pass an item definition when calling the </w:t>
      </w:r>
      <w:r w:rsidRPr="004E4A3B">
        <w:rPr>
          <w:b/>
          <w:bCs/>
        </w:rPr>
        <w:t>Create Item</w:t>
      </w:r>
      <w:r>
        <w:t xml:space="preserve"> API. Second, you can update an existing item by passing an </w:t>
      </w:r>
      <w:r w:rsidRPr="00FA1B69">
        <w:t xml:space="preserve">item definition </w:t>
      </w:r>
      <w:r>
        <w:t xml:space="preserve">in a call to the </w:t>
      </w:r>
      <w:r>
        <w:rPr>
          <w:b/>
          <w:bCs/>
        </w:rPr>
        <w:t xml:space="preserve">Update </w:t>
      </w:r>
      <w:r w:rsidRPr="004E4A3B">
        <w:rPr>
          <w:b/>
          <w:bCs/>
        </w:rPr>
        <w:t>Item Definition</w:t>
      </w:r>
      <w:r>
        <w:t xml:space="preserve"> API</w:t>
      </w:r>
      <w:r w:rsidRPr="00FA1B69">
        <w:t xml:space="preserve">. </w:t>
      </w:r>
      <w:r>
        <w:t>Third, y</w:t>
      </w:r>
      <w:r w:rsidRPr="00FA1B69">
        <w:t xml:space="preserve">ou </w:t>
      </w:r>
      <w:r>
        <w:t xml:space="preserve">retrieve the item definition for an </w:t>
      </w:r>
      <w:r w:rsidRPr="00FA1B69">
        <w:t xml:space="preserve">existing item by </w:t>
      </w:r>
      <w:r>
        <w:t xml:space="preserve">calling the </w:t>
      </w:r>
      <w:r>
        <w:rPr>
          <w:b/>
          <w:bCs/>
        </w:rPr>
        <w:t xml:space="preserve">Get </w:t>
      </w:r>
      <w:r w:rsidRPr="004E4A3B">
        <w:rPr>
          <w:b/>
          <w:bCs/>
        </w:rPr>
        <w:t>Item Definition</w:t>
      </w:r>
      <w:r>
        <w:t xml:space="preserve"> API</w:t>
      </w:r>
      <w:r w:rsidRPr="00FA1B69">
        <w:t>.</w:t>
      </w:r>
    </w:p>
    <w:p w14:paraId="1A458C80" w14:textId="77777777" w:rsidR="00A13348" w:rsidRDefault="00A13348" w:rsidP="00A13348">
      <w:r w:rsidRPr="00AB49BB">
        <w:rPr>
          <w:noProof/>
        </w:rPr>
        <w:drawing>
          <wp:inline distT="0" distB="0" distL="0" distR="0" wp14:anchorId="15D7E901" wp14:editId="171293D2">
            <wp:extent cx="3148149" cy="1238855"/>
            <wp:effectExtent l="0" t="0" r="0" b="0"/>
            <wp:docPr id="7044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6872" name=""/>
                    <pic:cNvPicPr/>
                  </pic:nvPicPr>
                  <pic:blipFill>
                    <a:blip r:embed="rId58"/>
                    <a:stretch>
                      <a:fillRect/>
                    </a:stretch>
                  </pic:blipFill>
                  <pic:spPr>
                    <a:xfrm>
                      <a:off x="0" y="0"/>
                      <a:ext cx="3163681" cy="1244967"/>
                    </a:xfrm>
                    <a:prstGeom prst="rect">
                      <a:avLst/>
                    </a:prstGeom>
                  </pic:spPr>
                </pic:pic>
              </a:graphicData>
            </a:graphic>
          </wp:inline>
        </w:drawing>
      </w:r>
    </w:p>
    <w:p w14:paraId="792BD3DA" w14:textId="77777777" w:rsidR="00A13348" w:rsidRDefault="00A13348" w:rsidP="00A13348">
      <w:pPr>
        <w:rPr>
          <w:noProof/>
        </w:rPr>
      </w:pPr>
      <w:r>
        <w:t xml:space="preserve">Let's walk through a scenario in which creating a workspace item requires updating an item definition file. In this </w:t>
      </w:r>
      <w:r>
        <w:rPr>
          <w:noProof/>
        </w:rPr>
        <w:t>scenario, imagine you have just used the Fabric REST API to create a workspace and a lakehouse inside tht workspace. Now it's time to create the notebook. However, you have to create a notebook in such a way that it's configured to use the lakehouse as its default lakehouse.</w:t>
      </w:r>
    </w:p>
    <w:p w14:paraId="216B4BBB" w14:textId="77777777" w:rsidR="00A13348" w:rsidRDefault="00A13348" w:rsidP="00A13348">
      <w:r>
        <w:rPr>
          <w:noProof/>
        </w:rPr>
        <w:lastRenderedPageBreak/>
        <w:t xml:space="preserve">A notebook item definition requires one file named </w:t>
      </w:r>
      <w:r w:rsidRPr="008E2CFB">
        <w:rPr>
          <w:b/>
          <w:bCs/>
        </w:rPr>
        <w:t>notebook</w:t>
      </w:r>
      <w:r>
        <w:rPr>
          <w:b/>
          <w:bCs/>
        </w:rPr>
        <w:t>-</w:t>
      </w:r>
      <w:r w:rsidRPr="008E2CFB">
        <w:rPr>
          <w:b/>
          <w:bCs/>
        </w:rPr>
        <w:t>content.py</w:t>
      </w:r>
      <w:r>
        <w:rPr>
          <w:b/>
          <w:bCs/>
        </w:rPr>
        <w:t xml:space="preserve"> </w:t>
      </w:r>
      <w:r>
        <w:rPr>
          <w:noProof/>
        </w:rPr>
        <w:t>in additon to the platform file.</w:t>
      </w:r>
    </w:p>
    <w:p w14:paraId="2C451063" w14:textId="77777777" w:rsidR="00A13348" w:rsidRDefault="00A13348" w:rsidP="00A13348">
      <w:r w:rsidRPr="00895354">
        <w:rPr>
          <w:noProof/>
        </w:rPr>
        <w:drawing>
          <wp:inline distT="0" distB="0" distL="0" distR="0" wp14:anchorId="3EBDAB91" wp14:editId="0D6BB012">
            <wp:extent cx="2227761" cy="720747"/>
            <wp:effectExtent l="19050" t="19050" r="20320" b="22225"/>
            <wp:docPr id="173923906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53"/>
                    <a:stretch>
                      <a:fillRect/>
                    </a:stretch>
                  </pic:blipFill>
                  <pic:spPr>
                    <a:xfrm>
                      <a:off x="0" y="0"/>
                      <a:ext cx="2362531" cy="764349"/>
                    </a:xfrm>
                    <a:prstGeom prst="rect">
                      <a:avLst/>
                    </a:prstGeom>
                    <a:ln>
                      <a:solidFill>
                        <a:schemeClr val="accent5">
                          <a:lumMod val="75000"/>
                        </a:schemeClr>
                      </a:solidFill>
                    </a:ln>
                  </pic:spPr>
                </pic:pic>
              </a:graphicData>
            </a:graphic>
          </wp:inline>
        </w:drawing>
      </w:r>
    </w:p>
    <w:p w14:paraId="70927C6E" w14:textId="77777777" w:rsidR="00A13348" w:rsidRDefault="00A13348" w:rsidP="00A13348">
      <w:r>
        <w:t xml:space="preserve">The </w:t>
      </w:r>
      <w:r w:rsidRPr="008E2CFB">
        <w:rPr>
          <w:b/>
          <w:bCs/>
        </w:rPr>
        <w:t>notebook</w:t>
      </w:r>
      <w:r>
        <w:rPr>
          <w:b/>
          <w:bCs/>
        </w:rPr>
        <w:t>-</w:t>
      </w:r>
      <w:r w:rsidRPr="008E2CFB">
        <w:rPr>
          <w:b/>
          <w:bCs/>
        </w:rPr>
        <w:t>content.py</w:t>
      </w:r>
      <w:r>
        <w:t xml:space="preserve"> file has metadata at the top which tracks the configuration of its default lakehouse. This metadata is hidden from the user when a notebook is opened in Fabric notebook editor. However, you can view this metadata by examining the </w:t>
      </w:r>
      <w:r w:rsidRPr="008E2CFB">
        <w:rPr>
          <w:b/>
          <w:bCs/>
        </w:rPr>
        <w:t>notebook</w:t>
      </w:r>
      <w:r>
        <w:rPr>
          <w:b/>
          <w:bCs/>
        </w:rPr>
        <w:t>-</w:t>
      </w:r>
      <w:r w:rsidRPr="008E2CFB">
        <w:rPr>
          <w:b/>
          <w:bCs/>
        </w:rPr>
        <w:t>content.py</w:t>
      </w:r>
      <w:r>
        <w:t xml:space="preserve"> file as shown in the following screenshot. </w:t>
      </w:r>
    </w:p>
    <w:p w14:paraId="3EBC7954" w14:textId="77777777" w:rsidR="00A13348" w:rsidRDefault="00A13348" w:rsidP="00A13348">
      <w:r w:rsidRPr="00AF784D">
        <w:rPr>
          <w:noProof/>
        </w:rPr>
        <w:drawing>
          <wp:inline distT="0" distB="0" distL="0" distR="0" wp14:anchorId="774E6692" wp14:editId="15C1EC8C">
            <wp:extent cx="3804419" cy="2521131"/>
            <wp:effectExtent l="0" t="0" r="5715" b="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59"/>
                    <a:stretch>
                      <a:fillRect/>
                    </a:stretch>
                  </pic:blipFill>
                  <pic:spPr>
                    <a:xfrm>
                      <a:off x="0" y="0"/>
                      <a:ext cx="3902538" cy="2586153"/>
                    </a:xfrm>
                    <a:prstGeom prst="rect">
                      <a:avLst/>
                    </a:prstGeom>
                  </pic:spPr>
                </pic:pic>
              </a:graphicData>
            </a:graphic>
          </wp:inline>
        </w:drawing>
      </w:r>
    </w:p>
    <w:p w14:paraId="5F875E9C" w14:textId="77777777" w:rsidR="00A13348" w:rsidRDefault="00A13348" w:rsidP="00A13348">
      <w:r>
        <w:t xml:space="preserve">The problem is that you need to update </w:t>
      </w:r>
      <w:r w:rsidRPr="008E2CFB">
        <w:rPr>
          <w:b/>
          <w:bCs/>
        </w:rPr>
        <w:t>notebook</w:t>
      </w:r>
      <w:r>
        <w:rPr>
          <w:b/>
          <w:bCs/>
        </w:rPr>
        <w:t>-</w:t>
      </w:r>
      <w:r w:rsidRPr="008E2CFB">
        <w:rPr>
          <w:b/>
          <w:bCs/>
        </w:rPr>
        <w:t>content.py</w:t>
      </w:r>
      <w:r>
        <w:t xml:space="preserve"> with the correct workspace id and lakehouse id. First, you need to track the ids that are generated by Fabric when you create the workspace and the lakehouse. After that, you need to perform some type of search-and-replace operation to substitute the workspace id, lakehouse id and lakehouse name into the content of </w:t>
      </w:r>
      <w:r w:rsidRPr="008E2CFB">
        <w:rPr>
          <w:b/>
          <w:bCs/>
        </w:rPr>
        <w:t>notebook</w:t>
      </w:r>
      <w:r>
        <w:rPr>
          <w:b/>
          <w:bCs/>
        </w:rPr>
        <w:t>-</w:t>
      </w:r>
      <w:r w:rsidRPr="008E2CFB">
        <w:rPr>
          <w:b/>
          <w:bCs/>
        </w:rPr>
        <w:t>content.py</w:t>
      </w:r>
      <w:r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44EC2B7" w14:textId="77777777" w:rsidR="00A13348" w:rsidRDefault="00A13348" w:rsidP="00A13348">
      <w:r>
        <w:t xml:space="preserve">Once you have updated the contents of </w:t>
      </w:r>
      <w:r w:rsidRPr="008E2CFB">
        <w:rPr>
          <w:b/>
          <w:bCs/>
        </w:rPr>
        <w:t>notebook</w:t>
      </w:r>
      <w:r>
        <w:rPr>
          <w:b/>
          <w:bCs/>
        </w:rPr>
        <w:t>-</w:t>
      </w:r>
      <w:r w:rsidRPr="008E2CFB">
        <w:rPr>
          <w:b/>
          <w:bCs/>
        </w:rPr>
        <w:t>content.py</w:t>
      </w:r>
      <w:r>
        <w:t xml:space="preserve">, the next thing you need to do is to pass item definition files across the network when calling to the </w:t>
      </w:r>
      <w:r w:rsidRPr="00C60633">
        <w:rPr>
          <w:b/>
          <w:bCs/>
        </w:rPr>
        <w:t>Create Item</w:t>
      </w:r>
      <w:r>
        <w:t xml:space="preserve"> API. The next problem you encounter is how to pass multiple files across the network in an HTTP request body. The answer to this problem is to format the content of each file using base64 encoding.</w:t>
      </w:r>
    </w:p>
    <w:p w14:paraId="7C90A20C" w14:textId="77777777" w:rsidR="00A13348" w:rsidRDefault="00A13348" w:rsidP="00A13348">
      <w:r>
        <w:t xml:space="preserve">When you format the contents of a item definition file with base64 encoding, you can add that encoded content in a JSON element as a string value. This makes it possible to transmit all the files for an item definition in a call the </w:t>
      </w:r>
      <w:r w:rsidRPr="00EF2D8E">
        <w:rPr>
          <w:b/>
          <w:bCs/>
        </w:rPr>
        <w:t>Create Item</w:t>
      </w:r>
      <w:r>
        <w:t xml:space="preserve"> API.</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77777777"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lastRenderedPageBreak/>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77777777"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414AC2DC" w14:textId="77777777" w:rsidR="00A13348" w:rsidRDefault="00A13348" w:rsidP="00A13348">
      <w:r>
        <w:t>Now consider another scenario in which you want to update an existing workspace item. Perhaps you'd like to redirect the default lakehouse for existing notebook from one lakehouse to another. You can accomplish this using the following steps.</w:t>
      </w:r>
    </w:p>
    <w:p w14:paraId="6C22519A" w14:textId="77777777" w:rsidR="00A13348" w:rsidRDefault="00A13348" w:rsidP="00A13348">
      <w:pPr>
        <w:pStyle w:val="ListParagraph"/>
        <w:numPr>
          <w:ilvl w:val="0"/>
          <w:numId w:val="25"/>
        </w:numPr>
      </w:pPr>
      <w:r>
        <w:t xml:space="preserve">Call </w:t>
      </w:r>
      <w:r w:rsidRPr="00912391">
        <w:rPr>
          <w:b/>
          <w:bCs/>
        </w:rPr>
        <w:t>Get Item Definition</w:t>
      </w:r>
      <w:r>
        <w:t xml:space="preserve"> to retrieve 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77777777" w:rsidR="00A13348" w:rsidRDefault="00A13348" w:rsidP="00A13348">
      <w:pPr>
        <w:pStyle w:val="ListParagraph"/>
        <w:numPr>
          <w:ilvl w:val="0"/>
          <w:numId w:val="25"/>
        </w:numPr>
      </w:pPr>
      <w:r>
        <w:t xml:space="preserve">Perform substitution on the </w:t>
      </w:r>
      <w:r w:rsidRPr="008E2CFB">
        <w:rPr>
          <w:b/>
          <w:bCs/>
        </w:rPr>
        <w:t>notebook</w:t>
      </w:r>
      <w:r>
        <w:rPr>
          <w:b/>
          <w:bCs/>
        </w:rPr>
        <w:t>-</w:t>
      </w:r>
      <w:r w:rsidRPr="008E2CFB">
        <w:rPr>
          <w:b/>
          <w:bCs/>
        </w:rPr>
        <w:t>content.py</w:t>
      </w:r>
      <w:r>
        <w:t xml:space="preserve"> file contents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5BB41C9F" w14:textId="77777777" w:rsidR="00A13348" w:rsidRDefault="00A13348" w:rsidP="00A13348">
      <w:pPr>
        <w:pStyle w:val="ListParagraph"/>
        <w:numPr>
          <w:ilvl w:val="0"/>
          <w:numId w:val="25"/>
        </w:numPr>
      </w:pPr>
      <w:r>
        <w:t xml:space="preserve">Call </w:t>
      </w:r>
      <w:r w:rsidRPr="00777822">
        <w:rPr>
          <w:b/>
          <w:bCs/>
        </w:rPr>
        <w:t>Update Item Definition</w:t>
      </w:r>
      <w:r>
        <w:t xml:space="preserve"> passing updated item definition.</w:t>
      </w:r>
    </w:p>
    <w:p w14:paraId="27BAF8FF" w14:textId="77777777" w:rsidR="00A13348" w:rsidRDefault="00A13348" w:rsidP="00A13348">
      <w:pPr>
        <w:pStyle w:val="Tip"/>
      </w:pPr>
      <w:r>
        <w:t xml:space="preserve">Directly manipulating item definition files is a powerful technique that assumes you know what you are doing. If your update to an item definition file results in invalid syntax, you will experience errors calling </w:t>
      </w:r>
      <w:r w:rsidRPr="000044D9">
        <w:rPr>
          <w:b/>
          <w:bCs/>
        </w:rPr>
        <w:t>Create Item</w:t>
      </w:r>
      <w:r>
        <w:t xml:space="preserve"> or </w:t>
      </w:r>
      <w:r w:rsidRPr="000044D9">
        <w:rPr>
          <w:b/>
          <w:bCs/>
        </w:rPr>
        <w:t>Update Item Definition</w:t>
      </w:r>
      <w:r>
        <w:t xml:space="preserve">. </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60" w:history="1">
        <w:r w:rsidRPr="00A7690F">
          <w:rPr>
            <w:rStyle w:val="Hyperlink"/>
          </w:rPr>
          <w:t>Fabric item definitions overview</w:t>
        </w:r>
      </w:hyperlink>
    </w:p>
    <w:p w14:paraId="0EA91092" w14:textId="77777777" w:rsidR="00A13348" w:rsidRDefault="00A13348" w:rsidP="00A13348">
      <w:pPr>
        <w:pStyle w:val="AdditonalResourceLink"/>
      </w:pPr>
      <w:hyperlink r:id="rId61" w:history="1">
        <w:r w:rsidRPr="0069482C">
          <w:rPr>
            <w:rStyle w:val="Hyperlink"/>
          </w:rPr>
          <w:t>Create Item API</w:t>
        </w:r>
      </w:hyperlink>
    </w:p>
    <w:p w14:paraId="06ED6B0A" w14:textId="77777777" w:rsidR="00A13348" w:rsidRDefault="00A13348" w:rsidP="00A13348">
      <w:pPr>
        <w:pStyle w:val="AdditonalResourceLink"/>
      </w:pPr>
      <w:hyperlink r:id="rId62" w:history="1">
        <w:r w:rsidRPr="009D5F05">
          <w:rPr>
            <w:rStyle w:val="Hyperlink"/>
          </w:rPr>
          <w:t>Get Item Definition API</w:t>
        </w:r>
      </w:hyperlink>
    </w:p>
    <w:p w14:paraId="5D30025F" w14:textId="77777777" w:rsidR="00A13348" w:rsidRDefault="00A13348" w:rsidP="00A13348">
      <w:pPr>
        <w:pStyle w:val="AdditonalResourceLink"/>
      </w:pPr>
      <w:hyperlink r:id="rId63" w:history="1">
        <w:r w:rsidRPr="009D5F05">
          <w:rPr>
            <w:rStyle w:val="Hyperlink"/>
          </w:rPr>
          <w:t>Update Item Definition API</w:t>
        </w:r>
      </w:hyperlink>
    </w:p>
    <w:p w14:paraId="36619BE7" w14:textId="30E7045F" w:rsidR="00FB5652" w:rsidRDefault="004E6F48" w:rsidP="00FB5652">
      <w:pPr>
        <w:pStyle w:val="Heading3"/>
      </w:pPr>
      <w:r>
        <w:t xml:space="preserve">Implementing an </w:t>
      </w:r>
      <w:r w:rsidR="00FB5652">
        <w:t xml:space="preserve">API-driven </w:t>
      </w:r>
      <w:r>
        <w:t>Release Process</w:t>
      </w:r>
    </w:p>
    <w:p w14:paraId="59A6C76E" w14:textId="77777777" w:rsidR="00FB5652" w:rsidRDefault="00FB5652" w:rsidP="00FB5652">
      <w:r>
        <w:t xml:space="preserve">Deployment pipelines provide the easiest way to implement a release process in a Fabric CI/CD project. However, deployment pipelines have a few noteworthy limitations which restrict you from using them in certain scenarios. For example, a deployment pipeline requires all workspaces to exist within the context of a single Entra Id tenant. You cannot use deployment pipelines if you're require to create the </w:t>
      </w:r>
      <w:r w:rsidRPr="00EB4EC0">
        <w:rPr>
          <w:b/>
          <w:bCs/>
        </w:rPr>
        <w:t>test</w:t>
      </w:r>
      <w:r>
        <w:t xml:space="preserve"> workspace and </w:t>
      </w:r>
      <w:r w:rsidRPr="00EB4EC0">
        <w:rPr>
          <w:b/>
          <w:bCs/>
        </w:rPr>
        <w:t>prod</w:t>
      </w:r>
      <w:r>
        <w:t xml:space="preserve"> workspace in a different Entra Id tenant then the </w:t>
      </w:r>
      <w:r w:rsidRPr="00EB4EC0">
        <w:rPr>
          <w:b/>
          <w:bCs/>
        </w:rPr>
        <w:t>dev</w:t>
      </w:r>
      <w:r>
        <w:t xml:space="preserve"> workspace.</w:t>
      </w:r>
    </w:p>
    <w:p w14:paraId="6E3DB0FB" w14:textId="77777777" w:rsidR="00FB5652" w:rsidRDefault="00FB5652" w:rsidP="00FB5652">
      <w:r>
        <w:t>Deployment pipelines only support a one-to-one mapping between workspaces. Deployment pipelines do not support building a release process with a one-to-many workspace mapping. Supporting a release process with a one-to-many workspace mapping is required in multitenant scenarios where you need to create a sperate workspace for each customer from a single release branch serving as a workspace template. There are other scenario in which such as the case where you're required to deploy items definitions from a single branch to different deployment targets.</w:t>
      </w:r>
    </w:p>
    <w:p w14:paraId="4FBB8E36" w14:textId="77777777" w:rsidR="00FB5652" w:rsidRDefault="00FB5652" w:rsidP="00FB5652">
      <w:r>
        <w:t>By developing an API-driven workflow, you can build a Fabric release process which overcomes the limitations of deployment pipelines. For example, you can build a release process with a one-to-many workspace mapping scheme.</w:t>
      </w:r>
    </w:p>
    <w:p w14:paraId="694B7F5D" w14:textId="77777777" w:rsidR="00FB5652" w:rsidRDefault="00FB5652" w:rsidP="00FB5652">
      <w:r w:rsidRPr="005732B1">
        <w:rPr>
          <w:noProof/>
        </w:rPr>
        <w:drawing>
          <wp:inline distT="0" distB="0" distL="0" distR="0" wp14:anchorId="23B772FD" wp14:editId="4FC31C5D">
            <wp:extent cx="1961072" cy="1122499"/>
            <wp:effectExtent l="0" t="0" r="1270" b="1905"/>
            <wp:docPr id="115022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25620" name=""/>
                    <pic:cNvPicPr/>
                  </pic:nvPicPr>
                  <pic:blipFill>
                    <a:blip r:embed="rId64"/>
                    <a:stretch>
                      <a:fillRect/>
                    </a:stretch>
                  </pic:blipFill>
                  <pic:spPr>
                    <a:xfrm>
                      <a:off x="0" y="0"/>
                      <a:ext cx="1971375" cy="1128396"/>
                    </a:xfrm>
                    <a:prstGeom prst="rect">
                      <a:avLst/>
                    </a:prstGeom>
                  </pic:spPr>
                </pic:pic>
              </a:graphicData>
            </a:graphic>
          </wp:inline>
        </w:drawing>
      </w:r>
    </w:p>
    <w:p w14:paraId="1061F325" w14:textId="77777777" w:rsidR="00FB5652" w:rsidRDefault="00FB5652" w:rsidP="00FB5652">
      <w:r>
        <w:t xml:space="preserve">One option you have is to write all the code required to implement an API-driven workflow by calling public APIs. In this style of development, you can use a programming language such as Python, C# or PowerShell to write logic which uses APIs to automate the creation and updating of items in a target workspace using item definitions retrieved from a source GIT branch. </w:t>
      </w:r>
      <w:r>
        <w:lastRenderedPageBreak/>
        <w:t>While this style of development might prove challenging for people not well-versed in calling REST APIs, it provides the greatest amount of control.</w:t>
      </w:r>
    </w:p>
    <w:p w14:paraId="18B99C8C" w14:textId="77777777" w:rsidR="00FB5652" w:rsidRPr="00CB38EC" w:rsidRDefault="00FB5652" w:rsidP="00FB5652">
      <w:r>
        <w:t xml:space="preserve">Instead of writing low-level code to call Microsoft APIs directly, you can leverage tools in the Fabric developer community such as the </w:t>
      </w:r>
      <w:r w:rsidRPr="008A29DC">
        <w:rPr>
          <w:b/>
          <w:bCs/>
        </w:rPr>
        <w:t>fabric_cicd</w:t>
      </w:r>
      <w:r>
        <w:t xml:space="preserve"> Python library. The </w:t>
      </w:r>
      <w:r w:rsidRPr="00B12FCE">
        <w:rPr>
          <w:b/>
          <w:bCs/>
        </w:rPr>
        <w:t>fabric_cicd</w:t>
      </w:r>
      <w:r>
        <w:t xml:space="preserve"> library simplifies implementing an API-driven release process because it deals with creating and updating workspace items in a target workspace. You just need to configure a source GIT branch and a target workspace and </w:t>
      </w:r>
      <w:r w:rsidRPr="005732B1">
        <w:rPr>
          <w:b/>
          <w:bCs/>
        </w:rPr>
        <w:t>fabric_cicd</w:t>
      </w:r>
      <w:r>
        <w:t xml:space="preserve"> library handles most of the heavy lifting behind the scenes.</w:t>
      </w:r>
    </w:p>
    <w:p w14:paraId="1808AA9B" w14:textId="44032E0E" w:rsidR="00993574" w:rsidRDefault="00A13348" w:rsidP="004570FC">
      <w:pPr>
        <w:pStyle w:val="Heading2"/>
      </w:pPr>
      <w:r>
        <w:t>Developer tools and libraries</w:t>
      </w:r>
    </w:p>
    <w:p w14:paraId="4262050B" w14:textId="0B6E2299" w:rsidR="004E6F48" w:rsidRDefault="00CA4BDD" w:rsidP="00A13348">
      <w:r>
        <w:t xml:space="preserve">There are </w:t>
      </w:r>
      <w:r w:rsidR="004E6F48">
        <w:t>a few tools and libraries that have become popular in the Fabric community to assist on Fabric CI/CD projects.</w:t>
      </w:r>
    </w:p>
    <w:p w14:paraId="26CBEF71" w14:textId="3E4E64F6" w:rsidR="004E6F48" w:rsidRDefault="004E6F48" w:rsidP="004E6F48">
      <w:pPr>
        <w:pStyle w:val="ListParagraph"/>
        <w:numPr>
          <w:ilvl w:val="0"/>
          <w:numId w:val="30"/>
        </w:numPr>
      </w:pPr>
      <w:r>
        <w:t>Fabric CLI</w:t>
      </w:r>
    </w:p>
    <w:p w14:paraId="427B5B46" w14:textId="5DD8BC1C" w:rsidR="004E6F48" w:rsidRDefault="004E6F48" w:rsidP="004E6F48">
      <w:pPr>
        <w:pStyle w:val="ListParagraph"/>
        <w:numPr>
          <w:ilvl w:val="0"/>
          <w:numId w:val="30"/>
        </w:numPr>
      </w:pPr>
      <w:r>
        <w:t>Terraform</w:t>
      </w:r>
    </w:p>
    <w:p w14:paraId="6D7FC273" w14:textId="0589748A" w:rsidR="004E6F48" w:rsidRDefault="004E6F48" w:rsidP="004E6F48">
      <w:pPr>
        <w:pStyle w:val="ListParagraph"/>
        <w:numPr>
          <w:ilvl w:val="0"/>
          <w:numId w:val="30"/>
        </w:numPr>
      </w:pPr>
      <w:r>
        <w:t>fabric_cicd</w:t>
      </w:r>
    </w:p>
    <w:p w14:paraId="44D7945B" w14:textId="116177F8" w:rsidR="004E6F48" w:rsidRDefault="004E6F48" w:rsidP="004E6F48">
      <w:pPr>
        <w:pStyle w:val="ListParagraph"/>
        <w:numPr>
          <w:ilvl w:val="0"/>
          <w:numId w:val="30"/>
        </w:numPr>
      </w:pPr>
      <w:r>
        <w:t>Semantic Link Labs</w:t>
      </w:r>
    </w:p>
    <w:p w14:paraId="68CF50BB" w14:textId="77777777" w:rsidR="004E6F48" w:rsidRDefault="004E6F48" w:rsidP="00A13348"/>
    <w:p w14:paraId="4C18265C" w14:textId="1B3203FA" w:rsidR="00A13348" w:rsidRPr="00A13348" w:rsidRDefault="00CA4BDD" w:rsidP="00A13348">
      <w:r>
        <w:t>approaches to automating Fabric CI/CD tasks using public Microsoft APIs. Over the next few sections you will see several different options which make things easier including the Fabric CLI, Semantic Link Labs and Terraform. There is always the option of writing code that calls these Microsoft APIs directly using the programming language of your choice.</w:t>
      </w:r>
    </w:p>
    <w:p w14:paraId="339D14F4" w14:textId="751659F7" w:rsidR="00993574" w:rsidRDefault="005C6C2D" w:rsidP="004570FC">
      <w:pPr>
        <w:pStyle w:val="Heading3"/>
      </w:pPr>
      <w:bookmarkStart w:id="7" w:name="_Toc213150788"/>
      <w:r>
        <w:t>Fabric CLI</w:t>
      </w:r>
      <w:bookmarkStart w:id="8" w:name="_Toc213150789"/>
      <w:bookmarkEnd w:id="7"/>
    </w:p>
    <w:p w14:paraId="2E73F7E5" w14:textId="35BCE7C2" w:rsidR="004F73F9" w:rsidRDefault="009F0682" w:rsidP="00FD6ECA">
      <w:r>
        <w:t xml:space="preserve">The easiest approach </w:t>
      </w:r>
      <w:r w:rsidR="00556E4C">
        <w:t xml:space="preserve">for automating tasks in Fabric </w:t>
      </w:r>
      <w:r>
        <w:t xml:space="preserve">is to leverage the Fabric CLI </w:t>
      </w:r>
      <w:r w:rsidR="00FD6ECA">
        <w:t xml:space="preserve">which </w:t>
      </w:r>
      <w:r>
        <w:t>hides many of the low-level details for authenticating with Entra Id and executing HTTP requests</w:t>
      </w:r>
      <w:r w:rsidR="00CD7B1B">
        <w:t xml:space="preserve"> against </w:t>
      </w:r>
      <w:r w:rsidR="004F73F9">
        <w:t xml:space="preserve">Microsoft </w:t>
      </w:r>
      <w:r w:rsidR="00CD7B1B">
        <w:t>API endpoints</w:t>
      </w:r>
      <w:r>
        <w:t xml:space="preserve">. </w:t>
      </w:r>
      <w:r w:rsidR="004F73F9">
        <w:t xml:space="preserve">Fabric CLI </w:t>
      </w:r>
      <w:r w:rsidR="00556E4C">
        <w:t xml:space="preserve">also </w:t>
      </w:r>
      <w:r w:rsidR="004F73F9">
        <w:t xml:space="preserve">makes it </w:t>
      </w:r>
      <w:r w:rsidR="00731AE1">
        <w:t xml:space="preserve">easy to </w:t>
      </w:r>
      <w:r w:rsidR="00556E4C">
        <w:t xml:space="preserve">follow the best practice of </w:t>
      </w:r>
      <w:r w:rsidR="00731AE1">
        <w:t>authenticat</w:t>
      </w:r>
      <w:r w:rsidR="00556E4C">
        <w:t>ing</w:t>
      </w:r>
      <w:r w:rsidR="00731AE1">
        <w:t xml:space="preserve"> as a service principal</w:t>
      </w:r>
      <w:r w:rsidR="000D22C7">
        <w:t xml:space="preserve"> </w:t>
      </w:r>
      <w:r w:rsidR="00125323">
        <w:t xml:space="preserve">when </w:t>
      </w:r>
      <w:r w:rsidR="0062274C">
        <w:t>developing CI/CD workflows</w:t>
      </w:r>
      <w:r w:rsidR="0088714D">
        <w:t>.</w:t>
      </w:r>
    </w:p>
    <w:p w14:paraId="1E4AA2F3" w14:textId="66A3A59F" w:rsidR="00D24FDE" w:rsidRDefault="00D24FDE" w:rsidP="00FD6ECA">
      <w:r>
        <w:t xml:space="preserve">Fabric CLI </w:t>
      </w:r>
      <w:r w:rsidR="00E64262">
        <w:t xml:space="preserve">is a </w:t>
      </w:r>
      <w:r w:rsidR="00E64262" w:rsidRPr="0020284A">
        <w:t xml:space="preserve">is a command-line interface tool </w:t>
      </w:r>
      <w:r w:rsidR="00E64262">
        <w:t xml:space="preserve">that </w:t>
      </w:r>
      <w:r>
        <w:t xml:space="preserve">supports both </w:t>
      </w:r>
      <w:r w:rsidR="00600EA4">
        <w:t xml:space="preserve">an interactive mode and a scripting mode. </w:t>
      </w:r>
      <w:r w:rsidR="00D32545">
        <w:t xml:space="preserve">The interactive mode </w:t>
      </w:r>
      <w:r w:rsidR="00950D74">
        <w:t xml:space="preserve">allows a developer or workspace </w:t>
      </w:r>
      <w:r w:rsidR="00FD2574">
        <w:t xml:space="preserve">administrator to type </w:t>
      </w:r>
      <w:r w:rsidR="009C6FEE">
        <w:t xml:space="preserve">in </w:t>
      </w:r>
      <w:r w:rsidR="00FD2574">
        <w:t xml:space="preserve">and execute a sequence of commands. For example, a developer can use </w:t>
      </w:r>
      <w:r w:rsidR="009C6FEE">
        <w:t xml:space="preserve">Fabric CLI in </w:t>
      </w:r>
      <w:r w:rsidR="005C2DD5">
        <w:t xml:space="preserve">interactive mode </w:t>
      </w:r>
      <w:r w:rsidR="00FD2574">
        <w:t xml:space="preserve">to </w:t>
      </w:r>
      <w:r w:rsidR="009C6FEE">
        <w:t xml:space="preserve">quickly </w:t>
      </w:r>
      <w:r w:rsidR="00FD2574">
        <w:t xml:space="preserve">create a new workspace and </w:t>
      </w:r>
      <w:r w:rsidR="009C6FEE">
        <w:t xml:space="preserve">then </w:t>
      </w:r>
      <w:r w:rsidR="005C2DD5">
        <w:t xml:space="preserve">to </w:t>
      </w:r>
      <w:r w:rsidR="00143986">
        <w:t xml:space="preserve">create a lakehouse inside that workspace. Fabric CLI also provides </w:t>
      </w:r>
      <w:r w:rsidR="00F8734C">
        <w:t xml:space="preserve">commands </w:t>
      </w:r>
      <w:r w:rsidR="006E1627">
        <w:t xml:space="preserve">to </w:t>
      </w:r>
      <w:r w:rsidR="00F8734C">
        <w:t xml:space="preserve">load data into lakehouse tables </w:t>
      </w:r>
      <w:r w:rsidR="00E14604">
        <w:t xml:space="preserve">and to </w:t>
      </w:r>
      <w:r w:rsidR="00503621">
        <w:t xml:space="preserve">automate </w:t>
      </w:r>
      <w:r w:rsidR="006E1627">
        <w:t xml:space="preserve">running </w:t>
      </w:r>
      <w:r w:rsidR="00503621">
        <w:t>notebooks and pipelines</w:t>
      </w:r>
      <w:r w:rsidR="006E1627">
        <w:t xml:space="preserve"> which contain ETL logic</w:t>
      </w:r>
      <w:r w:rsidR="00503621">
        <w:t>.</w:t>
      </w:r>
    </w:p>
    <w:p w14:paraId="21AB50BF" w14:textId="5EA6CB9A" w:rsidR="00FB1546" w:rsidRDefault="0020284A" w:rsidP="00FD6ECA">
      <w:r w:rsidRPr="0020284A">
        <w:t xml:space="preserve">Fabric CLI </w:t>
      </w:r>
      <w:r w:rsidR="00E14604">
        <w:t xml:space="preserve">support for scripting mode </w:t>
      </w:r>
      <w:r w:rsidR="00300EB3">
        <w:t xml:space="preserve">can be used to </w:t>
      </w:r>
      <w:r w:rsidR="009D1155">
        <w:t xml:space="preserve">develop CI/CD workflows </w:t>
      </w:r>
      <w:r w:rsidR="007F3C01">
        <w:t xml:space="preserve">that run as </w:t>
      </w:r>
      <w:r w:rsidR="00556E4C">
        <w:t xml:space="preserve">an </w:t>
      </w:r>
      <w:r w:rsidR="00FB1546">
        <w:t xml:space="preserve">Azure pipeline or </w:t>
      </w:r>
      <w:r w:rsidR="00556E4C">
        <w:t xml:space="preserve">a </w:t>
      </w:r>
      <w:r w:rsidR="00FB1546">
        <w:t xml:space="preserve">GitHub </w:t>
      </w:r>
      <w:r w:rsidR="00556E4C">
        <w:t xml:space="preserve">Actions </w:t>
      </w:r>
      <w:r w:rsidR="00FB1546">
        <w:t>workflow.</w:t>
      </w:r>
      <w:r w:rsidR="00EC2ABB">
        <w:t xml:space="preserve"> You can </w:t>
      </w:r>
      <w:r w:rsidR="0098187E">
        <w:t xml:space="preserve">develop </w:t>
      </w:r>
      <w:r w:rsidR="00556E4C">
        <w:t xml:space="preserve">Fabric CLI </w:t>
      </w:r>
      <w:r w:rsidR="00251ECB">
        <w:t>script</w:t>
      </w:r>
      <w:r w:rsidR="0098187E">
        <w:t>s</w:t>
      </w:r>
      <w:r w:rsidR="00251ECB">
        <w:t xml:space="preserve"> </w:t>
      </w:r>
      <w:r w:rsidR="003B71A7">
        <w:t xml:space="preserve">in PowerShell or </w:t>
      </w:r>
      <w:r w:rsidR="00556E4C">
        <w:t xml:space="preserve">in </w:t>
      </w:r>
      <w:r w:rsidR="003B71A7">
        <w:t xml:space="preserve">Python </w:t>
      </w:r>
      <w:r w:rsidR="007442E8">
        <w:t xml:space="preserve">to </w:t>
      </w:r>
      <w:r w:rsidR="00CE7625">
        <w:t xml:space="preserve">create </w:t>
      </w:r>
      <w:r w:rsidR="00B451ED">
        <w:t xml:space="preserve">workspaces, </w:t>
      </w:r>
      <w:r w:rsidR="0090458D">
        <w:t>capacities, connections and workspace items.</w:t>
      </w:r>
      <w:r w:rsidR="00E840E4">
        <w:t xml:space="preserve"> </w:t>
      </w:r>
      <w:r w:rsidR="00E92DCA">
        <w:t xml:space="preserve">Fabric CLI </w:t>
      </w:r>
      <w:r w:rsidR="00912260">
        <w:t xml:space="preserve">provides </w:t>
      </w:r>
      <w:r w:rsidR="00556E4C">
        <w:t xml:space="preserve">an </w:t>
      </w:r>
      <w:r w:rsidR="00556E4C" w:rsidRPr="00556E4C">
        <w:rPr>
          <w:b/>
          <w:bCs/>
        </w:rPr>
        <w:t>export</w:t>
      </w:r>
      <w:r w:rsidR="00556E4C">
        <w:t xml:space="preserve"> </w:t>
      </w:r>
      <w:r w:rsidR="00912260">
        <w:t>command</w:t>
      </w:r>
      <w:r w:rsidR="00E92DCA">
        <w:t xml:space="preserve"> </w:t>
      </w:r>
      <w:r w:rsidR="007F0DA1">
        <w:t xml:space="preserve">to export </w:t>
      </w:r>
      <w:r w:rsidR="006E1627">
        <w:t xml:space="preserve">an </w:t>
      </w:r>
      <w:r w:rsidR="007F0DA1">
        <w:t xml:space="preserve">item </w:t>
      </w:r>
      <w:r w:rsidR="006E1627">
        <w:t xml:space="preserve">in a workspace to an item definition </w:t>
      </w:r>
      <w:r w:rsidR="00692A25">
        <w:t xml:space="preserve">which consists of </w:t>
      </w:r>
      <w:r w:rsidR="006E1627">
        <w:t>a set of item definition files in a local folder</w:t>
      </w:r>
      <w:r w:rsidR="0016741C">
        <w:t xml:space="preserve">. Likewise, </w:t>
      </w:r>
      <w:r w:rsidR="00DA24EF">
        <w:t xml:space="preserve">Fabric CLI provides a </w:t>
      </w:r>
      <w:r w:rsidR="0016741C">
        <w:t xml:space="preserve">complimentary </w:t>
      </w:r>
      <w:r w:rsidR="0016741C" w:rsidRPr="00DA24EF">
        <w:rPr>
          <w:b/>
          <w:bCs/>
        </w:rPr>
        <w:t>import</w:t>
      </w:r>
      <w:r w:rsidR="0016741C">
        <w:t xml:space="preserve"> command </w:t>
      </w:r>
      <w:r w:rsidR="00F91B77">
        <w:t xml:space="preserve">used to create or update </w:t>
      </w:r>
      <w:r w:rsidR="006E1627">
        <w:t xml:space="preserve">an </w:t>
      </w:r>
      <w:r w:rsidR="00F91B77">
        <w:t xml:space="preserve">item </w:t>
      </w:r>
      <w:r w:rsidR="006E1627">
        <w:t xml:space="preserve">in a target workspace </w:t>
      </w:r>
      <w:r w:rsidR="00692A25">
        <w:t xml:space="preserve">using </w:t>
      </w:r>
      <w:r w:rsidR="00DA24EF">
        <w:t>a</w:t>
      </w:r>
      <w:r w:rsidR="006E1627">
        <w:t>n</w:t>
      </w:r>
      <w:r w:rsidR="00DA24EF">
        <w:t xml:space="preserve"> item definition</w:t>
      </w:r>
      <w:r w:rsidR="006E1627">
        <w:t xml:space="preserve"> in a local folder</w:t>
      </w:r>
      <w:r w:rsidR="00F91B77">
        <w:t>.</w:t>
      </w:r>
    </w:p>
    <w:p w14:paraId="71D144FF" w14:textId="216704D0" w:rsidR="00DF520C" w:rsidRDefault="00581914" w:rsidP="005E6085">
      <w:r>
        <w:t xml:space="preserve">The Fabric CLI </w:t>
      </w:r>
      <w:r w:rsidR="00231656">
        <w:t xml:space="preserve">doesn't provide </w:t>
      </w:r>
      <w:r w:rsidR="00DA24EF">
        <w:t xml:space="preserve">built-in </w:t>
      </w:r>
      <w:r w:rsidR="00231656">
        <w:t xml:space="preserve">commands to cover </w:t>
      </w:r>
      <w:r w:rsidR="00720443">
        <w:t xml:space="preserve">every possible </w:t>
      </w:r>
      <w:r w:rsidR="00DA24EF">
        <w:t xml:space="preserve">call to the </w:t>
      </w:r>
      <w:r w:rsidR="00720443">
        <w:t>Fabric REST API</w:t>
      </w:r>
      <w:r w:rsidR="00DA24EF">
        <w:t>s</w:t>
      </w:r>
      <w:r w:rsidR="00720443">
        <w:t>. However, Fabric CLI provide</w:t>
      </w:r>
      <w:r w:rsidR="00DA24EF">
        <w:t>s</w:t>
      </w:r>
      <w:r w:rsidR="00720443">
        <w:t xml:space="preserve"> a backdoor </w:t>
      </w:r>
      <w:r w:rsidR="00DA24EF">
        <w:t xml:space="preserve">with the </w:t>
      </w:r>
      <w:r w:rsidR="00DA24EF" w:rsidRPr="00DA24EF">
        <w:rPr>
          <w:b/>
          <w:bCs/>
        </w:rPr>
        <w:t>api</w:t>
      </w:r>
      <w:r w:rsidR="00DA24EF">
        <w:t xml:space="preserve"> command. The </w:t>
      </w:r>
      <w:r w:rsidR="00DA24EF" w:rsidRPr="00DA24EF">
        <w:rPr>
          <w:b/>
          <w:bCs/>
        </w:rPr>
        <w:t>api</w:t>
      </w:r>
      <w:r w:rsidR="00DA24EF">
        <w:t xml:space="preserve"> command allows an advanced user to specify the target URL and any JSON to be passed on the request body. This opens up the possibility of using the Fabric CLI to call any APIs made available through the Fabric REST APIs and the Power BI REST APIs.</w:t>
      </w:r>
    </w:p>
    <w:p w14:paraId="494595F0" w14:textId="2EB7EE39" w:rsidR="004E1430" w:rsidRDefault="00DA24EF" w:rsidP="007D2E63">
      <w:r>
        <w:t xml:space="preserve">Behind the scenes, </w:t>
      </w:r>
      <w:r w:rsidR="005E4725">
        <w:t xml:space="preserve">Fabric CLI </w:t>
      </w:r>
      <w:r>
        <w:t xml:space="preserve">calls to </w:t>
      </w:r>
      <w:r w:rsidR="005E4725">
        <w:t xml:space="preserve">several </w:t>
      </w:r>
      <w:r>
        <w:t xml:space="preserve">Microsoft </w:t>
      </w:r>
      <w:r w:rsidR="005E4725">
        <w:t xml:space="preserve">APIs </w:t>
      </w:r>
      <w:r>
        <w:t xml:space="preserve">to complete its work. This includes </w:t>
      </w:r>
      <w:r w:rsidR="005E4725">
        <w:t xml:space="preserve">the </w:t>
      </w:r>
      <w:r w:rsidR="005343E8">
        <w:t xml:space="preserve">Fabric REST APIs, </w:t>
      </w:r>
      <w:r>
        <w:t>t</w:t>
      </w:r>
      <w:r w:rsidR="005343E8">
        <w:t>he Power BI REST API</w:t>
      </w:r>
      <w:r w:rsidR="00193A6E">
        <w:t>, ADLS Gen2 APIs</w:t>
      </w:r>
      <w:r w:rsidR="005343E8">
        <w:t xml:space="preserve"> and the </w:t>
      </w:r>
      <w:r w:rsidR="005E4725" w:rsidRPr="00C97C14">
        <w:t>Azure Microsoft Fabric REST API</w:t>
      </w:r>
      <w:r>
        <w:t>s</w:t>
      </w:r>
      <w:r w:rsidR="007D2E63">
        <w:t>. Keep in mind that a</w:t>
      </w:r>
      <w:r w:rsidR="00E5783E">
        <w:t xml:space="preserve">ll of these APIs have different endpoints and different requirements for acquiring access tokens. </w:t>
      </w:r>
      <w:r w:rsidR="007D2E63">
        <w:t xml:space="preserve">However, that is something you don't have to worry about when using Fabric CLI. </w:t>
      </w:r>
      <w:r w:rsidR="00364AE8">
        <w:t xml:space="preserve">Fabric CLI </w:t>
      </w:r>
      <w:r w:rsidR="0007073C">
        <w:t>provides a single set of command</w:t>
      </w:r>
      <w:r w:rsidR="00692A25">
        <w:t>s</w:t>
      </w:r>
      <w:r w:rsidR="0007073C">
        <w:t xml:space="preserve"> which </w:t>
      </w:r>
      <w:r w:rsidR="00364AE8">
        <w:t xml:space="preserve">abstract away </w:t>
      </w:r>
      <w:r w:rsidR="00D0516F">
        <w:t xml:space="preserve">the </w:t>
      </w:r>
      <w:r w:rsidR="00692A25">
        <w:t xml:space="preserve">underlying APIs </w:t>
      </w:r>
      <w:r w:rsidR="003767E5">
        <w:t>to provide a single</w:t>
      </w:r>
      <w:r w:rsidR="00692A25">
        <w:t xml:space="preserve">, focused </w:t>
      </w:r>
      <w:r w:rsidR="00345488">
        <w:t>experience</w:t>
      </w:r>
      <w:r w:rsidR="00D0516F">
        <w:t xml:space="preserve"> for Fabric automation</w:t>
      </w:r>
      <w:r w:rsidR="00760D2C">
        <w:t>.</w:t>
      </w:r>
    </w:p>
    <w:p w14:paraId="78D86EF1" w14:textId="326BAD65" w:rsidR="00CB0267" w:rsidRDefault="00CB0267" w:rsidP="00CB0267">
      <w:pPr>
        <w:pStyle w:val="AdditionalResourceHeading"/>
      </w:pPr>
      <w:r>
        <w:t xml:space="preserve">Links </w:t>
      </w:r>
      <w:r w:rsidR="00B623F8">
        <w:t>for more information about Fabric CLI</w:t>
      </w:r>
    </w:p>
    <w:p w14:paraId="75E2BF03" w14:textId="789CE2D8" w:rsidR="00F1126F" w:rsidRDefault="00F1126F" w:rsidP="00B623F8">
      <w:pPr>
        <w:pStyle w:val="AdditonalResourceLink"/>
      </w:pPr>
      <w:hyperlink r:id="rId65" w:history="1">
        <w:r w:rsidRPr="00B731C8">
          <w:rPr>
            <w:rStyle w:val="Hyperlink"/>
          </w:rPr>
          <w:t>Fabric CLI</w:t>
        </w:r>
      </w:hyperlink>
    </w:p>
    <w:p w14:paraId="6CBAF6B1" w14:textId="2CE8E6DB" w:rsidR="009F4F7A" w:rsidRDefault="009F4F7A" w:rsidP="00B623F8">
      <w:pPr>
        <w:pStyle w:val="AdditonalResourceLink"/>
      </w:pPr>
      <w:hyperlink r:id="rId66" w:history="1">
        <w:r w:rsidRPr="009F4F7A">
          <w:rPr>
            <w:rStyle w:val="Hyperlink"/>
          </w:rPr>
          <w:t>CLI Modes</w:t>
        </w:r>
      </w:hyperlink>
    </w:p>
    <w:p w14:paraId="2ABE7E34" w14:textId="26D8F851" w:rsidR="006A5E05" w:rsidRDefault="006A5E05" w:rsidP="00B623F8">
      <w:pPr>
        <w:pStyle w:val="AdditonalResourceLink"/>
      </w:pPr>
      <w:hyperlink r:id="rId67" w:history="1">
        <w:r w:rsidRPr="00880D46">
          <w:rPr>
            <w:rStyle w:val="Hyperlink"/>
          </w:rPr>
          <w:t>Fabric CLI Commands</w:t>
        </w:r>
      </w:hyperlink>
    </w:p>
    <w:p w14:paraId="0FC1D9D1" w14:textId="3404F529" w:rsidR="008D2E4C" w:rsidRPr="00B623F8" w:rsidRDefault="006A5E05" w:rsidP="008D2E4C">
      <w:pPr>
        <w:pStyle w:val="AdditonalResourceLink"/>
      </w:pPr>
      <w:hyperlink r:id="rId68" w:history="1">
        <w:r w:rsidRPr="005F4771">
          <w:rPr>
            <w:rStyle w:val="Hyperlink"/>
          </w:rPr>
          <w:t>Fabric CLI Usage Examples</w:t>
        </w:r>
      </w:hyperlink>
    </w:p>
    <w:p w14:paraId="657D3B6E" w14:textId="77777777" w:rsidR="004E6F48" w:rsidRDefault="004E6F48" w:rsidP="004E6F48">
      <w:pPr>
        <w:pStyle w:val="Heading3"/>
      </w:pPr>
      <w:r>
        <w:t>Terraform</w:t>
      </w:r>
    </w:p>
    <w:p w14:paraId="105DE912" w14:textId="77777777" w:rsidR="004E6F48" w:rsidRDefault="004E6F48" w:rsidP="004E6F48">
      <w:r>
        <w:t xml:space="preserve">Terraform is an </w:t>
      </w:r>
      <w:r w:rsidRPr="00513DE9">
        <w:t xml:space="preserve">open-source </w:t>
      </w:r>
      <w:r>
        <w:t xml:space="preserve">tool built on the CI/CD principle of infrastructure as code (IaC). Terraform lets you define and set up the infrastructure for a Fabric CI/CD project using configuration files rather than ad hoc code or manual processes. Terraform makes it possible to define the </w:t>
      </w:r>
      <w:r w:rsidRPr="00513DE9">
        <w:t>infrastructure</w:t>
      </w:r>
      <w:r>
        <w:t xml:space="preserve"> setup as code for resources such as servers, networks and databases. Once the infrastructure setup has been defined in code, it </w:t>
      </w:r>
      <w:r w:rsidRPr="00513DE9">
        <w:t>can be version-controlled, automated, and managed consistently across different environments</w:t>
      </w:r>
      <w:r>
        <w:t>.</w:t>
      </w:r>
    </w:p>
    <w:p w14:paraId="7DC2FF8C" w14:textId="77777777" w:rsidR="004E6F48" w:rsidRDefault="004E6F48" w:rsidP="004E6F48">
      <w:r>
        <w:t>Terraform has become an industry standard for provisioning Azure resources such as storage accounts, Azure SQL database and Azure Key Vault. Given that a Fabric capacity is an Azure resource, Terraform provides a good fit for provisioning capacities at the start of a Fabric CI/CD project.</w:t>
      </w:r>
    </w:p>
    <w:p w14:paraId="3CD29DEA" w14:textId="77777777" w:rsidR="004E6F48" w:rsidRDefault="004E6F48" w:rsidP="004E6F48">
      <w:r>
        <w:t>Microsoft has created a Fabric Provider for Terraform that makes it possible to script out provisioning instructions to create tenant-level items in Fabric such as workspaces, connections, gateways and deployment pipelines. The ability to define and version code to provision tenant-level items provides a valuable compliment to Fabric GIT integration which only provides support at the level of the workspace item.</w:t>
      </w:r>
    </w:p>
    <w:p w14:paraId="7700DDD1" w14:textId="77777777" w:rsidR="004E6F48" w:rsidRDefault="004E6F48" w:rsidP="004E6F48">
      <w:pPr>
        <w:pStyle w:val="AdditionalResourceHeading"/>
      </w:pPr>
      <w:r>
        <w:t>Resources for Terraform</w:t>
      </w:r>
    </w:p>
    <w:p w14:paraId="774A8386" w14:textId="77777777" w:rsidR="004E6F48" w:rsidRDefault="004E6F48" w:rsidP="004E6F48">
      <w:pPr>
        <w:pStyle w:val="AdditonalResourceLink"/>
      </w:pPr>
      <w:hyperlink r:id="rId69" w:history="1">
        <w:r w:rsidRPr="00945043">
          <w:rPr>
            <w:rStyle w:val="Hyperlink"/>
          </w:rPr>
          <w:t>Terraform Documentation</w:t>
        </w:r>
      </w:hyperlink>
    </w:p>
    <w:p w14:paraId="00A49B67" w14:textId="77777777" w:rsidR="004E6F48" w:rsidRDefault="004E6F48" w:rsidP="004E6F48">
      <w:pPr>
        <w:pStyle w:val="AdditonalResourceLink"/>
      </w:pPr>
      <w:hyperlink r:id="rId70" w:history="1">
        <w:r w:rsidRPr="00945043">
          <w:rPr>
            <w:rStyle w:val="Hyperlink"/>
          </w:rPr>
          <w:t>Terraform on Azure documentation</w:t>
        </w:r>
      </w:hyperlink>
    </w:p>
    <w:p w14:paraId="45EA6B4D" w14:textId="77777777" w:rsidR="004E6F48" w:rsidRPr="00945043" w:rsidRDefault="004E6F48" w:rsidP="004E6F48">
      <w:pPr>
        <w:pStyle w:val="AdditonalResourceLink"/>
      </w:pPr>
      <w:hyperlink r:id="rId71" w:history="1">
        <w:r w:rsidRPr="00945043">
          <w:rPr>
            <w:rStyle w:val="Hyperlink"/>
          </w:rPr>
          <w:t>Microsoft Fabric Provider</w:t>
        </w:r>
      </w:hyperlink>
    </w:p>
    <w:p w14:paraId="70AADA15" w14:textId="545F0954" w:rsidR="004E6F48" w:rsidRDefault="00C0091F" w:rsidP="00307C9D">
      <w:pPr>
        <w:pStyle w:val="Heading3"/>
      </w:pPr>
      <w:r w:rsidRPr="00C0091F">
        <w:t>fabric_cicd</w:t>
      </w:r>
    </w:p>
    <w:p w14:paraId="16BE33DF" w14:textId="1AC56C1C" w:rsidR="0084427D" w:rsidRDefault="0084427D" w:rsidP="0084427D">
      <w:r>
        <w:t xml:space="preserve">The </w:t>
      </w:r>
      <w:r w:rsidRPr="0084427D">
        <w:rPr>
          <w:b/>
          <w:bCs/>
        </w:rPr>
        <w:t>fabric_cicd</w:t>
      </w:r>
      <w:r>
        <w:t xml:space="preserve"> Python library is an open-source tool used to build an API-driven release process. This tool provides a valuable productivity </w:t>
      </w:r>
      <w:r w:rsidR="00437B89">
        <w:t>layer</w:t>
      </w:r>
      <w:r>
        <w:t xml:space="preserve"> because it provides the </w:t>
      </w:r>
      <w:r w:rsidR="00437B89">
        <w:t xml:space="preserve">Fabric REST API </w:t>
      </w:r>
      <w:r>
        <w:t xml:space="preserve">code to </w:t>
      </w:r>
      <w:r w:rsidR="00437B89">
        <w:t xml:space="preserve">create </w:t>
      </w:r>
      <w:r>
        <w:t xml:space="preserve">workspace items </w:t>
      </w:r>
      <w:r w:rsidR="00437B89">
        <w:t xml:space="preserve">in </w:t>
      </w:r>
      <w:r>
        <w:t xml:space="preserve">a target workspace </w:t>
      </w:r>
      <w:r w:rsidR="00C0091F">
        <w:t>from items definitions in a GIT branch.</w:t>
      </w:r>
    </w:p>
    <w:p w14:paraId="50741BE4" w14:textId="0860BD30" w:rsidR="00437B89" w:rsidRDefault="00437B89" w:rsidP="0084427D">
      <w:r>
        <w:t xml:space="preserve">This is an alternative to </w:t>
      </w:r>
      <w:r w:rsidRPr="00437B89">
        <w:rPr>
          <w:b/>
          <w:bCs/>
        </w:rPr>
        <w:t>Update from GIT</w:t>
      </w:r>
      <w:r>
        <w:t>.</w:t>
      </w:r>
    </w:p>
    <w:p w14:paraId="67222A33" w14:textId="310CAF9A" w:rsidR="00C0091F" w:rsidRDefault="00C0091F" w:rsidP="00C0091F">
      <w:r>
        <w:t xml:space="preserve">The </w:t>
      </w:r>
      <w:r w:rsidRPr="0084427D">
        <w:rPr>
          <w:b/>
          <w:bCs/>
        </w:rPr>
        <w:t>fabric_cicd</w:t>
      </w:r>
      <w:r>
        <w:t xml:space="preserve"> Python library is built on a </w:t>
      </w:r>
      <w:r w:rsidR="0084427D">
        <w:t xml:space="preserve">code-first </w:t>
      </w:r>
      <w:r>
        <w:t xml:space="preserve">model. The idea is that you start a project by creating item definitions instead of creating workspace items. Once you have created the item definitions for a Fabric solution, you can use </w:t>
      </w:r>
      <w:r w:rsidRPr="00C0091F">
        <w:rPr>
          <w:b/>
          <w:bCs/>
        </w:rPr>
        <w:t>fabric_cicd</w:t>
      </w:r>
      <w:r>
        <w:t xml:space="preserve"> to publish the solution to a target workspace. </w:t>
      </w:r>
    </w:p>
    <w:p w14:paraId="13AED8D4" w14:textId="2B1531BF" w:rsidR="0084427D" w:rsidRDefault="0084427D" w:rsidP="00C0091F">
      <w:r>
        <w:t>CI/CD automations GitHub. It was developed and is maintained by Microsoft's Azure Data Insights &amp; Analytics team, who have been using it internally for their own Fabric deployments.</w:t>
      </w:r>
    </w:p>
    <w:p w14:paraId="7CA5EA21" w14:textId="25878888" w:rsidR="0084427D" w:rsidRDefault="0084427D" w:rsidP="0084427D">
      <w:r w:rsidRPr="0084427D">
        <w:t>fabric-cicd provides a code-first solution for deploying Microsoft Fabric items from a repository into a workspace, with intentionally simplified capabilities focused on streamlining script-based deployments</w:t>
      </w:r>
    </w:p>
    <w:p w14:paraId="35C1046C" w14:textId="77777777" w:rsidR="0084427D" w:rsidRDefault="0084427D" w:rsidP="0084427D">
      <w:r>
        <w:t>Key Features</w:t>
      </w:r>
    </w:p>
    <w:p w14:paraId="25224D1E" w14:textId="48D3810B" w:rsidR="0084427D" w:rsidRPr="004E6F48" w:rsidRDefault="0084427D" w:rsidP="0084427D">
      <w:r>
        <w:t>Purpose: fabric-cicd provides a code-first solution for deploying Microsoft Fabric items from a repository into a workspace, with intentionally simplified capabilities focused on streamlining script-based deployments</w:t>
      </w:r>
    </w:p>
    <w:p w14:paraId="6C8734C3" w14:textId="648F833E" w:rsidR="00307C9D" w:rsidRDefault="00307C9D" w:rsidP="00307C9D">
      <w:pPr>
        <w:pStyle w:val="Heading3"/>
      </w:pPr>
      <w:r>
        <w:t>Sem</w:t>
      </w:r>
      <w:r w:rsidR="00320277">
        <w:t>antic Li</w:t>
      </w:r>
      <w:r>
        <w:t xml:space="preserve">nk </w:t>
      </w:r>
      <w:r w:rsidR="00094B78">
        <w:t>Labs</w:t>
      </w:r>
    </w:p>
    <w:p w14:paraId="7978AA4C" w14:textId="0B766D4B" w:rsidR="00F35C4B" w:rsidRDefault="00FD4FB0" w:rsidP="00E438B9">
      <w:r w:rsidRPr="00FD4FB0">
        <w:t xml:space="preserve">Semantic Link is a feature in Microsoft Fabric that bridges the gap between data science and </w:t>
      </w:r>
      <w:r w:rsidR="002F0534">
        <w:t xml:space="preserve">data analytics by </w:t>
      </w:r>
      <w:r w:rsidRPr="00FD4FB0">
        <w:t>connecting Power BI semantic models with Python and Spark environments.</w:t>
      </w:r>
      <w:r w:rsidR="005554DF">
        <w:t xml:space="preserve"> </w:t>
      </w:r>
      <w:r w:rsidR="009729C8">
        <w:t xml:space="preserve">Semantic Link </w:t>
      </w:r>
      <w:r w:rsidR="005554DF">
        <w:t>allows data s</w:t>
      </w:r>
      <w:r w:rsidR="00837253">
        <w:t xml:space="preserve">cientists to </w:t>
      </w:r>
      <w:r w:rsidR="00B47F73">
        <w:t xml:space="preserve">load </w:t>
      </w:r>
      <w:r w:rsidR="001A2E05">
        <w:t xml:space="preserve">the data from a </w:t>
      </w:r>
      <w:r w:rsidR="00D41E1B">
        <w:t xml:space="preserve">semantic </w:t>
      </w:r>
      <w:r w:rsidR="00945043">
        <w:t xml:space="preserve">model </w:t>
      </w:r>
      <w:r w:rsidR="00B73927">
        <w:t>in</w:t>
      </w:r>
      <w:r w:rsidR="001A2E05">
        <w:t>to</w:t>
      </w:r>
      <w:r w:rsidR="00B73927">
        <w:t xml:space="preserve"> a </w:t>
      </w:r>
      <w:r w:rsidR="00B73927" w:rsidRPr="00543D16">
        <w:rPr>
          <w:b/>
          <w:bCs/>
        </w:rPr>
        <w:t>FabricDataFrame</w:t>
      </w:r>
      <w:r w:rsidR="00B73927">
        <w:t xml:space="preserve"> </w:t>
      </w:r>
      <w:r w:rsidR="001A2E05">
        <w:t xml:space="preserve">object which </w:t>
      </w:r>
      <w:r w:rsidR="007C23F0">
        <w:t xml:space="preserve">can be used </w:t>
      </w:r>
      <w:r w:rsidR="005D34E0">
        <w:t xml:space="preserve">directly </w:t>
      </w:r>
      <w:r w:rsidR="007C23F0">
        <w:t xml:space="preserve">with </w:t>
      </w:r>
      <w:r w:rsidR="00881FCE">
        <w:t xml:space="preserve">many popular </w:t>
      </w:r>
      <w:r w:rsidR="007C23F0">
        <w:t>data science librar</w:t>
      </w:r>
      <w:r w:rsidR="00881FCE">
        <w:t>ies</w:t>
      </w:r>
      <w:r w:rsidR="00056C29">
        <w:t xml:space="preserve"> such as pandas and scikit-learn</w:t>
      </w:r>
      <w:r w:rsidR="007C23F0">
        <w:t>.</w:t>
      </w:r>
    </w:p>
    <w:p w14:paraId="52CAEE64" w14:textId="5EF49036" w:rsidR="006634DF" w:rsidRDefault="000F54A8" w:rsidP="00B02E8A">
      <w:r w:rsidRPr="000F54A8">
        <w:t xml:space="preserve">Semantic Link Labs is a Python library designed </w:t>
      </w:r>
      <w:r w:rsidR="004150B8">
        <w:t xml:space="preserve">to provide access to </w:t>
      </w:r>
      <w:r w:rsidR="004150B8" w:rsidRPr="000F54A8">
        <w:t>Semantic Link</w:t>
      </w:r>
      <w:r w:rsidR="004150B8">
        <w:t xml:space="preserve"> for developer</w:t>
      </w:r>
      <w:r w:rsidR="00AD0364">
        <w:t>s</w:t>
      </w:r>
      <w:r w:rsidR="004150B8">
        <w:t xml:space="preserve"> </w:t>
      </w:r>
      <w:r w:rsidR="003377C1">
        <w:t xml:space="preserve">working in </w:t>
      </w:r>
      <w:r w:rsidRPr="000F54A8">
        <w:t>Fabric</w:t>
      </w:r>
      <w:r w:rsidR="0076029D">
        <w:t xml:space="preserve">. </w:t>
      </w:r>
      <w:r w:rsidR="00D90227">
        <w:t xml:space="preserve">However, </w:t>
      </w:r>
      <w:r w:rsidR="00094B78" w:rsidRPr="000F54A8">
        <w:t xml:space="preserve"> </w:t>
      </w:r>
      <w:r w:rsidR="00D90227" w:rsidRPr="000F54A8">
        <w:t xml:space="preserve">Semantic Link Labs </w:t>
      </w:r>
      <w:r w:rsidR="00891F0E">
        <w:t xml:space="preserve">goes </w:t>
      </w:r>
      <w:r w:rsidR="00945043">
        <w:t xml:space="preserve">far </w:t>
      </w:r>
      <w:r w:rsidR="00891F0E">
        <w:t>beyond just wrapping Semantic Link</w:t>
      </w:r>
      <w:r w:rsidR="003377C1">
        <w:t xml:space="preserve">. It adds a significant amount of </w:t>
      </w:r>
      <w:r w:rsidR="00886891">
        <w:t xml:space="preserve">functionality </w:t>
      </w:r>
      <w:r w:rsidR="00193A6E">
        <w:t xml:space="preserve">for </w:t>
      </w:r>
      <w:r w:rsidR="00AD0364">
        <w:t xml:space="preserve">working </w:t>
      </w:r>
      <w:r w:rsidR="00886891">
        <w:t xml:space="preserve">with workspace item such as </w:t>
      </w:r>
      <w:r w:rsidR="00FC430F">
        <w:t>semantic models, reports</w:t>
      </w:r>
      <w:r w:rsidR="00A209A4">
        <w:t xml:space="preserve">, </w:t>
      </w:r>
      <w:r w:rsidR="00886891">
        <w:t>lakehouse</w:t>
      </w:r>
      <w:r w:rsidR="00A209A4">
        <w:t>s, notebooks</w:t>
      </w:r>
      <w:r w:rsidR="00FC430F">
        <w:t xml:space="preserve"> and variable libraries</w:t>
      </w:r>
      <w:r w:rsidR="006634DF">
        <w:t>.</w:t>
      </w:r>
      <w:r w:rsidR="00E7423D">
        <w:t xml:space="preserve"> </w:t>
      </w:r>
      <w:r w:rsidR="00816684">
        <w:t xml:space="preserve">Beyond the scenes, </w:t>
      </w:r>
      <w:r w:rsidR="00816684" w:rsidRPr="000F54A8">
        <w:t>Semantic Link Labs</w:t>
      </w:r>
      <w:r w:rsidR="00BC5E6D">
        <w:t xml:space="preserve"> </w:t>
      </w:r>
      <w:r w:rsidR="00593FB2">
        <w:t>completes it</w:t>
      </w:r>
      <w:r w:rsidR="00D7665F">
        <w:t>s</w:t>
      </w:r>
      <w:r w:rsidR="00593FB2">
        <w:t xml:space="preserve"> work by calling </w:t>
      </w:r>
      <w:r w:rsidR="00BC5E6D">
        <w:t xml:space="preserve">to </w:t>
      </w:r>
      <w:r w:rsidR="009563D6">
        <w:t xml:space="preserve">other APIs including </w:t>
      </w:r>
      <w:r w:rsidR="00BC5E6D">
        <w:t xml:space="preserve">Fabric REST APIs, Power BI REST APIs and the Tabular </w:t>
      </w:r>
      <w:r w:rsidR="00BC5E6D">
        <w:lastRenderedPageBreak/>
        <w:t xml:space="preserve">Object </w:t>
      </w:r>
      <w:r w:rsidR="008A2C27">
        <w:t xml:space="preserve">Model. </w:t>
      </w:r>
      <w:r w:rsidR="0036333B">
        <w:t xml:space="preserve">Developers </w:t>
      </w:r>
      <w:r w:rsidR="00B02E8A">
        <w:t xml:space="preserve">using </w:t>
      </w:r>
      <w:r w:rsidR="00E7423D" w:rsidRPr="000F54A8">
        <w:t>Semantic Link Labs</w:t>
      </w:r>
      <w:r w:rsidR="00AF1FEF">
        <w:t xml:space="preserve"> </w:t>
      </w:r>
      <w:r w:rsidR="009450AC">
        <w:t xml:space="preserve">benefits from the simplicity of a </w:t>
      </w:r>
      <w:r w:rsidR="00954B41">
        <w:t xml:space="preserve">single API surface </w:t>
      </w:r>
      <w:r w:rsidR="009450AC">
        <w:t xml:space="preserve">without </w:t>
      </w:r>
      <w:r w:rsidR="00DA4DC8">
        <w:t xml:space="preserve">having to think about </w:t>
      </w:r>
      <w:r w:rsidR="00A82E97">
        <w:t xml:space="preserve">the details of </w:t>
      </w:r>
      <w:r w:rsidR="00255B83">
        <w:t xml:space="preserve">acquiring access tokens </w:t>
      </w:r>
      <w:r w:rsidR="004D143D">
        <w:t xml:space="preserve">and </w:t>
      </w:r>
      <w:r w:rsidR="00255B83">
        <w:t xml:space="preserve">dispatching </w:t>
      </w:r>
      <w:r w:rsidR="004D143D">
        <w:t>call</w:t>
      </w:r>
      <w:r w:rsidR="00255B83">
        <w:t>s</w:t>
      </w:r>
      <w:r w:rsidR="004D143D">
        <w:t xml:space="preserve"> to </w:t>
      </w:r>
      <w:r w:rsidR="00255B83">
        <w:t xml:space="preserve">multiple </w:t>
      </w:r>
      <w:r w:rsidR="004D143D">
        <w:t>APIs.</w:t>
      </w:r>
    </w:p>
    <w:p w14:paraId="16E5D431" w14:textId="67830A1F" w:rsidR="002A0579" w:rsidRDefault="00B731C8" w:rsidP="00B731C8">
      <w:pPr>
        <w:pStyle w:val="AdditionalResourceHeading"/>
      </w:pPr>
      <w:r>
        <w:t>Links for Semantic Link Labs</w:t>
      </w:r>
    </w:p>
    <w:p w14:paraId="047F0921" w14:textId="387EB41A" w:rsidR="00B731C8" w:rsidRDefault="006C0081" w:rsidP="00B731C8">
      <w:pPr>
        <w:pStyle w:val="AdditonalResourceLink"/>
      </w:pPr>
      <w:hyperlink r:id="rId72" w:history="1">
        <w:r w:rsidRPr="00DD5348">
          <w:rPr>
            <w:rStyle w:val="Hyperlink"/>
          </w:rPr>
          <w:t>What is semantic link?</w:t>
        </w:r>
      </w:hyperlink>
    </w:p>
    <w:p w14:paraId="20594883" w14:textId="4167B5F9" w:rsidR="00DD5348" w:rsidRDefault="0078221F" w:rsidP="00B731C8">
      <w:pPr>
        <w:pStyle w:val="AdditonalResourceLink"/>
      </w:pPr>
      <w:hyperlink r:id="rId73" w:history="1">
        <w:r w:rsidRPr="00D22F71">
          <w:rPr>
            <w:rStyle w:val="Hyperlink"/>
          </w:rPr>
          <w:t>Semantic Link Labs</w:t>
        </w:r>
      </w:hyperlink>
    </w:p>
    <w:p w14:paraId="63FB77CD" w14:textId="35CCDDBE" w:rsidR="00EB7426" w:rsidRPr="00B731C8" w:rsidRDefault="00EB7426" w:rsidP="00EB7426">
      <w:pPr>
        <w:pStyle w:val="AdditonalResourceLink"/>
      </w:pPr>
      <w:hyperlink r:id="rId74" w:history="1">
        <w:r w:rsidRPr="007D3A4B">
          <w:rPr>
            <w:rStyle w:val="Hyperlink"/>
          </w:rPr>
          <w:t xml:space="preserve">Semantic Link Labs </w:t>
        </w:r>
        <w:r w:rsidR="007D3A4B" w:rsidRPr="007D3A4B">
          <w:rPr>
            <w:rStyle w:val="Hyperlink"/>
          </w:rPr>
          <w:t xml:space="preserve">Code </w:t>
        </w:r>
        <w:r w:rsidRPr="007D3A4B">
          <w:rPr>
            <w:rStyle w:val="Hyperlink"/>
          </w:rPr>
          <w:t>Examples</w:t>
        </w:r>
      </w:hyperlink>
    </w:p>
    <w:p w14:paraId="22053BB2" w14:textId="13AAF966" w:rsidR="008D2E4C" w:rsidRDefault="008D2E4C" w:rsidP="008D2E4C">
      <w:pPr>
        <w:pStyle w:val="Heading2"/>
      </w:pPr>
      <w:bookmarkStart w:id="9" w:name="_Toc213150790"/>
      <w:bookmarkStart w:id="10" w:name="_Toc213150791"/>
      <w:bookmarkEnd w:id="8"/>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10"/>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75"/>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5376DF68">
            <wp:extent cx="2722259" cy="1188720"/>
            <wp:effectExtent l="0" t="0" r="1905"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76"/>
                    <a:stretch>
                      <a:fillRect/>
                    </a:stretch>
                  </pic:blipFill>
                  <pic:spPr>
                    <a:xfrm>
                      <a:off x="0" y="0"/>
                      <a:ext cx="2751423" cy="1201455"/>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r w:rsidR="00D45396" w:rsidRPr="00D45396">
        <w:rPr>
          <w:b/>
          <w:bCs/>
        </w:rPr>
        <w:t>src</w:t>
      </w:r>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lastRenderedPageBreak/>
        <w:drawing>
          <wp:inline distT="0" distB="0" distL="0" distR="0" wp14:anchorId="71A91D98" wp14:editId="0F252EEE">
            <wp:extent cx="1836554" cy="1800046"/>
            <wp:effectExtent l="0" t="0" r="0"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77"/>
                    <a:stretch>
                      <a:fillRect/>
                    </a:stretch>
                  </pic:blipFill>
                  <pic:spPr>
                    <a:xfrm>
                      <a:off x="0" y="0"/>
                      <a:ext cx="1881727" cy="1844321"/>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034770C3">
            <wp:extent cx="3644537" cy="1183125"/>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78"/>
                    <a:stretch>
                      <a:fillRect/>
                    </a:stretch>
                  </pic:blipFill>
                  <pic:spPr>
                    <a:xfrm>
                      <a:off x="0" y="0"/>
                      <a:ext cx="3664657" cy="1189657"/>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lastRenderedPageBreak/>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1AFC83B6">
            <wp:extent cx="5754923" cy="2259874"/>
            <wp:effectExtent l="0" t="0" r="0" b="762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80"/>
                    <a:stretch>
                      <a:fillRect/>
                    </a:stretch>
                  </pic:blipFill>
                  <pic:spPr>
                    <a:xfrm>
                      <a:off x="0" y="0"/>
                      <a:ext cx="5853777" cy="2298692"/>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81" w:history="1">
        <w:r w:rsidRPr="000B5420">
          <w:rPr>
            <w:rStyle w:val="Hyperlink"/>
          </w:rPr>
          <w:t>Azure Pipelines documentation</w:t>
        </w:r>
      </w:hyperlink>
    </w:p>
    <w:p w14:paraId="4533C9E7" w14:textId="09EC0235" w:rsidR="00C75FCF" w:rsidRDefault="006B0117" w:rsidP="00867E4B">
      <w:pPr>
        <w:pStyle w:val="AdditonalResourceLink"/>
      </w:pPr>
      <w:hyperlink r:id="rId82" w:history="1">
        <w:r w:rsidRPr="006B0117">
          <w:rPr>
            <w:rStyle w:val="Hyperlink"/>
          </w:rPr>
          <w:t>Key concepts</w:t>
        </w:r>
      </w:hyperlink>
    </w:p>
    <w:p w14:paraId="4B6F5F18" w14:textId="619250D4" w:rsidR="000B5420" w:rsidRDefault="003C3F55" w:rsidP="00867E4B">
      <w:pPr>
        <w:pStyle w:val="AdditonalResourceLink"/>
      </w:pPr>
      <w:hyperlink r:id="rId83" w:history="1">
        <w:r w:rsidRPr="00122937">
          <w:rPr>
            <w:rStyle w:val="Hyperlink"/>
          </w:rPr>
          <w:t>YAML pipeline editor</w:t>
        </w:r>
      </w:hyperlink>
    </w:p>
    <w:p w14:paraId="11FE0EA3" w14:textId="7F82C672" w:rsidR="00122937" w:rsidRDefault="006C69E0" w:rsidP="00867E4B">
      <w:pPr>
        <w:pStyle w:val="AdditonalResourceLink"/>
      </w:pPr>
      <w:hyperlink r:id="rId84" w:history="1">
        <w:r w:rsidRPr="004E2F0A">
          <w:rPr>
            <w:rStyle w:val="Hyperlink"/>
          </w:rPr>
          <w:t>Manage variable groups</w:t>
        </w:r>
      </w:hyperlink>
    </w:p>
    <w:p w14:paraId="303E6AEF" w14:textId="393185CC" w:rsidR="00685788" w:rsidRDefault="00DD4248" w:rsidP="00F75FBA">
      <w:pPr>
        <w:pStyle w:val="AdditonalResourceLink"/>
      </w:pPr>
      <w:hyperlink r:id="rId85"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9"/>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5EABF040">
            <wp:extent cx="3200400" cy="1408176"/>
            <wp:effectExtent l="0" t="0" r="0" b="1905"/>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86"/>
                    <a:stretch>
                      <a:fillRect/>
                    </a:stretch>
                  </pic:blipFill>
                  <pic:spPr>
                    <a:xfrm>
                      <a:off x="0" y="0"/>
                      <a:ext cx="3218275" cy="1416041"/>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.github/workflows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.github/workflows</w:t>
      </w:r>
      <w:r w:rsidR="005C5A48">
        <w:t xml:space="preserve"> folder is all you need to do.</w:t>
      </w:r>
      <w:r w:rsidR="006C5C86">
        <w:t xml:space="preserve"> Inside the YAML file, you can reference a script written in a language such 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lastRenderedPageBreak/>
        <w:drawing>
          <wp:inline distT="0" distB="0" distL="0" distR="0" wp14:anchorId="5A3BD7D7" wp14:editId="7E2129C4">
            <wp:extent cx="2848195" cy="2312126"/>
            <wp:effectExtent l="0" t="0" r="9525" b="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87"/>
                    <a:stretch>
                      <a:fillRect/>
                    </a:stretch>
                  </pic:blipFill>
                  <pic:spPr>
                    <a:xfrm>
                      <a:off x="0" y="0"/>
                      <a:ext cx="2869744" cy="2329619"/>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312B2949">
            <wp:extent cx="4169434" cy="1096793"/>
            <wp:effectExtent l="0" t="0" r="2540" b="8255"/>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88"/>
                    <a:stretch>
                      <a:fillRect/>
                    </a:stretch>
                  </pic:blipFill>
                  <pic:spPr>
                    <a:xfrm>
                      <a:off x="0" y="0"/>
                      <a:ext cx="4198318" cy="1104391"/>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89"/>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lastRenderedPageBreak/>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90"/>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1C880131">
            <wp:extent cx="2717074" cy="1832263"/>
            <wp:effectExtent l="0" t="0" r="762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91"/>
                    <a:stretch>
                      <a:fillRect/>
                    </a:stretch>
                  </pic:blipFill>
                  <pic:spPr>
                    <a:xfrm>
                      <a:off x="0" y="0"/>
                      <a:ext cx="2766060" cy="1865297"/>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.github/workflows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92"/>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93"/>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lastRenderedPageBreak/>
        <w:drawing>
          <wp:inline distT="0" distB="0" distL="0" distR="0" wp14:anchorId="08468075" wp14:editId="6751581B">
            <wp:extent cx="4089892" cy="2377440"/>
            <wp:effectExtent l="0" t="0" r="6350" b="381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94"/>
                    <a:stretch>
                      <a:fillRect/>
                    </a:stretch>
                  </pic:blipFill>
                  <pic:spPr>
                    <a:xfrm>
                      <a:off x="0" y="0"/>
                      <a:ext cx="4178557" cy="2428980"/>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95" w:history="1">
        <w:r w:rsidRPr="00856D9B">
          <w:rPr>
            <w:rStyle w:val="Hyperlink"/>
          </w:rPr>
          <w:t>Understanding GitHub Actions</w:t>
        </w:r>
      </w:hyperlink>
    </w:p>
    <w:p w14:paraId="760A9760" w14:textId="448C1E87" w:rsidR="00021DFE" w:rsidRDefault="00021DFE" w:rsidP="00856D9B">
      <w:pPr>
        <w:pStyle w:val="AdditonalResourceLink"/>
      </w:pPr>
      <w:hyperlink r:id="rId96" w:history="1">
        <w:r w:rsidRPr="00021DFE">
          <w:rPr>
            <w:rStyle w:val="Hyperlink"/>
          </w:rPr>
          <w:t>Workflows</w:t>
        </w:r>
      </w:hyperlink>
    </w:p>
    <w:p w14:paraId="170DFDEA" w14:textId="37BD58F6" w:rsidR="00856D9B" w:rsidRDefault="00021DFE" w:rsidP="00856D9B">
      <w:pPr>
        <w:pStyle w:val="AdditonalResourceLink"/>
      </w:pPr>
      <w:hyperlink r:id="rId97" w:history="1">
        <w:r w:rsidRPr="00021DFE">
          <w:rPr>
            <w:rStyle w:val="Hyperlink"/>
          </w:rPr>
          <w:t>Variables</w:t>
        </w:r>
      </w:hyperlink>
    </w:p>
    <w:p w14:paraId="6572106D" w14:textId="64A8B890" w:rsidR="00021DFE" w:rsidRPr="00856D9B" w:rsidRDefault="00021DFE" w:rsidP="00856D9B">
      <w:pPr>
        <w:pStyle w:val="AdditonalResourceLink"/>
      </w:pPr>
      <w:hyperlink r:id="rId98"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453299D6" w14:textId="2604BECB" w:rsidR="00253976"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p>
    <w:sectPr w:rsidR="00253976"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1"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5"/>
  </w:num>
  <w:num w:numId="2" w16cid:durableId="1562055421">
    <w:abstractNumId w:val="14"/>
  </w:num>
  <w:num w:numId="3" w16cid:durableId="1126974432">
    <w:abstractNumId w:val="7"/>
  </w:num>
  <w:num w:numId="4" w16cid:durableId="206794230">
    <w:abstractNumId w:val="16"/>
  </w:num>
  <w:num w:numId="5" w16cid:durableId="1337732143">
    <w:abstractNumId w:val="17"/>
  </w:num>
  <w:num w:numId="6" w16cid:durableId="1690136322">
    <w:abstractNumId w:val="21"/>
  </w:num>
  <w:num w:numId="7" w16cid:durableId="774397785">
    <w:abstractNumId w:val="8"/>
  </w:num>
  <w:num w:numId="8" w16cid:durableId="81921184">
    <w:abstractNumId w:val="10"/>
  </w:num>
  <w:num w:numId="9" w16cid:durableId="487213091">
    <w:abstractNumId w:val="13"/>
  </w:num>
  <w:num w:numId="10" w16cid:durableId="1398355323">
    <w:abstractNumId w:val="23"/>
  </w:num>
  <w:num w:numId="11" w16cid:durableId="305865025">
    <w:abstractNumId w:val="5"/>
  </w:num>
  <w:num w:numId="12" w16cid:durableId="2029985634">
    <w:abstractNumId w:val="10"/>
  </w:num>
  <w:num w:numId="13" w16cid:durableId="1712804052">
    <w:abstractNumId w:val="3"/>
  </w:num>
  <w:num w:numId="14" w16cid:durableId="1689137851">
    <w:abstractNumId w:val="29"/>
  </w:num>
  <w:num w:numId="15" w16cid:durableId="121075993">
    <w:abstractNumId w:val="4"/>
  </w:num>
  <w:num w:numId="16" w16cid:durableId="1109666698">
    <w:abstractNumId w:val="1"/>
  </w:num>
  <w:num w:numId="17" w16cid:durableId="1731809126">
    <w:abstractNumId w:val="19"/>
  </w:num>
  <w:num w:numId="18" w16cid:durableId="36709684">
    <w:abstractNumId w:val="27"/>
  </w:num>
  <w:num w:numId="19" w16cid:durableId="1855145025">
    <w:abstractNumId w:val="11"/>
  </w:num>
  <w:num w:numId="20" w16cid:durableId="1953200917">
    <w:abstractNumId w:val="6"/>
  </w:num>
  <w:num w:numId="21" w16cid:durableId="1202936400">
    <w:abstractNumId w:val="22"/>
  </w:num>
  <w:num w:numId="22" w16cid:durableId="717708443">
    <w:abstractNumId w:val="28"/>
  </w:num>
  <w:num w:numId="23" w16cid:durableId="294022484">
    <w:abstractNumId w:val="26"/>
  </w:num>
  <w:num w:numId="24" w16cid:durableId="2053268700">
    <w:abstractNumId w:val="2"/>
  </w:num>
  <w:num w:numId="25" w16cid:durableId="825363922">
    <w:abstractNumId w:val="18"/>
  </w:num>
  <w:num w:numId="26" w16cid:durableId="1683897300">
    <w:abstractNumId w:val="24"/>
  </w:num>
  <w:num w:numId="27" w16cid:durableId="2039355813">
    <w:abstractNumId w:val="0"/>
  </w:num>
  <w:num w:numId="28" w16cid:durableId="1290938626">
    <w:abstractNumId w:val="25"/>
  </w:num>
  <w:num w:numId="29" w16cid:durableId="19404972">
    <w:abstractNumId w:val="12"/>
  </w:num>
  <w:num w:numId="30" w16cid:durableId="88744655">
    <w:abstractNumId w:val="9"/>
  </w:num>
  <w:num w:numId="31" w16cid:durableId="20235061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99"/>
    <w:rsid w:val="00001695"/>
    <w:rsid w:val="000044D9"/>
    <w:rsid w:val="00007A87"/>
    <w:rsid w:val="00007D37"/>
    <w:rsid w:val="000104E3"/>
    <w:rsid w:val="00010718"/>
    <w:rsid w:val="00013322"/>
    <w:rsid w:val="000142DC"/>
    <w:rsid w:val="00015EF1"/>
    <w:rsid w:val="000160AC"/>
    <w:rsid w:val="0001664B"/>
    <w:rsid w:val="00017BBE"/>
    <w:rsid w:val="00020376"/>
    <w:rsid w:val="000205F9"/>
    <w:rsid w:val="00021CF1"/>
    <w:rsid w:val="00021DFE"/>
    <w:rsid w:val="000224BF"/>
    <w:rsid w:val="0002279D"/>
    <w:rsid w:val="00022863"/>
    <w:rsid w:val="00023E68"/>
    <w:rsid w:val="00027700"/>
    <w:rsid w:val="00030341"/>
    <w:rsid w:val="0003098F"/>
    <w:rsid w:val="0003223A"/>
    <w:rsid w:val="000323FA"/>
    <w:rsid w:val="00032AEA"/>
    <w:rsid w:val="00032B5D"/>
    <w:rsid w:val="00034E66"/>
    <w:rsid w:val="000364E8"/>
    <w:rsid w:val="0003680A"/>
    <w:rsid w:val="00037CBC"/>
    <w:rsid w:val="00037DE1"/>
    <w:rsid w:val="00040D55"/>
    <w:rsid w:val="00040FD8"/>
    <w:rsid w:val="00042E37"/>
    <w:rsid w:val="0004543B"/>
    <w:rsid w:val="000467A3"/>
    <w:rsid w:val="000472A9"/>
    <w:rsid w:val="00047393"/>
    <w:rsid w:val="00051661"/>
    <w:rsid w:val="000518D3"/>
    <w:rsid w:val="00051AFB"/>
    <w:rsid w:val="00054C66"/>
    <w:rsid w:val="00056C29"/>
    <w:rsid w:val="0005709A"/>
    <w:rsid w:val="00061B78"/>
    <w:rsid w:val="00062606"/>
    <w:rsid w:val="000642E6"/>
    <w:rsid w:val="00066FED"/>
    <w:rsid w:val="00067709"/>
    <w:rsid w:val="0007073C"/>
    <w:rsid w:val="000726A4"/>
    <w:rsid w:val="000726E9"/>
    <w:rsid w:val="000745E3"/>
    <w:rsid w:val="00074A7E"/>
    <w:rsid w:val="00074C05"/>
    <w:rsid w:val="0007502B"/>
    <w:rsid w:val="00075D09"/>
    <w:rsid w:val="00075FB0"/>
    <w:rsid w:val="0007694E"/>
    <w:rsid w:val="0007756E"/>
    <w:rsid w:val="000776C8"/>
    <w:rsid w:val="00081811"/>
    <w:rsid w:val="00081B32"/>
    <w:rsid w:val="00081D2B"/>
    <w:rsid w:val="00083C04"/>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50EE"/>
    <w:rsid w:val="000A644A"/>
    <w:rsid w:val="000A69FF"/>
    <w:rsid w:val="000A7A65"/>
    <w:rsid w:val="000B24AA"/>
    <w:rsid w:val="000B5420"/>
    <w:rsid w:val="000B5A3E"/>
    <w:rsid w:val="000C2F63"/>
    <w:rsid w:val="000C5157"/>
    <w:rsid w:val="000C5C33"/>
    <w:rsid w:val="000C6B83"/>
    <w:rsid w:val="000D0034"/>
    <w:rsid w:val="000D22C7"/>
    <w:rsid w:val="000D3F10"/>
    <w:rsid w:val="000D4A66"/>
    <w:rsid w:val="000D4AC9"/>
    <w:rsid w:val="000D4E23"/>
    <w:rsid w:val="000D63EB"/>
    <w:rsid w:val="000D64E2"/>
    <w:rsid w:val="000D713E"/>
    <w:rsid w:val="000D7393"/>
    <w:rsid w:val="000E0E58"/>
    <w:rsid w:val="000E1039"/>
    <w:rsid w:val="000E3E48"/>
    <w:rsid w:val="000E521E"/>
    <w:rsid w:val="000F0BAF"/>
    <w:rsid w:val="000F26DE"/>
    <w:rsid w:val="000F32B9"/>
    <w:rsid w:val="000F4F3A"/>
    <w:rsid w:val="000F54A8"/>
    <w:rsid w:val="000F63CE"/>
    <w:rsid w:val="000F78EA"/>
    <w:rsid w:val="00101832"/>
    <w:rsid w:val="0010185E"/>
    <w:rsid w:val="00102E39"/>
    <w:rsid w:val="00102F18"/>
    <w:rsid w:val="00104DB6"/>
    <w:rsid w:val="00107D30"/>
    <w:rsid w:val="00107E30"/>
    <w:rsid w:val="00111A2B"/>
    <w:rsid w:val="001126B2"/>
    <w:rsid w:val="001167AB"/>
    <w:rsid w:val="00117263"/>
    <w:rsid w:val="00117684"/>
    <w:rsid w:val="001178C6"/>
    <w:rsid w:val="00117FA3"/>
    <w:rsid w:val="001204C9"/>
    <w:rsid w:val="00120C63"/>
    <w:rsid w:val="00121D12"/>
    <w:rsid w:val="00121EFD"/>
    <w:rsid w:val="0012225A"/>
    <w:rsid w:val="00122937"/>
    <w:rsid w:val="00125323"/>
    <w:rsid w:val="00126202"/>
    <w:rsid w:val="00126859"/>
    <w:rsid w:val="00127874"/>
    <w:rsid w:val="00130148"/>
    <w:rsid w:val="001317E7"/>
    <w:rsid w:val="0013220F"/>
    <w:rsid w:val="00132C8A"/>
    <w:rsid w:val="001337E7"/>
    <w:rsid w:val="00134C43"/>
    <w:rsid w:val="00134FF1"/>
    <w:rsid w:val="00135FB0"/>
    <w:rsid w:val="001360DD"/>
    <w:rsid w:val="001361FD"/>
    <w:rsid w:val="00140256"/>
    <w:rsid w:val="0014052E"/>
    <w:rsid w:val="00142C25"/>
    <w:rsid w:val="0014362F"/>
    <w:rsid w:val="00143986"/>
    <w:rsid w:val="00143CFB"/>
    <w:rsid w:val="001448DD"/>
    <w:rsid w:val="0014700F"/>
    <w:rsid w:val="00147DAC"/>
    <w:rsid w:val="0015079A"/>
    <w:rsid w:val="001527C3"/>
    <w:rsid w:val="001528DA"/>
    <w:rsid w:val="00152E40"/>
    <w:rsid w:val="00153724"/>
    <w:rsid w:val="00153BE6"/>
    <w:rsid w:val="00154427"/>
    <w:rsid w:val="0015445C"/>
    <w:rsid w:val="00154945"/>
    <w:rsid w:val="00156187"/>
    <w:rsid w:val="00157C92"/>
    <w:rsid w:val="001611AF"/>
    <w:rsid w:val="001629EA"/>
    <w:rsid w:val="001629EE"/>
    <w:rsid w:val="00163BD7"/>
    <w:rsid w:val="00164B65"/>
    <w:rsid w:val="00165A1A"/>
    <w:rsid w:val="00166241"/>
    <w:rsid w:val="00166586"/>
    <w:rsid w:val="001670FC"/>
    <w:rsid w:val="0016723B"/>
    <w:rsid w:val="0016741C"/>
    <w:rsid w:val="00170F40"/>
    <w:rsid w:val="00172112"/>
    <w:rsid w:val="001726CC"/>
    <w:rsid w:val="001733A9"/>
    <w:rsid w:val="001740DC"/>
    <w:rsid w:val="0017424B"/>
    <w:rsid w:val="00174849"/>
    <w:rsid w:val="001752B7"/>
    <w:rsid w:val="0017664F"/>
    <w:rsid w:val="00176D70"/>
    <w:rsid w:val="00176EDF"/>
    <w:rsid w:val="001774FA"/>
    <w:rsid w:val="00180D51"/>
    <w:rsid w:val="001829B8"/>
    <w:rsid w:val="00182D7E"/>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A30"/>
    <w:rsid w:val="00195CFB"/>
    <w:rsid w:val="0019717F"/>
    <w:rsid w:val="00197ECB"/>
    <w:rsid w:val="001A2E05"/>
    <w:rsid w:val="001A442F"/>
    <w:rsid w:val="001A47DD"/>
    <w:rsid w:val="001A5239"/>
    <w:rsid w:val="001A56B3"/>
    <w:rsid w:val="001A6349"/>
    <w:rsid w:val="001A6806"/>
    <w:rsid w:val="001A734E"/>
    <w:rsid w:val="001A7419"/>
    <w:rsid w:val="001A7F76"/>
    <w:rsid w:val="001A7FE5"/>
    <w:rsid w:val="001B02B7"/>
    <w:rsid w:val="001B0759"/>
    <w:rsid w:val="001B1F17"/>
    <w:rsid w:val="001B2BE3"/>
    <w:rsid w:val="001B481B"/>
    <w:rsid w:val="001B74E9"/>
    <w:rsid w:val="001C281F"/>
    <w:rsid w:val="001C4F0C"/>
    <w:rsid w:val="001C5A82"/>
    <w:rsid w:val="001C5AEB"/>
    <w:rsid w:val="001C7996"/>
    <w:rsid w:val="001C7C3E"/>
    <w:rsid w:val="001D1079"/>
    <w:rsid w:val="001D143E"/>
    <w:rsid w:val="001D2261"/>
    <w:rsid w:val="001D245B"/>
    <w:rsid w:val="001D29E6"/>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6E7E"/>
    <w:rsid w:val="001E76F0"/>
    <w:rsid w:val="001E7BAD"/>
    <w:rsid w:val="001E7C4A"/>
    <w:rsid w:val="001F1B40"/>
    <w:rsid w:val="001F43C9"/>
    <w:rsid w:val="001F44EA"/>
    <w:rsid w:val="001F79D4"/>
    <w:rsid w:val="002009F8"/>
    <w:rsid w:val="00202041"/>
    <w:rsid w:val="0020284A"/>
    <w:rsid w:val="00203659"/>
    <w:rsid w:val="00203AE2"/>
    <w:rsid w:val="00206EA5"/>
    <w:rsid w:val="00207BF6"/>
    <w:rsid w:val="002102D2"/>
    <w:rsid w:val="00210A5A"/>
    <w:rsid w:val="00212165"/>
    <w:rsid w:val="0021736D"/>
    <w:rsid w:val="0022050F"/>
    <w:rsid w:val="00222582"/>
    <w:rsid w:val="00222FA6"/>
    <w:rsid w:val="002249F5"/>
    <w:rsid w:val="00224D79"/>
    <w:rsid w:val="002255EE"/>
    <w:rsid w:val="00231036"/>
    <w:rsid w:val="00231656"/>
    <w:rsid w:val="00233227"/>
    <w:rsid w:val="00233700"/>
    <w:rsid w:val="00235CE4"/>
    <w:rsid w:val="00235DFA"/>
    <w:rsid w:val="0023659A"/>
    <w:rsid w:val="00236CDB"/>
    <w:rsid w:val="00240D97"/>
    <w:rsid w:val="00242CFA"/>
    <w:rsid w:val="00243FA3"/>
    <w:rsid w:val="00244699"/>
    <w:rsid w:val="002451D1"/>
    <w:rsid w:val="002475B2"/>
    <w:rsid w:val="00247734"/>
    <w:rsid w:val="00251AFF"/>
    <w:rsid w:val="00251C2C"/>
    <w:rsid w:val="00251ECB"/>
    <w:rsid w:val="00252450"/>
    <w:rsid w:val="00252501"/>
    <w:rsid w:val="00252792"/>
    <w:rsid w:val="00253976"/>
    <w:rsid w:val="00254135"/>
    <w:rsid w:val="00255B83"/>
    <w:rsid w:val="002561F9"/>
    <w:rsid w:val="00257C53"/>
    <w:rsid w:val="002611CF"/>
    <w:rsid w:val="00261BB8"/>
    <w:rsid w:val="002624DB"/>
    <w:rsid w:val="002630BD"/>
    <w:rsid w:val="002632CB"/>
    <w:rsid w:val="002634C2"/>
    <w:rsid w:val="00273B76"/>
    <w:rsid w:val="00274063"/>
    <w:rsid w:val="00281509"/>
    <w:rsid w:val="00285361"/>
    <w:rsid w:val="002865FD"/>
    <w:rsid w:val="00287341"/>
    <w:rsid w:val="00287A39"/>
    <w:rsid w:val="00287DEE"/>
    <w:rsid w:val="00292133"/>
    <w:rsid w:val="002952B3"/>
    <w:rsid w:val="002961E4"/>
    <w:rsid w:val="0029685F"/>
    <w:rsid w:val="00296FAF"/>
    <w:rsid w:val="002A0579"/>
    <w:rsid w:val="002A0EF1"/>
    <w:rsid w:val="002A2F59"/>
    <w:rsid w:val="002A3266"/>
    <w:rsid w:val="002A350D"/>
    <w:rsid w:val="002A463E"/>
    <w:rsid w:val="002A52D8"/>
    <w:rsid w:val="002A5F88"/>
    <w:rsid w:val="002B0BF0"/>
    <w:rsid w:val="002B0FE7"/>
    <w:rsid w:val="002B1466"/>
    <w:rsid w:val="002B165B"/>
    <w:rsid w:val="002B1862"/>
    <w:rsid w:val="002B1EE0"/>
    <w:rsid w:val="002B2C2B"/>
    <w:rsid w:val="002B30CA"/>
    <w:rsid w:val="002B3161"/>
    <w:rsid w:val="002B4644"/>
    <w:rsid w:val="002B5645"/>
    <w:rsid w:val="002B5EF6"/>
    <w:rsid w:val="002B61C4"/>
    <w:rsid w:val="002C00B6"/>
    <w:rsid w:val="002C1360"/>
    <w:rsid w:val="002C147E"/>
    <w:rsid w:val="002C2C19"/>
    <w:rsid w:val="002C3026"/>
    <w:rsid w:val="002C674F"/>
    <w:rsid w:val="002C6E74"/>
    <w:rsid w:val="002C7D19"/>
    <w:rsid w:val="002D026D"/>
    <w:rsid w:val="002D09AA"/>
    <w:rsid w:val="002D2530"/>
    <w:rsid w:val="002D2544"/>
    <w:rsid w:val="002D3577"/>
    <w:rsid w:val="002D47F0"/>
    <w:rsid w:val="002D4D6C"/>
    <w:rsid w:val="002D5CB7"/>
    <w:rsid w:val="002D6114"/>
    <w:rsid w:val="002D6158"/>
    <w:rsid w:val="002D640E"/>
    <w:rsid w:val="002D7F69"/>
    <w:rsid w:val="002E12A0"/>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2A9A"/>
    <w:rsid w:val="0031334E"/>
    <w:rsid w:val="00314F01"/>
    <w:rsid w:val="003153C2"/>
    <w:rsid w:val="00315B6A"/>
    <w:rsid w:val="00315D9D"/>
    <w:rsid w:val="0031604D"/>
    <w:rsid w:val="003172D2"/>
    <w:rsid w:val="0031759B"/>
    <w:rsid w:val="00317CFD"/>
    <w:rsid w:val="00320277"/>
    <w:rsid w:val="00320CDE"/>
    <w:rsid w:val="003219ED"/>
    <w:rsid w:val="0032214D"/>
    <w:rsid w:val="003232BC"/>
    <w:rsid w:val="00324E12"/>
    <w:rsid w:val="00325A68"/>
    <w:rsid w:val="003261A2"/>
    <w:rsid w:val="00326DA8"/>
    <w:rsid w:val="00326E58"/>
    <w:rsid w:val="00332730"/>
    <w:rsid w:val="00333121"/>
    <w:rsid w:val="0033355E"/>
    <w:rsid w:val="00333B78"/>
    <w:rsid w:val="0033436F"/>
    <w:rsid w:val="003362EA"/>
    <w:rsid w:val="00336C05"/>
    <w:rsid w:val="00337128"/>
    <w:rsid w:val="0033767E"/>
    <w:rsid w:val="003377C1"/>
    <w:rsid w:val="00337A4E"/>
    <w:rsid w:val="003439AE"/>
    <w:rsid w:val="00345488"/>
    <w:rsid w:val="0034582A"/>
    <w:rsid w:val="00350200"/>
    <w:rsid w:val="00350AEA"/>
    <w:rsid w:val="00351FA9"/>
    <w:rsid w:val="00353674"/>
    <w:rsid w:val="003537D0"/>
    <w:rsid w:val="0035462E"/>
    <w:rsid w:val="00355B5C"/>
    <w:rsid w:val="00355F78"/>
    <w:rsid w:val="003565E8"/>
    <w:rsid w:val="0035790D"/>
    <w:rsid w:val="00357C0F"/>
    <w:rsid w:val="0036012C"/>
    <w:rsid w:val="00360859"/>
    <w:rsid w:val="003610EF"/>
    <w:rsid w:val="0036155B"/>
    <w:rsid w:val="0036158E"/>
    <w:rsid w:val="00361C28"/>
    <w:rsid w:val="00361C8E"/>
    <w:rsid w:val="00361F1F"/>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BF2"/>
    <w:rsid w:val="0038300D"/>
    <w:rsid w:val="00384194"/>
    <w:rsid w:val="003860F1"/>
    <w:rsid w:val="003863DB"/>
    <w:rsid w:val="00387291"/>
    <w:rsid w:val="00387E56"/>
    <w:rsid w:val="00390794"/>
    <w:rsid w:val="0039120E"/>
    <w:rsid w:val="003912ED"/>
    <w:rsid w:val="0039209F"/>
    <w:rsid w:val="003931E6"/>
    <w:rsid w:val="00393380"/>
    <w:rsid w:val="0039510C"/>
    <w:rsid w:val="0039619A"/>
    <w:rsid w:val="00397A38"/>
    <w:rsid w:val="003A0DB5"/>
    <w:rsid w:val="003A1A93"/>
    <w:rsid w:val="003A240F"/>
    <w:rsid w:val="003A3395"/>
    <w:rsid w:val="003A39ED"/>
    <w:rsid w:val="003A480E"/>
    <w:rsid w:val="003A4F9A"/>
    <w:rsid w:val="003A5483"/>
    <w:rsid w:val="003A5885"/>
    <w:rsid w:val="003A60E4"/>
    <w:rsid w:val="003A6606"/>
    <w:rsid w:val="003A7CB6"/>
    <w:rsid w:val="003A7F70"/>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7101"/>
    <w:rsid w:val="003D76BA"/>
    <w:rsid w:val="003E0A1A"/>
    <w:rsid w:val="003E0DF7"/>
    <w:rsid w:val="003E15E7"/>
    <w:rsid w:val="003E2499"/>
    <w:rsid w:val="003E2FD5"/>
    <w:rsid w:val="003E4F1F"/>
    <w:rsid w:val="003F3D19"/>
    <w:rsid w:val="003F45C7"/>
    <w:rsid w:val="003F51F1"/>
    <w:rsid w:val="003F6A06"/>
    <w:rsid w:val="003F7088"/>
    <w:rsid w:val="00400D7C"/>
    <w:rsid w:val="00401B95"/>
    <w:rsid w:val="00401D1F"/>
    <w:rsid w:val="00402282"/>
    <w:rsid w:val="00403E7C"/>
    <w:rsid w:val="00405FF2"/>
    <w:rsid w:val="004074B5"/>
    <w:rsid w:val="00407DB9"/>
    <w:rsid w:val="00410095"/>
    <w:rsid w:val="00411E3C"/>
    <w:rsid w:val="004121BE"/>
    <w:rsid w:val="00412575"/>
    <w:rsid w:val="00413002"/>
    <w:rsid w:val="00413DD7"/>
    <w:rsid w:val="00414169"/>
    <w:rsid w:val="004150B8"/>
    <w:rsid w:val="0041552A"/>
    <w:rsid w:val="00416783"/>
    <w:rsid w:val="004168C2"/>
    <w:rsid w:val="00417957"/>
    <w:rsid w:val="00417A53"/>
    <w:rsid w:val="00420221"/>
    <w:rsid w:val="00420BAB"/>
    <w:rsid w:val="00420C10"/>
    <w:rsid w:val="00421E16"/>
    <w:rsid w:val="0042261E"/>
    <w:rsid w:val="00423CE7"/>
    <w:rsid w:val="00423E03"/>
    <w:rsid w:val="004250C3"/>
    <w:rsid w:val="00425381"/>
    <w:rsid w:val="00426B95"/>
    <w:rsid w:val="00426EF7"/>
    <w:rsid w:val="0042724B"/>
    <w:rsid w:val="00432192"/>
    <w:rsid w:val="00433C44"/>
    <w:rsid w:val="0043502B"/>
    <w:rsid w:val="004367ED"/>
    <w:rsid w:val="004368FC"/>
    <w:rsid w:val="00437155"/>
    <w:rsid w:val="00437497"/>
    <w:rsid w:val="004374B7"/>
    <w:rsid w:val="00437575"/>
    <w:rsid w:val="00437B89"/>
    <w:rsid w:val="004434AE"/>
    <w:rsid w:val="00445052"/>
    <w:rsid w:val="00446193"/>
    <w:rsid w:val="0044659B"/>
    <w:rsid w:val="00446AD5"/>
    <w:rsid w:val="00452CF7"/>
    <w:rsid w:val="004555CE"/>
    <w:rsid w:val="004570FC"/>
    <w:rsid w:val="004572DF"/>
    <w:rsid w:val="00457C7D"/>
    <w:rsid w:val="00462AEE"/>
    <w:rsid w:val="00463E84"/>
    <w:rsid w:val="004643E3"/>
    <w:rsid w:val="0046733C"/>
    <w:rsid w:val="004673B5"/>
    <w:rsid w:val="00471F49"/>
    <w:rsid w:val="00473DC2"/>
    <w:rsid w:val="00476E08"/>
    <w:rsid w:val="00476F0C"/>
    <w:rsid w:val="00480057"/>
    <w:rsid w:val="00481EED"/>
    <w:rsid w:val="004838B2"/>
    <w:rsid w:val="0048421F"/>
    <w:rsid w:val="00485054"/>
    <w:rsid w:val="00485A40"/>
    <w:rsid w:val="00485E2D"/>
    <w:rsid w:val="00485FB1"/>
    <w:rsid w:val="004870F5"/>
    <w:rsid w:val="004873CB"/>
    <w:rsid w:val="004873DE"/>
    <w:rsid w:val="00490D7E"/>
    <w:rsid w:val="0049365D"/>
    <w:rsid w:val="004939FD"/>
    <w:rsid w:val="00493B08"/>
    <w:rsid w:val="00496713"/>
    <w:rsid w:val="004A035F"/>
    <w:rsid w:val="004A0B4C"/>
    <w:rsid w:val="004A0BDC"/>
    <w:rsid w:val="004A13A8"/>
    <w:rsid w:val="004A247E"/>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7488"/>
    <w:rsid w:val="004C7E14"/>
    <w:rsid w:val="004D143D"/>
    <w:rsid w:val="004D1AC6"/>
    <w:rsid w:val="004D2C68"/>
    <w:rsid w:val="004D2E1D"/>
    <w:rsid w:val="004D2EE6"/>
    <w:rsid w:val="004D407B"/>
    <w:rsid w:val="004D418A"/>
    <w:rsid w:val="004D5703"/>
    <w:rsid w:val="004D716F"/>
    <w:rsid w:val="004E0BEB"/>
    <w:rsid w:val="004E1430"/>
    <w:rsid w:val="004E1DBC"/>
    <w:rsid w:val="004E1E09"/>
    <w:rsid w:val="004E289B"/>
    <w:rsid w:val="004E2C8F"/>
    <w:rsid w:val="004E2F0A"/>
    <w:rsid w:val="004E2F45"/>
    <w:rsid w:val="004E4607"/>
    <w:rsid w:val="004E4C0B"/>
    <w:rsid w:val="004E61F7"/>
    <w:rsid w:val="004E633E"/>
    <w:rsid w:val="004E6F48"/>
    <w:rsid w:val="004E7318"/>
    <w:rsid w:val="004F0144"/>
    <w:rsid w:val="004F143E"/>
    <w:rsid w:val="004F2452"/>
    <w:rsid w:val="004F2CC9"/>
    <w:rsid w:val="004F32AC"/>
    <w:rsid w:val="004F4A02"/>
    <w:rsid w:val="004F53BC"/>
    <w:rsid w:val="004F6596"/>
    <w:rsid w:val="004F686D"/>
    <w:rsid w:val="004F73F9"/>
    <w:rsid w:val="005003D6"/>
    <w:rsid w:val="00500524"/>
    <w:rsid w:val="00501D4C"/>
    <w:rsid w:val="00503621"/>
    <w:rsid w:val="00503946"/>
    <w:rsid w:val="00504312"/>
    <w:rsid w:val="005043FC"/>
    <w:rsid w:val="0050484D"/>
    <w:rsid w:val="00504BF8"/>
    <w:rsid w:val="00505468"/>
    <w:rsid w:val="0050623E"/>
    <w:rsid w:val="005070E9"/>
    <w:rsid w:val="00507404"/>
    <w:rsid w:val="005103DB"/>
    <w:rsid w:val="00510FC4"/>
    <w:rsid w:val="005111C3"/>
    <w:rsid w:val="005112B1"/>
    <w:rsid w:val="00511AED"/>
    <w:rsid w:val="0051285D"/>
    <w:rsid w:val="00512989"/>
    <w:rsid w:val="00513DE9"/>
    <w:rsid w:val="005148B6"/>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31FD"/>
    <w:rsid w:val="00533A03"/>
    <w:rsid w:val="005343E8"/>
    <w:rsid w:val="0053512D"/>
    <w:rsid w:val="005357B0"/>
    <w:rsid w:val="00535EFF"/>
    <w:rsid w:val="00537DF9"/>
    <w:rsid w:val="00540EF2"/>
    <w:rsid w:val="00541A36"/>
    <w:rsid w:val="0054208A"/>
    <w:rsid w:val="00543D16"/>
    <w:rsid w:val="005440B5"/>
    <w:rsid w:val="00544356"/>
    <w:rsid w:val="0054522B"/>
    <w:rsid w:val="00545A32"/>
    <w:rsid w:val="00547A84"/>
    <w:rsid w:val="005519CA"/>
    <w:rsid w:val="00553B8B"/>
    <w:rsid w:val="005541DA"/>
    <w:rsid w:val="00555404"/>
    <w:rsid w:val="005554DF"/>
    <w:rsid w:val="005554FE"/>
    <w:rsid w:val="00555CE0"/>
    <w:rsid w:val="0055675D"/>
    <w:rsid w:val="00556C1D"/>
    <w:rsid w:val="00556E4C"/>
    <w:rsid w:val="00557223"/>
    <w:rsid w:val="0056173F"/>
    <w:rsid w:val="00563D47"/>
    <w:rsid w:val="00563F9A"/>
    <w:rsid w:val="005647D8"/>
    <w:rsid w:val="00565E31"/>
    <w:rsid w:val="005678BF"/>
    <w:rsid w:val="00570EE3"/>
    <w:rsid w:val="00571DE1"/>
    <w:rsid w:val="005720B5"/>
    <w:rsid w:val="005731E1"/>
    <w:rsid w:val="005732B1"/>
    <w:rsid w:val="005741D0"/>
    <w:rsid w:val="005757AB"/>
    <w:rsid w:val="00580FA0"/>
    <w:rsid w:val="00581914"/>
    <w:rsid w:val="00582560"/>
    <w:rsid w:val="00582AF9"/>
    <w:rsid w:val="005830B1"/>
    <w:rsid w:val="00584FC4"/>
    <w:rsid w:val="00585405"/>
    <w:rsid w:val="00585E2E"/>
    <w:rsid w:val="00591271"/>
    <w:rsid w:val="00591984"/>
    <w:rsid w:val="00592CD7"/>
    <w:rsid w:val="00592D8B"/>
    <w:rsid w:val="00593314"/>
    <w:rsid w:val="00593FB2"/>
    <w:rsid w:val="00593FC6"/>
    <w:rsid w:val="0059409C"/>
    <w:rsid w:val="00595A62"/>
    <w:rsid w:val="00597021"/>
    <w:rsid w:val="005972A8"/>
    <w:rsid w:val="0059744D"/>
    <w:rsid w:val="005A146D"/>
    <w:rsid w:val="005A1681"/>
    <w:rsid w:val="005A1F7C"/>
    <w:rsid w:val="005A63C9"/>
    <w:rsid w:val="005A6427"/>
    <w:rsid w:val="005A6658"/>
    <w:rsid w:val="005A6BBC"/>
    <w:rsid w:val="005A7419"/>
    <w:rsid w:val="005B0AD2"/>
    <w:rsid w:val="005B1647"/>
    <w:rsid w:val="005B1962"/>
    <w:rsid w:val="005B2F4C"/>
    <w:rsid w:val="005B3360"/>
    <w:rsid w:val="005B4EB5"/>
    <w:rsid w:val="005B6A25"/>
    <w:rsid w:val="005C00E5"/>
    <w:rsid w:val="005C159A"/>
    <w:rsid w:val="005C1DBA"/>
    <w:rsid w:val="005C2DD5"/>
    <w:rsid w:val="005C3AB4"/>
    <w:rsid w:val="005C4664"/>
    <w:rsid w:val="005C4F33"/>
    <w:rsid w:val="005C5411"/>
    <w:rsid w:val="005C5A48"/>
    <w:rsid w:val="005C6C2D"/>
    <w:rsid w:val="005C7075"/>
    <w:rsid w:val="005C737D"/>
    <w:rsid w:val="005D0205"/>
    <w:rsid w:val="005D07D1"/>
    <w:rsid w:val="005D0A2F"/>
    <w:rsid w:val="005D1031"/>
    <w:rsid w:val="005D11E8"/>
    <w:rsid w:val="005D2021"/>
    <w:rsid w:val="005D250D"/>
    <w:rsid w:val="005D2666"/>
    <w:rsid w:val="005D34E0"/>
    <w:rsid w:val="005D35CE"/>
    <w:rsid w:val="005D3FD4"/>
    <w:rsid w:val="005D3FF2"/>
    <w:rsid w:val="005D5276"/>
    <w:rsid w:val="005D53BE"/>
    <w:rsid w:val="005D6248"/>
    <w:rsid w:val="005D654A"/>
    <w:rsid w:val="005D7391"/>
    <w:rsid w:val="005D74BE"/>
    <w:rsid w:val="005E0015"/>
    <w:rsid w:val="005E20C9"/>
    <w:rsid w:val="005E3E47"/>
    <w:rsid w:val="005E4725"/>
    <w:rsid w:val="005E4EA1"/>
    <w:rsid w:val="005E6085"/>
    <w:rsid w:val="005F21AF"/>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3466"/>
    <w:rsid w:val="00613563"/>
    <w:rsid w:val="00614996"/>
    <w:rsid w:val="00614C61"/>
    <w:rsid w:val="00614D6D"/>
    <w:rsid w:val="00615364"/>
    <w:rsid w:val="006154A4"/>
    <w:rsid w:val="006167F9"/>
    <w:rsid w:val="00617C63"/>
    <w:rsid w:val="0062274C"/>
    <w:rsid w:val="0062453F"/>
    <w:rsid w:val="00624A91"/>
    <w:rsid w:val="00624C4C"/>
    <w:rsid w:val="006250C0"/>
    <w:rsid w:val="00625F0F"/>
    <w:rsid w:val="0062784C"/>
    <w:rsid w:val="0062787D"/>
    <w:rsid w:val="00632CFA"/>
    <w:rsid w:val="00634037"/>
    <w:rsid w:val="006346EE"/>
    <w:rsid w:val="00634729"/>
    <w:rsid w:val="00637165"/>
    <w:rsid w:val="006403A2"/>
    <w:rsid w:val="0064083B"/>
    <w:rsid w:val="006410BD"/>
    <w:rsid w:val="0064149C"/>
    <w:rsid w:val="006422F6"/>
    <w:rsid w:val="00644CAD"/>
    <w:rsid w:val="00645952"/>
    <w:rsid w:val="00647598"/>
    <w:rsid w:val="006503F4"/>
    <w:rsid w:val="006510A6"/>
    <w:rsid w:val="00653A98"/>
    <w:rsid w:val="006557C0"/>
    <w:rsid w:val="00656E74"/>
    <w:rsid w:val="0065797C"/>
    <w:rsid w:val="006602E8"/>
    <w:rsid w:val="0066190E"/>
    <w:rsid w:val="00661AD0"/>
    <w:rsid w:val="006634DF"/>
    <w:rsid w:val="006647EB"/>
    <w:rsid w:val="00666830"/>
    <w:rsid w:val="00666E19"/>
    <w:rsid w:val="006709FE"/>
    <w:rsid w:val="00670A17"/>
    <w:rsid w:val="00673325"/>
    <w:rsid w:val="00673719"/>
    <w:rsid w:val="00675628"/>
    <w:rsid w:val="00675CD9"/>
    <w:rsid w:val="00675ED5"/>
    <w:rsid w:val="00680F20"/>
    <w:rsid w:val="0068207C"/>
    <w:rsid w:val="00683A2A"/>
    <w:rsid w:val="0068417C"/>
    <w:rsid w:val="0068569E"/>
    <w:rsid w:val="00685788"/>
    <w:rsid w:val="00686CAA"/>
    <w:rsid w:val="0068721F"/>
    <w:rsid w:val="0069007C"/>
    <w:rsid w:val="006903BD"/>
    <w:rsid w:val="0069220A"/>
    <w:rsid w:val="00692A25"/>
    <w:rsid w:val="00692CFB"/>
    <w:rsid w:val="006936A9"/>
    <w:rsid w:val="0069482C"/>
    <w:rsid w:val="006949EC"/>
    <w:rsid w:val="00696192"/>
    <w:rsid w:val="006968CB"/>
    <w:rsid w:val="00696E3C"/>
    <w:rsid w:val="00697C92"/>
    <w:rsid w:val="006A2FA6"/>
    <w:rsid w:val="006A578E"/>
    <w:rsid w:val="006A5E05"/>
    <w:rsid w:val="006A7CEA"/>
    <w:rsid w:val="006B0117"/>
    <w:rsid w:val="006B0607"/>
    <w:rsid w:val="006B06D9"/>
    <w:rsid w:val="006B12CF"/>
    <w:rsid w:val="006B134C"/>
    <w:rsid w:val="006B29B5"/>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4695"/>
    <w:rsid w:val="006D5F48"/>
    <w:rsid w:val="006D711C"/>
    <w:rsid w:val="006D7DFF"/>
    <w:rsid w:val="006E0260"/>
    <w:rsid w:val="006E1627"/>
    <w:rsid w:val="006E1DBB"/>
    <w:rsid w:val="006E214C"/>
    <w:rsid w:val="006E2640"/>
    <w:rsid w:val="006E3AE3"/>
    <w:rsid w:val="006E4292"/>
    <w:rsid w:val="006E42E4"/>
    <w:rsid w:val="006E6EEA"/>
    <w:rsid w:val="006E6FF1"/>
    <w:rsid w:val="006E711B"/>
    <w:rsid w:val="006E79F8"/>
    <w:rsid w:val="006E7C00"/>
    <w:rsid w:val="006F136B"/>
    <w:rsid w:val="006F1BF9"/>
    <w:rsid w:val="006F3FDF"/>
    <w:rsid w:val="006F446A"/>
    <w:rsid w:val="006F4BCE"/>
    <w:rsid w:val="006F639B"/>
    <w:rsid w:val="006F7463"/>
    <w:rsid w:val="006F74B3"/>
    <w:rsid w:val="006F769F"/>
    <w:rsid w:val="00701B24"/>
    <w:rsid w:val="00702BD6"/>
    <w:rsid w:val="007035B8"/>
    <w:rsid w:val="0070383C"/>
    <w:rsid w:val="00703A6B"/>
    <w:rsid w:val="00703F5B"/>
    <w:rsid w:val="007047A8"/>
    <w:rsid w:val="00705B44"/>
    <w:rsid w:val="007079C7"/>
    <w:rsid w:val="00712FFD"/>
    <w:rsid w:val="00713963"/>
    <w:rsid w:val="00713B53"/>
    <w:rsid w:val="0071597C"/>
    <w:rsid w:val="00715A31"/>
    <w:rsid w:val="00717119"/>
    <w:rsid w:val="00720443"/>
    <w:rsid w:val="007208E8"/>
    <w:rsid w:val="0072109E"/>
    <w:rsid w:val="00723527"/>
    <w:rsid w:val="00723778"/>
    <w:rsid w:val="0072530E"/>
    <w:rsid w:val="00725326"/>
    <w:rsid w:val="007253E5"/>
    <w:rsid w:val="00727287"/>
    <w:rsid w:val="00730D95"/>
    <w:rsid w:val="00731AE1"/>
    <w:rsid w:val="007332FE"/>
    <w:rsid w:val="00734524"/>
    <w:rsid w:val="00734714"/>
    <w:rsid w:val="00734A24"/>
    <w:rsid w:val="00737684"/>
    <w:rsid w:val="00737D6B"/>
    <w:rsid w:val="007401AB"/>
    <w:rsid w:val="0074174E"/>
    <w:rsid w:val="007417AD"/>
    <w:rsid w:val="00742E90"/>
    <w:rsid w:val="00743722"/>
    <w:rsid w:val="0074414C"/>
    <w:rsid w:val="007442E8"/>
    <w:rsid w:val="0075018A"/>
    <w:rsid w:val="007504B4"/>
    <w:rsid w:val="00751534"/>
    <w:rsid w:val="00751618"/>
    <w:rsid w:val="00751C49"/>
    <w:rsid w:val="00752965"/>
    <w:rsid w:val="007532E2"/>
    <w:rsid w:val="0075684F"/>
    <w:rsid w:val="00756D98"/>
    <w:rsid w:val="007600A8"/>
    <w:rsid w:val="0076029D"/>
    <w:rsid w:val="00760D2C"/>
    <w:rsid w:val="00761011"/>
    <w:rsid w:val="00762420"/>
    <w:rsid w:val="00762DC2"/>
    <w:rsid w:val="00763671"/>
    <w:rsid w:val="00763774"/>
    <w:rsid w:val="007640E8"/>
    <w:rsid w:val="00767324"/>
    <w:rsid w:val="00767DC7"/>
    <w:rsid w:val="00767F83"/>
    <w:rsid w:val="00770DF9"/>
    <w:rsid w:val="00770E46"/>
    <w:rsid w:val="0077218C"/>
    <w:rsid w:val="00772653"/>
    <w:rsid w:val="00772C76"/>
    <w:rsid w:val="007747BA"/>
    <w:rsid w:val="00777771"/>
    <w:rsid w:val="00777822"/>
    <w:rsid w:val="00777A7B"/>
    <w:rsid w:val="007800B7"/>
    <w:rsid w:val="00780B50"/>
    <w:rsid w:val="00782203"/>
    <w:rsid w:val="0078221F"/>
    <w:rsid w:val="007835F2"/>
    <w:rsid w:val="007840E5"/>
    <w:rsid w:val="0078686C"/>
    <w:rsid w:val="00787C17"/>
    <w:rsid w:val="007902D3"/>
    <w:rsid w:val="00795131"/>
    <w:rsid w:val="007951DE"/>
    <w:rsid w:val="007958A7"/>
    <w:rsid w:val="0079606D"/>
    <w:rsid w:val="00797CE2"/>
    <w:rsid w:val="007A063E"/>
    <w:rsid w:val="007A59CE"/>
    <w:rsid w:val="007A5F61"/>
    <w:rsid w:val="007A7B92"/>
    <w:rsid w:val="007A7E68"/>
    <w:rsid w:val="007B0565"/>
    <w:rsid w:val="007B063F"/>
    <w:rsid w:val="007B16DC"/>
    <w:rsid w:val="007B20EE"/>
    <w:rsid w:val="007B2E9F"/>
    <w:rsid w:val="007B5318"/>
    <w:rsid w:val="007B5A33"/>
    <w:rsid w:val="007B62F1"/>
    <w:rsid w:val="007B6B02"/>
    <w:rsid w:val="007C0309"/>
    <w:rsid w:val="007C1088"/>
    <w:rsid w:val="007C121B"/>
    <w:rsid w:val="007C23F0"/>
    <w:rsid w:val="007C2B60"/>
    <w:rsid w:val="007C2D1D"/>
    <w:rsid w:val="007C336B"/>
    <w:rsid w:val="007C70A1"/>
    <w:rsid w:val="007C77D6"/>
    <w:rsid w:val="007D0B37"/>
    <w:rsid w:val="007D1137"/>
    <w:rsid w:val="007D1351"/>
    <w:rsid w:val="007D1B3A"/>
    <w:rsid w:val="007D291A"/>
    <w:rsid w:val="007D2E63"/>
    <w:rsid w:val="007D3A4B"/>
    <w:rsid w:val="007D56BE"/>
    <w:rsid w:val="007D56ED"/>
    <w:rsid w:val="007D67A8"/>
    <w:rsid w:val="007D73B4"/>
    <w:rsid w:val="007D752F"/>
    <w:rsid w:val="007D7658"/>
    <w:rsid w:val="007D7C1B"/>
    <w:rsid w:val="007E08B4"/>
    <w:rsid w:val="007E0AC5"/>
    <w:rsid w:val="007E1B9A"/>
    <w:rsid w:val="007E29F9"/>
    <w:rsid w:val="007E6037"/>
    <w:rsid w:val="007E67D5"/>
    <w:rsid w:val="007E6862"/>
    <w:rsid w:val="007E6D2E"/>
    <w:rsid w:val="007E7FE2"/>
    <w:rsid w:val="007F005D"/>
    <w:rsid w:val="007F0DA1"/>
    <w:rsid w:val="007F3488"/>
    <w:rsid w:val="007F389C"/>
    <w:rsid w:val="007F3C01"/>
    <w:rsid w:val="007F4C28"/>
    <w:rsid w:val="007F4FCD"/>
    <w:rsid w:val="00803295"/>
    <w:rsid w:val="00804AC2"/>
    <w:rsid w:val="00805463"/>
    <w:rsid w:val="00810A85"/>
    <w:rsid w:val="00811A99"/>
    <w:rsid w:val="00812400"/>
    <w:rsid w:val="008136B8"/>
    <w:rsid w:val="0081479D"/>
    <w:rsid w:val="008157BB"/>
    <w:rsid w:val="00816684"/>
    <w:rsid w:val="0081714D"/>
    <w:rsid w:val="00817EAC"/>
    <w:rsid w:val="008201C1"/>
    <w:rsid w:val="008217FA"/>
    <w:rsid w:val="0082410E"/>
    <w:rsid w:val="008249EA"/>
    <w:rsid w:val="00824C91"/>
    <w:rsid w:val="00824E6F"/>
    <w:rsid w:val="0082768E"/>
    <w:rsid w:val="00832369"/>
    <w:rsid w:val="00837253"/>
    <w:rsid w:val="008376AE"/>
    <w:rsid w:val="00840B58"/>
    <w:rsid w:val="00840BF9"/>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2127"/>
    <w:rsid w:val="008528AC"/>
    <w:rsid w:val="00854E40"/>
    <w:rsid w:val="00856339"/>
    <w:rsid w:val="00856D9B"/>
    <w:rsid w:val="00856FD8"/>
    <w:rsid w:val="00860C0E"/>
    <w:rsid w:val="00860FBE"/>
    <w:rsid w:val="00861B96"/>
    <w:rsid w:val="0086221D"/>
    <w:rsid w:val="008633E0"/>
    <w:rsid w:val="00864563"/>
    <w:rsid w:val="0086495B"/>
    <w:rsid w:val="00865622"/>
    <w:rsid w:val="00865E47"/>
    <w:rsid w:val="00867DF7"/>
    <w:rsid w:val="00867E4B"/>
    <w:rsid w:val="008707F3"/>
    <w:rsid w:val="008721B8"/>
    <w:rsid w:val="008775EF"/>
    <w:rsid w:val="008805B6"/>
    <w:rsid w:val="00880D46"/>
    <w:rsid w:val="0088134D"/>
    <w:rsid w:val="008814F4"/>
    <w:rsid w:val="00881FCE"/>
    <w:rsid w:val="0088274C"/>
    <w:rsid w:val="00882FC6"/>
    <w:rsid w:val="0088378D"/>
    <w:rsid w:val="008851CC"/>
    <w:rsid w:val="00886224"/>
    <w:rsid w:val="00886891"/>
    <w:rsid w:val="0088714D"/>
    <w:rsid w:val="008902DA"/>
    <w:rsid w:val="00891F0E"/>
    <w:rsid w:val="00892767"/>
    <w:rsid w:val="00892A91"/>
    <w:rsid w:val="00894117"/>
    <w:rsid w:val="00894352"/>
    <w:rsid w:val="00895354"/>
    <w:rsid w:val="008953E4"/>
    <w:rsid w:val="00895A37"/>
    <w:rsid w:val="0089645F"/>
    <w:rsid w:val="00896634"/>
    <w:rsid w:val="00896D07"/>
    <w:rsid w:val="008A00D0"/>
    <w:rsid w:val="008A17B6"/>
    <w:rsid w:val="008A29DC"/>
    <w:rsid w:val="008A2C27"/>
    <w:rsid w:val="008A3727"/>
    <w:rsid w:val="008A4DC8"/>
    <w:rsid w:val="008A59B7"/>
    <w:rsid w:val="008A6669"/>
    <w:rsid w:val="008A69E8"/>
    <w:rsid w:val="008A7A54"/>
    <w:rsid w:val="008B0638"/>
    <w:rsid w:val="008B07BA"/>
    <w:rsid w:val="008B0DF7"/>
    <w:rsid w:val="008B0F06"/>
    <w:rsid w:val="008B30D1"/>
    <w:rsid w:val="008B3198"/>
    <w:rsid w:val="008B4F79"/>
    <w:rsid w:val="008B53FD"/>
    <w:rsid w:val="008B6A70"/>
    <w:rsid w:val="008B7DB3"/>
    <w:rsid w:val="008C039A"/>
    <w:rsid w:val="008C1A83"/>
    <w:rsid w:val="008C2CA6"/>
    <w:rsid w:val="008C3C33"/>
    <w:rsid w:val="008D139D"/>
    <w:rsid w:val="008D2E4C"/>
    <w:rsid w:val="008D3466"/>
    <w:rsid w:val="008D3713"/>
    <w:rsid w:val="008D5224"/>
    <w:rsid w:val="008D5444"/>
    <w:rsid w:val="008E0977"/>
    <w:rsid w:val="008E241B"/>
    <w:rsid w:val="008E2CFB"/>
    <w:rsid w:val="008E3152"/>
    <w:rsid w:val="008E36FB"/>
    <w:rsid w:val="008E459E"/>
    <w:rsid w:val="008E5D65"/>
    <w:rsid w:val="008E678F"/>
    <w:rsid w:val="008E7806"/>
    <w:rsid w:val="008F0608"/>
    <w:rsid w:val="008F2976"/>
    <w:rsid w:val="008F3622"/>
    <w:rsid w:val="008F4762"/>
    <w:rsid w:val="008F6753"/>
    <w:rsid w:val="008F71C2"/>
    <w:rsid w:val="008F7FBE"/>
    <w:rsid w:val="009005B8"/>
    <w:rsid w:val="0090076D"/>
    <w:rsid w:val="00901192"/>
    <w:rsid w:val="00901A38"/>
    <w:rsid w:val="00903A28"/>
    <w:rsid w:val="0090458D"/>
    <w:rsid w:val="009048CC"/>
    <w:rsid w:val="009049D4"/>
    <w:rsid w:val="0090531D"/>
    <w:rsid w:val="00907501"/>
    <w:rsid w:val="00907CC5"/>
    <w:rsid w:val="009101DE"/>
    <w:rsid w:val="009102DD"/>
    <w:rsid w:val="00912260"/>
    <w:rsid w:val="00912391"/>
    <w:rsid w:val="009127D4"/>
    <w:rsid w:val="00912C58"/>
    <w:rsid w:val="00913F08"/>
    <w:rsid w:val="00916C8E"/>
    <w:rsid w:val="00920840"/>
    <w:rsid w:val="00921E30"/>
    <w:rsid w:val="00922B5A"/>
    <w:rsid w:val="00922DF1"/>
    <w:rsid w:val="0092387B"/>
    <w:rsid w:val="00923B5A"/>
    <w:rsid w:val="00924215"/>
    <w:rsid w:val="0092456A"/>
    <w:rsid w:val="00924CEC"/>
    <w:rsid w:val="0092549D"/>
    <w:rsid w:val="00925705"/>
    <w:rsid w:val="0093196B"/>
    <w:rsid w:val="009331A7"/>
    <w:rsid w:val="00934613"/>
    <w:rsid w:val="00934ABA"/>
    <w:rsid w:val="009365DD"/>
    <w:rsid w:val="009367A2"/>
    <w:rsid w:val="00936B5D"/>
    <w:rsid w:val="00937044"/>
    <w:rsid w:val="009419C3"/>
    <w:rsid w:val="00943227"/>
    <w:rsid w:val="00943E02"/>
    <w:rsid w:val="00944B3D"/>
    <w:rsid w:val="00945043"/>
    <w:rsid w:val="009450AC"/>
    <w:rsid w:val="009450CB"/>
    <w:rsid w:val="009455E5"/>
    <w:rsid w:val="00950D74"/>
    <w:rsid w:val="00952B14"/>
    <w:rsid w:val="00953476"/>
    <w:rsid w:val="009547F6"/>
    <w:rsid w:val="00954B41"/>
    <w:rsid w:val="00954CC8"/>
    <w:rsid w:val="0095550C"/>
    <w:rsid w:val="00955E3D"/>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BD2"/>
    <w:rsid w:val="00970C4B"/>
    <w:rsid w:val="009723F2"/>
    <w:rsid w:val="009729C8"/>
    <w:rsid w:val="009733CE"/>
    <w:rsid w:val="009743E9"/>
    <w:rsid w:val="009743FE"/>
    <w:rsid w:val="00975E12"/>
    <w:rsid w:val="0097619C"/>
    <w:rsid w:val="00976DB6"/>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90A0E"/>
    <w:rsid w:val="00991AB5"/>
    <w:rsid w:val="00991C0D"/>
    <w:rsid w:val="00992D9C"/>
    <w:rsid w:val="00993574"/>
    <w:rsid w:val="009938E6"/>
    <w:rsid w:val="009945BE"/>
    <w:rsid w:val="0099508B"/>
    <w:rsid w:val="009962F8"/>
    <w:rsid w:val="0099693D"/>
    <w:rsid w:val="00997BA2"/>
    <w:rsid w:val="00997F52"/>
    <w:rsid w:val="00997F79"/>
    <w:rsid w:val="009A0322"/>
    <w:rsid w:val="009A154B"/>
    <w:rsid w:val="009A3095"/>
    <w:rsid w:val="009A5AA2"/>
    <w:rsid w:val="009B0B2C"/>
    <w:rsid w:val="009B106C"/>
    <w:rsid w:val="009B1100"/>
    <w:rsid w:val="009B18C9"/>
    <w:rsid w:val="009B23F9"/>
    <w:rsid w:val="009B33DC"/>
    <w:rsid w:val="009B4F44"/>
    <w:rsid w:val="009B5773"/>
    <w:rsid w:val="009B5C2C"/>
    <w:rsid w:val="009B6AD2"/>
    <w:rsid w:val="009B6E3B"/>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527F"/>
    <w:rsid w:val="009D5C35"/>
    <w:rsid w:val="009D5F05"/>
    <w:rsid w:val="009D69C5"/>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E6A"/>
    <w:rsid w:val="009F4F17"/>
    <w:rsid w:val="009F4F7A"/>
    <w:rsid w:val="009F51D6"/>
    <w:rsid w:val="009F5C25"/>
    <w:rsid w:val="009F5EBC"/>
    <w:rsid w:val="00A0105B"/>
    <w:rsid w:val="00A0132C"/>
    <w:rsid w:val="00A0173F"/>
    <w:rsid w:val="00A018DE"/>
    <w:rsid w:val="00A01F14"/>
    <w:rsid w:val="00A03E76"/>
    <w:rsid w:val="00A05CD0"/>
    <w:rsid w:val="00A07F6C"/>
    <w:rsid w:val="00A10ACD"/>
    <w:rsid w:val="00A13348"/>
    <w:rsid w:val="00A1387E"/>
    <w:rsid w:val="00A13E01"/>
    <w:rsid w:val="00A15055"/>
    <w:rsid w:val="00A16E9B"/>
    <w:rsid w:val="00A201AD"/>
    <w:rsid w:val="00A209A4"/>
    <w:rsid w:val="00A2618C"/>
    <w:rsid w:val="00A26EAB"/>
    <w:rsid w:val="00A3000A"/>
    <w:rsid w:val="00A30AD8"/>
    <w:rsid w:val="00A31597"/>
    <w:rsid w:val="00A321BF"/>
    <w:rsid w:val="00A32B17"/>
    <w:rsid w:val="00A32C42"/>
    <w:rsid w:val="00A331FD"/>
    <w:rsid w:val="00A358C9"/>
    <w:rsid w:val="00A3732B"/>
    <w:rsid w:val="00A37FA0"/>
    <w:rsid w:val="00A430FB"/>
    <w:rsid w:val="00A43416"/>
    <w:rsid w:val="00A4412F"/>
    <w:rsid w:val="00A44291"/>
    <w:rsid w:val="00A44600"/>
    <w:rsid w:val="00A44723"/>
    <w:rsid w:val="00A44917"/>
    <w:rsid w:val="00A46001"/>
    <w:rsid w:val="00A46444"/>
    <w:rsid w:val="00A46C10"/>
    <w:rsid w:val="00A46CD8"/>
    <w:rsid w:val="00A4754D"/>
    <w:rsid w:val="00A477CC"/>
    <w:rsid w:val="00A53846"/>
    <w:rsid w:val="00A53D62"/>
    <w:rsid w:val="00A5429D"/>
    <w:rsid w:val="00A5485D"/>
    <w:rsid w:val="00A55603"/>
    <w:rsid w:val="00A56127"/>
    <w:rsid w:val="00A564A6"/>
    <w:rsid w:val="00A57A70"/>
    <w:rsid w:val="00A57E9C"/>
    <w:rsid w:val="00A61254"/>
    <w:rsid w:val="00A627FC"/>
    <w:rsid w:val="00A6467F"/>
    <w:rsid w:val="00A6567C"/>
    <w:rsid w:val="00A70911"/>
    <w:rsid w:val="00A72079"/>
    <w:rsid w:val="00A728C9"/>
    <w:rsid w:val="00A74514"/>
    <w:rsid w:val="00A75221"/>
    <w:rsid w:val="00A75A6D"/>
    <w:rsid w:val="00A76534"/>
    <w:rsid w:val="00A7690F"/>
    <w:rsid w:val="00A76A40"/>
    <w:rsid w:val="00A76F17"/>
    <w:rsid w:val="00A77226"/>
    <w:rsid w:val="00A8072D"/>
    <w:rsid w:val="00A80CEA"/>
    <w:rsid w:val="00A80F93"/>
    <w:rsid w:val="00A8235B"/>
    <w:rsid w:val="00A826D4"/>
    <w:rsid w:val="00A82E97"/>
    <w:rsid w:val="00A913E7"/>
    <w:rsid w:val="00A91D39"/>
    <w:rsid w:val="00A92207"/>
    <w:rsid w:val="00A93C99"/>
    <w:rsid w:val="00A93D59"/>
    <w:rsid w:val="00A95996"/>
    <w:rsid w:val="00A97217"/>
    <w:rsid w:val="00A97783"/>
    <w:rsid w:val="00AA0A2E"/>
    <w:rsid w:val="00AA0CE0"/>
    <w:rsid w:val="00AA0D46"/>
    <w:rsid w:val="00AA1157"/>
    <w:rsid w:val="00AA40FA"/>
    <w:rsid w:val="00AA4335"/>
    <w:rsid w:val="00AA49FA"/>
    <w:rsid w:val="00AA4C19"/>
    <w:rsid w:val="00AA4D7F"/>
    <w:rsid w:val="00AA5FF8"/>
    <w:rsid w:val="00AB133A"/>
    <w:rsid w:val="00AB24B5"/>
    <w:rsid w:val="00AB2C20"/>
    <w:rsid w:val="00AB3347"/>
    <w:rsid w:val="00AB3A1D"/>
    <w:rsid w:val="00AB49BB"/>
    <w:rsid w:val="00AB4CCF"/>
    <w:rsid w:val="00AB6461"/>
    <w:rsid w:val="00AB6646"/>
    <w:rsid w:val="00AB6879"/>
    <w:rsid w:val="00AC09CE"/>
    <w:rsid w:val="00AC1AC6"/>
    <w:rsid w:val="00AC2629"/>
    <w:rsid w:val="00AC2948"/>
    <w:rsid w:val="00AC40F2"/>
    <w:rsid w:val="00AC49A9"/>
    <w:rsid w:val="00AC6E31"/>
    <w:rsid w:val="00AC7636"/>
    <w:rsid w:val="00AC76D4"/>
    <w:rsid w:val="00AD0364"/>
    <w:rsid w:val="00AD1184"/>
    <w:rsid w:val="00AD3227"/>
    <w:rsid w:val="00AD67DB"/>
    <w:rsid w:val="00AE143C"/>
    <w:rsid w:val="00AE2E7D"/>
    <w:rsid w:val="00AE569A"/>
    <w:rsid w:val="00AE74E0"/>
    <w:rsid w:val="00AF1FEF"/>
    <w:rsid w:val="00AF40E0"/>
    <w:rsid w:val="00AF4784"/>
    <w:rsid w:val="00AF6361"/>
    <w:rsid w:val="00AF71DF"/>
    <w:rsid w:val="00AF784D"/>
    <w:rsid w:val="00B01319"/>
    <w:rsid w:val="00B01D31"/>
    <w:rsid w:val="00B02731"/>
    <w:rsid w:val="00B02E8A"/>
    <w:rsid w:val="00B04409"/>
    <w:rsid w:val="00B0525F"/>
    <w:rsid w:val="00B05661"/>
    <w:rsid w:val="00B06502"/>
    <w:rsid w:val="00B072AC"/>
    <w:rsid w:val="00B10276"/>
    <w:rsid w:val="00B10419"/>
    <w:rsid w:val="00B10C9D"/>
    <w:rsid w:val="00B10FB4"/>
    <w:rsid w:val="00B11522"/>
    <w:rsid w:val="00B1185C"/>
    <w:rsid w:val="00B119A9"/>
    <w:rsid w:val="00B12137"/>
    <w:rsid w:val="00B121DE"/>
    <w:rsid w:val="00B12FCE"/>
    <w:rsid w:val="00B13753"/>
    <w:rsid w:val="00B14677"/>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B4F"/>
    <w:rsid w:val="00B32412"/>
    <w:rsid w:val="00B332AF"/>
    <w:rsid w:val="00B33781"/>
    <w:rsid w:val="00B344ED"/>
    <w:rsid w:val="00B3528D"/>
    <w:rsid w:val="00B37AE2"/>
    <w:rsid w:val="00B37D3E"/>
    <w:rsid w:val="00B4008F"/>
    <w:rsid w:val="00B40D55"/>
    <w:rsid w:val="00B436A4"/>
    <w:rsid w:val="00B44F94"/>
    <w:rsid w:val="00B451ED"/>
    <w:rsid w:val="00B47F73"/>
    <w:rsid w:val="00B50FF3"/>
    <w:rsid w:val="00B539A2"/>
    <w:rsid w:val="00B550B6"/>
    <w:rsid w:val="00B55E08"/>
    <w:rsid w:val="00B55FAC"/>
    <w:rsid w:val="00B571A5"/>
    <w:rsid w:val="00B60871"/>
    <w:rsid w:val="00B608FC"/>
    <w:rsid w:val="00B61D00"/>
    <w:rsid w:val="00B623F8"/>
    <w:rsid w:val="00B62730"/>
    <w:rsid w:val="00B629BD"/>
    <w:rsid w:val="00B62D69"/>
    <w:rsid w:val="00B637DC"/>
    <w:rsid w:val="00B64231"/>
    <w:rsid w:val="00B64728"/>
    <w:rsid w:val="00B651DD"/>
    <w:rsid w:val="00B65843"/>
    <w:rsid w:val="00B67350"/>
    <w:rsid w:val="00B67F8B"/>
    <w:rsid w:val="00B701B3"/>
    <w:rsid w:val="00B731C8"/>
    <w:rsid w:val="00B73927"/>
    <w:rsid w:val="00B7398C"/>
    <w:rsid w:val="00B73ADD"/>
    <w:rsid w:val="00B74CA3"/>
    <w:rsid w:val="00B75682"/>
    <w:rsid w:val="00B762D0"/>
    <w:rsid w:val="00B80FE5"/>
    <w:rsid w:val="00B81C00"/>
    <w:rsid w:val="00B8332F"/>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DB2"/>
    <w:rsid w:val="00B93FA7"/>
    <w:rsid w:val="00B9459E"/>
    <w:rsid w:val="00B94BB3"/>
    <w:rsid w:val="00B96435"/>
    <w:rsid w:val="00B96B69"/>
    <w:rsid w:val="00B96C72"/>
    <w:rsid w:val="00B971A9"/>
    <w:rsid w:val="00BA1180"/>
    <w:rsid w:val="00BA32BB"/>
    <w:rsid w:val="00BA3575"/>
    <w:rsid w:val="00BA6521"/>
    <w:rsid w:val="00BA74A8"/>
    <w:rsid w:val="00BA74EB"/>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D26"/>
    <w:rsid w:val="00BD6A05"/>
    <w:rsid w:val="00BD6EED"/>
    <w:rsid w:val="00BD75A3"/>
    <w:rsid w:val="00BD77B2"/>
    <w:rsid w:val="00BE17F2"/>
    <w:rsid w:val="00BE3F03"/>
    <w:rsid w:val="00BE516A"/>
    <w:rsid w:val="00BE570C"/>
    <w:rsid w:val="00BF1DAE"/>
    <w:rsid w:val="00BF255B"/>
    <w:rsid w:val="00BF2D01"/>
    <w:rsid w:val="00BF3264"/>
    <w:rsid w:val="00BF3EEF"/>
    <w:rsid w:val="00BF4B6B"/>
    <w:rsid w:val="00BF4FFB"/>
    <w:rsid w:val="00BF5167"/>
    <w:rsid w:val="00BF5D69"/>
    <w:rsid w:val="00BF6185"/>
    <w:rsid w:val="00BF7030"/>
    <w:rsid w:val="00BF7370"/>
    <w:rsid w:val="00C0091F"/>
    <w:rsid w:val="00C02122"/>
    <w:rsid w:val="00C02596"/>
    <w:rsid w:val="00C0272E"/>
    <w:rsid w:val="00C03BEE"/>
    <w:rsid w:val="00C05085"/>
    <w:rsid w:val="00C069AB"/>
    <w:rsid w:val="00C07FA4"/>
    <w:rsid w:val="00C10B19"/>
    <w:rsid w:val="00C110D7"/>
    <w:rsid w:val="00C1163D"/>
    <w:rsid w:val="00C11985"/>
    <w:rsid w:val="00C11AF8"/>
    <w:rsid w:val="00C1261F"/>
    <w:rsid w:val="00C12D31"/>
    <w:rsid w:val="00C13C48"/>
    <w:rsid w:val="00C14246"/>
    <w:rsid w:val="00C14FAB"/>
    <w:rsid w:val="00C15800"/>
    <w:rsid w:val="00C169D0"/>
    <w:rsid w:val="00C17DBD"/>
    <w:rsid w:val="00C2039B"/>
    <w:rsid w:val="00C20D44"/>
    <w:rsid w:val="00C21583"/>
    <w:rsid w:val="00C21CC5"/>
    <w:rsid w:val="00C22CCB"/>
    <w:rsid w:val="00C23290"/>
    <w:rsid w:val="00C23310"/>
    <w:rsid w:val="00C24D70"/>
    <w:rsid w:val="00C27596"/>
    <w:rsid w:val="00C27D16"/>
    <w:rsid w:val="00C30085"/>
    <w:rsid w:val="00C32C8B"/>
    <w:rsid w:val="00C333AE"/>
    <w:rsid w:val="00C34150"/>
    <w:rsid w:val="00C34336"/>
    <w:rsid w:val="00C351AB"/>
    <w:rsid w:val="00C37FC0"/>
    <w:rsid w:val="00C408F8"/>
    <w:rsid w:val="00C41860"/>
    <w:rsid w:val="00C418D6"/>
    <w:rsid w:val="00C435CB"/>
    <w:rsid w:val="00C43FD6"/>
    <w:rsid w:val="00C44F9E"/>
    <w:rsid w:val="00C4509F"/>
    <w:rsid w:val="00C45EC5"/>
    <w:rsid w:val="00C4765D"/>
    <w:rsid w:val="00C4766D"/>
    <w:rsid w:val="00C50684"/>
    <w:rsid w:val="00C515A5"/>
    <w:rsid w:val="00C51A02"/>
    <w:rsid w:val="00C5528E"/>
    <w:rsid w:val="00C562F7"/>
    <w:rsid w:val="00C564F8"/>
    <w:rsid w:val="00C568E7"/>
    <w:rsid w:val="00C56AF9"/>
    <w:rsid w:val="00C570A0"/>
    <w:rsid w:val="00C60633"/>
    <w:rsid w:val="00C60A6D"/>
    <w:rsid w:val="00C61A50"/>
    <w:rsid w:val="00C61A73"/>
    <w:rsid w:val="00C64516"/>
    <w:rsid w:val="00C6473D"/>
    <w:rsid w:val="00C66679"/>
    <w:rsid w:val="00C733DB"/>
    <w:rsid w:val="00C75FCF"/>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21F8"/>
    <w:rsid w:val="00C922D4"/>
    <w:rsid w:val="00C92D92"/>
    <w:rsid w:val="00C9329D"/>
    <w:rsid w:val="00C944DA"/>
    <w:rsid w:val="00C95439"/>
    <w:rsid w:val="00C970E2"/>
    <w:rsid w:val="00C974E6"/>
    <w:rsid w:val="00C97C14"/>
    <w:rsid w:val="00C97D35"/>
    <w:rsid w:val="00CA3FB7"/>
    <w:rsid w:val="00CA41A0"/>
    <w:rsid w:val="00CA42ED"/>
    <w:rsid w:val="00CA44C2"/>
    <w:rsid w:val="00CA4867"/>
    <w:rsid w:val="00CA4BDD"/>
    <w:rsid w:val="00CA6DBD"/>
    <w:rsid w:val="00CB0267"/>
    <w:rsid w:val="00CB0C36"/>
    <w:rsid w:val="00CB122B"/>
    <w:rsid w:val="00CB2BA5"/>
    <w:rsid w:val="00CB38EC"/>
    <w:rsid w:val="00CB463F"/>
    <w:rsid w:val="00CB6B1D"/>
    <w:rsid w:val="00CB6DCA"/>
    <w:rsid w:val="00CB712E"/>
    <w:rsid w:val="00CC2858"/>
    <w:rsid w:val="00CC5DFA"/>
    <w:rsid w:val="00CD0253"/>
    <w:rsid w:val="00CD0628"/>
    <w:rsid w:val="00CD241B"/>
    <w:rsid w:val="00CD24C6"/>
    <w:rsid w:val="00CD25EE"/>
    <w:rsid w:val="00CD2B50"/>
    <w:rsid w:val="00CD336A"/>
    <w:rsid w:val="00CD352B"/>
    <w:rsid w:val="00CD4B18"/>
    <w:rsid w:val="00CD65AE"/>
    <w:rsid w:val="00CD7B1B"/>
    <w:rsid w:val="00CE07CB"/>
    <w:rsid w:val="00CE1248"/>
    <w:rsid w:val="00CE137E"/>
    <w:rsid w:val="00CE152B"/>
    <w:rsid w:val="00CE3504"/>
    <w:rsid w:val="00CE4FD3"/>
    <w:rsid w:val="00CE59D9"/>
    <w:rsid w:val="00CE6F0C"/>
    <w:rsid w:val="00CE704A"/>
    <w:rsid w:val="00CE7625"/>
    <w:rsid w:val="00CE7ECC"/>
    <w:rsid w:val="00CF006C"/>
    <w:rsid w:val="00CF0B4E"/>
    <w:rsid w:val="00CF0C52"/>
    <w:rsid w:val="00CF2942"/>
    <w:rsid w:val="00CF369D"/>
    <w:rsid w:val="00CF3B8E"/>
    <w:rsid w:val="00CF3F38"/>
    <w:rsid w:val="00CF4A5D"/>
    <w:rsid w:val="00CF53E8"/>
    <w:rsid w:val="00CF6EC3"/>
    <w:rsid w:val="00CF7EBC"/>
    <w:rsid w:val="00D0259A"/>
    <w:rsid w:val="00D02680"/>
    <w:rsid w:val="00D02A1A"/>
    <w:rsid w:val="00D03543"/>
    <w:rsid w:val="00D035DF"/>
    <w:rsid w:val="00D037CB"/>
    <w:rsid w:val="00D03840"/>
    <w:rsid w:val="00D0516F"/>
    <w:rsid w:val="00D125D9"/>
    <w:rsid w:val="00D12666"/>
    <w:rsid w:val="00D135C1"/>
    <w:rsid w:val="00D140E2"/>
    <w:rsid w:val="00D21C6E"/>
    <w:rsid w:val="00D2268D"/>
    <w:rsid w:val="00D22F71"/>
    <w:rsid w:val="00D23848"/>
    <w:rsid w:val="00D23D71"/>
    <w:rsid w:val="00D24FDE"/>
    <w:rsid w:val="00D25554"/>
    <w:rsid w:val="00D25823"/>
    <w:rsid w:val="00D3010A"/>
    <w:rsid w:val="00D30DEB"/>
    <w:rsid w:val="00D313FB"/>
    <w:rsid w:val="00D32545"/>
    <w:rsid w:val="00D3278E"/>
    <w:rsid w:val="00D34D9F"/>
    <w:rsid w:val="00D3524F"/>
    <w:rsid w:val="00D35324"/>
    <w:rsid w:val="00D3773B"/>
    <w:rsid w:val="00D41E1B"/>
    <w:rsid w:val="00D42FE1"/>
    <w:rsid w:val="00D43D98"/>
    <w:rsid w:val="00D45396"/>
    <w:rsid w:val="00D45E1B"/>
    <w:rsid w:val="00D4690E"/>
    <w:rsid w:val="00D46ACE"/>
    <w:rsid w:val="00D47831"/>
    <w:rsid w:val="00D47C64"/>
    <w:rsid w:val="00D51E8F"/>
    <w:rsid w:val="00D52323"/>
    <w:rsid w:val="00D52E91"/>
    <w:rsid w:val="00D5516D"/>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DAD"/>
    <w:rsid w:val="00D7665F"/>
    <w:rsid w:val="00D76B27"/>
    <w:rsid w:val="00D76D20"/>
    <w:rsid w:val="00D76F57"/>
    <w:rsid w:val="00D76F86"/>
    <w:rsid w:val="00D77E0C"/>
    <w:rsid w:val="00D807DB"/>
    <w:rsid w:val="00D80EBF"/>
    <w:rsid w:val="00D816DB"/>
    <w:rsid w:val="00D81E59"/>
    <w:rsid w:val="00D83ED9"/>
    <w:rsid w:val="00D8417D"/>
    <w:rsid w:val="00D8662A"/>
    <w:rsid w:val="00D86DD8"/>
    <w:rsid w:val="00D872F5"/>
    <w:rsid w:val="00D87438"/>
    <w:rsid w:val="00D90227"/>
    <w:rsid w:val="00D91282"/>
    <w:rsid w:val="00D93CE7"/>
    <w:rsid w:val="00D951F7"/>
    <w:rsid w:val="00D9558C"/>
    <w:rsid w:val="00D95CC5"/>
    <w:rsid w:val="00D9671D"/>
    <w:rsid w:val="00D96ECE"/>
    <w:rsid w:val="00D97CC9"/>
    <w:rsid w:val="00DA0785"/>
    <w:rsid w:val="00DA1CAF"/>
    <w:rsid w:val="00DA2270"/>
    <w:rsid w:val="00DA235E"/>
    <w:rsid w:val="00DA24EF"/>
    <w:rsid w:val="00DA36EF"/>
    <w:rsid w:val="00DA39BD"/>
    <w:rsid w:val="00DA4356"/>
    <w:rsid w:val="00DA4948"/>
    <w:rsid w:val="00DA4DC8"/>
    <w:rsid w:val="00DA5787"/>
    <w:rsid w:val="00DB05D1"/>
    <w:rsid w:val="00DB0AF5"/>
    <w:rsid w:val="00DB1440"/>
    <w:rsid w:val="00DB1FE6"/>
    <w:rsid w:val="00DB42CB"/>
    <w:rsid w:val="00DB4D4E"/>
    <w:rsid w:val="00DB4FAB"/>
    <w:rsid w:val="00DB5EA9"/>
    <w:rsid w:val="00DB7148"/>
    <w:rsid w:val="00DB7479"/>
    <w:rsid w:val="00DC01F8"/>
    <w:rsid w:val="00DC0597"/>
    <w:rsid w:val="00DC12E3"/>
    <w:rsid w:val="00DC1F92"/>
    <w:rsid w:val="00DC2738"/>
    <w:rsid w:val="00DC40F8"/>
    <w:rsid w:val="00DC6B0C"/>
    <w:rsid w:val="00DC6D6F"/>
    <w:rsid w:val="00DC7978"/>
    <w:rsid w:val="00DC79A9"/>
    <w:rsid w:val="00DC7F34"/>
    <w:rsid w:val="00DD08D3"/>
    <w:rsid w:val="00DD12CD"/>
    <w:rsid w:val="00DD1D58"/>
    <w:rsid w:val="00DD3536"/>
    <w:rsid w:val="00DD374C"/>
    <w:rsid w:val="00DD4248"/>
    <w:rsid w:val="00DD4808"/>
    <w:rsid w:val="00DD5348"/>
    <w:rsid w:val="00DD602B"/>
    <w:rsid w:val="00DE02E8"/>
    <w:rsid w:val="00DE0797"/>
    <w:rsid w:val="00DE316E"/>
    <w:rsid w:val="00DE383B"/>
    <w:rsid w:val="00DE41D9"/>
    <w:rsid w:val="00DE42B2"/>
    <w:rsid w:val="00DE7DD2"/>
    <w:rsid w:val="00DF20B1"/>
    <w:rsid w:val="00DF3101"/>
    <w:rsid w:val="00DF386E"/>
    <w:rsid w:val="00DF4628"/>
    <w:rsid w:val="00DF4E73"/>
    <w:rsid w:val="00DF520C"/>
    <w:rsid w:val="00E00497"/>
    <w:rsid w:val="00E00E4C"/>
    <w:rsid w:val="00E010CB"/>
    <w:rsid w:val="00E0254B"/>
    <w:rsid w:val="00E02AC9"/>
    <w:rsid w:val="00E03128"/>
    <w:rsid w:val="00E03403"/>
    <w:rsid w:val="00E0378A"/>
    <w:rsid w:val="00E037BC"/>
    <w:rsid w:val="00E066BC"/>
    <w:rsid w:val="00E06A77"/>
    <w:rsid w:val="00E106B9"/>
    <w:rsid w:val="00E11E82"/>
    <w:rsid w:val="00E12391"/>
    <w:rsid w:val="00E13EC5"/>
    <w:rsid w:val="00E143FE"/>
    <w:rsid w:val="00E14604"/>
    <w:rsid w:val="00E14A04"/>
    <w:rsid w:val="00E1511F"/>
    <w:rsid w:val="00E15243"/>
    <w:rsid w:val="00E15EB7"/>
    <w:rsid w:val="00E1759D"/>
    <w:rsid w:val="00E17754"/>
    <w:rsid w:val="00E21119"/>
    <w:rsid w:val="00E25CB3"/>
    <w:rsid w:val="00E26225"/>
    <w:rsid w:val="00E270D7"/>
    <w:rsid w:val="00E278DC"/>
    <w:rsid w:val="00E27965"/>
    <w:rsid w:val="00E27DBD"/>
    <w:rsid w:val="00E30CFF"/>
    <w:rsid w:val="00E30F28"/>
    <w:rsid w:val="00E31C06"/>
    <w:rsid w:val="00E320B3"/>
    <w:rsid w:val="00E330D3"/>
    <w:rsid w:val="00E3345A"/>
    <w:rsid w:val="00E33EB2"/>
    <w:rsid w:val="00E3507D"/>
    <w:rsid w:val="00E35E98"/>
    <w:rsid w:val="00E36166"/>
    <w:rsid w:val="00E40056"/>
    <w:rsid w:val="00E4205F"/>
    <w:rsid w:val="00E4212D"/>
    <w:rsid w:val="00E43423"/>
    <w:rsid w:val="00E438B9"/>
    <w:rsid w:val="00E441C0"/>
    <w:rsid w:val="00E451A2"/>
    <w:rsid w:val="00E4559E"/>
    <w:rsid w:val="00E47935"/>
    <w:rsid w:val="00E50372"/>
    <w:rsid w:val="00E52B43"/>
    <w:rsid w:val="00E541AD"/>
    <w:rsid w:val="00E5468D"/>
    <w:rsid w:val="00E5480B"/>
    <w:rsid w:val="00E56ED3"/>
    <w:rsid w:val="00E577B4"/>
    <w:rsid w:val="00E5783E"/>
    <w:rsid w:val="00E6086A"/>
    <w:rsid w:val="00E621DD"/>
    <w:rsid w:val="00E62B41"/>
    <w:rsid w:val="00E633F2"/>
    <w:rsid w:val="00E64262"/>
    <w:rsid w:val="00E6527F"/>
    <w:rsid w:val="00E668BA"/>
    <w:rsid w:val="00E737A2"/>
    <w:rsid w:val="00E7423D"/>
    <w:rsid w:val="00E754B1"/>
    <w:rsid w:val="00E76F3E"/>
    <w:rsid w:val="00E8008E"/>
    <w:rsid w:val="00E809E4"/>
    <w:rsid w:val="00E840E4"/>
    <w:rsid w:val="00E84DBD"/>
    <w:rsid w:val="00E851FC"/>
    <w:rsid w:val="00E8652E"/>
    <w:rsid w:val="00E924B9"/>
    <w:rsid w:val="00E92DCA"/>
    <w:rsid w:val="00E935AC"/>
    <w:rsid w:val="00E93EC8"/>
    <w:rsid w:val="00E97B7F"/>
    <w:rsid w:val="00EA01E1"/>
    <w:rsid w:val="00EA1139"/>
    <w:rsid w:val="00EA1B05"/>
    <w:rsid w:val="00EA2D32"/>
    <w:rsid w:val="00EA3173"/>
    <w:rsid w:val="00EA38B0"/>
    <w:rsid w:val="00EA45CE"/>
    <w:rsid w:val="00EA4725"/>
    <w:rsid w:val="00EA4C9D"/>
    <w:rsid w:val="00EA4EC7"/>
    <w:rsid w:val="00EA5BD5"/>
    <w:rsid w:val="00EA6949"/>
    <w:rsid w:val="00EB0F5C"/>
    <w:rsid w:val="00EB1FCA"/>
    <w:rsid w:val="00EB22CE"/>
    <w:rsid w:val="00EB23E3"/>
    <w:rsid w:val="00EB40EE"/>
    <w:rsid w:val="00EB4773"/>
    <w:rsid w:val="00EB4EC0"/>
    <w:rsid w:val="00EB66A3"/>
    <w:rsid w:val="00EB70AF"/>
    <w:rsid w:val="00EB7426"/>
    <w:rsid w:val="00EC122D"/>
    <w:rsid w:val="00EC1344"/>
    <w:rsid w:val="00EC149F"/>
    <w:rsid w:val="00EC1C7C"/>
    <w:rsid w:val="00EC1DB2"/>
    <w:rsid w:val="00EC2032"/>
    <w:rsid w:val="00EC2ABB"/>
    <w:rsid w:val="00EC36D5"/>
    <w:rsid w:val="00EC395A"/>
    <w:rsid w:val="00EC5160"/>
    <w:rsid w:val="00EC5412"/>
    <w:rsid w:val="00EC682E"/>
    <w:rsid w:val="00EC73A6"/>
    <w:rsid w:val="00EC7876"/>
    <w:rsid w:val="00EC7AA4"/>
    <w:rsid w:val="00EC7AB6"/>
    <w:rsid w:val="00EC7DDA"/>
    <w:rsid w:val="00ED118B"/>
    <w:rsid w:val="00ED1D38"/>
    <w:rsid w:val="00ED29A9"/>
    <w:rsid w:val="00ED31D1"/>
    <w:rsid w:val="00ED356B"/>
    <w:rsid w:val="00ED3EDC"/>
    <w:rsid w:val="00ED4A7C"/>
    <w:rsid w:val="00ED5A68"/>
    <w:rsid w:val="00ED7688"/>
    <w:rsid w:val="00ED79D1"/>
    <w:rsid w:val="00EE20AD"/>
    <w:rsid w:val="00EE2606"/>
    <w:rsid w:val="00EE2B70"/>
    <w:rsid w:val="00EE2CFC"/>
    <w:rsid w:val="00EE3678"/>
    <w:rsid w:val="00EE3944"/>
    <w:rsid w:val="00EE5423"/>
    <w:rsid w:val="00EE6016"/>
    <w:rsid w:val="00EF265C"/>
    <w:rsid w:val="00EF2D8E"/>
    <w:rsid w:val="00EF4719"/>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21F7"/>
    <w:rsid w:val="00F1243E"/>
    <w:rsid w:val="00F138DD"/>
    <w:rsid w:val="00F13FF8"/>
    <w:rsid w:val="00F16980"/>
    <w:rsid w:val="00F2177C"/>
    <w:rsid w:val="00F22107"/>
    <w:rsid w:val="00F22389"/>
    <w:rsid w:val="00F23469"/>
    <w:rsid w:val="00F23867"/>
    <w:rsid w:val="00F23A11"/>
    <w:rsid w:val="00F23B91"/>
    <w:rsid w:val="00F24B14"/>
    <w:rsid w:val="00F30163"/>
    <w:rsid w:val="00F30FAB"/>
    <w:rsid w:val="00F313D5"/>
    <w:rsid w:val="00F3171E"/>
    <w:rsid w:val="00F33031"/>
    <w:rsid w:val="00F343AE"/>
    <w:rsid w:val="00F35C4B"/>
    <w:rsid w:val="00F363D8"/>
    <w:rsid w:val="00F3782E"/>
    <w:rsid w:val="00F37A15"/>
    <w:rsid w:val="00F41E82"/>
    <w:rsid w:val="00F4275F"/>
    <w:rsid w:val="00F42C37"/>
    <w:rsid w:val="00F431F4"/>
    <w:rsid w:val="00F43421"/>
    <w:rsid w:val="00F4370C"/>
    <w:rsid w:val="00F44014"/>
    <w:rsid w:val="00F454AF"/>
    <w:rsid w:val="00F46E1C"/>
    <w:rsid w:val="00F50676"/>
    <w:rsid w:val="00F506E7"/>
    <w:rsid w:val="00F50C8E"/>
    <w:rsid w:val="00F5108C"/>
    <w:rsid w:val="00F5168A"/>
    <w:rsid w:val="00F527F8"/>
    <w:rsid w:val="00F532ED"/>
    <w:rsid w:val="00F53383"/>
    <w:rsid w:val="00F54001"/>
    <w:rsid w:val="00F5435B"/>
    <w:rsid w:val="00F54B12"/>
    <w:rsid w:val="00F54B13"/>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4C16"/>
    <w:rsid w:val="00F85EA3"/>
    <w:rsid w:val="00F8734C"/>
    <w:rsid w:val="00F91B77"/>
    <w:rsid w:val="00F92D02"/>
    <w:rsid w:val="00F933D4"/>
    <w:rsid w:val="00F93D50"/>
    <w:rsid w:val="00F93E44"/>
    <w:rsid w:val="00F96115"/>
    <w:rsid w:val="00F975F7"/>
    <w:rsid w:val="00FA0191"/>
    <w:rsid w:val="00FA020C"/>
    <w:rsid w:val="00FA0608"/>
    <w:rsid w:val="00FA11A8"/>
    <w:rsid w:val="00FA11E6"/>
    <w:rsid w:val="00FA2A96"/>
    <w:rsid w:val="00FA463D"/>
    <w:rsid w:val="00FA4FBA"/>
    <w:rsid w:val="00FA6136"/>
    <w:rsid w:val="00FA6881"/>
    <w:rsid w:val="00FA6E43"/>
    <w:rsid w:val="00FA70C7"/>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D04"/>
    <w:rsid w:val="00FD6D31"/>
    <w:rsid w:val="00FD6ECA"/>
    <w:rsid w:val="00FD7C40"/>
    <w:rsid w:val="00FE250C"/>
    <w:rsid w:val="00FE27CB"/>
    <w:rsid w:val="00FE3554"/>
    <w:rsid w:val="00FE428A"/>
    <w:rsid w:val="00FE568D"/>
    <w:rsid w:val="00FE5BC8"/>
    <w:rsid w:val="00FE6749"/>
    <w:rsid w:val="00FE6D1A"/>
    <w:rsid w:val="00FE7A17"/>
    <w:rsid w:val="00FF032E"/>
    <w:rsid w:val="00FF2116"/>
    <w:rsid w:val="00FF3840"/>
    <w:rsid w:val="00FF4FB8"/>
    <w:rsid w:val="00FF5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69D020B4-2BFA-4DCA-ABDB-15707A9A3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png"/><Relationship Id="rId42" Type="http://schemas.openxmlformats.org/officeDocument/2006/relationships/image" Target="media/image29.png"/><Relationship Id="rId47" Type="http://schemas.openxmlformats.org/officeDocument/2006/relationships/hyperlink" Target="https://learn.microsoft.com/en-us/rest/api/fabric/articles/pagination" TargetMode="External"/><Relationship Id="rId63" Type="http://schemas.openxmlformats.org/officeDocument/2006/relationships/hyperlink" Target="https://learn.microsoft.com/en-us/rest/api/fabric/core/items/update-item-definition?tabs=HTTP" TargetMode="External"/><Relationship Id="rId68" Type="http://schemas.openxmlformats.org/officeDocument/2006/relationships/hyperlink" Target="https://microsoft.github.io/fabric-cli/examples/" TargetMode="External"/><Relationship Id="rId84" Type="http://schemas.openxmlformats.org/officeDocument/2006/relationships/hyperlink" Target="https://learn.microsoft.com/en-us/azure/devops/pipelines/library/variable-groups?view=azure-devops&amp;tabs=azure-pipelines-ui%2Cyaml" TargetMode="External"/><Relationship Id="rId89" Type="http://schemas.openxmlformats.org/officeDocument/2006/relationships/image" Target="media/image48.png"/><Relationship Id="rId16" Type="http://schemas.openxmlformats.org/officeDocument/2006/relationships/image" Target="media/image9.png"/><Relationship Id="rId11" Type="http://schemas.openxmlformats.org/officeDocument/2006/relationships/hyperlink" Target="https://docs.github.com/en/authentication/keeping-your-account-and-data-secure/managing-your-personal-access-tokens" TargetMode="External"/><Relationship Id="rId32" Type="http://schemas.openxmlformats.org/officeDocument/2006/relationships/image" Target="media/image22.png"/><Relationship Id="rId37" Type="http://schemas.openxmlformats.org/officeDocument/2006/relationships/image" Target="media/image24.png"/><Relationship Id="rId53" Type="http://schemas.openxmlformats.org/officeDocument/2006/relationships/image" Target="media/image33.png"/><Relationship Id="rId58" Type="http://schemas.openxmlformats.org/officeDocument/2006/relationships/image" Target="media/image36.png"/><Relationship Id="rId74" Type="http://schemas.openxmlformats.org/officeDocument/2006/relationships/hyperlink" Target="https://github.com/microsoft/semantic-link-labs/wiki/Code-Examples" TargetMode="External"/><Relationship Id="rId79" Type="http://schemas.openxmlformats.org/officeDocument/2006/relationships/image" Target="media/image43.png"/><Relationship Id="rId5" Type="http://schemas.openxmlformats.org/officeDocument/2006/relationships/webSettings" Target="webSettings.xml"/><Relationship Id="rId90" Type="http://schemas.openxmlformats.org/officeDocument/2006/relationships/image" Target="media/image49.png"/><Relationship Id="rId95" Type="http://schemas.openxmlformats.org/officeDocument/2006/relationships/hyperlink" Target="https://docs.github.com/en/actions/get-started/understand-github-actions" TargetMode="External"/><Relationship Id="rId22" Type="http://schemas.openxmlformats.org/officeDocument/2006/relationships/image" Target="media/image15.png"/><Relationship Id="rId27" Type="http://schemas.openxmlformats.org/officeDocument/2006/relationships/hyperlink" Target="https://learn.microsoft.com/en-us/azure/devops/repos/git/pull-requests?view=azure-devops&amp;tabs=browser" TargetMode="External"/><Relationship Id="rId43" Type="http://schemas.openxmlformats.org/officeDocument/2006/relationships/image" Target="media/image30.png"/><Relationship Id="rId48" Type="http://schemas.openxmlformats.org/officeDocument/2006/relationships/hyperlink" Target="https://learn.microsoft.com/en-us/rest/api/fabric/articles/long-running-operation" TargetMode="External"/><Relationship Id="rId64" Type="http://schemas.openxmlformats.org/officeDocument/2006/relationships/image" Target="media/image38.png"/><Relationship Id="rId69" Type="http://schemas.openxmlformats.org/officeDocument/2006/relationships/hyperlink" Target="https://developer.hashicorp.com/terraform/docs" TargetMode="External"/><Relationship Id="rId80" Type="http://schemas.openxmlformats.org/officeDocument/2006/relationships/image" Target="media/image44.png"/><Relationship Id="rId85" Type="http://schemas.openxmlformats.org/officeDocument/2006/relationships/hyperlink" Target="https://learn.microsoft.com/en-us/azure/devops/pipelines/release/azure-key-vault?view=azure-devops&amp;tabs=managedidentity%2Cya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5.png"/><Relationship Id="rId46" Type="http://schemas.openxmlformats.org/officeDocument/2006/relationships/hyperlink" Target="https://learn.microsoft.com/en-us/rest/api/power-bi/" TargetMode="External"/><Relationship Id="rId59" Type="http://schemas.openxmlformats.org/officeDocument/2006/relationships/image" Target="media/image37.png"/><Relationship Id="rId67" Type="http://schemas.openxmlformats.org/officeDocument/2006/relationships/hyperlink" Target="https://microsoft.github.io/fabric-cli/commands/" TargetMode="External"/><Relationship Id="rId20" Type="http://schemas.openxmlformats.org/officeDocument/2006/relationships/image" Target="media/image13.png"/><Relationship Id="rId41" Type="http://schemas.openxmlformats.org/officeDocument/2006/relationships/image" Target="media/image28.png"/><Relationship Id="rId54" Type="http://schemas.openxmlformats.org/officeDocument/2006/relationships/image" Target="media/image34.png"/><Relationship Id="rId62" Type="http://schemas.openxmlformats.org/officeDocument/2006/relationships/hyperlink" Target="https://learn.microsoft.com/en-us/rest/api/fabric/core/items/get-item-definition?tabs=HTTP" TargetMode="External"/><Relationship Id="rId70" Type="http://schemas.openxmlformats.org/officeDocument/2006/relationships/hyperlink" Target="https://learn.microsoft.com/en-us/azure/developer/terraform/" TargetMode="External"/><Relationship Id="rId75" Type="http://schemas.openxmlformats.org/officeDocument/2006/relationships/image" Target="media/image39.png"/><Relationship Id="rId83" Type="http://schemas.openxmlformats.org/officeDocument/2006/relationships/hyperlink" Target="https://learn.microsoft.com/en-us/azure/devops/pipelines/get-started/yaml-pipeline-editor?view=azure-devops" TargetMode="External"/><Relationship Id="rId88" Type="http://schemas.openxmlformats.org/officeDocument/2006/relationships/image" Target="media/image47.png"/><Relationship Id="rId91" Type="http://schemas.openxmlformats.org/officeDocument/2006/relationships/image" Target="media/image50.png"/><Relationship Id="rId96" Type="http://schemas.openxmlformats.org/officeDocument/2006/relationships/hyperlink" Target="https://docs.github.com/en/actions/concepts/workflows-and-actions/workflow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github.com/en/pull-requests/collaborating-with-pull-requests/proposing-changes-to-your-work-with-pull-requests/creating-a-pull-request" TargetMode="External"/><Relationship Id="rId36" Type="http://schemas.openxmlformats.org/officeDocument/2006/relationships/image" Target="media/image23.png"/><Relationship Id="rId49" Type="http://schemas.openxmlformats.org/officeDocument/2006/relationships/hyperlink" Target="https://learn.microsoft.com/en-us/rest/api/fabric/articles/throttling" TargetMode="External"/><Relationship Id="rId57" Type="http://schemas.openxmlformats.org/officeDocument/2006/relationships/hyperlink" Target="https://learn.microsoft.com/en-us/rest/api/fabric/articles/item-management/definitions/item-definition-overview" TargetMode="External"/><Relationship Id="rId10" Type="http://schemas.openxmlformats.org/officeDocument/2006/relationships/image" Target="media/image4.png"/><Relationship Id="rId31" Type="http://schemas.openxmlformats.org/officeDocument/2006/relationships/image" Target="media/image21.png"/><Relationship Id="rId44" Type="http://schemas.openxmlformats.org/officeDocument/2006/relationships/hyperlink" Target="https://learn.microsoft.com/en-us/rest/api/fabric/articles/" TargetMode="External"/><Relationship Id="rId52" Type="http://schemas.openxmlformats.org/officeDocument/2006/relationships/image" Target="media/image32.png"/><Relationship Id="rId60" Type="http://schemas.openxmlformats.org/officeDocument/2006/relationships/hyperlink" Target="https://learn.microsoft.com/en-us/rest/api/fabric/articles/item-management/definitions/item-definition-overview" TargetMode="External"/><Relationship Id="rId65" Type="http://schemas.openxmlformats.org/officeDocument/2006/relationships/hyperlink" Target="https://microsoft.github.io/fabric-cli/" TargetMode="External"/><Relationship Id="rId73" Type="http://schemas.openxmlformats.org/officeDocument/2006/relationships/hyperlink" Target="https://github.com/microsoft/semantic-link-labs" TargetMode="External"/><Relationship Id="rId78" Type="http://schemas.openxmlformats.org/officeDocument/2006/relationships/image" Target="media/image42.png"/><Relationship Id="rId81" Type="http://schemas.openxmlformats.org/officeDocument/2006/relationships/hyperlink" Target="https://learn.microsoft.com/en-us/azure/devops/pipelines/?view=azure-devops" TargetMode="External"/><Relationship Id="rId86" Type="http://schemas.openxmlformats.org/officeDocument/2006/relationships/image" Target="media/image45.png"/><Relationship Id="rId94" Type="http://schemas.openxmlformats.org/officeDocument/2006/relationships/image" Target="media/image53.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6.png"/><Relationship Id="rId34" Type="http://schemas.openxmlformats.org/officeDocument/2006/relationships/hyperlink" Target="https://learn.microsoft.com/en-us/fabric/cicd/git-integration/manage-branches?tabs=azure-devops" TargetMode="External"/><Relationship Id="rId50" Type="http://schemas.openxmlformats.org/officeDocument/2006/relationships/hyperlink" Target="https://www.nuget.org/packages/Microsoft.Fabric.Api" TargetMode="External"/><Relationship Id="rId55" Type="http://schemas.openxmlformats.org/officeDocument/2006/relationships/image" Target="media/image35.png"/><Relationship Id="rId76" Type="http://schemas.openxmlformats.org/officeDocument/2006/relationships/image" Target="media/image40.png"/><Relationship Id="rId97" Type="http://schemas.openxmlformats.org/officeDocument/2006/relationships/hyperlink" Target="https://docs.github.com/en/actions/concepts/workflows-and-actions/variables" TargetMode="External"/><Relationship Id="rId7" Type="http://schemas.openxmlformats.org/officeDocument/2006/relationships/image" Target="media/image2.png"/><Relationship Id="rId71" Type="http://schemas.openxmlformats.org/officeDocument/2006/relationships/hyperlink" Target="https://registry.terraform.io/providers/microsoft/fabric/latest/docs" TargetMode="External"/><Relationship Id="rId92"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https://learn.microsoft.com/en-us/fabric/cicd/git-integration/conflict-resolution" TargetMode="External"/><Relationship Id="rId40" Type="http://schemas.openxmlformats.org/officeDocument/2006/relationships/image" Target="media/image27.png"/><Relationship Id="rId45" Type="http://schemas.openxmlformats.org/officeDocument/2006/relationships/hyperlink" Target="https://learn.microsoft.com/en-us/rest/api/microsoftfabric/fabric-capacities?view=rest-microsoftfabric-2023-11-01" TargetMode="External"/><Relationship Id="rId66" Type="http://schemas.openxmlformats.org/officeDocument/2006/relationships/hyperlink" Target="https://microsoft.github.io/fabric-cli/essentials/modes/" TargetMode="External"/><Relationship Id="rId87" Type="http://schemas.openxmlformats.org/officeDocument/2006/relationships/image" Target="media/image46.png"/><Relationship Id="rId61" Type="http://schemas.openxmlformats.org/officeDocument/2006/relationships/hyperlink" Target="https://learn.microsoft.com/en-us/rest/api/fabric/core/items/create-item?tabs=HTTP" TargetMode="External"/><Relationship Id="rId82" Type="http://schemas.openxmlformats.org/officeDocument/2006/relationships/hyperlink" Target="https://learn.microsoft.com/en-us/azure/devops/pipelines/get-started/key-pipelines-concepts?view=azure-devops"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hyperlink" Target="https://learn.microsoft.com/en-us/fabric/cicd/git-integration/conflict-resolution" TargetMode="External"/><Relationship Id="rId56" Type="http://schemas.openxmlformats.org/officeDocument/2006/relationships/hyperlink" Target="https://learn.microsoft.com/en-us/rest/api/fabric/articles/item-management/item-management-overview" TargetMode="External"/><Relationship Id="rId77" Type="http://schemas.openxmlformats.org/officeDocument/2006/relationships/image" Target="media/image41.png"/><Relationship Id="rId100" Type="http://schemas.openxmlformats.org/officeDocument/2006/relationships/theme" Target="theme/theme1.xml"/><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image" Target="media/image31.png"/><Relationship Id="rId72" Type="http://schemas.openxmlformats.org/officeDocument/2006/relationships/hyperlink" Target="https://learn.microsoft.com/en-us/fabric/data-science/semantic-link-overview" TargetMode="External"/><Relationship Id="rId93" Type="http://schemas.openxmlformats.org/officeDocument/2006/relationships/image" Target="media/image52.png"/><Relationship Id="rId98" Type="http://schemas.openxmlformats.org/officeDocument/2006/relationships/hyperlink" Target="https://docs.github.com/en/actions/concepts/workflows-and-actions/deployment-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5082</TotalTime>
  <Pages>1</Pages>
  <Words>10099</Words>
  <Characters>58172</Characters>
  <Application>Microsoft Office Word</Application>
  <DocSecurity>0</DocSecurity>
  <Lines>819</Lines>
  <Paragraphs>411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4</cp:revision>
  <cp:lastPrinted>2025-12-14T20:18:00Z</cp:lastPrinted>
  <dcterms:created xsi:type="dcterms:W3CDTF">2025-11-25T16:02:00Z</dcterms:created>
  <dcterms:modified xsi:type="dcterms:W3CDTF">2025-12-19T21:57:00Z</dcterms:modified>
</cp:coreProperties>
</file>