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B67A" w14:textId="7277F7C0" w:rsidR="0074612F" w:rsidRDefault="00E25192" w:rsidP="00A12313">
      <w:pPr>
        <w:pStyle w:val="Heading1"/>
      </w:pPr>
      <w:bookmarkStart w:id="0" w:name="_Toc213150792"/>
      <w:r>
        <w:t xml:space="preserve">Part 2 - </w:t>
      </w:r>
      <w:bookmarkEnd w:id="0"/>
      <w:r>
        <w:t xml:space="preserve">Deploying a Fabric </w:t>
      </w:r>
      <w:r w:rsidR="0039403A">
        <w:t xml:space="preserve">CI/CD </w:t>
      </w:r>
      <w:r>
        <w:t>Project</w:t>
      </w:r>
    </w:p>
    <w:p w14:paraId="253C236A" w14:textId="4D9BCEB4" w:rsidR="00CA0582" w:rsidRDefault="00185B43" w:rsidP="00383E44">
      <w:r>
        <w:t xml:space="preserve">In the first part of </w:t>
      </w:r>
      <w:r w:rsidR="008360F5">
        <w:t xml:space="preserve">this article you learned </w:t>
      </w:r>
      <w:r w:rsidR="00383E44">
        <w:t xml:space="preserve">about </w:t>
      </w:r>
      <w:r w:rsidR="00A12313">
        <w:t>fundamental concepts</w:t>
      </w:r>
      <w:r w:rsidR="008360F5">
        <w:t>, capabilities</w:t>
      </w:r>
      <w:r w:rsidR="00A12313">
        <w:t xml:space="preserve"> and </w:t>
      </w:r>
      <w:r w:rsidR="008360F5">
        <w:t xml:space="preserve">developer </w:t>
      </w:r>
      <w:r w:rsidR="00A12313">
        <w:t xml:space="preserve">tools used </w:t>
      </w:r>
      <w:r w:rsidR="00383E44">
        <w:t xml:space="preserve">to implement </w:t>
      </w:r>
      <w:r w:rsidR="00A12313">
        <w:t xml:space="preserve">CI/CD </w:t>
      </w:r>
      <w:r w:rsidR="008360F5">
        <w:t xml:space="preserve">on the </w:t>
      </w:r>
      <w:r w:rsidR="00A12313">
        <w:t>Fabric</w:t>
      </w:r>
      <w:r w:rsidR="008360F5">
        <w:t xml:space="preserve"> platform</w:t>
      </w:r>
      <w:r w:rsidR="00383E44">
        <w:t xml:space="preserve">. </w:t>
      </w:r>
      <w:r w:rsidR="008360F5">
        <w:t xml:space="preserve">Now it's time to move ahead and </w:t>
      </w:r>
      <w:r w:rsidR="00383E44">
        <w:t xml:space="preserve">work </w:t>
      </w:r>
      <w:r w:rsidR="008360F5">
        <w:t>t</w:t>
      </w:r>
      <w:r w:rsidR="00383E44">
        <w:t xml:space="preserve">hrough the steps </w:t>
      </w:r>
      <w:r w:rsidR="008360F5">
        <w:t xml:space="preserve">for setting up a new Fabric CI/CD project </w:t>
      </w:r>
      <w:r w:rsidR="00AF3435">
        <w:t>from end to end</w:t>
      </w:r>
      <w:r w:rsidR="008360F5">
        <w:t>.</w:t>
      </w:r>
      <w:r w:rsidR="00CA0582">
        <w:t xml:space="preserve"> </w:t>
      </w:r>
      <w:r w:rsidR="00AF3435">
        <w:t xml:space="preserve">This </w:t>
      </w:r>
      <w:r w:rsidR="008360F5">
        <w:t xml:space="preserve">walkthrough </w:t>
      </w:r>
      <w:r w:rsidR="00AF3435">
        <w:t>will move through four distinct phases as it demonstrates how to deploy a Fabric CI/CD project based on a Fabric solution with a medallion architecture</w:t>
      </w:r>
      <w:r w:rsidR="008360F5">
        <w:t>.</w:t>
      </w:r>
    </w:p>
    <w:p w14:paraId="218500C8" w14:textId="1D8D1AA7" w:rsidR="00CA0582" w:rsidRDefault="00CA0582" w:rsidP="00383E44">
      <w:r>
        <w:t>The first phase is the planning phase in which you define project goals and you make important decisions</w:t>
      </w:r>
      <w:r w:rsidR="001954F8">
        <w:t xml:space="preserve"> about what resources </w:t>
      </w:r>
      <w:r w:rsidR="00776AAF">
        <w:t xml:space="preserve">the project </w:t>
      </w:r>
      <w:r w:rsidR="001954F8">
        <w:t>will require. The second phases is the project setup phase in which you will create the workspaces and other resources required for each environment</w:t>
      </w:r>
      <w:r>
        <w:t>.</w:t>
      </w:r>
      <w:r w:rsidR="001954F8">
        <w:t xml:space="preserve"> The third phase involves building out a development process using GIT integration, feature branches and feature workspaces. The four and final phase involves building a release process </w:t>
      </w:r>
      <w:r w:rsidR="00776AAF">
        <w:t xml:space="preserve">which is used to </w:t>
      </w:r>
      <w:r w:rsidR="001954F8">
        <w:t xml:space="preserve">deploy and update the </w:t>
      </w:r>
      <w:r w:rsidR="00776AAF">
        <w:t xml:space="preserve">Fabric </w:t>
      </w:r>
      <w:r w:rsidR="001954F8">
        <w:t xml:space="preserve">solution in </w:t>
      </w:r>
      <w:r w:rsidR="00AF3435">
        <w:t xml:space="preserve">production </w:t>
      </w:r>
      <w:r w:rsidR="00776AAF">
        <w:t xml:space="preserve">environments </w:t>
      </w:r>
      <w:r w:rsidR="00AF3435">
        <w:t>and test environments.</w:t>
      </w:r>
    </w:p>
    <w:p w14:paraId="190CAEDB" w14:textId="5E3BBBA5" w:rsidR="00383E44" w:rsidRDefault="002F52A2" w:rsidP="002F52A2">
      <w:pPr>
        <w:pStyle w:val="Heading2"/>
      </w:pPr>
      <w:r>
        <w:t xml:space="preserve">Plan the </w:t>
      </w:r>
      <w:r w:rsidR="00B41667">
        <w:t xml:space="preserve">Fabric </w:t>
      </w:r>
      <w:r w:rsidR="0039403A">
        <w:t xml:space="preserve">CI/CD </w:t>
      </w:r>
      <w:r w:rsidR="00423CCD">
        <w:t>p</w:t>
      </w:r>
      <w:r w:rsidR="00B41667">
        <w:t xml:space="preserve">roject </w:t>
      </w:r>
      <w:r w:rsidR="00423CCD">
        <w:t>l</w:t>
      </w:r>
      <w:r>
        <w:t>ifecycle</w:t>
      </w:r>
    </w:p>
    <w:p w14:paraId="5ABCCD57" w14:textId="3C5D4459" w:rsidR="006569D8" w:rsidRDefault="00E9539E" w:rsidP="00E9539E">
      <w:r>
        <w:t>You should begin every Fabric CI/CD project with a planning phase</w:t>
      </w:r>
      <w:r w:rsidR="006D2E36">
        <w:t xml:space="preserve">. You need to design a Fabric solution and validate it provides value to business users. </w:t>
      </w:r>
      <w:r>
        <w:t xml:space="preserve">You need to plan </w:t>
      </w:r>
      <w:r w:rsidR="006D2E36">
        <w:t xml:space="preserve">what </w:t>
      </w:r>
      <w:r w:rsidR="006569D8">
        <w:t xml:space="preserve">environments </w:t>
      </w:r>
      <w:r w:rsidR="006D2E36">
        <w:t>your project will include as well as what resources re required by each environment</w:t>
      </w:r>
      <w:r>
        <w:t xml:space="preserve">. </w:t>
      </w:r>
      <w:r w:rsidR="002C25C8">
        <w:t xml:space="preserve">You </w:t>
      </w:r>
      <w:r>
        <w:t xml:space="preserve">also </w:t>
      </w:r>
      <w:r w:rsidR="002C25C8">
        <w:t xml:space="preserve">need to plan on how </w:t>
      </w:r>
      <w:r>
        <w:t xml:space="preserve">Fabric </w:t>
      </w:r>
      <w:r w:rsidR="002C25C8">
        <w:t xml:space="preserve">GIT </w:t>
      </w:r>
      <w:r>
        <w:t xml:space="preserve">integration </w:t>
      </w:r>
      <w:r w:rsidR="002C25C8">
        <w:t xml:space="preserve">will be used in the development process. This involves selecting a GIT provider and adopting a </w:t>
      </w:r>
      <w:r>
        <w:t xml:space="preserve">GIT </w:t>
      </w:r>
      <w:r w:rsidR="002C25C8">
        <w:t xml:space="preserve">branch strategy. The plan should also include </w:t>
      </w:r>
      <w:r w:rsidR="006D2E36">
        <w:t xml:space="preserve">high-level </w:t>
      </w:r>
      <w:r>
        <w:t xml:space="preserve">details about how to </w:t>
      </w:r>
      <w:r w:rsidR="006D2E36">
        <w:t>build out both the development process and the release process.</w:t>
      </w:r>
    </w:p>
    <w:p w14:paraId="48962090" w14:textId="012E7A53" w:rsidR="004E0186" w:rsidRDefault="00B41667" w:rsidP="004E0186">
      <w:pPr>
        <w:pStyle w:val="Heading3"/>
      </w:pPr>
      <w:r>
        <w:t xml:space="preserve">Plan the </w:t>
      </w:r>
      <w:r w:rsidR="004E0186">
        <w:t>Fabric solution</w:t>
      </w:r>
    </w:p>
    <w:p w14:paraId="56D9F256" w14:textId="2A0A65A0" w:rsidR="000C14D3" w:rsidRDefault="00AC48E3" w:rsidP="00AC48E3">
      <w:r>
        <w:t>At the heart of every Fabric CI/CD project, there lies a Fabric solution. You build a Fabric solution by creat</w:t>
      </w:r>
      <w:r w:rsidR="00185B43">
        <w:t>ing</w:t>
      </w:r>
      <w:r>
        <w:t xml:space="preserve"> a composition of </w:t>
      </w:r>
      <w:r w:rsidR="009C6EE3">
        <w:t>workspace items</w:t>
      </w:r>
      <w:r w:rsidR="000C14D3">
        <w:t xml:space="preserve"> such as variable libraries, lakehouses, </w:t>
      </w:r>
      <w:r w:rsidR="0056310F">
        <w:t xml:space="preserve">pipelines, </w:t>
      </w:r>
      <w:r w:rsidR="000C14D3">
        <w:t>notebooks, semantic models and reports. The Fabric platform currently offers 35 distinct workspace items types to chose from when designing a solution and that number is continually growing.</w:t>
      </w:r>
    </w:p>
    <w:p w14:paraId="371DED62" w14:textId="274C1002" w:rsidR="004E0186" w:rsidRDefault="00423CCD" w:rsidP="00423CCD">
      <w:r>
        <w:t>One decision you must make when designing a Fabric solution is the number of workspaces it requires</w:t>
      </w:r>
      <w:r w:rsidR="00EE54DA">
        <w:t xml:space="preserve"> to run</w:t>
      </w:r>
      <w:r>
        <w:t xml:space="preserve">. In many scenarios, a </w:t>
      </w:r>
      <w:r w:rsidR="004E0186">
        <w:t xml:space="preserve">Fabric solution </w:t>
      </w:r>
      <w:r>
        <w:t xml:space="preserve">can be designed to </w:t>
      </w:r>
      <w:r w:rsidR="004E0186">
        <w:t xml:space="preserve">deploy </w:t>
      </w:r>
      <w:r w:rsidR="00AC48E3">
        <w:t xml:space="preserve">all </w:t>
      </w:r>
      <w:r>
        <w:t xml:space="preserve">its </w:t>
      </w:r>
      <w:r w:rsidR="00AC48E3">
        <w:t xml:space="preserve">items </w:t>
      </w:r>
      <w:r w:rsidR="004E0186">
        <w:t>to a single workspace.</w:t>
      </w:r>
      <w:r w:rsidR="000C14D3">
        <w:t xml:space="preserve"> </w:t>
      </w:r>
      <w:r w:rsidR="00EE54DA">
        <w:t>The following screenshot shows a simple example of a Fabric solution which deploys five workspace items to the target workspace.</w:t>
      </w:r>
    </w:p>
    <w:p w14:paraId="61D5961A" w14:textId="37A15625" w:rsidR="004E0186" w:rsidRDefault="0000217B" w:rsidP="004E0186">
      <w:r w:rsidRPr="0000217B">
        <w:rPr>
          <w:noProof/>
        </w:rPr>
        <w:drawing>
          <wp:inline distT="0" distB="0" distL="0" distR="0" wp14:anchorId="43728B4E" wp14:editId="0AF68EDE">
            <wp:extent cx="1464162" cy="1150450"/>
            <wp:effectExtent l="0" t="0" r="3175" b="0"/>
            <wp:docPr id="9569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63657" name=""/>
                    <pic:cNvPicPr/>
                  </pic:nvPicPr>
                  <pic:blipFill>
                    <a:blip r:embed="rId9"/>
                    <a:stretch>
                      <a:fillRect/>
                    </a:stretch>
                  </pic:blipFill>
                  <pic:spPr>
                    <a:xfrm>
                      <a:off x="0" y="0"/>
                      <a:ext cx="1464162" cy="1150450"/>
                    </a:xfrm>
                    <a:prstGeom prst="rect">
                      <a:avLst/>
                    </a:prstGeom>
                  </pic:spPr>
                </pic:pic>
              </a:graphicData>
            </a:graphic>
          </wp:inline>
        </w:drawing>
      </w:r>
    </w:p>
    <w:p w14:paraId="4A182D3C" w14:textId="55F7BFD2" w:rsidR="00557D31" w:rsidRDefault="00DE2BAC" w:rsidP="008A408C">
      <w:r>
        <w:t xml:space="preserve">When building a Fabric solution with a large number of items, </w:t>
      </w:r>
      <w:r w:rsidR="00557D31">
        <w:t xml:space="preserve">you </w:t>
      </w:r>
      <w:r w:rsidR="00E02CE5">
        <w:t xml:space="preserve">can </w:t>
      </w:r>
      <w:r w:rsidR="00EE54DA">
        <w:t xml:space="preserve">partition the </w:t>
      </w:r>
      <w:r w:rsidR="00E02CE5">
        <w:t xml:space="preserve">items </w:t>
      </w:r>
      <w:r>
        <w:t xml:space="preserve">using </w:t>
      </w:r>
      <w:r w:rsidR="00E02CE5">
        <w:t xml:space="preserve">workspace fodders. </w:t>
      </w:r>
      <w:r w:rsidR="00EE54DA">
        <w:t>Workspace folders can be used to organize workspace items by role or by type. The use of w</w:t>
      </w:r>
      <w:r>
        <w:t xml:space="preserve">orkspace folders also makes it </w:t>
      </w:r>
      <w:r w:rsidR="00E02CE5">
        <w:t xml:space="preserve">possible to declutter the top-level folder which is the </w:t>
      </w:r>
      <w:r w:rsidR="00EE54DA">
        <w:t xml:space="preserve">default </w:t>
      </w:r>
      <w:r w:rsidR="00E02CE5">
        <w:t xml:space="preserve">view </w:t>
      </w:r>
      <w:r w:rsidR="00EE54DA">
        <w:t xml:space="preserve">for </w:t>
      </w:r>
      <w:r w:rsidR="00C55F55">
        <w:t xml:space="preserve">business </w:t>
      </w:r>
      <w:r w:rsidR="00E02CE5">
        <w:t xml:space="preserve">users. The following screenshot demonstrates </w:t>
      </w:r>
      <w:r>
        <w:t xml:space="preserve">a </w:t>
      </w:r>
      <w:r w:rsidR="00EE54DA">
        <w:t xml:space="preserve">Fabric solution </w:t>
      </w:r>
      <w:r>
        <w:t xml:space="preserve">which uses a </w:t>
      </w:r>
      <w:r w:rsidRPr="00DE2BAC">
        <w:rPr>
          <w:b/>
          <w:bCs/>
        </w:rPr>
        <w:t>staging</w:t>
      </w:r>
      <w:r>
        <w:t xml:space="preserve"> folder </w:t>
      </w:r>
      <w:r w:rsidR="00EE54DA">
        <w:t xml:space="preserve">to remove </w:t>
      </w:r>
      <w:r>
        <w:t xml:space="preserve">items involved with </w:t>
      </w:r>
      <w:r w:rsidR="00EE54DA">
        <w:t xml:space="preserve">ETL </w:t>
      </w:r>
      <w:r w:rsidR="00D22755">
        <w:t xml:space="preserve">processing </w:t>
      </w:r>
      <w:r w:rsidR="00EE54DA">
        <w:t xml:space="preserve">from the </w:t>
      </w:r>
      <w:r>
        <w:t xml:space="preserve">top-level folder. </w:t>
      </w:r>
      <w:r w:rsidR="00EE54DA">
        <w:t xml:space="preserve">This design </w:t>
      </w:r>
      <w:r w:rsidR="00D22755">
        <w:t xml:space="preserve">creates </w:t>
      </w:r>
      <w:r w:rsidR="00EE54DA">
        <w:t>a default view for b</w:t>
      </w:r>
      <w:r>
        <w:t xml:space="preserve">usiness users </w:t>
      </w:r>
      <w:r w:rsidR="00EE54DA">
        <w:t xml:space="preserve">that only displays </w:t>
      </w:r>
      <w:r>
        <w:t xml:space="preserve">reports, the semantic model and the </w:t>
      </w:r>
      <w:r w:rsidR="00D22755">
        <w:rPr>
          <w:b/>
          <w:bCs/>
        </w:rPr>
        <w:t xml:space="preserve">gold </w:t>
      </w:r>
      <w:r>
        <w:t>lakehouse.</w:t>
      </w:r>
    </w:p>
    <w:p w14:paraId="33052125" w14:textId="07DCBF77" w:rsidR="00557D31" w:rsidRDefault="0000217B" w:rsidP="008A408C">
      <w:r w:rsidRPr="0000217B">
        <w:rPr>
          <w:noProof/>
        </w:rPr>
        <w:drawing>
          <wp:inline distT="0" distB="0" distL="0" distR="0" wp14:anchorId="3AA9F140" wp14:editId="5C2C6F45">
            <wp:extent cx="3199461" cy="1761483"/>
            <wp:effectExtent l="0" t="0" r="1270" b="0"/>
            <wp:docPr id="140718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84627" name=""/>
                    <pic:cNvPicPr/>
                  </pic:nvPicPr>
                  <pic:blipFill>
                    <a:blip r:embed="rId10"/>
                    <a:stretch>
                      <a:fillRect/>
                    </a:stretch>
                  </pic:blipFill>
                  <pic:spPr>
                    <a:xfrm>
                      <a:off x="0" y="0"/>
                      <a:ext cx="3266074" cy="1798157"/>
                    </a:xfrm>
                    <a:prstGeom prst="rect">
                      <a:avLst/>
                    </a:prstGeom>
                  </pic:spPr>
                </pic:pic>
              </a:graphicData>
            </a:graphic>
          </wp:inline>
        </w:drawing>
      </w:r>
    </w:p>
    <w:p w14:paraId="00080BD6" w14:textId="73C58D1E" w:rsidR="00B4085B" w:rsidRDefault="008E588F" w:rsidP="00B4085B">
      <w:r>
        <w:lastRenderedPageBreak/>
        <w:t>T</w:t>
      </w:r>
      <w:r w:rsidR="00D22755">
        <w:t xml:space="preserve">here </w:t>
      </w:r>
      <w:r w:rsidR="008C3FA9">
        <w:t xml:space="preserve">are scenarios </w:t>
      </w:r>
      <w:r w:rsidR="00D22755">
        <w:t xml:space="preserve">where it's </w:t>
      </w:r>
      <w:r w:rsidR="008C3FA9">
        <w:t>either impractical or impossible</w:t>
      </w:r>
      <w:r>
        <w:t xml:space="preserve"> to deploy all the items for a Fabric solution to a single workspace. </w:t>
      </w:r>
      <w:r w:rsidR="00B4085B">
        <w:t xml:space="preserve">For example, </w:t>
      </w:r>
      <w:r w:rsidR="00981F87">
        <w:t xml:space="preserve">Fabric imposes a limitation of 1000 items per workspace. </w:t>
      </w:r>
      <w:r w:rsidR="00B4085B">
        <w:t xml:space="preserve">If you build </w:t>
      </w:r>
      <w:r w:rsidR="00981F87">
        <w:t xml:space="preserve">a Fabric solution </w:t>
      </w:r>
      <w:r w:rsidR="00B4085B">
        <w:t xml:space="preserve">with more than </w:t>
      </w:r>
      <w:r w:rsidR="00981F87">
        <w:t>1000 items</w:t>
      </w:r>
      <w:r w:rsidR="00B4085B">
        <w:t>, your must</w:t>
      </w:r>
      <w:r w:rsidR="00981F87">
        <w:t xml:space="preserve"> </w:t>
      </w:r>
      <w:r w:rsidR="00B4085B">
        <w:t xml:space="preserve">design the solution </w:t>
      </w:r>
      <w:r w:rsidR="00D22755">
        <w:t xml:space="preserve">to span </w:t>
      </w:r>
      <w:r w:rsidR="00B4085B">
        <w:t xml:space="preserve">two or more </w:t>
      </w:r>
      <w:r w:rsidR="00981F87">
        <w:t xml:space="preserve">workspaces. There can also be </w:t>
      </w:r>
      <w:r w:rsidR="00D22755">
        <w:t xml:space="preserve">design </w:t>
      </w:r>
      <w:r w:rsidR="00B4085B">
        <w:t xml:space="preserve">factors </w:t>
      </w:r>
      <w:r w:rsidR="00FB79F3">
        <w:t xml:space="preserve">or requirements </w:t>
      </w:r>
      <w:r w:rsidR="00B4085B">
        <w:t>with respect to security</w:t>
      </w:r>
      <w:r w:rsidR="00FB79F3">
        <w:t>, least privilege</w:t>
      </w:r>
      <w:r w:rsidR="00B4085B">
        <w:t xml:space="preserve"> and item ownership which </w:t>
      </w:r>
      <w:r w:rsidR="00FB79F3">
        <w:t xml:space="preserve">can </w:t>
      </w:r>
      <w:r w:rsidR="00981F87">
        <w:t>lead you to design</w:t>
      </w:r>
      <w:r w:rsidR="00B4085B">
        <w:t>ing</w:t>
      </w:r>
      <w:r w:rsidR="00981F87">
        <w:t xml:space="preserve"> a Fabric solution </w:t>
      </w:r>
      <w:r w:rsidR="00B4085B">
        <w:t xml:space="preserve">with multiple </w:t>
      </w:r>
      <w:r w:rsidR="00981F87">
        <w:t>workspace</w:t>
      </w:r>
      <w:r w:rsidR="00B4085B">
        <w:t>s</w:t>
      </w:r>
      <w:r w:rsidR="00981F87">
        <w:t>.</w:t>
      </w:r>
    </w:p>
    <w:p w14:paraId="697E328E" w14:textId="200CF213" w:rsidR="008A408C" w:rsidRDefault="00FB79F3" w:rsidP="00F872E5">
      <w:r>
        <w:t xml:space="preserve">Let's look at an example of a Fabric solution </w:t>
      </w:r>
      <w:r w:rsidR="00F872E5">
        <w:t xml:space="preserve">design </w:t>
      </w:r>
      <w:r w:rsidR="008E588F">
        <w:t xml:space="preserve">which requires </w:t>
      </w:r>
      <w:r>
        <w:t xml:space="preserve">multiple workspaces. Imagine you </w:t>
      </w:r>
      <w:r w:rsidR="00D22755">
        <w:t xml:space="preserve">are designing a </w:t>
      </w:r>
      <w:r>
        <w:t xml:space="preserve">Fabric </w:t>
      </w:r>
      <w:r w:rsidR="00B4085B">
        <w:t xml:space="preserve">solution </w:t>
      </w:r>
      <w:r w:rsidR="00D22755">
        <w:t xml:space="preserve">with a </w:t>
      </w:r>
      <w:r w:rsidR="008A408C">
        <w:t>medallion architecture</w:t>
      </w:r>
      <w:r>
        <w:t xml:space="preserve"> and you're </w:t>
      </w:r>
      <w:r w:rsidR="00F872E5">
        <w:t xml:space="preserve">given the security requirement to </w:t>
      </w:r>
      <w:r>
        <w:t xml:space="preserve">prevent business form accessing staging data in the bronze lakehouse and the silver lakehouse. </w:t>
      </w:r>
      <w:r w:rsidR="00F872E5">
        <w:t xml:space="preserve">Keep in mind that workspace folders inside a single workspace cannot be used to configure security. When you </w:t>
      </w:r>
      <w:r w:rsidR="008E588F">
        <w:t>configure access for users by adding a workspace role assignment</w:t>
      </w:r>
      <w:r w:rsidR="00F872E5">
        <w:t xml:space="preserve">, </w:t>
      </w:r>
      <w:r w:rsidR="008E588F">
        <w:t>the users then can access anything inside</w:t>
      </w:r>
      <w:r w:rsidR="00F872E5">
        <w:t xml:space="preserve">. The way to enforce the security requirement is to </w:t>
      </w:r>
      <w:r>
        <w:t xml:space="preserve">design </w:t>
      </w:r>
      <w:r w:rsidR="00F872E5">
        <w:t xml:space="preserve">the </w:t>
      </w:r>
      <w:r>
        <w:t xml:space="preserve">Fabric solution </w:t>
      </w:r>
      <w:r w:rsidR="007F718B">
        <w:t xml:space="preserve">with </w:t>
      </w:r>
      <w:r w:rsidR="00B4085B">
        <w:t>a staging workspace</w:t>
      </w:r>
      <w:r w:rsidR="00F872E5">
        <w:t xml:space="preserve"> and a presentation workspace</w:t>
      </w:r>
      <w:r w:rsidR="00B4085B">
        <w:t xml:space="preserve">. </w:t>
      </w:r>
    </w:p>
    <w:p w14:paraId="5A67839E" w14:textId="3D6486E4" w:rsidR="004E0186" w:rsidRDefault="00C55F55" w:rsidP="004E0186">
      <w:r w:rsidRPr="00C55F55">
        <w:rPr>
          <w:noProof/>
        </w:rPr>
        <w:drawing>
          <wp:inline distT="0" distB="0" distL="0" distR="0" wp14:anchorId="5497AAA6" wp14:editId="32807499">
            <wp:extent cx="4273549" cy="2045369"/>
            <wp:effectExtent l="0" t="0" r="0" b="0"/>
            <wp:docPr id="27973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8241" name=""/>
                    <pic:cNvPicPr/>
                  </pic:nvPicPr>
                  <pic:blipFill>
                    <a:blip r:embed="rId11"/>
                    <a:stretch>
                      <a:fillRect/>
                    </a:stretch>
                  </pic:blipFill>
                  <pic:spPr>
                    <a:xfrm>
                      <a:off x="0" y="0"/>
                      <a:ext cx="4344783" cy="2079462"/>
                    </a:xfrm>
                    <a:prstGeom prst="rect">
                      <a:avLst/>
                    </a:prstGeom>
                  </pic:spPr>
                </pic:pic>
              </a:graphicData>
            </a:graphic>
          </wp:inline>
        </w:drawing>
      </w:r>
    </w:p>
    <w:p w14:paraId="1E8F31DD" w14:textId="5E52D164" w:rsidR="00F872E5" w:rsidRDefault="007F718B" w:rsidP="000472FB">
      <w:r>
        <w:t xml:space="preserve">The staging workspace is designed to include all the items used to run ETL jobs and to store staging data. </w:t>
      </w:r>
      <w:r w:rsidR="00FB79F3">
        <w:t xml:space="preserve">The presentation workspace </w:t>
      </w:r>
      <w:r>
        <w:t xml:space="preserve">is designed with the items </w:t>
      </w:r>
      <w:r w:rsidR="00FB79F3">
        <w:t xml:space="preserve">intended for </w:t>
      </w:r>
      <w:r>
        <w:t xml:space="preserve">access by </w:t>
      </w:r>
      <w:r w:rsidR="00FB79F3">
        <w:t>business users</w:t>
      </w:r>
      <w:r w:rsidR="00F872E5">
        <w:t xml:space="preserve">. </w:t>
      </w:r>
      <w:r w:rsidR="000472FB">
        <w:t xml:space="preserve">After deploying this Fabric solution, you can configure access to each workspace independently. Now you can </w:t>
      </w:r>
      <w:r w:rsidR="008E588F">
        <w:t xml:space="preserve">add a workspace role assignment </w:t>
      </w:r>
      <w:r w:rsidR="000472FB">
        <w:t>to the presentation workspace for business user who need access reports, the semantic model and the gold lakehouse without providing access to anything in the staging workspace.</w:t>
      </w:r>
    </w:p>
    <w:p w14:paraId="59C02C99" w14:textId="43D12F46" w:rsidR="000472FB" w:rsidRDefault="00C954E9" w:rsidP="000472FB">
      <w:r>
        <w:t xml:space="preserve">Keep in mind that designing </w:t>
      </w:r>
      <w:r w:rsidR="000472FB">
        <w:t xml:space="preserve">a Fabric solution with multiple </w:t>
      </w:r>
      <w:r w:rsidR="00675DC0">
        <w:t>workspace</w:t>
      </w:r>
      <w:r w:rsidR="000472FB">
        <w:t>s</w:t>
      </w:r>
      <w:r w:rsidR="00675DC0">
        <w:t xml:space="preserve"> </w:t>
      </w:r>
      <w:r w:rsidR="008E588F">
        <w:t>can</w:t>
      </w:r>
      <w:r>
        <w:t xml:space="preserve"> requires extra work</w:t>
      </w:r>
      <w:r w:rsidR="008E588F">
        <w:t xml:space="preserve"> to manage intra-workspace dependencies between items</w:t>
      </w:r>
      <w:r w:rsidR="000472FB">
        <w:t xml:space="preserve">. That's </w:t>
      </w:r>
      <w:r w:rsidR="00675DC0">
        <w:t xml:space="preserve">because the </w:t>
      </w:r>
      <w:r>
        <w:t xml:space="preserve">auto-binding behavior </w:t>
      </w:r>
      <w:r w:rsidR="00675DC0">
        <w:t xml:space="preserve">only works </w:t>
      </w:r>
      <w:r w:rsidR="008B4323">
        <w:t xml:space="preserve">when the dependant item and the item it depends upon exist </w:t>
      </w:r>
      <w:r w:rsidR="008E588F">
        <w:t xml:space="preserve">within </w:t>
      </w:r>
      <w:r>
        <w:t xml:space="preserve">the same workspace. </w:t>
      </w:r>
      <w:r w:rsidR="00675DC0">
        <w:t>A</w:t>
      </w:r>
      <w:r>
        <w:t xml:space="preserve">uto-binding does not </w:t>
      </w:r>
      <w:r w:rsidR="00675DC0">
        <w:t xml:space="preserve">work across workspace boundaries. </w:t>
      </w:r>
      <w:r w:rsidR="000472FB">
        <w:t xml:space="preserve">Therefore, you need to extend the Fabric solution design to handle intra-workspace dependencies. </w:t>
      </w:r>
      <w:r w:rsidR="00C55F55">
        <w:t xml:space="preserve">The recommendation </w:t>
      </w:r>
      <w:r w:rsidR="000472FB">
        <w:t xml:space="preserve">for managing </w:t>
      </w:r>
      <w:r w:rsidR="008B4323">
        <w:t xml:space="preserve">these types of </w:t>
      </w:r>
      <w:r w:rsidR="000472FB">
        <w:t xml:space="preserve">cross-workspace dependencies </w:t>
      </w:r>
      <w:r w:rsidR="00C55F55">
        <w:t xml:space="preserve">is </w:t>
      </w:r>
      <w:r w:rsidR="000472FB">
        <w:t xml:space="preserve">using </w:t>
      </w:r>
      <w:r w:rsidR="00C55F55">
        <w:t>item reference variable in a variable library.</w:t>
      </w:r>
      <w:r w:rsidR="000472FB">
        <w:t xml:space="preserve"> </w:t>
      </w:r>
    </w:p>
    <w:p w14:paraId="206A0844" w14:textId="77C3A4F8" w:rsidR="00FF2AFE" w:rsidRDefault="000472FB" w:rsidP="000472FB">
      <w:r>
        <w:t xml:space="preserve">As an example, </w:t>
      </w:r>
      <w:r w:rsidR="00FF2AFE">
        <w:t xml:space="preserve">imagine </w:t>
      </w:r>
      <w:r w:rsidR="008B4323">
        <w:t xml:space="preserve">your Fabric solution design requires </w:t>
      </w:r>
      <w:r w:rsidR="00FF2AFE">
        <w:t xml:space="preserve">a notebook in the staging workspace to write its output to the </w:t>
      </w:r>
      <w:r w:rsidR="00FF2AFE" w:rsidRPr="00FF2AFE">
        <w:rPr>
          <w:b/>
          <w:bCs/>
        </w:rPr>
        <w:t>sales</w:t>
      </w:r>
      <w:r w:rsidR="00FF2AFE">
        <w:t xml:space="preserve"> lakehouse in the presentation workspace. You can start by extending the </w:t>
      </w:r>
      <w:r w:rsidR="00FF2AFE" w:rsidRPr="00FF2AFE">
        <w:rPr>
          <w:b/>
          <w:bCs/>
        </w:rPr>
        <w:t>environment_settings</w:t>
      </w:r>
      <w:r w:rsidR="00FF2AFE">
        <w:t xml:space="preserve"> variable library in the staging workspace with an item refence variable that points to the gold lakehouse</w:t>
      </w:r>
      <w:r w:rsidR="008B4323">
        <w:t xml:space="preserve"> in the presentation workspace</w:t>
      </w:r>
      <w:r w:rsidR="00FF2AFE">
        <w:t xml:space="preserve">. Once you have added the item reference variable, you can then use it in notebooks </w:t>
      </w:r>
      <w:r w:rsidR="008B4323">
        <w:t xml:space="preserve">in the staging workspace </w:t>
      </w:r>
      <w:r w:rsidR="00FF2AFE">
        <w:t>to dynamically resolve the cross-workspace dependenc</w:t>
      </w:r>
      <w:r w:rsidR="008B4323">
        <w:t>ies</w:t>
      </w:r>
      <w:r w:rsidR="00FF2AFE">
        <w:t>.</w:t>
      </w:r>
    </w:p>
    <w:p w14:paraId="75478327" w14:textId="2396CC8A" w:rsidR="002624EA" w:rsidRDefault="002624EA" w:rsidP="002624EA">
      <w:pPr>
        <w:pStyle w:val="Tip"/>
      </w:pPr>
      <w:r>
        <w:t>The planning process should involve prototyping</w:t>
      </w:r>
      <w:r w:rsidR="00821B54">
        <w:t xml:space="preserve"> the Fabric solution to create </w:t>
      </w:r>
      <w:r>
        <w:t>a working version</w:t>
      </w:r>
      <w:r w:rsidR="00821B54">
        <w:t xml:space="preserve"> and conducting peer review to validate the solution provides the business value for its intended audience.</w:t>
      </w:r>
    </w:p>
    <w:p w14:paraId="03185CEB" w14:textId="6DD4FFB6" w:rsidR="00E054D7" w:rsidRDefault="00E054D7" w:rsidP="00E054D7">
      <w:pPr>
        <w:pStyle w:val="Heading3"/>
      </w:pPr>
      <w:r>
        <w:t xml:space="preserve">Plan </w:t>
      </w:r>
      <w:r w:rsidR="00FB54B6">
        <w:t>d</w:t>
      </w:r>
      <w:r>
        <w:t xml:space="preserve">ata </w:t>
      </w:r>
      <w:r w:rsidR="00FB54B6">
        <w:t>o</w:t>
      </w:r>
      <w:r>
        <w:t>rchestration</w:t>
      </w:r>
    </w:p>
    <w:p w14:paraId="61412786" w14:textId="2FD853A6" w:rsidR="00977CE2" w:rsidRDefault="0009663F" w:rsidP="00D04B6F">
      <w:r>
        <w:t xml:space="preserve">Fabric </w:t>
      </w:r>
      <w:r w:rsidR="00BE691D">
        <w:t xml:space="preserve">provides </w:t>
      </w:r>
      <w:r w:rsidR="00B23200">
        <w:t xml:space="preserve">rich support for </w:t>
      </w:r>
      <w:r w:rsidR="00302672">
        <w:t xml:space="preserve">building </w:t>
      </w:r>
      <w:r w:rsidR="00466E3F">
        <w:t xml:space="preserve">data-centric </w:t>
      </w:r>
      <w:r w:rsidR="00B23200">
        <w:t>solutions</w:t>
      </w:r>
      <w:r w:rsidR="00DD28C2">
        <w:t xml:space="preserve">. This support is built on top of one set of </w:t>
      </w:r>
      <w:r w:rsidR="00B23200">
        <w:t xml:space="preserve">workspace item </w:t>
      </w:r>
      <w:r w:rsidR="00ED131C">
        <w:t xml:space="preserve">types </w:t>
      </w:r>
      <w:r w:rsidR="00BE691D">
        <w:t xml:space="preserve">that act as a data containers </w:t>
      </w:r>
      <w:r w:rsidR="00ED131C">
        <w:t xml:space="preserve">and </w:t>
      </w:r>
      <w:r w:rsidR="00BE691D">
        <w:t>a complimentary set of workspace item</w:t>
      </w:r>
      <w:r w:rsidR="00ED131C">
        <w:t xml:space="preserve"> types</w:t>
      </w:r>
      <w:r w:rsidR="00BE691D" w:rsidRPr="00BE691D">
        <w:t xml:space="preserve"> </w:t>
      </w:r>
      <w:r w:rsidR="00BE691D">
        <w:t>which focus on running ETL processes</w:t>
      </w:r>
      <w:r w:rsidR="002B7A9F">
        <w:t xml:space="preserve"> and data integration</w:t>
      </w:r>
      <w:r w:rsidR="00BE691D">
        <w:t xml:space="preserve">. </w:t>
      </w:r>
      <w:r w:rsidR="00DD28C2">
        <w:t xml:space="preserve">When </w:t>
      </w:r>
      <w:r w:rsidR="00ED131C">
        <w:t xml:space="preserve">designing </w:t>
      </w:r>
      <w:r w:rsidR="00D921AD">
        <w:t xml:space="preserve">a Fabric solution </w:t>
      </w:r>
      <w:r w:rsidR="00977CE2">
        <w:t xml:space="preserve">with </w:t>
      </w:r>
      <w:r w:rsidR="002B7A9F">
        <w:t xml:space="preserve">a data container item </w:t>
      </w:r>
      <w:r w:rsidR="00793311">
        <w:t xml:space="preserve">such as a </w:t>
      </w:r>
      <w:r w:rsidR="00D921AD">
        <w:t xml:space="preserve">lakehouse, you </w:t>
      </w:r>
      <w:r w:rsidR="00DB7786">
        <w:t xml:space="preserve">plan how to build and run a </w:t>
      </w:r>
      <w:r w:rsidR="008B4323">
        <w:t>ETL logic</w:t>
      </w:r>
      <w:r w:rsidR="00977CE2">
        <w:t xml:space="preserve"> to populate the lakehouse. You can choose between </w:t>
      </w:r>
      <w:r w:rsidR="008B4323">
        <w:t xml:space="preserve">several different types of ETL-focused item </w:t>
      </w:r>
      <w:r w:rsidR="002B7A9F">
        <w:t xml:space="preserve">types </w:t>
      </w:r>
      <w:r w:rsidR="008B4323">
        <w:t xml:space="preserve">such as </w:t>
      </w:r>
      <w:r w:rsidR="00ED131C">
        <w:t xml:space="preserve">notebooks, pipelines, copy jobs, user-defined </w:t>
      </w:r>
      <w:r w:rsidR="00DD28C2">
        <w:t>functions</w:t>
      </w:r>
      <w:r w:rsidR="00977CE2">
        <w:t>. Dataflows and Spark Job Definitions.</w:t>
      </w:r>
    </w:p>
    <w:p w14:paraId="0C5C792C" w14:textId="1BE9CF39" w:rsidR="00675DC0" w:rsidRDefault="00675DC0" w:rsidP="006E5788">
      <w:pPr>
        <w:pStyle w:val="Tip"/>
      </w:pPr>
      <w:r>
        <w:lastRenderedPageBreak/>
        <w:t xml:space="preserve">This article does not intend to provide </w:t>
      </w:r>
      <w:r w:rsidR="000224CC">
        <w:t xml:space="preserve">in-depth </w:t>
      </w:r>
      <w:r>
        <w:t xml:space="preserve">guidance </w:t>
      </w:r>
      <w:r w:rsidR="008B4323">
        <w:t xml:space="preserve">about how </w:t>
      </w:r>
      <w:r w:rsidR="000224CC">
        <w:t xml:space="preserve">to choose between notebooks versus pipelines versus dataflow or how </w:t>
      </w:r>
      <w:r w:rsidR="00810B4A">
        <w:t xml:space="preserve">to build </w:t>
      </w:r>
      <w:r w:rsidR="00977CE2">
        <w:t xml:space="preserve">and optimize </w:t>
      </w:r>
      <w:r w:rsidR="00810B4A">
        <w:t xml:space="preserve">ETL </w:t>
      </w:r>
      <w:r w:rsidR="00977CE2">
        <w:t>processes</w:t>
      </w:r>
      <w:r w:rsidR="000224CC">
        <w:t xml:space="preserve"> in Fabric</w:t>
      </w:r>
      <w:r w:rsidR="008B4323">
        <w:t xml:space="preserve">. </w:t>
      </w:r>
      <w:r>
        <w:t xml:space="preserve">Instead, </w:t>
      </w:r>
      <w:r w:rsidR="00810B4A">
        <w:t xml:space="preserve">this article </w:t>
      </w:r>
      <w:r w:rsidR="000224CC">
        <w:t xml:space="preserve">calls out </w:t>
      </w:r>
      <w:r w:rsidR="00810B4A">
        <w:t xml:space="preserve">a few </w:t>
      </w:r>
      <w:r w:rsidR="002B7A9F">
        <w:t xml:space="preserve">general </w:t>
      </w:r>
      <w:r w:rsidR="00AE474A">
        <w:t xml:space="preserve">best practices </w:t>
      </w:r>
      <w:r w:rsidR="007368FC">
        <w:t xml:space="preserve">for </w:t>
      </w:r>
      <w:r w:rsidR="00810B4A">
        <w:t xml:space="preserve">designing the ETL logic </w:t>
      </w:r>
      <w:r w:rsidR="007368FC">
        <w:t xml:space="preserve">in </w:t>
      </w:r>
      <w:r w:rsidR="00810B4A">
        <w:t xml:space="preserve">a Fabric solution that </w:t>
      </w:r>
      <w:r w:rsidR="007368FC">
        <w:t xml:space="preserve">you intend to </w:t>
      </w:r>
      <w:r w:rsidR="00810B4A">
        <w:t>deploy</w:t>
      </w:r>
      <w:r w:rsidR="000030EF">
        <w:t xml:space="preserve"> </w:t>
      </w:r>
      <w:r w:rsidR="000224CC">
        <w:t xml:space="preserve">to </w:t>
      </w:r>
      <w:r w:rsidR="000030EF">
        <w:t>multiple target environments.</w:t>
      </w:r>
    </w:p>
    <w:p w14:paraId="0D14ECE9" w14:textId="4F143647" w:rsidR="00AB6B39" w:rsidRDefault="00DA6AD8" w:rsidP="00D04B6F">
      <w:r>
        <w:t xml:space="preserve">The first best practice is to </w:t>
      </w:r>
      <w:r w:rsidR="00966697">
        <w:t xml:space="preserve">plan to </w:t>
      </w:r>
      <w:r w:rsidR="007368FC">
        <w:t xml:space="preserve">author </w:t>
      </w:r>
      <w:r w:rsidR="00E17EAC">
        <w:t xml:space="preserve">and maintain the ETL logic for a Fabric solution using workspace items that are part of the </w:t>
      </w:r>
      <w:r w:rsidR="008C06CC">
        <w:t xml:space="preserve">same </w:t>
      </w:r>
      <w:r w:rsidR="00E17EAC">
        <w:t>solution.</w:t>
      </w:r>
      <w:r w:rsidR="0009663F">
        <w:t xml:space="preserve"> </w:t>
      </w:r>
      <w:r w:rsidR="008C06CC">
        <w:t xml:space="preserve">When you build ETL logic </w:t>
      </w:r>
      <w:r w:rsidR="000224CC">
        <w:t xml:space="preserve">using workspace items such as </w:t>
      </w:r>
      <w:r w:rsidR="008C06CC">
        <w:t xml:space="preserve">notebooks or pipelines, </w:t>
      </w:r>
      <w:r w:rsidR="000224CC">
        <w:t xml:space="preserve">the </w:t>
      </w:r>
      <w:r w:rsidR="006E5788">
        <w:t xml:space="preserve">ETL </w:t>
      </w:r>
      <w:r w:rsidR="000224CC">
        <w:t xml:space="preserve">logic </w:t>
      </w:r>
      <w:r w:rsidR="008C06CC">
        <w:t xml:space="preserve">can be tracked in a GIT branch and </w:t>
      </w:r>
      <w:r w:rsidR="00AB6B39">
        <w:t>version</w:t>
      </w:r>
      <w:r w:rsidR="008C06CC">
        <w:t>ed</w:t>
      </w:r>
      <w:r w:rsidR="00AB6B39">
        <w:t xml:space="preserve"> </w:t>
      </w:r>
      <w:r w:rsidR="006E5788">
        <w:t xml:space="preserve">over time </w:t>
      </w:r>
      <w:r w:rsidR="008C06CC">
        <w:t xml:space="preserve">along with all </w:t>
      </w:r>
      <w:r w:rsidR="00E17EAC">
        <w:t>other items</w:t>
      </w:r>
      <w:r w:rsidR="007368FC">
        <w:t xml:space="preserve"> in the </w:t>
      </w:r>
      <w:r>
        <w:t xml:space="preserve">Fabric </w:t>
      </w:r>
      <w:r w:rsidR="007368FC">
        <w:t>solution</w:t>
      </w:r>
      <w:r w:rsidR="00E17EAC">
        <w:t>.</w:t>
      </w:r>
      <w:r w:rsidR="007368FC">
        <w:t xml:space="preserve"> </w:t>
      </w:r>
      <w:r w:rsidR="00966697">
        <w:t xml:space="preserve">For this reason, it's </w:t>
      </w:r>
      <w:r w:rsidR="007368FC">
        <w:t xml:space="preserve">recommended that you avoid designing Fabric solutions that depend on </w:t>
      </w:r>
      <w:r w:rsidR="00966697">
        <w:t xml:space="preserve">external </w:t>
      </w:r>
      <w:r w:rsidR="007368FC">
        <w:t>ETL processes or scripts that are not part of the current solution.</w:t>
      </w:r>
    </w:p>
    <w:p w14:paraId="3CC6DE36" w14:textId="0CCFE2C1" w:rsidR="00DA6AD8" w:rsidRDefault="00710883" w:rsidP="00236C11">
      <w:r>
        <w:t xml:space="preserve">Another essential </w:t>
      </w:r>
      <w:r w:rsidR="00DA6AD8">
        <w:t xml:space="preserve">best practice is to plan a data orchestration strategy </w:t>
      </w:r>
      <w:r w:rsidR="00236C11">
        <w:t xml:space="preserve">to populate items that act as data containers. The goal is to is design a set of ETL-based items to </w:t>
      </w:r>
      <w:r w:rsidR="00DA6AD8">
        <w:t>automat</w:t>
      </w:r>
      <w:r w:rsidR="00236C11">
        <w:t>e</w:t>
      </w:r>
      <w:r w:rsidR="00DA6AD8">
        <w:t xml:space="preserve"> </w:t>
      </w:r>
      <w:r>
        <w:t xml:space="preserve">the ingestion, transformation and persistence of data </w:t>
      </w:r>
      <w:r w:rsidR="00DA6AD8">
        <w:t xml:space="preserve">as part of the solution deployment process. </w:t>
      </w:r>
      <w:r w:rsidR="00236C11">
        <w:t>Let's examine why having this type of strategy is important.</w:t>
      </w:r>
    </w:p>
    <w:p w14:paraId="7EB27599" w14:textId="1F59AAC7" w:rsidR="008C06CC" w:rsidRDefault="00710883" w:rsidP="00966697">
      <w:r>
        <w:t xml:space="preserve">As you know, you have several </w:t>
      </w:r>
      <w:r w:rsidR="00966697">
        <w:t xml:space="preserve">different </w:t>
      </w:r>
      <w:r w:rsidR="00236C11">
        <w:t xml:space="preserve">options </w:t>
      </w:r>
      <w:r>
        <w:t xml:space="preserve">for deploying </w:t>
      </w:r>
      <w:r w:rsidR="007368FC">
        <w:t xml:space="preserve">a Fabric solution </w:t>
      </w:r>
      <w:r w:rsidR="00D95E10">
        <w:t xml:space="preserve">with a lakehouse </w:t>
      </w:r>
      <w:r w:rsidR="007368FC">
        <w:t>to a target workspace</w:t>
      </w:r>
      <w:r w:rsidR="008C06CC">
        <w:t xml:space="preserve">. </w:t>
      </w:r>
      <w:r w:rsidR="00236C11">
        <w:t xml:space="preserve">One option is to </w:t>
      </w:r>
      <w:r w:rsidR="00D95E10">
        <w:t xml:space="preserve">deploy </w:t>
      </w:r>
      <w:r w:rsidR="006E5788">
        <w:t xml:space="preserve">the </w:t>
      </w:r>
      <w:r w:rsidR="00D95E10">
        <w:t xml:space="preserve">Fabric solution from one workspace to another using a deployment pipeline. </w:t>
      </w:r>
      <w:r w:rsidR="00236C11">
        <w:t xml:space="preserve">A second option is to </w:t>
      </w:r>
      <w:r w:rsidR="006E5788">
        <w:t xml:space="preserve">deploy the Fabric solution when branching out to a feature workspace using an </w:t>
      </w:r>
      <w:r w:rsidR="006E5788" w:rsidRPr="006E5788">
        <w:rPr>
          <w:b/>
          <w:bCs/>
        </w:rPr>
        <w:t>Update from GIT</w:t>
      </w:r>
      <w:r w:rsidR="006E5788">
        <w:t xml:space="preserve"> operation. A third option is to deploy the Fabric solution using the </w:t>
      </w:r>
      <w:r w:rsidR="008C0D91" w:rsidRPr="008C0D91">
        <w:rPr>
          <w:b/>
          <w:bCs/>
        </w:rPr>
        <w:t>fabric-cicd</w:t>
      </w:r>
      <w:r w:rsidR="008C0D91">
        <w:t xml:space="preserve"> library</w:t>
      </w:r>
      <w:r w:rsidR="006E5788">
        <w:t xml:space="preserve">. Whichever </w:t>
      </w:r>
      <w:r w:rsidR="00236C11">
        <w:t xml:space="preserve">of these three options </w:t>
      </w:r>
      <w:r w:rsidR="006E5788">
        <w:t xml:space="preserve">you choose, </w:t>
      </w:r>
      <w:r w:rsidR="008C0D91">
        <w:t xml:space="preserve">the </w:t>
      </w:r>
      <w:r w:rsidR="000224CC">
        <w:t xml:space="preserve">deployment </w:t>
      </w:r>
      <w:r w:rsidR="008C0D91">
        <w:t>result will always be the same. The lakehouse is created as an empty data container</w:t>
      </w:r>
      <w:r w:rsidR="000224CC">
        <w:t xml:space="preserve"> </w:t>
      </w:r>
      <w:r w:rsidR="006E5788">
        <w:t xml:space="preserve">which </w:t>
      </w:r>
      <w:r w:rsidR="000224CC">
        <w:t>requires your attention</w:t>
      </w:r>
      <w:r w:rsidR="008C0D91">
        <w:t>.</w:t>
      </w:r>
    </w:p>
    <w:p w14:paraId="4A28D562" w14:textId="4658712D" w:rsidR="00AE474A" w:rsidRDefault="00710883" w:rsidP="00D04B6F">
      <w:r>
        <w:t xml:space="preserve">Let's walk through an example of data orchestration in a Fabric solution designed with a medallion architecture which is shown in the </w:t>
      </w:r>
      <w:r w:rsidR="008C0D91">
        <w:t xml:space="preserve">following diagram </w:t>
      </w:r>
      <w:r w:rsidR="000224CC">
        <w:t>depicts</w:t>
      </w:r>
      <w:r w:rsidR="008C0D91">
        <w:t xml:space="preserve"> the flow of data across three lakehouse</w:t>
      </w:r>
      <w:r w:rsidR="000224CC">
        <w:t>s</w:t>
      </w:r>
      <w:r w:rsidR="008C0D91">
        <w:t xml:space="preserve"> which serve as bronze, silver and gold layers. The bronze lakehouse </w:t>
      </w:r>
      <w:r w:rsidR="000224CC">
        <w:t xml:space="preserve">is designed with </w:t>
      </w:r>
      <w:r w:rsidR="008C0D91">
        <w:t xml:space="preserve">an ADLS Gen2 shortcut </w:t>
      </w:r>
      <w:r w:rsidR="000224CC">
        <w:t xml:space="preserve">to </w:t>
      </w:r>
      <w:r w:rsidR="004B582F">
        <w:t xml:space="preserve">enable </w:t>
      </w:r>
      <w:r w:rsidR="008C0D91">
        <w:t xml:space="preserve">access </w:t>
      </w:r>
      <w:r w:rsidR="004B582F">
        <w:t xml:space="preserve">to </w:t>
      </w:r>
      <w:r w:rsidR="008C0D91">
        <w:t xml:space="preserve">data files in an Azure storage account container. There is </w:t>
      </w:r>
      <w:r>
        <w:t xml:space="preserve">a </w:t>
      </w:r>
      <w:r w:rsidR="008C0D91">
        <w:t xml:space="preserve">notebook which builds the silver layer by loading the data files from the bronze lakehouse and persisting them as delta tables in the silver lakehouse. There is </w:t>
      </w:r>
      <w:r w:rsidR="00D31A6C">
        <w:t xml:space="preserve">second </w:t>
      </w:r>
      <w:r w:rsidR="008C0D91">
        <w:t>note</w:t>
      </w:r>
      <w:r w:rsidR="006B4846">
        <w:t>book</w:t>
      </w:r>
      <w:r w:rsidR="008C0D91">
        <w:t xml:space="preserve"> which builds the gold layer </w:t>
      </w:r>
      <w:r w:rsidR="000224CC">
        <w:t>by loading tables from the silver lakehouse and transforming them into a star schema before saving them as delta tables in the gold lakehouse.</w:t>
      </w:r>
    </w:p>
    <w:p w14:paraId="0E6A736A" w14:textId="19D87AC9" w:rsidR="00C95802" w:rsidRDefault="00557D31" w:rsidP="00D04B6F">
      <w:r w:rsidRPr="00557D31">
        <w:rPr>
          <w:noProof/>
        </w:rPr>
        <w:drawing>
          <wp:inline distT="0" distB="0" distL="0" distR="0" wp14:anchorId="20EB1EBA" wp14:editId="2B7B21E5">
            <wp:extent cx="3673456" cy="1616320"/>
            <wp:effectExtent l="0" t="0" r="3810" b="3175"/>
            <wp:docPr id="11904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5579" name=""/>
                    <pic:cNvPicPr/>
                  </pic:nvPicPr>
                  <pic:blipFill>
                    <a:blip r:embed="rId12"/>
                    <a:stretch>
                      <a:fillRect/>
                    </a:stretch>
                  </pic:blipFill>
                  <pic:spPr>
                    <a:xfrm>
                      <a:off x="0" y="0"/>
                      <a:ext cx="3745995" cy="1648237"/>
                    </a:xfrm>
                    <a:prstGeom prst="rect">
                      <a:avLst/>
                    </a:prstGeom>
                  </pic:spPr>
                </pic:pic>
              </a:graphicData>
            </a:graphic>
          </wp:inline>
        </w:drawing>
      </w:r>
    </w:p>
    <w:p w14:paraId="12BFF567" w14:textId="7F87D038" w:rsidR="000807EE" w:rsidRDefault="00D31A6C" w:rsidP="00D31A6C">
      <w:r>
        <w:t xml:space="preserve">An important aspect of this data orchestration </w:t>
      </w:r>
      <w:r w:rsidR="00C10ED4">
        <w:t xml:space="preserve">design </w:t>
      </w:r>
      <w:r>
        <w:t xml:space="preserve">is that it </w:t>
      </w:r>
      <w:r w:rsidR="00C10ED4">
        <w:t xml:space="preserve">exposes </w:t>
      </w:r>
      <w:r>
        <w:t xml:space="preserve">a top-level pipeline named </w:t>
      </w:r>
      <w:r w:rsidR="004B582F" w:rsidRPr="004B582F">
        <w:rPr>
          <w:b/>
          <w:bCs/>
        </w:rPr>
        <w:t>Create Lakehouse Tables</w:t>
      </w:r>
      <w:r w:rsidRPr="00D31A6C">
        <w:t>.</w:t>
      </w:r>
      <w:r w:rsidR="004B582F">
        <w:t xml:space="preserve"> </w:t>
      </w:r>
      <w:r>
        <w:t xml:space="preserve">When you run this pipeline, it runs the two notebooks </w:t>
      </w:r>
      <w:r w:rsidR="000807EE">
        <w:t xml:space="preserve">in sequence </w:t>
      </w:r>
      <w:r>
        <w:t xml:space="preserve">to execute </w:t>
      </w:r>
      <w:r w:rsidR="004B582F">
        <w:t>all the necessary ETL logic to populate all lakehouses</w:t>
      </w:r>
      <w:r w:rsidR="006B4846">
        <w:t xml:space="preserve"> with data</w:t>
      </w:r>
      <w:r w:rsidR="004B582F">
        <w:t xml:space="preserve">. After you deploy </w:t>
      </w:r>
      <w:r w:rsidR="00B951CF">
        <w:t xml:space="preserve">this Fabric </w:t>
      </w:r>
      <w:r w:rsidR="004B582F">
        <w:t>solution</w:t>
      </w:r>
      <w:r w:rsidR="000807EE">
        <w:t xml:space="preserve"> </w:t>
      </w:r>
      <w:r w:rsidR="00B951CF">
        <w:t xml:space="preserve">which creates </w:t>
      </w:r>
      <w:r w:rsidR="000807EE">
        <w:t>lakehouses</w:t>
      </w:r>
      <w:r w:rsidR="00B951CF">
        <w:t xml:space="preserve"> in an empty state</w:t>
      </w:r>
      <w:r w:rsidR="004B582F">
        <w:t xml:space="preserve">, you </w:t>
      </w:r>
      <w:r w:rsidR="000807EE">
        <w:t xml:space="preserve">can </w:t>
      </w:r>
      <w:r w:rsidR="000A5A3D">
        <w:t xml:space="preserve">run </w:t>
      </w:r>
      <w:r w:rsidR="006B4846">
        <w:t xml:space="preserve">this </w:t>
      </w:r>
      <w:r w:rsidR="004B582F">
        <w:t xml:space="preserve">pipeline to </w:t>
      </w:r>
      <w:r>
        <w:t>execute</w:t>
      </w:r>
      <w:r w:rsidR="004B582F">
        <w:t xml:space="preserve"> the data orchestration </w:t>
      </w:r>
      <w:r w:rsidR="000807EE">
        <w:t xml:space="preserve">which moves the </w:t>
      </w:r>
      <w:r w:rsidR="004B582F">
        <w:t xml:space="preserve">workspace </w:t>
      </w:r>
      <w:r w:rsidR="000807EE">
        <w:t xml:space="preserve">into a state where it's ready </w:t>
      </w:r>
      <w:r w:rsidR="004B582F">
        <w:t>for use.</w:t>
      </w:r>
    </w:p>
    <w:p w14:paraId="078A6CDE" w14:textId="435A137A" w:rsidR="000224CC" w:rsidRDefault="000A5A3D" w:rsidP="00D04B6F">
      <w:r>
        <w:t xml:space="preserve">To summarize this best practice, a Fabric solution should </w:t>
      </w:r>
      <w:r w:rsidR="009F6A96">
        <w:t xml:space="preserve">expose </w:t>
      </w:r>
      <w:r>
        <w:t xml:space="preserve">a single item with top-level ETL logic </w:t>
      </w:r>
      <w:r w:rsidR="00CF3B86">
        <w:t xml:space="preserve">which can be run to populate </w:t>
      </w:r>
      <w:r>
        <w:t xml:space="preserve">data container items </w:t>
      </w:r>
      <w:r w:rsidR="009F6A96">
        <w:t>with data</w:t>
      </w:r>
      <w:r>
        <w:t xml:space="preserve">. </w:t>
      </w:r>
      <w:r w:rsidR="009F6A96">
        <w:t xml:space="preserve">Whether you implement a data orchestration strategy using notebooks versus pipelines versus something else it up to you. What's important is that </w:t>
      </w:r>
      <w:r w:rsidR="00630DC5">
        <w:t xml:space="preserve">when you </w:t>
      </w:r>
      <w:r w:rsidR="00CF3B86">
        <w:t xml:space="preserve">first </w:t>
      </w:r>
      <w:r w:rsidR="00630DC5">
        <w:t xml:space="preserve">deploy a Fabric solution, you can follow </w:t>
      </w:r>
      <w:r w:rsidR="00CF3B86">
        <w:t xml:space="preserve">up </w:t>
      </w:r>
      <w:r w:rsidR="00630DC5">
        <w:t xml:space="preserve">deployment </w:t>
      </w:r>
      <w:r w:rsidR="00CF3B86">
        <w:t xml:space="preserve">by running a single </w:t>
      </w:r>
      <w:r w:rsidR="00630DC5">
        <w:t xml:space="preserve">job </w:t>
      </w:r>
      <w:r w:rsidR="00CF3B86">
        <w:t xml:space="preserve">with the </w:t>
      </w:r>
      <w:r w:rsidR="00630DC5">
        <w:t>data orchestration</w:t>
      </w:r>
      <w:r w:rsidR="00CF3B86">
        <w:t xml:space="preserve"> required to </w:t>
      </w:r>
      <w:r w:rsidR="00B951CF">
        <w:t xml:space="preserve">prepare </w:t>
      </w:r>
      <w:r w:rsidR="00CF3B86">
        <w:t xml:space="preserve">the workspace </w:t>
      </w:r>
      <w:r w:rsidR="00B951CF">
        <w:t xml:space="preserve">so it's </w:t>
      </w:r>
      <w:r w:rsidR="00CF3B86">
        <w:t>ready for users</w:t>
      </w:r>
      <w:r w:rsidR="00630DC5">
        <w:t>.</w:t>
      </w:r>
    </w:p>
    <w:p w14:paraId="0E5C289C" w14:textId="77777777" w:rsidR="003A5AF8" w:rsidRDefault="003A5AF8" w:rsidP="003A5AF8">
      <w:r>
        <w:t xml:space="preserve">When designing a </w:t>
      </w:r>
      <w:r w:rsidR="00925215">
        <w:t>data orchestration strategy</w:t>
      </w:r>
      <w:r>
        <w:t xml:space="preserve">, you must also consider </w:t>
      </w:r>
      <w:r w:rsidR="00B951CF">
        <w:t>data refresh</w:t>
      </w:r>
      <w:r>
        <w:t xml:space="preserve"> requirements</w:t>
      </w:r>
      <w:r w:rsidR="00B951CF">
        <w:t xml:space="preserve">. </w:t>
      </w:r>
      <w:r>
        <w:t xml:space="preserve">Think about </w:t>
      </w:r>
      <w:r w:rsidR="001660C4">
        <w:t xml:space="preserve">what happens after </w:t>
      </w:r>
      <w:r w:rsidR="00925215">
        <w:t xml:space="preserve">the initial </w:t>
      </w:r>
      <w:r w:rsidR="001660C4">
        <w:t xml:space="preserve">deployment </w:t>
      </w:r>
      <w:r>
        <w:t xml:space="preserve">once </w:t>
      </w:r>
      <w:r w:rsidR="001660C4">
        <w:t xml:space="preserve">data container items </w:t>
      </w:r>
      <w:r>
        <w:t xml:space="preserve">have been </w:t>
      </w:r>
      <w:r w:rsidR="00925215">
        <w:t xml:space="preserve">populated </w:t>
      </w:r>
      <w:r w:rsidR="00B951CF">
        <w:t xml:space="preserve">with data </w:t>
      </w:r>
      <w:r w:rsidR="001660C4">
        <w:t xml:space="preserve">for the first time. </w:t>
      </w:r>
      <w:r>
        <w:t xml:space="preserve">How do you plan to keep the data in a lakehouse or in a warehouse up to date? The recommended approach is to </w:t>
      </w:r>
      <w:r w:rsidR="001660C4">
        <w:t xml:space="preserve">automate the </w:t>
      </w:r>
      <w:r w:rsidR="00925215">
        <w:t>process</w:t>
      </w:r>
      <w:r>
        <w:t>es</w:t>
      </w:r>
      <w:r w:rsidR="00925215">
        <w:t xml:space="preserve"> for </w:t>
      </w:r>
      <w:r w:rsidR="001660C4">
        <w:t xml:space="preserve">refreshing data </w:t>
      </w:r>
      <w:r>
        <w:t xml:space="preserve">using </w:t>
      </w:r>
      <w:r w:rsidR="001660C4">
        <w:t>scheduled jobs.</w:t>
      </w:r>
    </w:p>
    <w:p w14:paraId="2798F18F" w14:textId="1EDC70D9" w:rsidR="001660C4" w:rsidRDefault="001660C4" w:rsidP="003A5AF8">
      <w:r>
        <w:t xml:space="preserve">For example, you could </w:t>
      </w:r>
      <w:r w:rsidR="003A5AF8">
        <w:t xml:space="preserve">schedule a </w:t>
      </w:r>
      <w:r>
        <w:t xml:space="preserve">pipeline </w:t>
      </w:r>
      <w:r w:rsidR="003A5AF8">
        <w:t xml:space="preserve">that processes a full data refresh </w:t>
      </w:r>
      <w:r w:rsidR="00081685">
        <w:t xml:space="preserve">to run </w:t>
      </w:r>
      <w:r w:rsidR="00925215">
        <w:t xml:space="preserve">once </w:t>
      </w:r>
      <w:r w:rsidR="003A5AF8">
        <w:t xml:space="preserve">a day </w:t>
      </w:r>
      <w:r w:rsidR="00925215">
        <w:t xml:space="preserve">while </w:t>
      </w:r>
      <w:r w:rsidR="00081685">
        <w:t xml:space="preserve">designing </w:t>
      </w:r>
      <w:r w:rsidR="00925215">
        <w:t xml:space="preserve">another </w:t>
      </w:r>
      <w:r>
        <w:t xml:space="preserve">pipeline with incremental refresh logic </w:t>
      </w:r>
      <w:r w:rsidR="00081685">
        <w:t xml:space="preserve">to </w:t>
      </w:r>
      <w:r w:rsidR="003A5AF8">
        <w:t xml:space="preserve">run as </w:t>
      </w:r>
      <w:r w:rsidR="00081685">
        <w:t xml:space="preserve">a scheduled job to run </w:t>
      </w:r>
      <w:r w:rsidR="00925215">
        <w:t>every 15 minutes. The key point is that by adding scheduled jobs</w:t>
      </w:r>
      <w:r w:rsidR="00081685">
        <w:t xml:space="preserve"> </w:t>
      </w:r>
      <w:r w:rsidR="003A5AF8">
        <w:t xml:space="preserve">into a </w:t>
      </w:r>
      <w:r w:rsidR="00081685">
        <w:t xml:space="preserve">data orchestration </w:t>
      </w:r>
      <w:r w:rsidR="003A5AF8">
        <w:t xml:space="preserve">plan </w:t>
      </w:r>
      <w:r w:rsidR="00081685">
        <w:t>enable</w:t>
      </w:r>
      <w:r w:rsidR="003A5AF8">
        <w:t>s</w:t>
      </w:r>
      <w:r w:rsidR="00081685">
        <w:t xml:space="preserve"> a Fabric solution to self-manage all its data refresh requirements.</w:t>
      </w:r>
    </w:p>
    <w:p w14:paraId="37B1CF84" w14:textId="0CAE95EF" w:rsidR="00C10ED4" w:rsidRDefault="009073A4" w:rsidP="00E054D7">
      <w:r>
        <w:lastRenderedPageBreak/>
        <w:t xml:space="preserve">One </w:t>
      </w:r>
      <w:r w:rsidR="00081685">
        <w:t xml:space="preserve">final </w:t>
      </w:r>
      <w:r>
        <w:t xml:space="preserve">issue </w:t>
      </w:r>
      <w:r w:rsidR="00646F60">
        <w:t xml:space="preserve">to consider </w:t>
      </w:r>
      <w:r w:rsidR="003A5AF8">
        <w:t xml:space="preserve">with </w:t>
      </w:r>
      <w:r w:rsidR="00630DC5">
        <w:t xml:space="preserve">data orchestration is </w:t>
      </w:r>
      <w:r w:rsidR="00646F60">
        <w:t xml:space="preserve">how to </w:t>
      </w:r>
      <w:r w:rsidR="00630DC5">
        <w:t>address changes to schema</w:t>
      </w:r>
      <w:r w:rsidR="003A5AF8">
        <w:t>s</w:t>
      </w:r>
      <w:r w:rsidR="00630DC5">
        <w:t xml:space="preserve"> over time</w:t>
      </w:r>
      <w:r w:rsidR="00646F60">
        <w:t xml:space="preserve">. Think about a scenario where </w:t>
      </w:r>
      <w:r w:rsidR="00081685">
        <w:t xml:space="preserve">need to update the table schema </w:t>
      </w:r>
      <w:r w:rsidR="003A5AF8">
        <w:t xml:space="preserve">for </w:t>
      </w:r>
      <w:r w:rsidR="00081685">
        <w:t>a lakehouse that's already been deployed</w:t>
      </w:r>
      <w:r w:rsidR="003A5AF8">
        <w:t xml:space="preserve"> and populate with data</w:t>
      </w:r>
      <w:r w:rsidR="00081685">
        <w:t xml:space="preserve">. </w:t>
      </w:r>
      <w:r>
        <w:t xml:space="preserve">Pushing out </w:t>
      </w:r>
      <w:r w:rsidR="003A5AF8">
        <w:t xml:space="preserve">table </w:t>
      </w:r>
      <w:r>
        <w:t xml:space="preserve">schema changes </w:t>
      </w:r>
      <w:r w:rsidR="00081685">
        <w:t xml:space="preserve">to a lakehouse </w:t>
      </w:r>
      <w:r>
        <w:t xml:space="preserve">is challenging because </w:t>
      </w:r>
      <w:r w:rsidR="00081685">
        <w:t xml:space="preserve">Fabric doesn't </w:t>
      </w:r>
      <w:r w:rsidR="00C10ED4">
        <w:t xml:space="preserve">track any </w:t>
      </w:r>
      <w:r w:rsidR="003A5AF8">
        <w:t xml:space="preserve">table </w:t>
      </w:r>
      <w:r w:rsidR="00C10ED4">
        <w:t xml:space="preserve">schema </w:t>
      </w:r>
      <w:r w:rsidR="003A5AF8">
        <w:t xml:space="preserve">metadata </w:t>
      </w:r>
      <w:r w:rsidR="00081685">
        <w:t xml:space="preserve">in </w:t>
      </w:r>
      <w:r w:rsidR="003A5AF8">
        <w:t xml:space="preserve">the underlying </w:t>
      </w:r>
      <w:r w:rsidR="00C10ED4">
        <w:t xml:space="preserve">item </w:t>
      </w:r>
      <w:r w:rsidR="00397D64">
        <w:t>definition</w:t>
      </w:r>
      <w:r w:rsidR="003A5AF8">
        <w:t xml:space="preserve"> for a lakehouse</w:t>
      </w:r>
      <w:r w:rsidR="00C10ED4">
        <w:t xml:space="preserve">. </w:t>
      </w:r>
      <w:r w:rsidR="00FB78EC">
        <w:t>The most common way to update the table schema for a lakehouse is a run a notebook with procedural programming logic to add and remove tables and table columns.</w:t>
      </w:r>
    </w:p>
    <w:p w14:paraId="4850FB65" w14:textId="66881EB2" w:rsidR="00FB78EC" w:rsidRDefault="00FB78EC" w:rsidP="00E054D7">
      <w:r>
        <w:t xml:space="preserve">Now imagine you </w:t>
      </w:r>
      <w:r w:rsidR="00400230">
        <w:t xml:space="preserve">work through the steps to write </w:t>
      </w:r>
      <w:r w:rsidR="00183BD7">
        <w:t xml:space="preserve">Python code in </w:t>
      </w:r>
      <w:r>
        <w:t xml:space="preserve">a notebook </w:t>
      </w:r>
      <w:r w:rsidR="00183BD7">
        <w:t xml:space="preserve">to </w:t>
      </w:r>
      <w:r>
        <w:t xml:space="preserve">update the lakehouse </w:t>
      </w:r>
      <w:r w:rsidR="00183BD7">
        <w:t xml:space="preserve">table schema </w:t>
      </w:r>
      <w:r>
        <w:t>with the desired changes</w:t>
      </w:r>
      <w:r w:rsidR="00183BD7">
        <w:t xml:space="preserve">. Once </w:t>
      </w:r>
      <w:r w:rsidR="00400230">
        <w:t xml:space="preserve">you update the </w:t>
      </w:r>
      <w:r w:rsidR="00183BD7">
        <w:t xml:space="preserve">notebook </w:t>
      </w:r>
      <w:r w:rsidR="00400230">
        <w:t xml:space="preserve">and </w:t>
      </w:r>
      <w:r w:rsidR="00183BD7">
        <w:t>commi</w:t>
      </w:r>
      <w:r w:rsidR="00400230">
        <w:t>t the changes</w:t>
      </w:r>
      <w:r w:rsidR="00183BD7">
        <w:t xml:space="preserve"> to GIT, you can use </w:t>
      </w:r>
      <w:r w:rsidR="00183BD7" w:rsidRPr="00400230">
        <w:rPr>
          <w:b/>
          <w:bCs/>
        </w:rPr>
        <w:t>fabric-cicd</w:t>
      </w:r>
      <w:r w:rsidR="00183BD7">
        <w:t xml:space="preserve"> to update the notebook in the production workspace. However, just updating the notebook is not enough. </w:t>
      </w:r>
      <w:r w:rsidR="000F417F">
        <w:t xml:space="preserve">After the fabric-cicd deploy option completes, you </w:t>
      </w:r>
      <w:r w:rsidR="00786653">
        <w:t xml:space="preserve">still </w:t>
      </w:r>
      <w:r w:rsidR="00183BD7">
        <w:t xml:space="preserve">need </w:t>
      </w:r>
      <w:r w:rsidR="000F417F">
        <w:t>to run the notebook to push the schema changes to the lakehouse.</w:t>
      </w:r>
    </w:p>
    <w:p w14:paraId="1F73DB3F" w14:textId="4512092E" w:rsidR="00786653" w:rsidRDefault="00786653" w:rsidP="00786653">
      <w:pPr>
        <w:pStyle w:val="Tip"/>
      </w:pPr>
      <w:r>
        <w:t>Managing schema and pushing schema changes with warehouse is much different than lakehouse. The best practice for implementing CI/CD processes with a warehouse schema is using SqlPackage and DecFx.</w:t>
      </w:r>
    </w:p>
    <w:p w14:paraId="107024FC" w14:textId="72AC0211" w:rsidR="005E58EC" w:rsidRDefault="005E58EC" w:rsidP="004E0186">
      <w:pPr>
        <w:pStyle w:val="Heading3"/>
      </w:pPr>
      <w:r>
        <w:t xml:space="preserve">Plan </w:t>
      </w:r>
      <w:r w:rsidR="00FB54B6">
        <w:t xml:space="preserve">the </w:t>
      </w:r>
      <w:r w:rsidR="00E32C59">
        <w:t xml:space="preserve">Fabric </w:t>
      </w:r>
      <w:r w:rsidR="00FB54B6">
        <w:t>e</w:t>
      </w:r>
      <w:r>
        <w:t>nvironments</w:t>
      </w:r>
    </w:p>
    <w:p w14:paraId="02EFF561" w14:textId="1ADB0D7B" w:rsidR="00F02802" w:rsidRPr="00F02802" w:rsidRDefault="00F02802" w:rsidP="00F02802">
      <w:r>
        <w:t>A</w:t>
      </w:r>
      <w:r w:rsidR="00E2229C">
        <w:t>n</w:t>
      </w:r>
      <w:r>
        <w:t xml:space="preserve"> essential aspect of planning a Fabric CI/CD project involves defining the requirements for </w:t>
      </w:r>
      <w:r w:rsidR="00E2229C">
        <w:t xml:space="preserve">the </w:t>
      </w:r>
      <w:r>
        <w:t xml:space="preserve">project's environments. </w:t>
      </w:r>
      <w:r w:rsidR="00786653">
        <w:t xml:space="preserve">The way </w:t>
      </w:r>
      <w:r w:rsidR="00E2229C">
        <w:t xml:space="preserve">to </w:t>
      </w:r>
      <w:r>
        <w:t xml:space="preserve">create an environment </w:t>
      </w:r>
      <w:r w:rsidR="00786653">
        <w:t xml:space="preserve">is </w:t>
      </w:r>
      <w:r>
        <w:t xml:space="preserve">by assembling a set of resources so you have a place </w:t>
      </w:r>
      <w:r w:rsidR="00786653">
        <w:t xml:space="preserve">to </w:t>
      </w:r>
      <w:r>
        <w:t xml:space="preserve">deploy and run the Fabric solution. At a minimum, an environment for Fabric solutions requires a workspace which is assigned to a Fabric capacity. </w:t>
      </w:r>
      <w:r w:rsidR="00793311">
        <w:t xml:space="preserve">In a project where the </w:t>
      </w:r>
      <w:r>
        <w:t xml:space="preserve">Fabric solution </w:t>
      </w:r>
      <w:r w:rsidR="00400230">
        <w:t xml:space="preserve">requires </w:t>
      </w:r>
      <w:r>
        <w:t>two workspaces, then you will need two workspace</w:t>
      </w:r>
      <w:r w:rsidR="00E2229C">
        <w:t>s</w:t>
      </w:r>
      <w:r>
        <w:t xml:space="preserve"> </w:t>
      </w:r>
      <w:r w:rsidR="00793311">
        <w:t xml:space="preserve">per </w:t>
      </w:r>
      <w:r>
        <w:t>environment</w:t>
      </w:r>
      <w:r w:rsidR="00793311">
        <w:t>.</w:t>
      </w:r>
    </w:p>
    <w:p w14:paraId="7CB8B577" w14:textId="112F8505" w:rsidR="00854D90" w:rsidRDefault="00966697" w:rsidP="00E53213">
      <w:r>
        <w:t xml:space="preserve">Another </w:t>
      </w:r>
      <w:r w:rsidR="00881006">
        <w:t xml:space="preserve">important </w:t>
      </w:r>
      <w:r w:rsidR="008B32F9">
        <w:t xml:space="preserve">considerations </w:t>
      </w:r>
      <w:r w:rsidR="00C25122">
        <w:t xml:space="preserve">during the planning phase </w:t>
      </w:r>
      <w:r>
        <w:t xml:space="preserve">is whether </w:t>
      </w:r>
      <w:r w:rsidR="00786653">
        <w:t xml:space="preserve">each environment requires it own </w:t>
      </w:r>
      <w:r>
        <w:t xml:space="preserve">separate capacity. While you can </w:t>
      </w:r>
      <w:r w:rsidR="00E53213">
        <w:t xml:space="preserve">assign workspaces </w:t>
      </w:r>
      <w:r w:rsidR="00786653">
        <w:t xml:space="preserve">from </w:t>
      </w:r>
      <w:r w:rsidR="00E53213">
        <w:t>all environments to a single shared capacity, i</w:t>
      </w:r>
      <w:r w:rsidR="008B32F9">
        <w:t>t</w:t>
      </w:r>
      <w:r w:rsidR="00E53213">
        <w:t xml:space="preserve">'s considered a best </w:t>
      </w:r>
      <w:r w:rsidR="008B32F9">
        <w:t xml:space="preserve">practice to </w:t>
      </w:r>
      <w:r w:rsidR="00E53213">
        <w:t xml:space="preserve">isolate environments by creating </w:t>
      </w:r>
      <w:r w:rsidR="008B32F9">
        <w:t xml:space="preserve">a separate Fabric capacity for each </w:t>
      </w:r>
      <w:r w:rsidR="00786653">
        <w:t xml:space="preserve">one </w:t>
      </w:r>
      <w:r w:rsidR="00E53213">
        <w:t>as shown in the following diagram</w:t>
      </w:r>
      <w:r w:rsidR="008B32F9">
        <w:t xml:space="preserve">. </w:t>
      </w:r>
      <w:r w:rsidR="00793311">
        <w:tab/>
      </w:r>
    </w:p>
    <w:p w14:paraId="2539304C" w14:textId="594FA451" w:rsidR="00793311" w:rsidRDefault="00793311" w:rsidP="005E58EC">
      <w:r w:rsidRPr="00793311">
        <w:rPr>
          <w:noProof/>
        </w:rPr>
        <w:drawing>
          <wp:inline distT="0" distB="0" distL="0" distR="0" wp14:anchorId="5F5F9070" wp14:editId="11D87E26">
            <wp:extent cx="4274680" cy="733028"/>
            <wp:effectExtent l="0" t="0" r="0" b="0"/>
            <wp:docPr id="16726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4217" name=""/>
                    <pic:cNvPicPr/>
                  </pic:nvPicPr>
                  <pic:blipFill>
                    <a:blip r:embed="rId13"/>
                    <a:stretch>
                      <a:fillRect/>
                    </a:stretch>
                  </pic:blipFill>
                  <pic:spPr>
                    <a:xfrm>
                      <a:off x="0" y="0"/>
                      <a:ext cx="4295885" cy="736664"/>
                    </a:xfrm>
                    <a:prstGeom prst="rect">
                      <a:avLst/>
                    </a:prstGeom>
                  </pic:spPr>
                </pic:pic>
              </a:graphicData>
            </a:graphic>
          </wp:inline>
        </w:drawing>
      </w:r>
    </w:p>
    <w:p w14:paraId="50237740" w14:textId="7D755CAE" w:rsidR="00966697" w:rsidRDefault="00966697" w:rsidP="00966697">
      <w:pPr>
        <w:pStyle w:val="Tip"/>
      </w:pPr>
      <w:r>
        <w:t xml:space="preserve">The Fabric CI/CD project </w:t>
      </w:r>
      <w:r w:rsidR="00786653">
        <w:t>examined</w:t>
      </w:r>
      <w:r w:rsidR="00E53213">
        <w:t xml:space="preserve"> </w:t>
      </w:r>
      <w:r>
        <w:t xml:space="preserve">in this walkthrough </w:t>
      </w:r>
      <w:r w:rsidR="00875310">
        <w:t xml:space="preserve">is designed with </w:t>
      </w:r>
      <w:r>
        <w:t xml:space="preserve">three environments named </w:t>
      </w:r>
      <w:r w:rsidRPr="008A408C">
        <w:rPr>
          <w:b/>
          <w:bCs/>
        </w:rPr>
        <w:t>dev</w:t>
      </w:r>
      <w:r>
        <w:t xml:space="preserve">, </w:t>
      </w:r>
      <w:r w:rsidRPr="008A408C">
        <w:rPr>
          <w:b/>
          <w:bCs/>
        </w:rPr>
        <w:t>test</w:t>
      </w:r>
      <w:r>
        <w:t xml:space="preserve"> and </w:t>
      </w:r>
      <w:r w:rsidRPr="008A408C">
        <w:rPr>
          <w:b/>
          <w:bCs/>
        </w:rPr>
        <w:t>prod</w:t>
      </w:r>
      <w:r>
        <w:t xml:space="preserve">. However, </w:t>
      </w:r>
      <w:r w:rsidR="00E53213">
        <w:t xml:space="preserve">the </w:t>
      </w:r>
      <w:r>
        <w:t xml:space="preserve">environments </w:t>
      </w:r>
      <w:r w:rsidR="00875310">
        <w:t xml:space="preserve">you plan </w:t>
      </w:r>
      <w:r w:rsidR="00E53213">
        <w:t xml:space="preserve">in your project can </w:t>
      </w:r>
      <w:r w:rsidR="00875310">
        <w:t xml:space="preserve">use </w:t>
      </w:r>
      <w:r>
        <w:t xml:space="preserve">other popular environment names such as </w:t>
      </w:r>
      <w:r w:rsidRPr="00881006">
        <w:rPr>
          <w:b/>
          <w:bCs/>
        </w:rPr>
        <w:t>qa</w:t>
      </w:r>
      <w:r>
        <w:t xml:space="preserve">, </w:t>
      </w:r>
      <w:r w:rsidRPr="00881006">
        <w:rPr>
          <w:b/>
          <w:bCs/>
        </w:rPr>
        <w:t>uat</w:t>
      </w:r>
      <w:r>
        <w:t xml:space="preserve"> or </w:t>
      </w:r>
      <w:r w:rsidRPr="00881006">
        <w:rPr>
          <w:b/>
          <w:bCs/>
        </w:rPr>
        <w:t>ppe</w:t>
      </w:r>
      <w:r>
        <w:t>.</w:t>
      </w:r>
    </w:p>
    <w:p w14:paraId="36E1DDB3" w14:textId="144BA866" w:rsidR="00E53213" w:rsidRDefault="00E53213" w:rsidP="00400230">
      <w:r>
        <w:t xml:space="preserve">When planning the environments </w:t>
      </w:r>
      <w:r w:rsidR="005711D3">
        <w:t xml:space="preserve">for a </w:t>
      </w:r>
      <w:r>
        <w:t xml:space="preserve">Fabric </w:t>
      </w:r>
      <w:r w:rsidR="005711D3">
        <w:t>CI/CD project</w:t>
      </w:r>
      <w:r>
        <w:t xml:space="preserve">, </w:t>
      </w:r>
      <w:r w:rsidR="00821B54">
        <w:t xml:space="preserve">you </w:t>
      </w:r>
      <w:r w:rsidR="00875310">
        <w:t xml:space="preserve">can </w:t>
      </w:r>
      <w:r w:rsidR="00821B54">
        <w:t xml:space="preserve">include other types of </w:t>
      </w:r>
      <w:r>
        <w:t>Azure resource</w:t>
      </w:r>
      <w:r w:rsidR="005711D3">
        <w:t>s</w:t>
      </w:r>
      <w:r w:rsidR="00821B54">
        <w:t xml:space="preserve"> as well</w:t>
      </w:r>
      <w:r>
        <w:t xml:space="preserve">. </w:t>
      </w:r>
      <w:r w:rsidR="00400230">
        <w:t xml:space="preserve">The example Fabric solution used in this walkthrough </w:t>
      </w:r>
      <w:r w:rsidR="00C25122">
        <w:t xml:space="preserve">is designed to </w:t>
      </w:r>
      <w:r>
        <w:t>acces</w:t>
      </w:r>
      <w:r w:rsidR="00C25122">
        <w:t>s</w:t>
      </w:r>
      <w:r>
        <w:t xml:space="preserve"> data files </w:t>
      </w:r>
      <w:r w:rsidR="00821B54">
        <w:t xml:space="preserve">from </w:t>
      </w:r>
      <w:r>
        <w:t xml:space="preserve">an Azure storage account. </w:t>
      </w:r>
      <w:r w:rsidR="005A7F7C">
        <w:t xml:space="preserve">In </w:t>
      </w:r>
      <w:r w:rsidR="005711D3">
        <w:t xml:space="preserve">this </w:t>
      </w:r>
      <w:r w:rsidR="005A7F7C">
        <w:t xml:space="preserve">type of </w:t>
      </w:r>
      <w:r w:rsidR="005711D3">
        <w:t xml:space="preserve">scenario, it makes sense to plan </w:t>
      </w:r>
      <w:r w:rsidR="00821B54">
        <w:t xml:space="preserve">on </w:t>
      </w:r>
      <w:r w:rsidR="00C25122">
        <w:t xml:space="preserve">creating </w:t>
      </w:r>
      <w:r w:rsidR="005711D3">
        <w:t xml:space="preserve">a separate </w:t>
      </w:r>
      <w:r w:rsidR="00821B54">
        <w:t xml:space="preserve">Azure </w:t>
      </w:r>
      <w:r w:rsidR="005711D3">
        <w:t>storage account for each environment.</w:t>
      </w:r>
    </w:p>
    <w:p w14:paraId="3CCF7657" w14:textId="6E13251C" w:rsidR="00875310" w:rsidRDefault="00875310" w:rsidP="00400230">
      <w:r>
        <w:t xml:space="preserve">Remember that a primary motivation for planning environments is to run a Fabric solution using different datasources for development, testing and production. During the environment planning phase you should map out all URLs and paths used to connect to external datasources. After the planning phase you will </w:t>
      </w:r>
      <w:r w:rsidR="00621233">
        <w:t xml:space="preserve">add these environment-specific settings to </w:t>
      </w:r>
      <w:r>
        <w:t xml:space="preserve">a variable library </w:t>
      </w:r>
      <w:r w:rsidR="00621233">
        <w:t>will value sets which map to the project's environments.</w:t>
      </w:r>
    </w:p>
    <w:p w14:paraId="397FF3F4" w14:textId="6A85117C" w:rsidR="00E32C59" w:rsidRDefault="00621233" w:rsidP="005E58EC">
      <w:r>
        <w:t xml:space="preserve">You should also plan what connections will be required for each environment as well as which Fabric connectors will be used to create these connections. </w:t>
      </w:r>
      <w:r w:rsidR="00E32C59">
        <w:t xml:space="preserve">The following diagram shows </w:t>
      </w:r>
      <w:r w:rsidR="003E6752">
        <w:t xml:space="preserve">a </w:t>
      </w:r>
      <w:r>
        <w:t xml:space="preserve">Fabric CI/CD </w:t>
      </w:r>
      <w:r w:rsidR="003E6752">
        <w:t xml:space="preserve">project </w:t>
      </w:r>
      <w:r w:rsidR="00E32C59">
        <w:t xml:space="preserve">plan </w:t>
      </w:r>
      <w:r>
        <w:t xml:space="preserve">which includes </w:t>
      </w:r>
      <w:r w:rsidR="00E32C59">
        <w:t>three environment</w:t>
      </w:r>
      <w:r w:rsidR="003E6752">
        <w:t>s. The resources required for e</w:t>
      </w:r>
      <w:r w:rsidR="00E32C59">
        <w:t xml:space="preserve">ach environment </w:t>
      </w:r>
      <w:r>
        <w:t xml:space="preserve">include a </w:t>
      </w:r>
      <w:r w:rsidR="003E6752">
        <w:t xml:space="preserve">workspace, a capacity, an Azure storage account and a </w:t>
      </w:r>
      <w:r>
        <w:t xml:space="preserve">ADLS Gen2 </w:t>
      </w:r>
      <w:r w:rsidR="003E6752">
        <w:t xml:space="preserve">connection </w:t>
      </w:r>
      <w:r>
        <w:t xml:space="preserve">used to access data files in </w:t>
      </w:r>
      <w:r w:rsidR="003E6752">
        <w:t xml:space="preserve">that Azure storage </w:t>
      </w:r>
      <w:r w:rsidR="00E32C59">
        <w:t>account</w:t>
      </w:r>
      <w:r w:rsidR="003E6752">
        <w:t>.</w:t>
      </w:r>
    </w:p>
    <w:p w14:paraId="1499DCA4" w14:textId="13890839" w:rsidR="00B41667" w:rsidRDefault="00854D90" w:rsidP="005E58EC">
      <w:r w:rsidRPr="00854D90">
        <w:rPr>
          <w:noProof/>
        </w:rPr>
        <w:drawing>
          <wp:inline distT="0" distB="0" distL="0" distR="0" wp14:anchorId="0B0D3D0A" wp14:editId="426776B6">
            <wp:extent cx="4555170" cy="1278400"/>
            <wp:effectExtent l="0" t="0" r="0" b="0"/>
            <wp:docPr id="5826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92677" name=""/>
                    <pic:cNvPicPr/>
                  </pic:nvPicPr>
                  <pic:blipFill>
                    <a:blip r:embed="rId14"/>
                    <a:stretch>
                      <a:fillRect/>
                    </a:stretch>
                  </pic:blipFill>
                  <pic:spPr>
                    <a:xfrm>
                      <a:off x="0" y="0"/>
                      <a:ext cx="4581897" cy="1285901"/>
                    </a:xfrm>
                    <a:prstGeom prst="rect">
                      <a:avLst/>
                    </a:prstGeom>
                  </pic:spPr>
                </pic:pic>
              </a:graphicData>
            </a:graphic>
          </wp:inline>
        </w:drawing>
      </w:r>
    </w:p>
    <w:p w14:paraId="0DA63945" w14:textId="420E14A0" w:rsidR="004E0186" w:rsidRDefault="00B41667" w:rsidP="004E0186">
      <w:pPr>
        <w:pStyle w:val="Heading3"/>
      </w:pPr>
      <w:r>
        <w:lastRenderedPageBreak/>
        <w:t>Plan</w:t>
      </w:r>
      <w:r w:rsidR="004E0186">
        <w:t xml:space="preserve"> </w:t>
      </w:r>
      <w:r w:rsidR="00263FA9">
        <w:t xml:space="preserve">the </w:t>
      </w:r>
      <w:r w:rsidR="004E0186">
        <w:t xml:space="preserve">GIT </w:t>
      </w:r>
      <w:r w:rsidR="00FB54B6">
        <w:t>r</w:t>
      </w:r>
      <w:r w:rsidR="00263FA9">
        <w:t>epository</w:t>
      </w:r>
    </w:p>
    <w:p w14:paraId="207FEBEF" w14:textId="1BCCC299" w:rsidR="00263FA9" w:rsidRDefault="004C7C3E" w:rsidP="009C78A6">
      <w:r>
        <w:t xml:space="preserve">The </w:t>
      </w:r>
      <w:r w:rsidR="00621233">
        <w:t xml:space="preserve">first </w:t>
      </w:r>
      <w:r w:rsidR="009C78A6">
        <w:t xml:space="preserve">step in planning the GIT repository is selecting </w:t>
      </w:r>
      <w:r w:rsidR="003E4A99">
        <w:t xml:space="preserve">one of the available, cloud-based </w:t>
      </w:r>
      <w:r w:rsidR="009C78A6">
        <w:t>GIT provider</w:t>
      </w:r>
      <w:r w:rsidR="003E4A99">
        <w:t>s</w:t>
      </w:r>
      <w:r w:rsidR="009C78A6">
        <w:t xml:space="preserve">. You must </w:t>
      </w:r>
      <w:r w:rsidR="00621233">
        <w:t xml:space="preserve">choose </w:t>
      </w:r>
      <w:r w:rsidR="009C78A6">
        <w:t xml:space="preserve">between </w:t>
      </w:r>
      <w:r w:rsidR="00263FA9" w:rsidRPr="00263FA9">
        <w:t xml:space="preserve">Azure DevOps, GitHub </w:t>
      </w:r>
      <w:r w:rsidR="003E6752">
        <w:t xml:space="preserve">and </w:t>
      </w:r>
      <w:r w:rsidR="00263FA9" w:rsidRPr="00263FA9">
        <w:t>GitHub Enterprise</w:t>
      </w:r>
      <w:r w:rsidR="009C78A6">
        <w:t xml:space="preserve">. If </w:t>
      </w:r>
      <w:r w:rsidR="00621233">
        <w:t xml:space="preserve">you work for an </w:t>
      </w:r>
      <w:r w:rsidR="009C78A6">
        <w:t xml:space="preserve">organization </w:t>
      </w:r>
      <w:r w:rsidR="00621233">
        <w:t xml:space="preserve">that </w:t>
      </w:r>
      <w:r w:rsidR="009C78A6">
        <w:t xml:space="preserve">has already standardized on one of these </w:t>
      </w:r>
      <w:r w:rsidR="003E6752">
        <w:t>GIT providers</w:t>
      </w:r>
      <w:r w:rsidR="009C78A6">
        <w:t xml:space="preserve">, </w:t>
      </w:r>
      <w:r w:rsidR="003E6752">
        <w:t xml:space="preserve">then the </w:t>
      </w:r>
      <w:r w:rsidR="003E4A99">
        <w:t xml:space="preserve">selection might already have been </w:t>
      </w:r>
      <w:r w:rsidR="003E6752">
        <w:t>made</w:t>
      </w:r>
      <w:r w:rsidR="009C78A6">
        <w:t xml:space="preserve">. If you are </w:t>
      </w:r>
      <w:r w:rsidR="003E4A99">
        <w:t xml:space="preserve">still </w:t>
      </w:r>
      <w:r w:rsidR="009C78A6">
        <w:t>evaluating whether to use Azure DevOps</w:t>
      </w:r>
      <w:r w:rsidR="003E6752">
        <w:t xml:space="preserve">, </w:t>
      </w:r>
      <w:r w:rsidR="009C78A6">
        <w:t>GitHub</w:t>
      </w:r>
      <w:r w:rsidR="003E6752">
        <w:t xml:space="preserve"> or GitHub enterprise</w:t>
      </w:r>
      <w:r w:rsidR="009C78A6">
        <w:t xml:space="preserve">, </w:t>
      </w:r>
      <w:r w:rsidR="003E4A99">
        <w:t xml:space="preserve">you should understand all three provide a similar set of features enabling you to implement the Fabric CI/CD lifecycle from end to end. However, </w:t>
      </w:r>
      <w:r w:rsidR="0082006F">
        <w:t>there are important differences with respect to how authentication works</w:t>
      </w:r>
      <w:r w:rsidR="009C78A6">
        <w:t>.</w:t>
      </w:r>
    </w:p>
    <w:p w14:paraId="0026A621" w14:textId="77777777" w:rsidR="003E4A99" w:rsidRDefault="00134B1A" w:rsidP="009C78A6">
      <w:r>
        <w:t xml:space="preserve">The GIT integration with </w:t>
      </w:r>
      <w:r w:rsidR="009C78A6">
        <w:t>Azure DevOps</w:t>
      </w:r>
      <w:r>
        <w:t xml:space="preserve"> is </w:t>
      </w:r>
      <w:r w:rsidR="003E6752">
        <w:t xml:space="preserve">built on top of </w:t>
      </w:r>
      <w:r w:rsidR="009C78A6">
        <w:t>Entra I</w:t>
      </w:r>
      <w:r>
        <w:t xml:space="preserve">D </w:t>
      </w:r>
      <w:r w:rsidR="003E6752">
        <w:t>authentication</w:t>
      </w:r>
      <w:r w:rsidR="0082006F">
        <w:t xml:space="preserve">. This makes it possible to connect a workspace to an Azure DevOps repository using either </w:t>
      </w:r>
      <w:r>
        <w:t xml:space="preserve">user identities </w:t>
      </w:r>
      <w:r w:rsidR="0082006F">
        <w:t xml:space="preserve">or a </w:t>
      </w:r>
      <w:r>
        <w:t>service principal identit</w:t>
      </w:r>
      <w:r w:rsidR="0082006F">
        <w:t>y</w:t>
      </w:r>
      <w:r>
        <w:t>. This</w:t>
      </w:r>
      <w:r w:rsidR="0082006F">
        <w:t>,</w:t>
      </w:r>
      <w:r>
        <w:t xml:space="preserve"> </w:t>
      </w:r>
      <w:r w:rsidR="0082006F">
        <w:t xml:space="preserve">in turn, </w:t>
      </w:r>
      <w:r>
        <w:t xml:space="preserve">makes it possible to </w:t>
      </w:r>
      <w:r w:rsidR="009C78A6">
        <w:t xml:space="preserve">enforce enterprise security policies </w:t>
      </w:r>
      <w:r w:rsidR="00F0240E">
        <w:t xml:space="preserve">using </w:t>
      </w:r>
      <w:r w:rsidR="0082006F">
        <w:t xml:space="preserve">security </w:t>
      </w:r>
      <w:r w:rsidR="00643A93">
        <w:t xml:space="preserve">features such as </w:t>
      </w:r>
      <w:r w:rsidR="00F0240E">
        <w:t>conditional access and</w:t>
      </w:r>
      <w:r w:rsidR="009C78A6">
        <w:t xml:space="preserve"> </w:t>
      </w:r>
      <w:r>
        <w:t>multi-factor authentication (</w:t>
      </w:r>
      <w:r w:rsidR="009C78A6">
        <w:t>MFA</w:t>
      </w:r>
      <w:r>
        <w:t>)</w:t>
      </w:r>
      <w:r w:rsidR="009C78A6">
        <w:t>.</w:t>
      </w:r>
      <w:r>
        <w:t xml:space="preserve"> </w:t>
      </w:r>
    </w:p>
    <w:p w14:paraId="6D524287" w14:textId="24309595" w:rsidR="009C78A6" w:rsidRDefault="00134B1A" w:rsidP="009C78A6">
      <w:r>
        <w:t xml:space="preserve">The GIT integration with </w:t>
      </w:r>
      <w:r w:rsidR="009C78A6">
        <w:t xml:space="preserve">GitHub </w:t>
      </w:r>
      <w:r>
        <w:t xml:space="preserve">and </w:t>
      </w:r>
      <w:r w:rsidR="009C78A6">
        <w:t>GitHub Enterprise</w:t>
      </w:r>
      <w:r>
        <w:t xml:space="preserve"> is based </w:t>
      </w:r>
      <w:r w:rsidR="0082006F">
        <w:t xml:space="preserve">authentication using </w:t>
      </w:r>
      <w:r w:rsidR="009C78A6">
        <w:t>Personal Access Tokens (PATs)</w:t>
      </w:r>
      <w:r>
        <w:t xml:space="preserve"> </w:t>
      </w:r>
      <w:r w:rsidR="0082006F">
        <w:t xml:space="preserve">instead of </w:t>
      </w:r>
      <w:r w:rsidR="003E4A99">
        <w:t xml:space="preserve">the </w:t>
      </w:r>
      <w:r w:rsidR="0082006F">
        <w:t xml:space="preserve">Entra Id </w:t>
      </w:r>
      <w:r w:rsidR="003E4A99">
        <w:t xml:space="preserve">service. </w:t>
      </w:r>
      <w:r w:rsidR="0082006F">
        <w:t xml:space="preserve">You will also find that GitHub Enterprise offers </w:t>
      </w:r>
      <w:r w:rsidR="003E4A99">
        <w:t xml:space="preserve">additional security </w:t>
      </w:r>
      <w:r w:rsidR="0082006F">
        <w:t xml:space="preserve">features </w:t>
      </w:r>
      <w:r w:rsidR="000D7455">
        <w:t xml:space="preserve">for managing users and </w:t>
      </w:r>
      <w:r w:rsidR="003E4A99">
        <w:t xml:space="preserve">distributing </w:t>
      </w:r>
      <w:r w:rsidR="000D7455">
        <w:t xml:space="preserve">PATs that are not included </w:t>
      </w:r>
      <w:r w:rsidR="003E4A99">
        <w:t xml:space="preserve">in </w:t>
      </w:r>
      <w:r w:rsidR="000D7455">
        <w:t>GitHub.</w:t>
      </w:r>
    </w:p>
    <w:p w14:paraId="2B59A935" w14:textId="78BD0C75" w:rsidR="000C44E9" w:rsidRDefault="000C44E9" w:rsidP="004E0186">
      <w:r>
        <w:t xml:space="preserve">When planning the GIT repository, you should </w:t>
      </w:r>
      <w:r w:rsidR="00822AD2">
        <w:t xml:space="preserve">decide which </w:t>
      </w:r>
      <w:r>
        <w:t xml:space="preserve">branching strategy </w:t>
      </w:r>
      <w:r w:rsidR="00822AD2">
        <w:t xml:space="preserve">to </w:t>
      </w:r>
      <w:r w:rsidR="003E4A99">
        <w:t>use</w:t>
      </w:r>
      <w:r w:rsidR="000D7455">
        <w:t xml:space="preserve">. </w:t>
      </w:r>
      <w:r w:rsidR="003E4A99">
        <w:t xml:space="preserve">You need to commit to a </w:t>
      </w:r>
      <w:r w:rsidR="000D7455">
        <w:t xml:space="preserve">branching strategy </w:t>
      </w:r>
      <w:r w:rsidR="003E4A99">
        <w:t xml:space="preserve">because that </w:t>
      </w:r>
      <w:r>
        <w:t xml:space="preserve">determines the number </w:t>
      </w:r>
      <w:r w:rsidR="00822AD2">
        <w:t xml:space="preserve">of </w:t>
      </w:r>
      <w:r>
        <w:t>long</w:t>
      </w:r>
      <w:r w:rsidR="003E4A99">
        <w:t>-</w:t>
      </w:r>
      <w:r>
        <w:t>lived</w:t>
      </w:r>
      <w:r w:rsidR="00822AD2">
        <w:t xml:space="preserve"> branches and their branch names</w:t>
      </w:r>
      <w:r>
        <w:t xml:space="preserve">. </w:t>
      </w:r>
      <w:r w:rsidR="000D7455">
        <w:t xml:space="preserve">As an example, imagine you have chosen </w:t>
      </w:r>
      <w:r>
        <w:t xml:space="preserve">GitFlow </w:t>
      </w:r>
      <w:r w:rsidR="00822AD2">
        <w:t xml:space="preserve">as </w:t>
      </w:r>
      <w:r w:rsidR="000D7455">
        <w:t xml:space="preserve">your </w:t>
      </w:r>
      <w:r>
        <w:t>branching strategy</w:t>
      </w:r>
      <w:r w:rsidR="000D7455">
        <w:t xml:space="preserve">. Now </w:t>
      </w:r>
      <w:r>
        <w:t xml:space="preserve">you can plan </w:t>
      </w:r>
      <w:r w:rsidR="00822AD2">
        <w:t xml:space="preserve">on creating </w:t>
      </w:r>
      <w:r>
        <w:t xml:space="preserve">a </w:t>
      </w:r>
      <w:r w:rsidR="000D7455">
        <w:t xml:space="preserve">GIT </w:t>
      </w:r>
      <w:r>
        <w:t>repository with three branches name</w:t>
      </w:r>
      <w:r w:rsidR="003E4A99">
        <w:t>d</w:t>
      </w:r>
      <w:r>
        <w:t xml:space="preserve"> </w:t>
      </w:r>
      <w:r w:rsidRPr="000C44E9">
        <w:rPr>
          <w:b/>
          <w:bCs/>
        </w:rPr>
        <w:t>main</w:t>
      </w:r>
      <w:r>
        <w:t xml:space="preserve">, </w:t>
      </w:r>
      <w:r w:rsidRPr="000C44E9">
        <w:rPr>
          <w:b/>
          <w:bCs/>
        </w:rPr>
        <w:t>test</w:t>
      </w:r>
      <w:r>
        <w:t xml:space="preserve"> and </w:t>
      </w:r>
      <w:r w:rsidRPr="000C44E9">
        <w:rPr>
          <w:b/>
          <w:bCs/>
        </w:rPr>
        <w:t>dev</w:t>
      </w:r>
      <w:r>
        <w:t xml:space="preserve">. </w:t>
      </w:r>
      <w:r w:rsidR="000D7455">
        <w:t xml:space="preserve">The </w:t>
      </w:r>
      <w:r w:rsidRPr="000C44E9">
        <w:rPr>
          <w:b/>
          <w:bCs/>
        </w:rPr>
        <w:t>dev</w:t>
      </w:r>
      <w:r>
        <w:t xml:space="preserve"> branch will serve as the integration branch for the repository</w:t>
      </w:r>
      <w:r w:rsidR="003E4A99">
        <w:t xml:space="preserve"> while </w:t>
      </w:r>
      <w:r w:rsidRPr="000C44E9">
        <w:rPr>
          <w:b/>
          <w:bCs/>
        </w:rPr>
        <w:t>test</w:t>
      </w:r>
      <w:r>
        <w:t xml:space="preserve"> and </w:t>
      </w:r>
      <w:r w:rsidRPr="000C44E9">
        <w:rPr>
          <w:b/>
          <w:bCs/>
        </w:rPr>
        <w:t>main</w:t>
      </w:r>
      <w:r>
        <w:t xml:space="preserve"> serve as release branches.</w:t>
      </w:r>
    </w:p>
    <w:p w14:paraId="49867F85" w14:textId="2BC732FB" w:rsidR="000C44E9" w:rsidRDefault="00A478F4" w:rsidP="004E0186">
      <w:r w:rsidRPr="00A478F4">
        <w:rPr>
          <w:noProof/>
        </w:rPr>
        <w:drawing>
          <wp:inline distT="0" distB="0" distL="0" distR="0" wp14:anchorId="13FBA359" wp14:editId="55FD062A">
            <wp:extent cx="1846974" cy="1778312"/>
            <wp:effectExtent l="0" t="0" r="1270" b="0"/>
            <wp:docPr id="16985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56035" name=""/>
                    <pic:cNvPicPr/>
                  </pic:nvPicPr>
                  <pic:blipFill>
                    <a:blip r:embed="rId15"/>
                    <a:stretch>
                      <a:fillRect/>
                    </a:stretch>
                  </pic:blipFill>
                  <pic:spPr>
                    <a:xfrm>
                      <a:off x="0" y="0"/>
                      <a:ext cx="1890790" cy="1820499"/>
                    </a:xfrm>
                    <a:prstGeom prst="rect">
                      <a:avLst/>
                    </a:prstGeom>
                  </pic:spPr>
                </pic:pic>
              </a:graphicData>
            </a:graphic>
          </wp:inline>
        </w:drawing>
      </w:r>
    </w:p>
    <w:p w14:paraId="4DFD1669" w14:textId="59191085" w:rsidR="000C44E9" w:rsidRDefault="007123FF" w:rsidP="007123FF">
      <w:r>
        <w:t xml:space="preserve">Alternatively, you can </w:t>
      </w:r>
      <w:r w:rsidR="00822AD2">
        <w:t xml:space="preserve">choose a branching strategy </w:t>
      </w:r>
      <w:r w:rsidR="000D7455">
        <w:t xml:space="preserve">based on </w:t>
      </w:r>
      <w:r w:rsidR="00822AD2">
        <w:t>trunk-based development (TBD)</w:t>
      </w:r>
      <w:r>
        <w:t xml:space="preserve">. Things will be </w:t>
      </w:r>
      <w:r w:rsidR="00822AD2">
        <w:t>much different</w:t>
      </w:r>
      <w:r>
        <w:t xml:space="preserve"> </w:t>
      </w:r>
      <w:r w:rsidR="00822AD2">
        <w:t xml:space="preserve">because the GIT repository </w:t>
      </w:r>
      <w:r>
        <w:t xml:space="preserve">will </w:t>
      </w:r>
      <w:r w:rsidR="00822AD2">
        <w:t xml:space="preserve">contain </w:t>
      </w:r>
      <w:r>
        <w:t xml:space="preserve">a single, </w:t>
      </w:r>
      <w:r w:rsidR="00822AD2">
        <w:t xml:space="preserve">long-lived branch named </w:t>
      </w:r>
      <w:r w:rsidR="00822AD2" w:rsidRPr="00822AD2">
        <w:rPr>
          <w:b/>
          <w:bCs/>
        </w:rPr>
        <w:t>main</w:t>
      </w:r>
      <w:r w:rsidR="00822AD2">
        <w:t xml:space="preserve">. </w:t>
      </w:r>
      <w:r w:rsidR="00E6258B">
        <w:t xml:space="preserve">Given principals of </w:t>
      </w:r>
      <w:r w:rsidR="000D7455">
        <w:t>trunk-based development</w:t>
      </w:r>
      <w:r w:rsidR="00E6258B">
        <w:t xml:space="preserve">, all other branches </w:t>
      </w:r>
      <w:r>
        <w:t xml:space="preserve">should be temporary and </w:t>
      </w:r>
      <w:r w:rsidR="00E6258B">
        <w:t>short-loved regardless of whether they are feature branches or release branches.</w:t>
      </w:r>
    </w:p>
    <w:p w14:paraId="17D1CF24" w14:textId="0D3E6AD9" w:rsidR="00A478F4" w:rsidRDefault="00A478F4" w:rsidP="004E0186">
      <w:r w:rsidRPr="00A478F4">
        <w:rPr>
          <w:noProof/>
        </w:rPr>
        <w:drawing>
          <wp:inline distT="0" distB="0" distL="0" distR="0" wp14:anchorId="2E95CA45" wp14:editId="3E2CB792">
            <wp:extent cx="1888860" cy="1189281"/>
            <wp:effectExtent l="0" t="0" r="0" b="0"/>
            <wp:docPr id="97582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22755" name=""/>
                    <pic:cNvPicPr/>
                  </pic:nvPicPr>
                  <pic:blipFill>
                    <a:blip r:embed="rId16"/>
                    <a:stretch>
                      <a:fillRect/>
                    </a:stretch>
                  </pic:blipFill>
                  <pic:spPr>
                    <a:xfrm>
                      <a:off x="0" y="0"/>
                      <a:ext cx="1968840" cy="1239639"/>
                    </a:xfrm>
                    <a:prstGeom prst="rect">
                      <a:avLst/>
                    </a:prstGeom>
                  </pic:spPr>
                </pic:pic>
              </a:graphicData>
            </a:graphic>
          </wp:inline>
        </w:drawing>
      </w:r>
    </w:p>
    <w:p w14:paraId="5AC1471B" w14:textId="58D7BAC7" w:rsidR="00263FA9" w:rsidRDefault="007123FF" w:rsidP="007123FF">
      <w:r>
        <w:t xml:space="preserve">Once you have chosen a branching strategy and you know the number and names of the long-lived branches, the next step is to plan </w:t>
      </w:r>
      <w:r w:rsidR="00A478F4">
        <w:t xml:space="preserve">which branches </w:t>
      </w:r>
      <w:r>
        <w:t xml:space="preserve">need to be configured with </w:t>
      </w:r>
      <w:r w:rsidR="00E6258B">
        <w:t>branch policies</w:t>
      </w:r>
      <w:r w:rsidR="00A478F4">
        <w:t xml:space="preserve">. </w:t>
      </w:r>
      <w:r w:rsidR="00263FA9">
        <w:t xml:space="preserve">For example, </w:t>
      </w:r>
      <w:r w:rsidR="00915B9D">
        <w:t xml:space="preserve">you can plan on creating a </w:t>
      </w:r>
      <w:r w:rsidR="00263FA9">
        <w:t xml:space="preserve">branch </w:t>
      </w:r>
      <w:r w:rsidR="00E6258B">
        <w:t xml:space="preserve">policy </w:t>
      </w:r>
      <w:r w:rsidR="00263FA9">
        <w:t xml:space="preserve">to </w:t>
      </w:r>
      <w:r w:rsidR="00E6258B">
        <w:t xml:space="preserve">disable direct commits </w:t>
      </w:r>
      <w:r w:rsidR="00915B9D">
        <w:t xml:space="preserve">to a branch which </w:t>
      </w:r>
      <w:r w:rsidR="00A478F4">
        <w:t xml:space="preserve">effectively </w:t>
      </w:r>
      <w:r w:rsidR="00915B9D">
        <w:t xml:space="preserve">forces all updates to go through a </w:t>
      </w:r>
      <w:r w:rsidR="00263FA9">
        <w:t>pull request.</w:t>
      </w:r>
      <w:r w:rsidR="00915B9D">
        <w:t xml:space="preserve"> You can also consider </w:t>
      </w:r>
      <w:r w:rsidR="00A478F4">
        <w:t xml:space="preserve">creating other </w:t>
      </w:r>
      <w:r w:rsidR="00915B9D">
        <w:t xml:space="preserve">branch policies to </w:t>
      </w:r>
      <w:r w:rsidR="00A478F4">
        <w:t xml:space="preserve">require </w:t>
      </w:r>
      <w:r w:rsidR="00915B9D">
        <w:t>interactive approval process</w:t>
      </w:r>
      <w:r w:rsidR="00A478F4">
        <w:t>es</w:t>
      </w:r>
      <w:r w:rsidR="00915B9D">
        <w:t xml:space="preserve"> </w:t>
      </w:r>
      <w:r w:rsidR="000D7455">
        <w:t xml:space="preserve">or </w:t>
      </w:r>
      <w:r w:rsidR="00915B9D">
        <w:t xml:space="preserve">to run automated </w:t>
      </w:r>
      <w:r w:rsidR="000D7455">
        <w:t xml:space="preserve">checks </w:t>
      </w:r>
      <w:r w:rsidR="00915B9D">
        <w:t xml:space="preserve">to </w:t>
      </w:r>
      <w:r w:rsidR="00A478F4">
        <w:t xml:space="preserve">validate whether updates </w:t>
      </w:r>
      <w:r>
        <w:t xml:space="preserve">made </w:t>
      </w:r>
      <w:r w:rsidR="00A478F4">
        <w:t xml:space="preserve">to item definitions </w:t>
      </w:r>
      <w:r w:rsidR="00915B9D">
        <w:t xml:space="preserve">conform to </w:t>
      </w:r>
      <w:r w:rsidR="00A478F4">
        <w:t xml:space="preserve">specific programming and </w:t>
      </w:r>
      <w:r w:rsidR="00915B9D">
        <w:t>development standards.</w:t>
      </w:r>
    </w:p>
    <w:p w14:paraId="695A96E9" w14:textId="0EB61904" w:rsidR="00915B9D" w:rsidRDefault="007123FF" w:rsidP="00C450B8">
      <w:r>
        <w:t xml:space="preserve">Another important step in </w:t>
      </w:r>
      <w:r w:rsidR="00A478F4">
        <w:t xml:space="preserve">planning the </w:t>
      </w:r>
      <w:r w:rsidR="00915B9D">
        <w:t>GIT repository</w:t>
      </w:r>
      <w:r w:rsidR="00A478F4">
        <w:t xml:space="preserve"> </w:t>
      </w:r>
      <w:r>
        <w:t xml:space="preserve">is </w:t>
      </w:r>
      <w:r w:rsidR="00915B9D">
        <w:t>determin</w:t>
      </w:r>
      <w:r w:rsidR="00A478F4">
        <w:t>e</w:t>
      </w:r>
      <w:r w:rsidR="00915B9D">
        <w:t xml:space="preserve"> what workflows </w:t>
      </w:r>
      <w:r w:rsidR="00C450B8">
        <w:t xml:space="preserve">will be required </w:t>
      </w:r>
      <w:r w:rsidR="00C450B8" w:rsidRPr="00263FA9">
        <w:t xml:space="preserve">to control </w:t>
      </w:r>
      <w:r>
        <w:t xml:space="preserve">the </w:t>
      </w:r>
      <w:r w:rsidR="00C450B8" w:rsidRPr="00263FA9">
        <w:t>CI/CD lifecycle</w:t>
      </w:r>
      <w:r w:rsidR="00A478F4">
        <w:t xml:space="preserve"> of workspace items</w:t>
      </w:r>
      <w:r w:rsidR="00C450B8">
        <w:t xml:space="preserve">. For example, </w:t>
      </w:r>
      <w:r w:rsidR="00A478F4">
        <w:t xml:space="preserve">you should plan on developing </w:t>
      </w:r>
      <w:r w:rsidR="00C450B8">
        <w:t xml:space="preserve">a workflow </w:t>
      </w:r>
      <w:r>
        <w:t xml:space="preserve">to </w:t>
      </w:r>
      <w:r w:rsidR="00A478F4">
        <w:t xml:space="preserve">synchronize items in </w:t>
      </w:r>
      <w:r w:rsidR="00C450B8">
        <w:t xml:space="preserve">the </w:t>
      </w:r>
      <w:r w:rsidR="00C450B8" w:rsidRPr="00C450B8">
        <w:rPr>
          <w:b/>
          <w:bCs/>
        </w:rPr>
        <w:t>dev</w:t>
      </w:r>
      <w:r w:rsidR="00C450B8">
        <w:t xml:space="preserve"> workspace</w:t>
      </w:r>
      <w:r>
        <w:t xml:space="preserve"> which gets triggers whenever changes to item definitions are merged to the integration branch</w:t>
      </w:r>
      <w:r w:rsidR="00C450B8">
        <w:t>.</w:t>
      </w:r>
      <w:r w:rsidR="00A478F4">
        <w:t xml:space="preserve"> You should also plan on </w:t>
      </w:r>
      <w:r w:rsidR="00726826">
        <w:t xml:space="preserve">developing </w:t>
      </w:r>
      <w:r w:rsidR="00A478F4">
        <w:t>workflows</w:t>
      </w:r>
      <w:r w:rsidR="00C450B8">
        <w:t xml:space="preserve"> </w:t>
      </w:r>
      <w:r w:rsidR="00726826">
        <w:t xml:space="preserve">to implement </w:t>
      </w:r>
      <w:r>
        <w:t xml:space="preserve">a </w:t>
      </w:r>
      <w:r w:rsidR="00726826">
        <w:t>release process</w:t>
      </w:r>
      <w:r w:rsidR="000D7455">
        <w:t>es</w:t>
      </w:r>
      <w:r w:rsidR="00726826">
        <w:t xml:space="preserve"> for continuous deployment. You </w:t>
      </w:r>
      <w:r>
        <w:t xml:space="preserve">can </w:t>
      </w:r>
      <w:r w:rsidR="00726826">
        <w:t xml:space="preserve">plan </w:t>
      </w:r>
      <w:r>
        <w:t xml:space="preserve">additional </w:t>
      </w:r>
      <w:r w:rsidR="00726826">
        <w:t xml:space="preserve">workflows </w:t>
      </w:r>
      <w:r w:rsidR="000D7455">
        <w:t xml:space="preserve">as well </w:t>
      </w:r>
      <w:r w:rsidR="00726826">
        <w:t xml:space="preserve">such as a workflow to create a feature workspace </w:t>
      </w:r>
      <w:r>
        <w:t xml:space="preserve">and connect it to a new </w:t>
      </w:r>
      <w:r w:rsidR="00726826">
        <w:t>feature</w:t>
      </w:r>
      <w:r w:rsidR="00447CE7">
        <w:t xml:space="preserve"> branch</w:t>
      </w:r>
      <w:r w:rsidR="00726826">
        <w:t>.</w:t>
      </w:r>
    </w:p>
    <w:p w14:paraId="0E0EE9E0" w14:textId="77777777" w:rsidR="007123FF" w:rsidRDefault="007123FF" w:rsidP="00726826"/>
    <w:p w14:paraId="2A753CF0" w14:textId="0A1CE4AE" w:rsidR="00263FA9" w:rsidRDefault="008F5315" w:rsidP="008F5315">
      <w:pPr>
        <w:pStyle w:val="Tip"/>
      </w:pPr>
      <w:r>
        <w:t xml:space="preserve">When using </w:t>
      </w:r>
      <w:r w:rsidR="00263FA9" w:rsidRPr="00263FA9">
        <w:t>Azure Dev Ops</w:t>
      </w:r>
      <w:r w:rsidR="00726826">
        <w:t xml:space="preserve"> as the GIT provider</w:t>
      </w:r>
      <w:r w:rsidR="00263FA9" w:rsidRPr="00263FA9">
        <w:t xml:space="preserve">, </w:t>
      </w:r>
      <w:r w:rsidR="00726826">
        <w:t xml:space="preserve">workflow development </w:t>
      </w:r>
      <w:r>
        <w:t xml:space="preserve">is done using </w:t>
      </w:r>
      <w:r w:rsidR="00263FA9" w:rsidRPr="00263FA9">
        <w:t>Azure pipelines</w:t>
      </w:r>
      <w:r w:rsidR="00263FA9">
        <w:t xml:space="preserve">. </w:t>
      </w:r>
      <w:r w:rsidR="00263FA9" w:rsidRPr="00263FA9">
        <w:t>When using GitHub</w:t>
      </w:r>
      <w:r w:rsidR="00726826">
        <w:t xml:space="preserve"> </w:t>
      </w:r>
      <w:r w:rsidR="00447CE7">
        <w:t>or GitHub Enterprise</w:t>
      </w:r>
      <w:r w:rsidR="00263FA9" w:rsidRPr="00263FA9">
        <w:t xml:space="preserve">, workflow </w:t>
      </w:r>
      <w:r w:rsidR="007F71D1">
        <w:t xml:space="preserve">development </w:t>
      </w:r>
      <w:r>
        <w:t xml:space="preserve">is done using </w:t>
      </w:r>
      <w:r w:rsidR="00263FA9" w:rsidRPr="00263FA9">
        <w:t>GitHub Workflow Actions</w:t>
      </w:r>
      <w:r w:rsidR="00263FA9">
        <w:t>.</w:t>
      </w:r>
    </w:p>
    <w:p w14:paraId="5BEBF201" w14:textId="356C642D" w:rsidR="008F5315" w:rsidRDefault="008F5315" w:rsidP="00EB6E29">
      <w:r>
        <w:t xml:space="preserve">When planning workflows, </w:t>
      </w:r>
      <w:r w:rsidR="00EB6E29">
        <w:t xml:space="preserve">you </w:t>
      </w:r>
      <w:r w:rsidR="00447CE7">
        <w:t xml:space="preserve">should evaluate </w:t>
      </w:r>
      <w:r w:rsidR="00EB6E29">
        <w:t xml:space="preserve">whether you need </w:t>
      </w:r>
      <w:r>
        <w:t xml:space="preserve">to </w:t>
      </w:r>
      <w:r w:rsidR="005B4157">
        <w:t>add environments</w:t>
      </w:r>
      <w:r w:rsidR="00EB6E29">
        <w:t xml:space="preserve">. </w:t>
      </w:r>
      <w:r w:rsidR="005B4157">
        <w:t>The ability to add e</w:t>
      </w:r>
      <w:r>
        <w:t xml:space="preserve">nvironments </w:t>
      </w:r>
      <w:r w:rsidR="005B4157">
        <w:t xml:space="preserve">is a feature </w:t>
      </w:r>
      <w:r>
        <w:t xml:space="preserve">supported </w:t>
      </w:r>
      <w:r w:rsidR="005B4157">
        <w:t xml:space="preserve">by </w:t>
      </w:r>
      <w:r>
        <w:t>Azure DevOps, GitHub and GitHub Enterprise</w:t>
      </w:r>
      <w:r w:rsidR="00276504">
        <w:t xml:space="preserve"> which </w:t>
      </w:r>
      <w:r>
        <w:t>provide</w:t>
      </w:r>
      <w:r w:rsidR="00276504">
        <w:t>s</w:t>
      </w:r>
      <w:r>
        <w:t xml:space="preserve"> additional </w:t>
      </w:r>
      <w:r w:rsidR="005B4157">
        <w:t xml:space="preserve">support </w:t>
      </w:r>
      <w:r>
        <w:t xml:space="preserve">for </w:t>
      </w:r>
      <w:r w:rsidR="00276504">
        <w:t xml:space="preserve">running </w:t>
      </w:r>
      <w:r>
        <w:t>deployment jobs.</w:t>
      </w:r>
      <w:r w:rsidR="005B4157">
        <w:t xml:space="preserve"> When a workflow job </w:t>
      </w:r>
      <w:r w:rsidR="00276504">
        <w:t xml:space="preserve">targets </w:t>
      </w:r>
      <w:r w:rsidR="005B4157">
        <w:t xml:space="preserve">an environment, the GIT provider automatically creates a deployment object </w:t>
      </w:r>
      <w:r w:rsidR="00276504">
        <w:t xml:space="preserve">which archives </w:t>
      </w:r>
      <w:r w:rsidR="005B4157">
        <w:t xml:space="preserve">a copy of the </w:t>
      </w:r>
      <w:r w:rsidR="00276504">
        <w:t xml:space="preserve">target </w:t>
      </w:r>
      <w:r w:rsidR="005B4157">
        <w:t>branch and record</w:t>
      </w:r>
      <w:r w:rsidR="00276504">
        <w:t>s</w:t>
      </w:r>
      <w:r w:rsidR="005B4157">
        <w:t xml:space="preserve"> a clear history of workflow activity</w:t>
      </w:r>
      <w:r w:rsidR="00276504">
        <w:t xml:space="preserve"> to </w:t>
      </w:r>
      <w:r w:rsidR="005B4157">
        <w:t>provide real-time status as to what has been deployed and where.</w:t>
      </w:r>
    </w:p>
    <w:p w14:paraId="4229B2E9" w14:textId="1DDE7D41" w:rsidR="00EB6E29" w:rsidRDefault="00F7403F" w:rsidP="00EB6E29">
      <w:r>
        <w:t xml:space="preserve">Designing workflows </w:t>
      </w:r>
      <w:r w:rsidR="005B4157">
        <w:t xml:space="preserve">which target </w:t>
      </w:r>
      <w:r w:rsidR="00EB6E29">
        <w:t xml:space="preserve">environments provides several other key benefits. For example, environments makes it possible to maintain a separate set of secrets and credentials for each </w:t>
      </w:r>
      <w:r w:rsidR="00276504">
        <w:t xml:space="preserve">target </w:t>
      </w:r>
      <w:r w:rsidR="00EB6E29">
        <w:t>environment</w:t>
      </w:r>
      <w:r w:rsidR="005B4157">
        <w:t xml:space="preserve"> in your project</w:t>
      </w:r>
      <w:r w:rsidR="00EB6E29">
        <w:t xml:space="preserve">. By developing workflows which target </w:t>
      </w:r>
      <w:r w:rsidR="005B4157">
        <w:t xml:space="preserve">specific </w:t>
      </w:r>
      <w:r w:rsidR="00EB6E29">
        <w:t xml:space="preserve">environments, you can ensure that a credential created for the </w:t>
      </w:r>
      <w:r w:rsidR="00EB6E29" w:rsidRPr="00205FF8">
        <w:rPr>
          <w:b/>
          <w:bCs/>
        </w:rPr>
        <w:t>prod</w:t>
      </w:r>
      <w:r w:rsidR="00EB6E29">
        <w:t xml:space="preserve"> environment isn't accidentally used in a workflow targeting a different environment such as </w:t>
      </w:r>
      <w:r w:rsidR="00EB6E29" w:rsidRPr="00EB6E29">
        <w:rPr>
          <w:b/>
          <w:bCs/>
        </w:rPr>
        <w:t>dev</w:t>
      </w:r>
      <w:r w:rsidR="00EB6E29">
        <w:t xml:space="preserve"> or </w:t>
      </w:r>
      <w:r w:rsidR="00EB6E29" w:rsidRPr="00EB6E29">
        <w:rPr>
          <w:b/>
          <w:bCs/>
        </w:rPr>
        <w:t>test</w:t>
      </w:r>
      <w:r w:rsidR="00EB6E29">
        <w:t>.</w:t>
      </w:r>
    </w:p>
    <w:p w14:paraId="32B14E9F" w14:textId="5721F7C3" w:rsidR="00276504" w:rsidRDefault="00276504" w:rsidP="00263FA9">
      <w:r w:rsidRPr="00276504">
        <w:rPr>
          <w:noProof/>
        </w:rPr>
        <w:drawing>
          <wp:inline distT="0" distB="0" distL="0" distR="0" wp14:anchorId="4D2AD10D" wp14:editId="7EA2B80F">
            <wp:extent cx="4325168" cy="1740880"/>
            <wp:effectExtent l="0" t="0" r="0" b="0"/>
            <wp:docPr id="4580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6892" name=""/>
                    <pic:cNvPicPr/>
                  </pic:nvPicPr>
                  <pic:blipFill>
                    <a:blip r:embed="rId17"/>
                    <a:stretch>
                      <a:fillRect/>
                    </a:stretch>
                  </pic:blipFill>
                  <pic:spPr>
                    <a:xfrm>
                      <a:off x="0" y="0"/>
                      <a:ext cx="4351223" cy="1751367"/>
                    </a:xfrm>
                    <a:prstGeom prst="rect">
                      <a:avLst/>
                    </a:prstGeom>
                  </pic:spPr>
                </pic:pic>
              </a:graphicData>
            </a:graphic>
          </wp:inline>
        </w:drawing>
      </w:r>
    </w:p>
    <w:p w14:paraId="7560277B" w14:textId="0863CC99" w:rsidR="005B4157" w:rsidRDefault="00BE290E" w:rsidP="00263FA9">
      <w:r>
        <w:t>E</w:t>
      </w:r>
      <w:r w:rsidR="00EB6E29">
        <w:t xml:space="preserve">nvironments </w:t>
      </w:r>
      <w:r w:rsidR="00AF2F2B">
        <w:t xml:space="preserve">also </w:t>
      </w:r>
      <w:r w:rsidR="00276504">
        <w:t xml:space="preserve">support </w:t>
      </w:r>
      <w:r w:rsidR="00EB6E29">
        <w:t>configur</w:t>
      </w:r>
      <w:r w:rsidR="00276504">
        <w:t xml:space="preserve">ing environments </w:t>
      </w:r>
      <w:r w:rsidR="00AF2F2B">
        <w:t xml:space="preserve">with </w:t>
      </w:r>
      <w:r w:rsidR="00EB6E29">
        <w:t xml:space="preserve">deployment protection rules </w:t>
      </w:r>
      <w:r w:rsidR="005B4157">
        <w:t xml:space="preserve">which </w:t>
      </w:r>
      <w:r w:rsidR="00276504">
        <w:t xml:space="preserve">can </w:t>
      </w:r>
      <w:r w:rsidR="00EB6E29">
        <w:t xml:space="preserve">enforce specific conditions </w:t>
      </w:r>
      <w:r w:rsidR="00276504">
        <w:t xml:space="preserve">to meet </w:t>
      </w:r>
      <w:r w:rsidR="00EB6E29">
        <w:t xml:space="preserve">before a </w:t>
      </w:r>
      <w:r w:rsidR="00276504">
        <w:t xml:space="preserve">deployment </w:t>
      </w:r>
      <w:r w:rsidR="00EB6E29">
        <w:t xml:space="preserve">job </w:t>
      </w:r>
      <w:r w:rsidR="00276504">
        <w:t xml:space="preserve">is </w:t>
      </w:r>
      <w:r w:rsidR="00EB6E29">
        <w:t xml:space="preserve">run. For example, you can configure a deployment protection rule for </w:t>
      </w:r>
      <w:r w:rsidR="00AF2F2B">
        <w:t xml:space="preserve">the </w:t>
      </w:r>
      <w:r w:rsidR="00EB6E29" w:rsidRPr="00CC5E1C">
        <w:rPr>
          <w:b/>
          <w:bCs/>
        </w:rPr>
        <w:t>prod</w:t>
      </w:r>
      <w:r w:rsidR="00EB6E29">
        <w:t xml:space="preserve"> environment </w:t>
      </w:r>
      <w:r>
        <w:t xml:space="preserve">with an approval gate </w:t>
      </w:r>
      <w:r w:rsidR="00AF2F2B">
        <w:t xml:space="preserve">which </w:t>
      </w:r>
      <w:r w:rsidR="00922F25">
        <w:t xml:space="preserve">requires a </w:t>
      </w:r>
      <w:r w:rsidR="00EB6E29">
        <w:t>manual approval from a specific person or specific team</w:t>
      </w:r>
      <w:r w:rsidR="00AF2F2B">
        <w:t xml:space="preserve">. </w:t>
      </w:r>
      <w:r w:rsidR="00922F25">
        <w:t xml:space="preserve">Any workflow which targets the </w:t>
      </w:r>
      <w:r w:rsidR="00922F25" w:rsidRPr="00922F25">
        <w:rPr>
          <w:b/>
          <w:bCs/>
        </w:rPr>
        <w:t>prod</w:t>
      </w:r>
      <w:r w:rsidR="00922F25">
        <w:t xml:space="preserve"> environment will block until the manual approval has been completed.</w:t>
      </w:r>
    </w:p>
    <w:p w14:paraId="362BBFBC" w14:textId="1E4F2530" w:rsidR="009A140D" w:rsidRDefault="00BE290E" w:rsidP="00922F25">
      <w:pPr>
        <w:pStyle w:val="Tip"/>
      </w:pPr>
      <w:r>
        <w:t xml:space="preserve">Using environments </w:t>
      </w:r>
      <w:r w:rsidR="00AF2F2B">
        <w:t xml:space="preserve">to configure </w:t>
      </w:r>
      <w:r w:rsidR="00922F25">
        <w:t xml:space="preserve">a manual </w:t>
      </w:r>
      <w:r w:rsidR="00AF2F2B">
        <w:t xml:space="preserve">approval process </w:t>
      </w:r>
      <w:r>
        <w:t xml:space="preserve">is especially common </w:t>
      </w:r>
      <w:r w:rsidR="00EB6E29">
        <w:t>in trunk-based development scenarios</w:t>
      </w:r>
      <w:r w:rsidR="00AF2F2B">
        <w:t xml:space="preserve">. That's because the GIT repository contains </w:t>
      </w:r>
      <w:r>
        <w:t xml:space="preserve">a </w:t>
      </w:r>
      <w:r w:rsidR="00EB6E29">
        <w:t xml:space="preserve">single branch </w:t>
      </w:r>
      <w:r>
        <w:t xml:space="preserve">which </w:t>
      </w:r>
      <w:r w:rsidR="00AF2F2B">
        <w:t xml:space="preserve">makes it impossible to configure </w:t>
      </w:r>
      <w:r w:rsidR="00922F25">
        <w:t xml:space="preserve">a manual </w:t>
      </w:r>
      <w:r w:rsidR="00AF2F2B">
        <w:t xml:space="preserve">approval process using </w:t>
      </w:r>
      <w:r w:rsidR="00EB6E29">
        <w:t>pull request</w:t>
      </w:r>
      <w:r w:rsidR="00922F25">
        <w:t>s</w:t>
      </w:r>
      <w:r w:rsidR="00EB6E29">
        <w:t>.</w:t>
      </w:r>
    </w:p>
    <w:p w14:paraId="0BA1078B" w14:textId="1BCD7324" w:rsidR="00383E44" w:rsidRDefault="002C25C8" w:rsidP="00383E44">
      <w:pPr>
        <w:pStyle w:val="Heading2"/>
      </w:pPr>
      <w:r>
        <w:t>Setting Up the I</w:t>
      </w:r>
      <w:r w:rsidRPr="00383E44">
        <w:t>nfrastructure</w:t>
      </w:r>
      <w:r>
        <w:t xml:space="preserve"> for a Fabric CI/CD</w:t>
      </w:r>
      <w:r w:rsidR="00383E44" w:rsidRPr="00383E44">
        <w:t xml:space="preserve"> </w:t>
      </w:r>
      <w:r w:rsidR="002F52A2">
        <w:t>P</w:t>
      </w:r>
      <w:r w:rsidR="00383E44" w:rsidRPr="00383E44">
        <w:t xml:space="preserve">roject </w:t>
      </w:r>
    </w:p>
    <w:p w14:paraId="61C87728" w14:textId="62901C6F" w:rsidR="00152917" w:rsidRDefault="0029593A" w:rsidP="00363E54">
      <w:r>
        <w:t xml:space="preserve">While </w:t>
      </w:r>
      <w:r w:rsidR="00363E54">
        <w:t xml:space="preserve">many </w:t>
      </w:r>
      <w:r>
        <w:t xml:space="preserve">items in Fabric </w:t>
      </w:r>
      <w:r w:rsidR="00363E54">
        <w:t xml:space="preserve">solution </w:t>
      </w:r>
      <w:r>
        <w:t xml:space="preserve">are created </w:t>
      </w:r>
      <w:r w:rsidR="00363E54">
        <w:t xml:space="preserve">at workspace </w:t>
      </w:r>
      <w:r>
        <w:t xml:space="preserve">scope, Fabric also supports top-level items </w:t>
      </w:r>
      <w:r w:rsidR="00363E54">
        <w:t xml:space="preserve">that are created within the scope of </w:t>
      </w:r>
      <w:r>
        <w:t xml:space="preserve">the current Entra Id tenant. </w:t>
      </w:r>
      <w:r w:rsidR="00363E54">
        <w:t xml:space="preserve">Examples of top-level items you need to create when setting up a Fabric CI/CD project include </w:t>
      </w:r>
      <w:r>
        <w:t>workspaces, connections</w:t>
      </w:r>
      <w:r w:rsidR="00363E54">
        <w:t xml:space="preserve">, gateways and </w:t>
      </w:r>
      <w:r>
        <w:t>deployment pipelines</w:t>
      </w:r>
      <w:r w:rsidR="00363E54">
        <w:t>. Creating and configuring these top-level items is a primary focus in the setup phase of a Fabric CI/CD project.</w:t>
      </w:r>
    </w:p>
    <w:p w14:paraId="5C5AA34E" w14:textId="4C6319FB" w:rsidR="00E75933" w:rsidRDefault="00363E54" w:rsidP="00363E54">
      <w:r>
        <w:t xml:space="preserve">You should also keep in mind that Fabric GIT integration </w:t>
      </w:r>
      <w:r w:rsidR="006569D8">
        <w:t xml:space="preserve">focuses on deploying and updating items create at workspace scope. </w:t>
      </w:r>
      <w:r w:rsidR="002D64D8">
        <w:t xml:space="preserve">Fabric's GIT integration cannot assist with creating and managing top-level items such as workspaces and connections. </w:t>
      </w:r>
      <w:r w:rsidR="006569D8">
        <w:t xml:space="preserve">That means use must use </w:t>
      </w:r>
      <w:r w:rsidR="002D64D8">
        <w:t xml:space="preserve">alternative </w:t>
      </w:r>
      <w:r w:rsidR="006569D8">
        <w:t>tools and techniques for managing CI/CD for tenant items.</w:t>
      </w:r>
      <w:r w:rsidR="002D64D8">
        <w:t xml:space="preserve"> The Fabric product team recommends using Terraform as the preferred tool for provisioning workspaces, connections and other top-level Fabric items </w:t>
      </w:r>
      <w:r w:rsidR="00152917">
        <w:t>at the start of a project. Terraform also provides the ability to provision and manage Azure resources such as storage accounts and key vaults if they are required in your project environments.</w:t>
      </w:r>
    </w:p>
    <w:p w14:paraId="295E72D3" w14:textId="6CEC35C7" w:rsidR="00331357" w:rsidRDefault="00331357" w:rsidP="00363E54">
      <w:r>
        <w:t xml:space="preserve">While using Terraform is recommended as a best practice, you might decide it is not appropriate for every Fabric CI/CD project. If you decide to setup a Fabric CI/CD project without using Terraform, you should write and test scripts which automate creating and configuring top-level Fabric items and Azure resources. It is best to avoid a </w:t>
      </w:r>
      <w:proofErr w:type="spellStart"/>
      <w:r>
        <w:t>ClickOps</w:t>
      </w:r>
      <w:proofErr w:type="spellEnd"/>
      <w:r>
        <w:t xml:space="preserve"> approach in which you create</w:t>
      </w:r>
      <w:r w:rsidR="004C7D29">
        <w:t xml:space="preserve"> top-level Fabric items and Azure resources by hand because it compromises disaster recovery times. </w:t>
      </w:r>
    </w:p>
    <w:p w14:paraId="0B87E063" w14:textId="3CD7F839" w:rsidR="00E75933" w:rsidRDefault="00E75933" w:rsidP="00E75933">
      <w:pPr>
        <w:pStyle w:val="Heading3"/>
      </w:pPr>
      <w:r>
        <w:lastRenderedPageBreak/>
        <w:t>Creat</w:t>
      </w:r>
      <w:r w:rsidR="00A1037A">
        <w:t>e</w:t>
      </w:r>
      <w:r>
        <w:t xml:space="preserve"> </w:t>
      </w:r>
      <w:r w:rsidR="00A1037A">
        <w:t xml:space="preserve">Project </w:t>
      </w:r>
      <w:r>
        <w:t>Infrastructure using Terraform</w:t>
      </w:r>
    </w:p>
    <w:p w14:paraId="5C85EE42" w14:textId="5BB44AD7" w:rsidR="004C7D29" w:rsidRDefault="00E145A7" w:rsidP="004C7D29">
      <w:r>
        <w:t>Install Terraform.</w:t>
      </w:r>
    </w:p>
    <w:p w14:paraId="4DDE25BE" w14:textId="2118F5AE" w:rsidR="00EF792C" w:rsidRDefault="00EF792C" w:rsidP="004C7D29">
      <w:r>
        <w:t>Create a new project for each environment</w:t>
      </w:r>
    </w:p>
    <w:p w14:paraId="7F282E04" w14:textId="77777777" w:rsidR="00E145A7" w:rsidRDefault="00E145A7" w:rsidP="00E145A7">
      <w:r>
        <w:t>Use Microsoft Entra ID to create a Managed Identity or Service Principal and assign it the necessary Fabric permissions (e.g., Fabric Admin or Workspace Admin roles). Add the identity to a security group allowed in Fabric Admin API settings for service principal access.</w:t>
      </w:r>
    </w:p>
    <w:p w14:paraId="20089B12" w14:textId="77777777" w:rsidR="00E145A7" w:rsidRDefault="00E145A7" w:rsidP="00E145A7">
      <w:pPr>
        <w:pStyle w:val="CodeListing"/>
      </w:pPr>
      <w:r>
        <w:t># display name of workspace to be created</w:t>
      </w:r>
    </w:p>
    <w:p w14:paraId="0531BBD6" w14:textId="77777777" w:rsidR="00E145A7" w:rsidRDefault="00E145A7" w:rsidP="00E145A7">
      <w:pPr>
        <w:pStyle w:val="CodeListing"/>
      </w:pPr>
      <w:r>
        <w:t>workspace_name_dev = "Demo Workspace"</w:t>
      </w:r>
    </w:p>
    <w:p w14:paraId="5FFFC05B" w14:textId="77777777" w:rsidR="00E145A7" w:rsidRDefault="00E145A7" w:rsidP="00E145A7">
      <w:pPr>
        <w:pStyle w:val="CodeListing"/>
      </w:pPr>
    </w:p>
    <w:p w14:paraId="71834510" w14:textId="77777777" w:rsidR="00E145A7" w:rsidRDefault="00E145A7" w:rsidP="00E145A7">
      <w:pPr>
        <w:pStyle w:val="CodeListing"/>
      </w:pPr>
      <w:r>
        <w:t># Id of Fabric capacity assigned during workspace creation</w:t>
      </w:r>
    </w:p>
    <w:p w14:paraId="53FD6721" w14:textId="4AF9B02A" w:rsidR="00E145A7" w:rsidRDefault="00E145A7" w:rsidP="00E145A7">
      <w:pPr>
        <w:pStyle w:val="CodeListing"/>
      </w:pPr>
      <w:r>
        <w:t>capacity_id = "12341234-1234-1234-1234-123412341234"</w:t>
      </w:r>
    </w:p>
    <w:p w14:paraId="3B6A419E" w14:textId="77777777" w:rsidR="00E145A7" w:rsidRDefault="00E145A7" w:rsidP="00E145A7">
      <w:pPr>
        <w:pStyle w:val="CodeListing"/>
      </w:pPr>
    </w:p>
    <w:p w14:paraId="76642210" w14:textId="77777777" w:rsidR="00E145A7" w:rsidRDefault="00E145A7" w:rsidP="00E145A7">
      <w:pPr>
        <w:pStyle w:val="CodeListing"/>
      </w:pPr>
      <w:r>
        <w:t xml:space="preserve"># Ids or user and group from Entra Id </w:t>
      </w:r>
    </w:p>
    <w:p w14:paraId="7A7BAD94" w14:textId="51ED7395" w:rsidR="00E145A7" w:rsidRDefault="00E145A7" w:rsidP="00E145A7">
      <w:pPr>
        <w:pStyle w:val="CodeListing"/>
      </w:pPr>
      <w:r>
        <w:t>admin_user_id = "56785678-5678-5678-5678-567856785678"</w:t>
      </w:r>
    </w:p>
    <w:p w14:paraId="3D1662DC" w14:textId="77777777" w:rsidR="00E145A7" w:rsidRDefault="00E145A7" w:rsidP="00E145A7">
      <w:pPr>
        <w:pStyle w:val="CodeListing"/>
      </w:pPr>
    </w:p>
    <w:p w14:paraId="1EDB53A3" w14:textId="77777777" w:rsidR="00E145A7" w:rsidRDefault="00E145A7" w:rsidP="00E145A7">
      <w:pPr>
        <w:pStyle w:val="CodeListing"/>
      </w:pPr>
      <w:r>
        <w:t># credentials required to authentication as SPN</w:t>
      </w:r>
    </w:p>
    <w:p w14:paraId="5F245327" w14:textId="32027DC6" w:rsidR="00E145A7" w:rsidRDefault="00E145A7" w:rsidP="00E145A7">
      <w:pPr>
        <w:pStyle w:val="CodeListing"/>
      </w:pPr>
      <w:r>
        <w:t>tenant_id = "aaaaaaaa-aaaa-aaaa-aaaa-aaaaaaaaaaaa"</w:t>
      </w:r>
    </w:p>
    <w:p w14:paraId="0F96EF30" w14:textId="6D98CAD1" w:rsidR="00E145A7" w:rsidRDefault="00E145A7" w:rsidP="00E145A7">
      <w:pPr>
        <w:pStyle w:val="CodeListing"/>
      </w:pPr>
      <w:r>
        <w:t>client_id = "bbbbbbbb-bbbb-bbbb-bbbb-bbbbbbbbbbbb"</w:t>
      </w:r>
    </w:p>
    <w:p w14:paraId="5619EBBF" w14:textId="6769DC3B" w:rsidR="00E145A7" w:rsidRDefault="00E145A7" w:rsidP="00E145A7">
      <w:pPr>
        <w:pStyle w:val="CodeListing"/>
      </w:pPr>
      <w:r>
        <w:t>client_secret = "CLIENT_SECRET_HERE"</w:t>
      </w:r>
    </w:p>
    <w:p w14:paraId="47D3464E" w14:textId="77777777" w:rsidR="00972391" w:rsidRDefault="00972391" w:rsidP="00972391">
      <w:r>
        <w:t xml:space="preserve">Add a providers.tf file </w:t>
      </w:r>
    </w:p>
    <w:p w14:paraId="0F3CE825" w14:textId="77777777" w:rsidR="00972391" w:rsidRDefault="00972391" w:rsidP="00972391">
      <w:pPr>
        <w:pStyle w:val="CodeListing"/>
      </w:pPr>
      <w:r>
        <w:t>terraform {</w:t>
      </w:r>
    </w:p>
    <w:p w14:paraId="2EA283B2" w14:textId="77777777" w:rsidR="00972391" w:rsidRDefault="00972391" w:rsidP="00972391">
      <w:pPr>
        <w:pStyle w:val="CodeListing"/>
      </w:pPr>
      <w:r>
        <w:t xml:space="preserve">  required_version = "&gt;= 1.8, &lt; 2.0"</w:t>
      </w:r>
    </w:p>
    <w:p w14:paraId="2BA31C9B" w14:textId="77777777" w:rsidR="00972391" w:rsidRDefault="00972391" w:rsidP="00972391">
      <w:pPr>
        <w:pStyle w:val="CodeListing"/>
      </w:pPr>
      <w:r>
        <w:t xml:space="preserve">  required_providers {</w:t>
      </w:r>
    </w:p>
    <w:p w14:paraId="2B8D3117" w14:textId="77777777" w:rsidR="00972391" w:rsidRDefault="00972391" w:rsidP="00972391">
      <w:pPr>
        <w:pStyle w:val="CodeListing"/>
      </w:pPr>
      <w:r>
        <w:t xml:space="preserve">    fabric = {</w:t>
      </w:r>
    </w:p>
    <w:p w14:paraId="62A0FD78" w14:textId="77777777" w:rsidR="00972391" w:rsidRDefault="00972391" w:rsidP="00972391">
      <w:pPr>
        <w:pStyle w:val="CodeListing"/>
      </w:pPr>
      <w:r>
        <w:t xml:space="preserve">      source  = "microsoft/fabric"</w:t>
      </w:r>
    </w:p>
    <w:p w14:paraId="5528D4AF" w14:textId="77777777" w:rsidR="00972391" w:rsidRDefault="00972391" w:rsidP="00972391">
      <w:pPr>
        <w:pStyle w:val="CodeListing"/>
      </w:pPr>
      <w:r>
        <w:t xml:space="preserve">      version = "1.8.0"</w:t>
      </w:r>
    </w:p>
    <w:p w14:paraId="1A743397" w14:textId="77777777" w:rsidR="00972391" w:rsidRDefault="00972391" w:rsidP="00972391">
      <w:pPr>
        <w:pStyle w:val="CodeListing"/>
      </w:pPr>
      <w:r>
        <w:t xml:space="preserve">    }</w:t>
      </w:r>
    </w:p>
    <w:p w14:paraId="76EBDE8D" w14:textId="77777777" w:rsidR="00972391" w:rsidRDefault="00972391" w:rsidP="00972391">
      <w:pPr>
        <w:pStyle w:val="CodeListing"/>
      </w:pPr>
      <w:r>
        <w:t xml:space="preserve">  }</w:t>
      </w:r>
    </w:p>
    <w:p w14:paraId="51C5B7FD" w14:textId="77777777" w:rsidR="00972391" w:rsidRDefault="00972391" w:rsidP="00972391">
      <w:pPr>
        <w:pStyle w:val="CodeListing"/>
      </w:pPr>
      <w:r>
        <w:t>}</w:t>
      </w:r>
    </w:p>
    <w:p w14:paraId="29304CFD" w14:textId="77777777" w:rsidR="00972391" w:rsidRDefault="00972391" w:rsidP="00972391">
      <w:pPr>
        <w:pStyle w:val="CodeListing"/>
      </w:pPr>
    </w:p>
    <w:p w14:paraId="3D0644DA" w14:textId="77777777" w:rsidR="00972391" w:rsidRDefault="00972391" w:rsidP="00972391">
      <w:pPr>
        <w:pStyle w:val="CodeListing"/>
      </w:pPr>
      <w:r>
        <w:t># SPN authentication for Fabric Provider</w:t>
      </w:r>
    </w:p>
    <w:p w14:paraId="348C28DA" w14:textId="77777777" w:rsidR="00972391" w:rsidRDefault="00972391" w:rsidP="00972391">
      <w:pPr>
        <w:pStyle w:val="CodeListing"/>
      </w:pPr>
      <w:r>
        <w:t>provider "fabric" {</w:t>
      </w:r>
    </w:p>
    <w:p w14:paraId="0007FBE1" w14:textId="77777777" w:rsidR="00972391" w:rsidRDefault="00972391" w:rsidP="00972391">
      <w:pPr>
        <w:pStyle w:val="CodeListing"/>
      </w:pPr>
      <w:r>
        <w:t xml:space="preserve">    tenant_id     = var.tenant_id</w:t>
      </w:r>
    </w:p>
    <w:p w14:paraId="4D56A18E" w14:textId="77777777" w:rsidR="00972391" w:rsidRDefault="00972391" w:rsidP="00972391">
      <w:pPr>
        <w:pStyle w:val="CodeListing"/>
      </w:pPr>
      <w:r>
        <w:t xml:space="preserve">    client_id     = var.client_id</w:t>
      </w:r>
    </w:p>
    <w:p w14:paraId="0F80B4FC" w14:textId="77777777" w:rsidR="00972391" w:rsidRDefault="00972391" w:rsidP="00972391">
      <w:pPr>
        <w:pStyle w:val="CodeListing"/>
      </w:pPr>
      <w:r>
        <w:t xml:space="preserve">    client_secret = var.client_secret</w:t>
      </w:r>
    </w:p>
    <w:p w14:paraId="57ABD3FA" w14:textId="77777777" w:rsidR="00972391" w:rsidRDefault="00972391" w:rsidP="00972391">
      <w:pPr>
        <w:pStyle w:val="CodeListing"/>
      </w:pPr>
      <w:r>
        <w:t xml:space="preserve">    preview = true</w:t>
      </w:r>
    </w:p>
    <w:p w14:paraId="75F01301" w14:textId="77777777" w:rsidR="00972391" w:rsidRDefault="00972391" w:rsidP="00972391">
      <w:pPr>
        <w:pStyle w:val="CodeListing"/>
      </w:pPr>
      <w:r>
        <w:t>}</w:t>
      </w:r>
    </w:p>
    <w:p w14:paraId="0AADC2C4" w14:textId="77777777" w:rsidR="00972391" w:rsidRDefault="00972391" w:rsidP="00972391">
      <w:r>
        <w:t>Set Up Remote State Backend</w:t>
      </w:r>
    </w:p>
    <w:p w14:paraId="161610DE" w14:textId="47157D9E" w:rsidR="00972391" w:rsidRDefault="00972391" w:rsidP="00972391">
      <w:r>
        <w:t>Use Azure Storage for Terraform state:</w:t>
      </w:r>
    </w:p>
    <w:p w14:paraId="01B91B8F" w14:textId="77777777" w:rsidR="00972391" w:rsidRDefault="00972391" w:rsidP="00972391">
      <w:pPr>
        <w:pStyle w:val="CodeListing"/>
      </w:pPr>
      <w:r>
        <w:t>terraform {</w:t>
      </w:r>
    </w:p>
    <w:p w14:paraId="3562FD63" w14:textId="77777777" w:rsidR="00972391" w:rsidRDefault="00972391" w:rsidP="00972391">
      <w:pPr>
        <w:pStyle w:val="CodeListing"/>
      </w:pPr>
      <w:r>
        <w:t xml:space="preserve">  backend "azurerm" {</w:t>
      </w:r>
    </w:p>
    <w:p w14:paraId="319FA0E6" w14:textId="77777777" w:rsidR="00972391" w:rsidRDefault="00972391" w:rsidP="00972391">
      <w:pPr>
        <w:pStyle w:val="CodeListing"/>
      </w:pPr>
      <w:r>
        <w:t xml:space="preserve">    resource_group_name  = "&lt;rg_name&gt;"</w:t>
      </w:r>
    </w:p>
    <w:p w14:paraId="53EC718B" w14:textId="77777777" w:rsidR="00972391" w:rsidRDefault="00972391" w:rsidP="00972391">
      <w:pPr>
        <w:pStyle w:val="CodeListing"/>
      </w:pPr>
      <w:r>
        <w:t xml:space="preserve">    storage_account_name = "&lt;storage_account&gt;"</w:t>
      </w:r>
    </w:p>
    <w:p w14:paraId="30CCC11B" w14:textId="77777777" w:rsidR="00972391" w:rsidRDefault="00972391" w:rsidP="00972391">
      <w:pPr>
        <w:pStyle w:val="CodeListing"/>
      </w:pPr>
      <w:r>
        <w:t xml:space="preserve">    container_name       = "tfstate"</w:t>
      </w:r>
    </w:p>
    <w:p w14:paraId="3A18F9F5" w14:textId="77777777" w:rsidR="00972391" w:rsidRDefault="00972391" w:rsidP="00972391">
      <w:pPr>
        <w:pStyle w:val="CodeListing"/>
      </w:pPr>
      <w:r>
        <w:t xml:space="preserve">    key                  = "fabric.tfstate"</w:t>
      </w:r>
    </w:p>
    <w:p w14:paraId="6B39FAFA" w14:textId="77777777" w:rsidR="00972391" w:rsidRDefault="00972391" w:rsidP="00972391">
      <w:pPr>
        <w:pStyle w:val="CodeListing"/>
      </w:pPr>
      <w:r>
        <w:t xml:space="preserve">  }</w:t>
      </w:r>
    </w:p>
    <w:p w14:paraId="7FC1C5EE" w14:textId="2A5E33E5" w:rsidR="00972391" w:rsidRDefault="00972391" w:rsidP="00972391">
      <w:pPr>
        <w:pStyle w:val="CodeListing"/>
      </w:pPr>
      <w:r>
        <w:t>}</w:t>
      </w:r>
    </w:p>
    <w:p w14:paraId="20876CD7" w14:textId="542DE547" w:rsidR="00972391" w:rsidRDefault="00972391" w:rsidP="00E145A7">
      <w:r>
        <w:t>xx</w:t>
      </w:r>
    </w:p>
    <w:p w14:paraId="6550F11E" w14:textId="77777777" w:rsidR="00E145A7" w:rsidRDefault="00E145A7" w:rsidP="00E145A7">
      <w:pPr>
        <w:pStyle w:val="CodeListing"/>
      </w:pPr>
      <w:r>
        <w:t>resource "fabric_workspace" "workspace_dev" {</w:t>
      </w:r>
    </w:p>
    <w:p w14:paraId="6D3F055B" w14:textId="3D6B0F3F" w:rsidR="00E145A7" w:rsidRDefault="00E145A7" w:rsidP="00E145A7">
      <w:pPr>
        <w:pStyle w:val="CodeListing"/>
      </w:pPr>
      <w:r>
        <w:t xml:space="preserve">  display_name = "Project Sales-dev"</w:t>
      </w:r>
    </w:p>
    <w:p w14:paraId="25BD5EC2" w14:textId="29F05236" w:rsidR="00E145A7" w:rsidRDefault="00E145A7" w:rsidP="00E145A7">
      <w:pPr>
        <w:pStyle w:val="CodeListing"/>
      </w:pPr>
      <w:r>
        <w:t xml:space="preserve">  capacity_id = "12341234-1234-1234-1234-123412341234"</w:t>
      </w:r>
    </w:p>
    <w:p w14:paraId="6CE90520" w14:textId="77777777" w:rsidR="00E145A7" w:rsidRDefault="00E145A7" w:rsidP="00E145A7">
      <w:pPr>
        <w:pStyle w:val="CodeListing"/>
      </w:pPr>
      <w:r>
        <w:t>}</w:t>
      </w:r>
    </w:p>
    <w:p w14:paraId="427695DC" w14:textId="77777777" w:rsidR="00E145A7" w:rsidRDefault="00E145A7" w:rsidP="00E145A7">
      <w:pPr>
        <w:pStyle w:val="CodeListing"/>
      </w:pPr>
    </w:p>
    <w:p w14:paraId="5A5FEEDD" w14:textId="77777777" w:rsidR="00E145A7" w:rsidRDefault="00E145A7" w:rsidP="00E145A7">
      <w:pPr>
        <w:pStyle w:val="CodeListing"/>
      </w:pPr>
      <w:r>
        <w:t>resource "fabric_workspace_role_assignment" "admin_user" {</w:t>
      </w:r>
    </w:p>
    <w:p w14:paraId="2D5B7B3D" w14:textId="77777777" w:rsidR="00E145A7" w:rsidRDefault="00E145A7" w:rsidP="00E145A7">
      <w:pPr>
        <w:pStyle w:val="CodeListing"/>
      </w:pPr>
      <w:r>
        <w:t xml:space="preserve">  workspace_id = fabric_workspace.workspace_dev.id</w:t>
      </w:r>
    </w:p>
    <w:p w14:paraId="29939CAB" w14:textId="77777777" w:rsidR="00E145A7" w:rsidRDefault="00E145A7" w:rsidP="00E145A7">
      <w:pPr>
        <w:pStyle w:val="CodeListing"/>
      </w:pPr>
      <w:r>
        <w:t xml:space="preserve">  principal = { </w:t>
      </w:r>
    </w:p>
    <w:p w14:paraId="1EEE06DE" w14:textId="65D584B4" w:rsidR="00E145A7" w:rsidRDefault="00E145A7" w:rsidP="00E145A7">
      <w:pPr>
        <w:pStyle w:val="CodeListing"/>
      </w:pPr>
      <w:r>
        <w:t xml:space="preserve">    id   = "abcdabcd-abcd-abcd-abcd-abcdabcdabcd"</w:t>
      </w:r>
    </w:p>
    <w:p w14:paraId="2C8A35B6" w14:textId="77777777" w:rsidR="00E145A7" w:rsidRDefault="00E145A7" w:rsidP="00E145A7">
      <w:pPr>
        <w:pStyle w:val="CodeListing"/>
      </w:pPr>
      <w:r>
        <w:t xml:space="preserve">    type = "User"</w:t>
      </w:r>
    </w:p>
    <w:p w14:paraId="4D3B5066" w14:textId="77777777" w:rsidR="00E145A7" w:rsidRDefault="00E145A7" w:rsidP="00E145A7">
      <w:pPr>
        <w:pStyle w:val="CodeListing"/>
      </w:pPr>
      <w:r>
        <w:t xml:space="preserve">  }</w:t>
      </w:r>
    </w:p>
    <w:p w14:paraId="77882541" w14:textId="77777777" w:rsidR="00E145A7" w:rsidRDefault="00E145A7" w:rsidP="00E145A7">
      <w:pPr>
        <w:pStyle w:val="CodeListing"/>
      </w:pPr>
      <w:r>
        <w:t xml:space="preserve">  role = "Admin"</w:t>
      </w:r>
    </w:p>
    <w:p w14:paraId="644B3E37" w14:textId="3D0A2467" w:rsidR="004C7D29" w:rsidRPr="004C7D29" w:rsidRDefault="00E145A7" w:rsidP="00E145A7">
      <w:pPr>
        <w:pStyle w:val="CodeListing"/>
      </w:pPr>
      <w:r>
        <w:lastRenderedPageBreak/>
        <w:t>}</w:t>
      </w:r>
    </w:p>
    <w:p w14:paraId="352523E8" w14:textId="77777777" w:rsidR="00152917" w:rsidRDefault="00152917" w:rsidP="00152917">
      <w:r w:rsidRPr="00B70A5B">
        <w:rPr>
          <w:noProof/>
        </w:rPr>
        <w:drawing>
          <wp:inline distT="0" distB="0" distL="0" distR="0" wp14:anchorId="6CDF47A1" wp14:editId="4CCBEF36">
            <wp:extent cx="4537495" cy="1568377"/>
            <wp:effectExtent l="0" t="0" r="0" b="0"/>
            <wp:docPr id="270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417" name=""/>
                    <pic:cNvPicPr/>
                  </pic:nvPicPr>
                  <pic:blipFill>
                    <a:blip r:embed="rId18"/>
                    <a:stretch>
                      <a:fillRect/>
                    </a:stretch>
                  </pic:blipFill>
                  <pic:spPr>
                    <a:xfrm>
                      <a:off x="0" y="0"/>
                      <a:ext cx="4548047" cy="1572024"/>
                    </a:xfrm>
                    <a:prstGeom prst="rect">
                      <a:avLst/>
                    </a:prstGeom>
                  </pic:spPr>
                </pic:pic>
              </a:graphicData>
            </a:graphic>
          </wp:inline>
        </w:drawing>
      </w:r>
    </w:p>
    <w:p w14:paraId="4E1F3F81" w14:textId="25507CB8" w:rsidR="0046040E" w:rsidRDefault="0046040E" w:rsidP="00E75933"/>
    <w:p w14:paraId="76B7F49A" w14:textId="41BEC1D7" w:rsidR="00E75933" w:rsidRPr="00BD787C" w:rsidRDefault="00E75933" w:rsidP="00E75933">
      <w:r w:rsidRPr="00BD787C">
        <w:t xml:space="preserve">Infrastructure ID involves creating items that need to be created and configured a single time in the initial deployment. Examples of infrastructure components include </w:t>
      </w:r>
      <w:r>
        <w:t>servers, containers</w:t>
      </w:r>
      <w:r w:rsidRPr="00BD787C">
        <w:t xml:space="preserve">, databases and connections, These </w:t>
      </w:r>
      <w:r>
        <w:t xml:space="preserve">infrastructure components </w:t>
      </w:r>
      <w:r w:rsidRPr="00BD787C">
        <w:t>are created during the initial deployment.</w:t>
      </w:r>
    </w:p>
    <w:p w14:paraId="0A2FB275" w14:textId="77777777" w:rsidR="00E75933" w:rsidRPr="00BD787C" w:rsidRDefault="00E75933" w:rsidP="00E75933">
      <w:r w:rsidRPr="00BD787C">
        <w:t xml:space="preserve">After the infrastructure components has been created, the lifecycle process can begin. Application CI/CD now starts and continues as the infrastructure CI/CD has been completed  to be </w:t>
      </w:r>
    </w:p>
    <w:p w14:paraId="62DDE561" w14:textId="77777777" w:rsidR="00E75933" w:rsidRDefault="00E75933" w:rsidP="00E75933">
      <w:r>
        <w:t xml:space="preserve">Add section about the difference between Workspace Item CI/CD and Data CI/CD. Data CI/CD is about building processs and running jobs to ingest and transform data and to continually keep data up to date. CI/CD workflows should not contain logic for data processing. Instead, you should abstract out ETL logic by building it into workspace items such as notebooks, pipelines, copy jobs and dataflows. </w:t>
      </w:r>
    </w:p>
    <w:p w14:paraId="75B5A0E3" w14:textId="77777777" w:rsidR="00E75933" w:rsidRPr="00B31C48" w:rsidRDefault="00E75933" w:rsidP="00E75933">
      <w:r w:rsidRPr="00B70A5B">
        <w:rPr>
          <w:noProof/>
        </w:rPr>
        <w:drawing>
          <wp:inline distT="0" distB="0" distL="0" distR="0" wp14:anchorId="3B58D603" wp14:editId="5A170947">
            <wp:extent cx="3922144" cy="1558689"/>
            <wp:effectExtent l="0" t="0" r="2540" b="3810"/>
            <wp:docPr id="63417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78202" name=""/>
                    <pic:cNvPicPr/>
                  </pic:nvPicPr>
                  <pic:blipFill>
                    <a:blip r:embed="rId19"/>
                    <a:stretch>
                      <a:fillRect/>
                    </a:stretch>
                  </pic:blipFill>
                  <pic:spPr>
                    <a:xfrm>
                      <a:off x="0" y="0"/>
                      <a:ext cx="3935348" cy="1563936"/>
                    </a:xfrm>
                    <a:prstGeom prst="rect">
                      <a:avLst/>
                    </a:prstGeom>
                  </pic:spPr>
                </pic:pic>
              </a:graphicData>
            </a:graphic>
          </wp:inline>
        </w:drawing>
      </w:r>
    </w:p>
    <w:p w14:paraId="53EA1ED2" w14:textId="77777777" w:rsidR="00E75933" w:rsidRPr="00C37FC0" w:rsidRDefault="00E75933" w:rsidP="00E75933">
      <w:r>
        <w:t>At the start of a Fabric CI/CD project, there are one-time provisioning operations that just need to be completed once.</w:t>
      </w:r>
    </w:p>
    <w:p w14:paraId="57AD4FF4" w14:textId="77777777" w:rsidR="00E75933" w:rsidRDefault="00E75933" w:rsidP="00E75933"/>
    <w:p w14:paraId="2EE13289" w14:textId="77777777" w:rsidR="00E75933" w:rsidRDefault="00E75933" w:rsidP="00E75933">
      <w:r>
        <w:t>Infrastructure CI/CD is different from CI/CD with workspace items. Infrastructure CI/CD involves provisioning platform level resources. For example, infrastructure CI/CD in general application development might involve providing resources such as n</w:t>
      </w:r>
      <w:r w:rsidRPr="004E4607">
        <w:t>etworks, load balancers</w:t>
      </w:r>
      <w:r>
        <w:t xml:space="preserve"> or </w:t>
      </w:r>
      <w:r w:rsidRPr="004E4607">
        <w:t>databases</w:t>
      </w:r>
      <w:r>
        <w:t>. In Fabric, infrastructure CI/CD involves provisioning platform-level items such as workspaces, capacities and connections.</w:t>
      </w:r>
    </w:p>
    <w:p w14:paraId="105C8505" w14:textId="77777777" w:rsidR="00E75933" w:rsidRDefault="00E75933" w:rsidP="00E75933">
      <w:r>
        <w:t xml:space="preserve">Fabric provides a set of workspace items that can be created within the scope of workspace. Fabric also provides platform items which are not created at workspace scope. Instead, platform items are created within the scope of the current Entra Id tenant. Examples of these platform items include </w:t>
      </w:r>
      <w:r w:rsidRPr="00DB7479">
        <w:rPr>
          <w:b/>
          <w:bCs/>
        </w:rPr>
        <w:t>Workspace</w:t>
      </w:r>
      <w:r>
        <w:t xml:space="preserve">, </w:t>
      </w:r>
      <w:r w:rsidRPr="00DB7479">
        <w:rPr>
          <w:b/>
          <w:bCs/>
        </w:rPr>
        <w:t>Capacity</w:t>
      </w:r>
      <w:r>
        <w:t xml:space="preserve"> and </w:t>
      </w:r>
      <w:r w:rsidRPr="00DB7479">
        <w:rPr>
          <w:b/>
          <w:bCs/>
        </w:rPr>
        <w:t>Connection</w:t>
      </w:r>
      <w:r>
        <w:t>.</w:t>
      </w:r>
    </w:p>
    <w:p w14:paraId="35C568F3" w14:textId="68814E19" w:rsidR="00A1037A" w:rsidRDefault="00A1037A" w:rsidP="00E75933">
      <w:pPr>
        <w:pStyle w:val="Heading3"/>
      </w:pPr>
      <w:r>
        <w:t>Create the GIT Repository</w:t>
      </w:r>
    </w:p>
    <w:p w14:paraId="08CD590F" w14:textId="77777777" w:rsidR="00A1037A" w:rsidRDefault="00A1037A" w:rsidP="00A1037A">
      <w:bookmarkStart w:id="1" w:name="_Toc213150801"/>
      <w:r>
        <w:t xml:space="preserve">You can implement CI/CD using a cloud-based service that supports GIT-based repositories such as Azure DevOps, GitHub or GitHub Enterprise. Once you have created a new repository for CI/CD purposes, you must then decide the best way to create and managed the branches. The software industry has adopted several popular strategies for managing GIT branches and workflows such as </w:t>
      </w:r>
      <w:r w:rsidRPr="002F4447">
        <w:rPr>
          <w:b/>
          <w:bCs/>
        </w:rPr>
        <w:t>Gitflow</w:t>
      </w:r>
      <w:r>
        <w:t xml:space="preserve">, </w:t>
      </w:r>
      <w:r w:rsidRPr="002F4447">
        <w:rPr>
          <w:b/>
          <w:bCs/>
        </w:rPr>
        <w:t>GitHub Flow</w:t>
      </w:r>
      <w:r>
        <w:t xml:space="preserve"> and </w:t>
      </w:r>
      <w:r w:rsidRPr="002F4447">
        <w:rPr>
          <w:b/>
          <w:bCs/>
        </w:rPr>
        <w:t>Trunk Based Development</w:t>
      </w:r>
      <w:r>
        <w:t>.</w:t>
      </w:r>
    </w:p>
    <w:p w14:paraId="48DE5CAE" w14:textId="77777777" w:rsidR="00A1037A" w:rsidRDefault="00A1037A" w:rsidP="00A1037A">
      <w:r>
        <w:t>We will use GitFlow in this walkthrough.</w:t>
      </w:r>
    </w:p>
    <w:p w14:paraId="15965CF3" w14:textId="77777777" w:rsidR="00A1037A" w:rsidRDefault="00A1037A" w:rsidP="00A1037A">
      <w:r w:rsidRPr="00EF5D7D">
        <w:rPr>
          <w:noProof/>
        </w:rPr>
        <w:lastRenderedPageBreak/>
        <w:drawing>
          <wp:inline distT="0" distB="0" distL="0" distR="0" wp14:anchorId="1C3CEB3A" wp14:editId="6818E38A">
            <wp:extent cx="2744405" cy="1158240"/>
            <wp:effectExtent l="0" t="0" r="0" b="3810"/>
            <wp:docPr id="34804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45875" name=""/>
                    <pic:cNvPicPr/>
                  </pic:nvPicPr>
                  <pic:blipFill>
                    <a:blip r:embed="rId20"/>
                    <a:stretch>
                      <a:fillRect/>
                    </a:stretch>
                  </pic:blipFill>
                  <pic:spPr>
                    <a:xfrm>
                      <a:off x="0" y="0"/>
                      <a:ext cx="2779020" cy="1172849"/>
                    </a:xfrm>
                    <a:prstGeom prst="rect">
                      <a:avLst/>
                    </a:prstGeom>
                  </pic:spPr>
                </pic:pic>
              </a:graphicData>
            </a:graphic>
          </wp:inline>
        </w:drawing>
      </w:r>
    </w:p>
    <w:p w14:paraId="447892AB" w14:textId="77777777" w:rsidR="00A1037A" w:rsidRDefault="00A1037A" w:rsidP="00A1037A">
      <w:r>
        <w:t xml:space="preserve">In this branching strategy, there will be three long-lived GIT branches which are </w:t>
      </w:r>
      <w:r w:rsidRPr="00E50C2B">
        <w:rPr>
          <w:b/>
          <w:bCs/>
        </w:rPr>
        <w:t>main</w:t>
      </w:r>
      <w:r>
        <w:t xml:space="preserve">, </w:t>
      </w:r>
      <w:r w:rsidRPr="00E50C2B">
        <w:rPr>
          <w:b/>
          <w:bCs/>
        </w:rPr>
        <w:t>test</w:t>
      </w:r>
      <w:r>
        <w:t xml:space="preserve"> and </w:t>
      </w:r>
      <w:r w:rsidRPr="00E50C2B">
        <w:rPr>
          <w:b/>
          <w:bCs/>
        </w:rPr>
        <w:t>dev</w:t>
      </w:r>
      <w:r>
        <w:t>. The three workspaces associated with long-lived branches will also be long-lived. That means they need to be created at the start of the project and will remain for the project's lifetime.</w:t>
      </w:r>
    </w:p>
    <w:p w14:paraId="609F9365" w14:textId="77777777" w:rsidR="00A1037A" w:rsidRDefault="00A1037A" w:rsidP="00A1037A">
      <w:r>
        <w:t>Feature branches and feature workspace are not long lived. Feature branches will be created on an as-needed basis and will be deleted as soon as the developer has completed work on that feature and submitted changes using a pull request. In some scenarios, it makes sense to create and delete feature workspaces along with their associated feature branches. However, it is also keep feature workspaces and switch them between feature branch. This topic will be revisited after we walk through the initial project setup process.</w:t>
      </w:r>
    </w:p>
    <w:p w14:paraId="64E66B65" w14:textId="77777777" w:rsidR="00A1037A" w:rsidRDefault="00A1037A" w:rsidP="00A1037A">
      <w:r>
        <w:t>Selecting the best branching strategy for a particular project depends on several factors including the size of the team, the complexity of the project and the frequency with which changes must be promoted into production.</w:t>
      </w:r>
    </w:p>
    <w:p w14:paraId="7E2421D9" w14:textId="77777777" w:rsidR="001531A4" w:rsidRDefault="001531A4" w:rsidP="001531A4">
      <w:r>
        <w:t xml:space="preserve">If you select Azure DevOps as the GIT provider and create a source control connection to the target Azure DevOps repository, you can then select an </w:t>
      </w:r>
      <w:r w:rsidRPr="007A063E">
        <w:rPr>
          <w:b/>
          <w:bCs/>
        </w:rPr>
        <w:t>Organization</w:t>
      </w:r>
      <w:r>
        <w:t xml:space="preserve">, </w:t>
      </w:r>
      <w:r w:rsidRPr="007A063E">
        <w:rPr>
          <w:b/>
          <w:bCs/>
        </w:rPr>
        <w:t>Project</w:t>
      </w:r>
      <w:r>
        <w:t xml:space="preserve">, </w:t>
      </w:r>
      <w:r w:rsidRPr="007A063E">
        <w:rPr>
          <w:b/>
          <w:bCs/>
        </w:rPr>
        <w:t>Git repository</w:t>
      </w:r>
      <w:r>
        <w:t xml:space="preserve"> and </w:t>
      </w:r>
      <w:r w:rsidRPr="007A063E">
        <w:rPr>
          <w:b/>
          <w:bCs/>
        </w:rPr>
        <w:t>Branch</w:t>
      </w:r>
      <w:r>
        <w:t xml:space="preserve">. Optionally, you can include a </w:t>
      </w:r>
      <w:r w:rsidRPr="00F60A91">
        <w:rPr>
          <w:b/>
          <w:bCs/>
        </w:rPr>
        <w:t>G</w:t>
      </w:r>
      <w:r>
        <w:rPr>
          <w:b/>
          <w:bCs/>
        </w:rPr>
        <w:t>it</w:t>
      </w:r>
      <w:r w:rsidRPr="00F60A91">
        <w:rPr>
          <w:b/>
          <w:bCs/>
        </w:rPr>
        <w:t xml:space="preserve"> folder</w:t>
      </w:r>
      <w:r>
        <w:t xml:space="preserve"> setting.</w:t>
      </w:r>
    </w:p>
    <w:p w14:paraId="4B337645" w14:textId="77777777" w:rsidR="001531A4" w:rsidRDefault="001531A4" w:rsidP="001531A4">
      <w:r w:rsidRPr="00723778">
        <w:rPr>
          <w:noProof/>
        </w:rPr>
        <w:drawing>
          <wp:inline distT="0" distB="0" distL="0" distR="0" wp14:anchorId="7BF071B8" wp14:editId="5247A298">
            <wp:extent cx="1621767" cy="1379074"/>
            <wp:effectExtent l="0" t="0" r="0" b="0"/>
            <wp:docPr id="10906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5588" name=""/>
                    <pic:cNvPicPr/>
                  </pic:nvPicPr>
                  <pic:blipFill>
                    <a:blip r:embed="rId21"/>
                    <a:stretch>
                      <a:fillRect/>
                    </a:stretch>
                  </pic:blipFill>
                  <pic:spPr>
                    <a:xfrm>
                      <a:off x="0" y="0"/>
                      <a:ext cx="1643227" cy="1397323"/>
                    </a:xfrm>
                    <a:prstGeom prst="rect">
                      <a:avLst/>
                    </a:prstGeom>
                  </pic:spPr>
                </pic:pic>
              </a:graphicData>
            </a:graphic>
          </wp:inline>
        </w:drawing>
      </w:r>
    </w:p>
    <w:p w14:paraId="104D1966" w14:textId="77777777" w:rsidR="001531A4" w:rsidRDefault="001531A4" w:rsidP="001531A4">
      <w:r>
        <w:t xml:space="preserve">Specifying a </w:t>
      </w:r>
      <w:r w:rsidRPr="000213EB">
        <w:rPr>
          <w:b/>
          <w:bCs/>
        </w:rPr>
        <w:t>Git folder</w:t>
      </w:r>
      <w:r>
        <w:t xml:space="preserve"> setting allows you to avoid storing the folders containing workspace item definitions in the root folder of the target repository. Using a </w:t>
      </w:r>
      <w:r w:rsidRPr="000213EB">
        <w:rPr>
          <w:b/>
          <w:bCs/>
        </w:rPr>
        <w:t>Git folder</w:t>
      </w:r>
      <w:r>
        <w:t xml:space="preserve"> setting is recommended in scenarios where you need to add other project files to the same GIT repository. In a Fabric CI/CD project, it's common to add YAML files for defining workflows as well as other types of files used to implement workflow logic such as shell files, PowerShell files and/or Python files. By </w:t>
      </w:r>
      <w:r w:rsidRPr="00DB4D4E">
        <w:t>configuring</w:t>
      </w:r>
      <w:r>
        <w:t xml:space="preserve"> a </w:t>
      </w:r>
      <w:r w:rsidRPr="00E8652E">
        <w:rPr>
          <w:b/>
          <w:bCs/>
        </w:rPr>
        <w:t>GIT folder</w:t>
      </w:r>
      <w:r>
        <w:t xml:space="preserve"> setting, you avoid the confusion mixing the workspace item definition files together with other types of project files.</w:t>
      </w:r>
    </w:p>
    <w:p w14:paraId="78D419D8" w14:textId="77777777" w:rsidR="001531A4" w:rsidRDefault="001531A4" w:rsidP="001531A4">
      <w:pPr>
        <w:pStyle w:val="Tip"/>
      </w:pPr>
      <w:r>
        <w:t xml:space="preserve">This examples shown in this article will use </w:t>
      </w:r>
      <w:r w:rsidRPr="00992E60">
        <w:rPr>
          <w:b/>
          <w:bCs/>
        </w:rPr>
        <w:t>Git folder</w:t>
      </w:r>
      <w:r>
        <w:t xml:space="preserve"> setting of </w:t>
      </w:r>
      <w:r w:rsidRPr="00992E60">
        <w:rPr>
          <w:b/>
          <w:bCs/>
        </w:rPr>
        <w:t>workspace</w:t>
      </w:r>
      <w:r>
        <w:t>. However, you can use any name you’d like.</w:t>
      </w:r>
    </w:p>
    <w:p w14:paraId="239CD259" w14:textId="77777777" w:rsidR="001531A4" w:rsidRDefault="001531A4" w:rsidP="001531A4">
      <w:r>
        <w:t xml:space="preserve">The </w:t>
      </w:r>
      <w:r w:rsidRPr="00E8652E">
        <w:rPr>
          <w:b/>
          <w:bCs/>
        </w:rPr>
        <w:t>GIT folder</w:t>
      </w:r>
      <w:r>
        <w:t xml:space="preserve"> setting also makes it possible to </w:t>
      </w:r>
      <w:r w:rsidRPr="00DB4D4E">
        <w:t xml:space="preserve">connect multiple workspaces to </w:t>
      </w:r>
      <w:r>
        <w:t xml:space="preserve">a single GIT </w:t>
      </w:r>
      <w:r w:rsidRPr="00DB4D4E">
        <w:t xml:space="preserve">branch. </w:t>
      </w:r>
      <w:r>
        <w:t xml:space="preserve">Consider a scenario where a Fabric solution is spread out across two workspaces with a staging workspace and a presentation workspace. The staging workspace can be connected to a branch with the </w:t>
      </w:r>
      <w:r w:rsidRPr="00DB4D4E">
        <w:rPr>
          <w:b/>
          <w:bCs/>
        </w:rPr>
        <w:t>Git folder</w:t>
      </w:r>
      <w:r>
        <w:t xml:space="preserve"> setting of </w:t>
      </w:r>
      <w:r w:rsidRPr="00992E60">
        <w:rPr>
          <w:b/>
          <w:bCs/>
        </w:rPr>
        <w:t>workspace</w:t>
      </w:r>
      <w:r>
        <w:rPr>
          <w:b/>
          <w:bCs/>
        </w:rPr>
        <w:t>/staging</w:t>
      </w:r>
      <w:r>
        <w:t xml:space="preserve"> while the presentation workspace can be connected to the same branch with a </w:t>
      </w:r>
      <w:r w:rsidRPr="00DB4D4E">
        <w:rPr>
          <w:b/>
          <w:bCs/>
        </w:rPr>
        <w:t>Git folder</w:t>
      </w:r>
      <w:r>
        <w:t xml:space="preserve"> setting of </w:t>
      </w:r>
      <w:r w:rsidRPr="00992E60">
        <w:rPr>
          <w:b/>
          <w:bCs/>
        </w:rPr>
        <w:t>workspace</w:t>
      </w:r>
      <w:r>
        <w:rPr>
          <w:b/>
          <w:bCs/>
        </w:rPr>
        <w:t>/presentation</w:t>
      </w:r>
      <w:r>
        <w:t>. Even though this type of solution is spread out across multiple workspaces, the source code for the entire solution is tracked in a single branch.</w:t>
      </w:r>
    </w:p>
    <w:p w14:paraId="523E6617" w14:textId="77777777" w:rsidR="001531A4" w:rsidRPr="00DB4D4E" w:rsidRDefault="001531A4" w:rsidP="001531A4">
      <w:r w:rsidRPr="000C63FC">
        <w:rPr>
          <w:noProof/>
        </w:rPr>
        <w:drawing>
          <wp:inline distT="0" distB="0" distL="0" distR="0" wp14:anchorId="3EDF5E51" wp14:editId="1A321ABA">
            <wp:extent cx="1817299" cy="1130978"/>
            <wp:effectExtent l="0" t="0" r="0" b="0"/>
            <wp:docPr id="2551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40487" name=""/>
                    <pic:cNvPicPr/>
                  </pic:nvPicPr>
                  <pic:blipFill>
                    <a:blip r:embed="rId22"/>
                    <a:stretch>
                      <a:fillRect/>
                    </a:stretch>
                  </pic:blipFill>
                  <pic:spPr>
                    <a:xfrm>
                      <a:off x="0" y="0"/>
                      <a:ext cx="1824310" cy="1135341"/>
                    </a:xfrm>
                    <a:prstGeom prst="rect">
                      <a:avLst/>
                    </a:prstGeom>
                  </pic:spPr>
                </pic:pic>
              </a:graphicData>
            </a:graphic>
          </wp:inline>
        </w:drawing>
      </w:r>
    </w:p>
    <w:p w14:paraId="0E4E41BF" w14:textId="77777777" w:rsidR="001531A4" w:rsidRDefault="001531A4" w:rsidP="00A1037A"/>
    <w:p w14:paraId="1A385511" w14:textId="77777777" w:rsidR="001531A4" w:rsidRDefault="001531A4" w:rsidP="00A1037A"/>
    <w:p w14:paraId="76B2FC7F" w14:textId="77777777" w:rsidR="00A1037A" w:rsidRDefault="00A1037A" w:rsidP="00A1037A">
      <w:pPr>
        <w:pStyle w:val="AdditionalResourceHeading"/>
      </w:pPr>
      <w:r>
        <w:t>Additional Resource</w:t>
      </w:r>
    </w:p>
    <w:p w14:paraId="4B8D892D" w14:textId="77777777" w:rsidR="00A1037A" w:rsidRDefault="00A1037A" w:rsidP="00A1037A">
      <w:pPr>
        <w:pStyle w:val="AdditonalResourceLink"/>
      </w:pPr>
      <w:r>
        <w:t>Creating project and repositories in Azure DevOps</w:t>
      </w:r>
    </w:p>
    <w:p w14:paraId="0FD452B3" w14:textId="77777777" w:rsidR="00A1037A" w:rsidRDefault="00A1037A" w:rsidP="00A1037A">
      <w:pPr>
        <w:pStyle w:val="AdditonalResourceLink"/>
      </w:pPr>
      <w:r>
        <w:t>Adopting a GIT branching strategy in Azure DevOps</w:t>
      </w:r>
    </w:p>
    <w:p w14:paraId="5F755E37" w14:textId="77777777" w:rsidR="00A1037A" w:rsidRDefault="00A1037A" w:rsidP="00A1037A">
      <w:pPr>
        <w:pStyle w:val="AdditonalResourceLink"/>
      </w:pPr>
      <w:r>
        <w:t>Creating repositories in GitHub</w:t>
      </w:r>
    </w:p>
    <w:p w14:paraId="34AC3EDF" w14:textId="77777777" w:rsidR="00A1037A" w:rsidRPr="008E0080" w:rsidRDefault="00A1037A" w:rsidP="00A1037A">
      <w:pPr>
        <w:pStyle w:val="AdditonalResourceLink"/>
      </w:pPr>
      <w:r>
        <w:t>Adopting a GIT branching strategy in GitHub</w:t>
      </w:r>
    </w:p>
    <w:p w14:paraId="7D19A3E1" w14:textId="7E1ACB9F" w:rsidR="00A97180" w:rsidRDefault="00A97180" w:rsidP="00C1039E">
      <w:pPr>
        <w:pStyle w:val="Heading3"/>
      </w:pPr>
      <w:r>
        <w:t>Create The Connection to the GIT Repository</w:t>
      </w:r>
    </w:p>
    <w:p w14:paraId="18C5FA27" w14:textId="77777777" w:rsidR="00A97180" w:rsidRDefault="00A97180" w:rsidP="00A97180">
      <w:r>
        <w:t>Think about the requirements to create a new feature workspace for development. In addition to permissions in the GIT repository, the developer requires permissions in Fabric to create a new workspace and to assign that workspace to a Fabric capacity. There's also a requirement to create or reuse a GIT source control connection which is required to connect the feature workspace to the target feature branch.</w:t>
      </w:r>
    </w:p>
    <w:p w14:paraId="7E1A6894" w14:textId="77777777" w:rsidR="00A97180" w:rsidRDefault="00A97180" w:rsidP="00A97180">
      <w:pPr>
        <w:pStyle w:val="Tip"/>
      </w:pPr>
      <w:r>
        <w:t>When you create a GIT source control connection to connect a workspace to GIT, the connection is created with a path to the repository. However, this path does not include anything specific about the branch. That means you can create a single source control connection to Azure DevOps or GitHub and then use that connection to connect multiple workspaces to any number of branches in a target GIT repository.</w:t>
      </w:r>
    </w:p>
    <w:p w14:paraId="2C461CA7" w14:textId="77777777" w:rsidR="00A97180" w:rsidRPr="00A97180" w:rsidRDefault="00A97180" w:rsidP="00A97180"/>
    <w:p w14:paraId="719459C3" w14:textId="2E188100" w:rsidR="00023E5B" w:rsidRDefault="00023E5B" w:rsidP="00C1039E">
      <w:pPr>
        <w:pStyle w:val="Heading3"/>
      </w:pPr>
      <w:r>
        <w:t>Connect Workspaces to the GIT branch</w:t>
      </w:r>
    </w:p>
    <w:p w14:paraId="4EF4B126" w14:textId="00239EEB" w:rsidR="00A1037A" w:rsidRDefault="00C1039E" w:rsidP="00023E5B">
      <w:r>
        <w:t>Create a GIT Source Control Connection</w:t>
      </w:r>
    </w:p>
    <w:bookmarkEnd w:id="1"/>
    <w:p w14:paraId="3D10AA01" w14:textId="77777777" w:rsidR="00363024" w:rsidRDefault="00363024" w:rsidP="00363024">
      <w:pPr>
        <w:pStyle w:val="AdditionalResourceHeading"/>
      </w:pPr>
      <w:r>
        <w:t>More information</w:t>
      </w:r>
    </w:p>
    <w:p w14:paraId="4356AFC5" w14:textId="77777777" w:rsidR="00363024" w:rsidRPr="00F454AF" w:rsidRDefault="00363024" w:rsidP="00363024">
      <w:pPr>
        <w:pStyle w:val="AdditonalResourceLink"/>
        <w:pBdr>
          <w:bottom w:val="single" w:sz="4" w:space="4" w:color="auto"/>
        </w:pBdr>
        <w:ind w:left="504" w:hanging="432"/>
      </w:pPr>
      <w:hyperlink r:id="rId23" w:history="1">
        <w:r w:rsidRPr="00F454AF">
          <w:rPr>
            <w:rStyle w:val="Hyperlink"/>
          </w:rPr>
          <w:t>Managing your personal access tokens I GitHub</w:t>
        </w:r>
      </w:hyperlink>
    </w:p>
    <w:p w14:paraId="60A082F8" w14:textId="77777777" w:rsidR="00A1037A" w:rsidRPr="00A1037A" w:rsidRDefault="00A1037A" w:rsidP="00A1037A"/>
    <w:p w14:paraId="07FEFC8A" w14:textId="7495E6D5" w:rsidR="00E75933" w:rsidRDefault="00E75933" w:rsidP="00E75933">
      <w:pPr>
        <w:pStyle w:val="Heading3"/>
      </w:pPr>
      <w:r>
        <w:t>Deploy the Solution to Release Branch</w:t>
      </w:r>
    </w:p>
    <w:p w14:paraId="0F68C8B2" w14:textId="77777777" w:rsidR="00E75933" w:rsidRPr="00E75933" w:rsidRDefault="00E75933" w:rsidP="00E75933"/>
    <w:p w14:paraId="208E11EC" w14:textId="578C8F17" w:rsidR="00E75933" w:rsidRDefault="00A1037A" w:rsidP="00E75933">
      <w:pPr>
        <w:pStyle w:val="Heading3"/>
      </w:pPr>
      <w:r>
        <w:t xml:space="preserve">Create a </w:t>
      </w:r>
      <w:r w:rsidR="00E75933">
        <w:t>Variable Library</w:t>
      </w:r>
      <w:r>
        <w:t xml:space="preserve"> to Parameterize Connections</w:t>
      </w:r>
    </w:p>
    <w:p w14:paraId="05525943" w14:textId="77777777" w:rsidR="00E75933" w:rsidRDefault="00E75933" w:rsidP="00E75933">
      <w:r>
        <w:t>nn</w:t>
      </w:r>
    </w:p>
    <w:p w14:paraId="4337209A" w14:textId="77777777" w:rsidR="00E75933" w:rsidRDefault="00E75933" w:rsidP="00E75933">
      <w:r w:rsidRPr="0035790D">
        <w:rPr>
          <w:noProof/>
        </w:rPr>
        <w:drawing>
          <wp:inline distT="0" distB="0" distL="0" distR="0" wp14:anchorId="5A1086FD" wp14:editId="47178E39">
            <wp:extent cx="2906278" cy="1340396"/>
            <wp:effectExtent l="0" t="0" r="0" b="0"/>
            <wp:docPr id="157913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9064" name=""/>
                    <pic:cNvPicPr/>
                  </pic:nvPicPr>
                  <pic:blipFill>
                    <a:blip r:embed="rId24"/>
                    <a:stretch>
                      <a:fillRect/>
                    </a:stretch>
                  </pic:blipFill>
                  <pic:spPr>
                    <a:xfrm>
                      <a:off x="0" y="0"/>
                      <a:ext cx="2932242" cy="1352371"/>
                    </a:xfrm>
                    <a:prstGeom prst="rect">
                      <a:avLst/>
                    </a:prstGeom>
                  </pic:spPr>
                </pic:pic>
              </a:graphicData>
            </a:graphic>
          </wp:inline>
        </w:drawing>
      </w:r>
    </w:p>
    <w:p w14:paraId="34EA95CD" w14:textId="77777777" w:rsidR="00E75933" w:rsidRDefault="00E75933" w:rsidP="00E75933">
      <w:r>
        <w:t>Sssss</w:t>
      </w:r>
    </w:p>
    <w:p w14:paraId="2681BBDB" w14:textId="77777777" w:rsidR="00E75933" w:rsidRDefault="00E75933" w:rsidP="00E75933">
      <w:r w:rsidRPr="00C072E7">
        <w:rPr>
          <w:noProof/>
        </w:rPr>
        <w:drawing>
          <wp:inline distT="0" distB="0" distL="0" distR="0" wp14:anchorId="6DB7F347" wp14:editId="44FCCB13">
            <wp:extent cx="3916393" cy="1364573"/>
            <wp:effectExtent l="0" t="0" r="0" b="7620"/>
            <wp:docPr id="200204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1916" name=""/>
                    <pic:cNvPicPr/>
                  </pic:nvPicPr>
                  <pic:blipFill>
                    <a:blip r:embed="rId25"/>
                    <a:stretch>
                      <a:fillRect/>
                    </a:stretch>
                  </pic:blipFill>
                  <pic:spPr>
                    <a:xfrm>
                      <a:off x="0" y="0"/>
                      <a:ext cx="3934927" cy="1371031"/>
                    </a:xfrm>
                    <a:prstGeom prst="rect">
                      <a:avLst/>
                    </a:prstGeom>
                  </pic:spPr>
                </pic:pic>
              </a:graphicData>
            </a:graphic>
          </wp:inline>
        </w:drawing>
      </w:r>
    </w:p>
    <w:p w14:paraId="63F62DB8" w14:textId="77777777" w:rsidR="00E75933" w:rsidRPr="00E75933" w:rsidRDefault="00E75933" w:rsidP="00E75933"/>
    <w:p w14:paraId="3BAB0ABB" w14:textId="682853CC" w:rsidR="00383E44" w:rsidRDefault="00383E44" w:rsidP="00383E44">
      <w:pPr>
        <w:pStyle w:val="Heading2"/>
      </w:pPr>
      <w:r w:rsidRPr="00383E44">
        <w:t xml:space="preserve">Build the </w:t>
      </w:r>
      <w:r w:rsidR="002F52A2">
        <w:t>D</w:t>
      </w:r>
      <w:r w:rsidRPr="00383E44">
        <w:t xml:space="preserve">evelopment </w:t>
      </w:r>
      <w:r w:rsidR="002F52A2">
        <w:t>P</w:t>
      </w:r>
      <w:r w:rsidRPr="00383E44">
        <w:t>rocess</w:t>
      </w:r>
    </w:p>
    <w:p w14:paraId="618EAE4A" w14:textId="0D84A955" w:rsidR="004E0186" w:rsidRDefault="004E0186" w:rsidP="004E0186">
      <w:pPr>
        <w:pStyle w:val="Heading3"/>
      </w:pPr>
      <w:r>
        <w:t>Managing Feature Branches and Feature Workspaces</w:t>
      </w:r>
    </w:p>
    <w:p w14:paraId="4B6E6B73" w14:textId="02891F9E" w:rsidR="004E0186" w:rsidRDefault="004E0186" w:rsidP="004E0186">
      <w:pPr>
        <w:pStyle w:val="Heading3"/>
      </w:pPr>
      <w:r>
        <w:t>The 'Edit in Workspace' Workflow</w:t>
      </w:r>
    </w:p>
    <w:p w14:paraId="712FA9E8" w14:textId="77777777" w:rsidR="003F1674" w:rsidRDefault="003F1674" w:rsidP="003F1674">
      <w:r>
        <w:t xml:space="preserve">When you run a Commit to GIT operation </w:t>
      </w:r>
    </w:p>
    <w:p w14:paraId="4C962703" w14:textId="77777777" w:rsidR="003F1674" w:rsidRDefault="003F1674" w:rsidP="003F1674"/>
    <w:p w14:paraId="37637023" w14:textId="77777777" w:rsidR="003F1674" w:rsidRDefault="003F1674" w:rsidP="003F1674">
      <w:r>
        <w:t xml:space="preserve">Let's say you have a workspace and you have connected it to a GIT repository with a single branch named </w:t>
      </w:r>
      <w:r w:rsidRPr="00D57BC9">
        <w:rPr>
          <w:b/>
          <w:bCs/>
        </w:rPr>
        <w:t>main</w:t>
      </w:r>
      <w:r>
        <w:t xml:space="preserve">. At first, the items in the workspace are in sync with the item definitions in GIT. Next, you open a report in the browser, navigate to edit mode and make a few changes. Once you save your changes, the updated report is no longer in sync with the item definition in GIT. The Fabric workspace UI displays a </w:t>
      </w:r>
      <w:r w:rsidRPr="00B436A4">
        <w:rPr>
          <w:b/>
          <w:bCs/>
        </w:rPr>
        <w:t>Source control</w:t>
      </w:r>
      <w:r>
        <w:t xml:space="preserve"> button in the upper right shows that indicates there is a workspace item with uncommitted changes. You can also see the </w:t>
      </w:r>
      <w:r w:rsidRPr="00B436A4">
        <w:rPr>
          <w:b/>
          <w:bCs/>
        </w:rPr>
        <w:t>Git status</w:t>
      </w:r>
      <w:r>
        <w:t xml:space="preserve"> column for the report displays </w:t>
      </w:r>
      <w:r w:rsidRPr="00EF6E7E">
        <w:rPr>
          <w:b/>
          <w:bCs/>
        </w:rPr>
        <w:t>Uncommitted</w:t>
      </w:r>
      <w:r>
        <w:t>.</w:t>
      </w:r>
    </w:p>
    <w:p w14:paraId="7CD1C494" w14:textId="77777777" w:rsidR="003F1674" w:rsidRDefault="003F1674" w:rsidP="003F1674">
      <w:r w:rsidRPr="00B436A4">
        <w:rPr>
          <w:noProof/>
        </w:rPr>
        <w:drawing>
          <wp:inline distT="0" distB="0" distL="0" distR="0" wp14:anchorId="057752EE" wp14:editId="4DB532CD">
            <wp:extent cx="3406646" cy="1596390"/>
            <wp:effectExtent l="19050" t="19050" r="22860" b="22860"/>
            <wp:docPr id="1205456165" name="Picture 2">
              <a:extLst xmlns:a="http://schemas.openxmlformats.org/drawingml/2006/main">
                <a:ext uri="{FF2B5EF4-FFF2-40B4-BE49-F238E27FC236}">
                  <a16:creationId xmlns:a16="http://schemas.microsoft.com/office/drawing/2014/main" id="{11F83280-6ACC-1CD9-59C4-9CDAA2D6C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F83280-6ACC-1CD9-59C4-9CDAA2D6C296}"/>
                        </a:ext>
                      </a:extLst>
                    </pic:cNvPr>
                    <pic:cNvPicPr>
                      <a:picLocks noChangeAspect="1"/>
                    </pic:cNvPicPr>
                  </pic:nvPicPr>
                  <pic:blipFill>
                    <a:blip r:embed="rId26"/>
                    <a:stretch>
                      <a:fillRect/>
                    </a:stretch>
                  </pic:blipFill>
                  <pic:spPr>
                    <a:xfrm>
                      <a:off x="0" y="0"/>
                      <a:ext cx="3510379" cy="1645001"/>
                    </a:xfrm>
                    <a:prstGeom prst="rect">
                      <a:avLst/>
                    </a:prstGeom>
                    <a:ln>
                      <a:solidFill>
                        <a:schemeClr val="tx1"/>
                      </a:solidFill>
                    </a:ln>
                  </pic:spPr>
                </pic:pic>
              </a:graphicData>
            </a:graphic>
          </wp:inline>
        </w:drawing>
      </w:r>
    </w:p>
    <w:p w14:paraId="166F681D" w14:textId="77777777" w:rsidR="003F1674" w:rsidRDefault="003F1674" w:rsidP="003F1674">
      <w:pPr>
        <w:pStyle w:val="Tip"/>
      </w:pPr>
      <w:r>
        <w:t xml:space="preserve">If you update a report in the browser, the </w:t>
      </w:r>
      <w:r w:rsidRPr="00B436A4">
        <w:rPr>
          <w:b/>
          <w:bCs/>
        </w:rPr>
        <w:t>Git status</w:t>
      </w:r>
      <w:r>
        <w:t xml:space="preserve"> for that item will continue to display </w:t>
      </w:r>
      <w:r w:rsidRPr="002A5F88">
        <w:rPr>
          <w:b/>
          <w:bCs/>
        </w:rPr>
        <w:t>Synced</w:t>
      </w:r>
      <w:r>
        <w:t xml:space="preserve"> </w:t>
      </w:r>
      <w:r w:rsidRPr="002A5F88">
        <w:t xml:space="preserve">until </w:t>
      </w:r>
      <w:r>
        <w:t xml:space="preserve">you first save your changes by invoking the </w:t>
      </w:r>
      <w:r w:rsidRPr="007E29F9">
        <w:rPr>
          <w:b/>
          <w:bCs/>
        </w:rPr>
        <w:t>Save</w:t>
      </w:r>
      <w:r>
        <w:t xml:space="preserve"> command. Other types of workspace items exhibit auto-save behavior and don't require an explicit save operation before they begin to show a </w:t>
      </w:r>
      <w:r w:rsidRPr="00B436A4">
        <w:rPr>
          <w:b/>
          <w:bCs/>
        </w:rPr>
        <w:t>Git status</w:t>
      </w:r>
      <w:r>
        <w:t xml:space="preserve"> of </w:t>
      </w:r>
      <w:r w:rsidRPr="00C64516">
        <w:rPr>
          <w:b/>
          <w:bCs/>
        </w:rPr>
        <w:t>Uncommitted</w:t>
      </w:r>
      <w:r>
        <w:t>.</w:t>
      </w:r>
    </w:p>
    <w:p w14:paraId="4AF9EE3C" w14:textId="77777777" w:rsidR="003F1674" w:rsidRDefault="003F1674" w:rsidP="003F1674">
      <w:r>
        <w:t xml:space="preserve">If you click the </w:t>
      </w:r>
      <w:r w:rsidRPr="0054208A">
        <w:rPr>
          <w:b/>
          <w:bCs/>
        </w:rPr>
        <w:t>Source control</w:t>
      </w:r>
      <w:r>
        <w:t xml:space="preserve"> button, that will open the </w:t>
      </w:r>
      <w:r w:rsidRPr="0054208A">
        <w:rPr>
          <w:b/>
          <w:bCs/>
        </w:rPr>
        <w:t>Source control</w:t>
      </w:r>
      <w:r>
        <w:t xml:space="preserve"> pane on the right side of the page. The </w:t>
      </w:r>
      <w:r w:rsidRPr="0054208A">
        <w:rPr>
          <w:b/>
          <w:bCs/>
        </w:rPr>
        <w:t>Source control</w:t>
      </w:r>
      <w:r>
        <w:t xml:space="preserve"> pane has two tabs named </w:t>
      </w:r>
      <w:r w:rsidRPr="00B436A4">
        <w:rPr>
          <w:b/>
          <w:bCs/>
        </w:rPr>
        <w:t>Changes</w:t>
      </w:r>
      <w:r>
        <w:t xml:space="preserve"> and </w:t>
      </w:r>
      <w:r w:rsidRPr="00B436A4">
        <w:rPr>
          <w:b/>
          <w:bCs/>
        </w:rPr>
        <w:t>Updates</w:t>
      </w:r>
      <w:r>
        <w:t xml:space="preserve">. The </w:t>
      </w:r>
      <w:r w:rsidRPr="00B436A4">
        <w:rPr>
          <w:b/>
          <w:bCs/>
        </w:rPr>
        <w:t>Changes</w:t>
      </w:r>
      <w:r>
        <w:t xml:space="preserve"> tab shows the workspace items which have changes that have not yet been committed to GIT.</w:t>
      </w:r>
    </w:p>
    <w:p w14:paraId="71355B7F" w14:textId="77777777" w:rsidR="003F1674" w:rsidRDefault="003F1674" w:rsidP="003F1674">
      <w:r>
        <w:t xml:space="preserve"> </w:t>
      </w:r>
      <w:r w:rsidRPr="00B436A4">
        <w:rPr>
          <w:noProof/>
        </w:rPr>
        <w:drawing>
          <wp:inline distT="0" distB="0" distL="0" distR="0" wp14:anchorId="3B6AC11C" wp14:editId="097F1276">
            <wp:extent cx="4491990" cy="1821752"/>
            <wp:effectExtent l="19050" t="19050" r="22860" b="26670"/>
            <wp:docPr id="1996873934" name="Picture 2">
              <a:extLst xmlns:a="http://schemas.openxmlformats.org/drawingml/2006/main">
                <a:ext uri="{FF2B5EF4-FFF2-40B4-BE49-F238E27FC236}">
                  <a16:creationId xmlns:a16="http://schemas.microsoft.com/office/drawing/2014/main" id="{F59F07A0-596C-8E32-98E4-4EDD4A18B0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59F07A0-596C-8E32-98E4-4EDD4A18B05E}"/>
                        </a:ext>
                      </a:extLst>
                    </pic:cNvPr>
                    <pic:cNvPicPr>
                      <a:picLocks noChangeAspect="1"/>
                    </pic:cNvPicPr>
                  </pic:nvPicPr>
                  <pic:blipFill>
                    <a:blip r:embed="rId27"/>
                    <a:stretch>
                      <a:fillRect/>
                    </a:stretch>
                  </pic:blipFill>
                  <pic:spPr>
                    <a:xfrm>
                      <a:off x="0" y="0"/>
                      <a:ext cx="4606733" cy="1868287"/>
                    </a:xfrm>
                    <a:prstGeom prst="rect">
                      <a:avLst/>
                    </a:prstGeom>
                    <a:ln>
                      <a:solidFill>
                        <a:schemeClr val="tx1"/>
                      </a:solidFill>
                    </a:ln>
                  </pic:spPr>
                </pic:pic>
              </a:graphicData>
            </a:graphic>
          </wp:inline>
        </w:drawing>
      </w:r>
    </w:p>
    <w:p w14:paraId="2703FFF7" w14:textId="77777777" w:rsidR="003F1674" w:rsidRDefault="003F1674" w:rsidP="003F1674">
      <w:pPr>
        <w:pStyle w:val="Tip"/>
      </w:pPr>
      <w:r>
        <w:t xml:space="preserve">What happens if you made a mistake while editing the report and accidently saved your changes? You can click the </w:t>
      </w:r>
      <w:r w:rsidRPr="006410BD">
        <w:rPr>
          <w:b/>
          <w:bCs/>
        </w:rPr>
        <w:t>Undo</w:t>
      </w:r>
      <w:r>
        <w:t xml:space="preserve"> button to return the report to its previous state before you started editing. Clicking the </w:t>
      </w:r>
      <w:r w:rsidRPr="006410BD">
        <w:rPr>
          <w:b/>
          <w:bCs/>
        </w:rPr>
        <w:t>Undo</w:t>
      </w:r>
      <w:r>
        <w:t xml:space="preserve"> button will discard any changes made to the workspace item and return it to its previous state by synching with the underlying GIT branch.</w:t>
      </w:r>
    </w:p>
    <w:p w14:paraId="5F7F5EB3" w14:textId="77777777" w:rsidR="003F1674" w:rsidRDefault="003F1674" w:rsidP="003F1674">
      <w:r>
        <w:t xml:space="preserve">Once you have made updates to the report and saved the changes, you can click the </w:t>
      </w:r>
      <w:r w:rsidRPr="006410BD">
        <w:rPr>
          <w:b/>
          <w:bCs/>
        </w:rPr>
        <w:t>Commit</w:t>
      </w:r>
      <w:r>
        <w:t xml:space="preserve"> button. Clicking the </w:t>
      </w:r>
      <w:r w:rsidRPr="00781CF4">
        <w:rPr>
          <w:b/>
          <w:bCs/>
        </w:rPr>
        <w:t>Commit</w:t>
      </w:r>
      <w:r>
        <w:t xml:space="preserve"> button runs a </w:t>
      </w:r>
      <w:r w:rsidRPr="00781CF4">
        <w:rPr>
          <w:b/>
          <w:bCs/>
        </w:rPr>
        <w:t>Commit To GIT</w:t>
      </w:r>
      <w:r>
        <w:t xml:space="preserve"> operation which pushes the workspace item changes to the underlying GIT branch. You should take note that there is a small textbox at the top of the </w:t>
      </w:r>
      <w:r w:rsidRPr="000D4AC9">
        <w:rPr>
          <w:b/>
          <w:bCs/>
        </w:rPr>
        <w:t>Changes</w:t>
      </w:r>
      <w:r>
        <w:t xml:space="preserve"> tab. This textbox allows you to enter a commit message which </w:t>
      </w:r>
      <w:r>
        <w:lastRenderedPageBreak/>
        <w:t>gets recorded in GIT. While the Fabric UI does not enforce adding a commit message, you should always have the discipline to enter a useful and descriptive message about what is being committed. If you leave the textbox empty, Fabric generates a generic commit message which doesn’t really indicate what was updated or why.</w:t>
      </w:r>
    </w:p>
    <w:p w14:paraId="3460ED2B" w14:textId="77777777" w:rsidR="003F1674" w:rsidRDefault="003F1674" w:rsidP="003F1674">
      <w:r w:rsidRPr="009F2DA5">
        <w:rPr>
          <w:noProof/>
        </w:rPr>
        <w:drawing>
          <wp:inline distT="0" distB="0" distL="0" distR="0" wp14:anchorId="6AF3F0B0" wp14:editId="2B657624">
            <wp:extent cx="2454336" cy="1676400"/>
            <wp:effectExtent l="0" t="0" r="3175" b="0"/>
            <wp:docPr id="13294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5905" name=""/>
                    <pic:cNvPicPr/>
                  </pic:nvPicPr>
                  <pic:blipFill>
                    <a:blip r:embed="rId28"/>
                    <a:stretch>
                      <a:fillRect/>
                    </a:stretch>
                  </pic:blipFill>
                  <pic:spPr>
                    <a:xfrm>
                      <a:off x="0" y="0"/>
                      <a:ext cx="2503394" cy="1709909"/>
                    </a:xfrm>
                    <a:prstGeom prst="rect">
                      <a:avLst/>
                    </a:prstGeom>
                  </pic:spPr>
                </pic:pic>
              </a:graphicData>
            </a:graphic>
          </wp:inline>
        </w:drawing>
      </w:r>
    </w:p>
    <w:p w14:paraId="3223F915" w14:textId="77777777" w:rsidR="005011F5" w:rsidRDefault="005011F5" w:rsidP="005011F5">
      <w:r>
        <w:t xml:space="preserve">Consider a scenario in which you have updated a report and committed your changes to GIT. After that, you realize that there is a problem with the update and you'd like to roll it back. You can go to the GIT repository and revert the commit that contains the undesirable changes. Reverting a commit is often accomplished using a pull request which makes the reverted commit appear as new changes within the branch. When Fabric detects new changes in the underlying GIT branch, it determines that the report is no longer in sync and the </w:t>
      </w:r>
      <w:r w:rsidRPr="007E29F9">
        <w:rPr>
          <w:b/>
          <w:bCs/>
        </w:rPr>
        <w:t>Git status</w:t>
      </w:r>
      <w:r>
        <w:t xml:space="preserve"> column displays </w:t>
      </w:r>
      <w:r w:rsidRPr="00A44291">
        <w:rPr>
          <w:b/>
          <w:bCs/>
        </w:rPr>
        <w:t>Update Required</w:t>
      </w:r>
      <w:r>
        <w:t>.</w:t>
      </w:r>
    </w:p>
    <w:p w14:paraId="29176256" w14:textId="77777777" w:rsidR="005011F5" w:rsidRDefault="005011F5" w:rsidP="005011F5">
      <w:r w:rsidRPr="005357B0">
        <w:rPr>
          <w:noProof/>
        </w:rPr>
        <w:drawing>
          <wp:inline distT="0" distB="0" distL="0" distR="0" wp14:anchorId="776470DF" wp14:editId="634B20D5">
            <wp:extent cx="2541270" cy="1436524"/>
            <wp:effectExtent l="19050" t="19050" r="11430" b="11430"/>
            <wp:docPr id="1151915190" name="Picture 2">
              <a:extLst xmlns:a="http://schemas.openxmlformats.org/drawingml/2006/main">
                <a:ext uri="{FF2B5EF4-FFF2-40B4-BE49-F238E27FC236}">
                  <a16:creationId xmlns:a16="http://schemas.microsoft.com/office/drawing/2014/main" id="{76C64352-795B-8B49-09CB-66DB6A387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6C64352-795B-8B49-09CB-66DB6A387B19}"/>
                        </a:ext>
                      </a:extLst>
                    </pic:cNvPr>
                    <pic:cNvPicPr>
                      <a:picLocks noChangeAspect="1"/>
                    </pic:cNvPicPr>
                  </pic:nvPicPr>
                  <pic:blipFill>
                    <a:blip r:embed="rId29"/>
                    <a:stretch>
                      <a:fillRect/>
                    </a:stretch>
                  </pic:blipFill>
                  <pic:spPr>
                    <a:xfrm>
                      <a:off x="0" y="0"/>
                      <a:ext cx="2594736" cy="1466747"/>
                    </a:xfrm>
                    <a:prstGeom prst="rect">
                      <a:avLst/>
                    </a:prstGeom>
                    <a:ln>
                      <a:solidFill>
                        <a:schemeClr val="tx1"/>
                      </a:solidFill>
                    </a:ln>
                  </pic:spPr>
                </pic:pic>
              </a:graphicData>
            </a:graphic>
          </wp:inline>
        </w:drawing>
      </w:r>
    </w:p>
    <w:p w14:paraId="01245091" w14:textId="77777777" w:rsidR="005011F5" w:rsidRDefault="005011F5" w:rsidP="005011F5">
      <w:r>
        <w:t xml:space="preserve">You can update the report by navigating to the </w:t>
      </w:r>
      <w:r w:rsidRPr="00730D95">
        <w:rPr>
          <w:b/>
          <w:bCs/>
        </w:rPr>
        <w:t>Updates</w:t>
      </w:r>
      <w:r>
        <w:t xml:space="preserve"> tab of the </w:t>
      </w:r>
      <w:r w:rsidRPr="00730D95">
        <w:rPr>
          <w:b/>
          <w:bCs/>
        </w:rPr>
        <w:t>Source control</w:t>
      </w:r>
      <w:r>
        <w:t xml:space="preserve"> pane and clicking the </w:t>
      </w:r>
      <w:r w:rsidRPr="00A44291">
        <w:rPr>
          <w:b/>
          <w:bCs/>
        </w:rPr>
        <w:t>Update all</w:t>
      </w:r>
      <w:r>
        <w:t xml:space="preserve"> button. Clicking </w:t>
      </w:r>
      <w:r w:rsidRPr="007E29F9">
        <w:rPr>
          <w:b/>
          <w:bCs/>
        </w:rPr>
        <w:t>Update all</w:t>
      </w:r>
      <w:r>
        <w:t xml:space="preserve"> will run an </w:t>
      </w:r>
      <w:r w:rsidRPr="00661A77">
        <w:rPr>
          <w:b/>
          <w:bCs/>
        </w:rPr>
        <w:t>Update from GIT</w:t>
      </w:r>
      <w:r>
        <w:t xml:space="preserve"> operation to synchronize the report by applying the changes merged into the branch. This will effectively roll back the changes to the report that were previously commit to GIT.</w:t>
      </w:r>
    </w:p>
    <w:p w14:paraId="69337D8D" w14:textId="77777777" w:rsidR="005011F5" w:rsidRDefault="005011F5" w:rsidP="005011F5">
      <w:r w:rsidRPr="005357B0">
        <w:rPr>
          <w:noProof/>
        </w:rPr>
        <w:drawing>
          <wp:inline distT="0" distB="0" distL="0" distR="0" wp14:anchorId="5437751A" wp14:editId="6E944B99">
            <wp:extent cx="1846352" cy="1730502"/>
            <wp:effectExtent l="19050" t="19050" r="20955" b="22225"/>
            <wp:docPr id="425252818" name="Picture 2">
              <a:extLst xmlns:a="http://schemas.openxmlformats.org/drawingml/2006/main">
                <a:ext uri="{FF2B5EF4-FFF2-40B4-BE49-F238E27FC236}">
                  <a16:creationId xmlns:a16="http://schemas.microsoft.com/office/drawing/2014/main" id="{0379B322-3C68-85D0-9E51-4B8765F956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379B322-3C68-85D0-9E51-4B8765F956B5}"/>
                        </a:ext>
                      </a:extLst>
                    </pic:cNvPr>
                    <pic:cNvPicPr>
                      <a:picLocks noChangeAspect="1"/>
                    </pic:cNvPicPr>
                  </pic:nvPicPr>
                  <pic:blipFill>
                    <a:blip r:embed="rId30"/>
                    <a:srcRect l="1861"/>
                    <a:stretch>
                      <a:fillRect/>
                    </a:stretch>
                  </pic:blipFill>
                  <pic:spPr>
                    <a:xfrm>
                      <a:off x="0" y="0"/>
                      <a:ext cx="1892943" cy="1774170"/>
                    </a:xfrm>
                    <a:prstGeom prst="rect">
                      <a:avLst/>
                    </a:prstGeom>
                    <a:ln>
                      <a:solidFill>
                        <a:schemeClr val="tx1"/>
                      </a:solidFill>
                    </a:ln>
                  </pic:spPr>
                </pic:pic>
              </a:graphicData>
            </a:graphic>
          </wp:inline>
        </w:drawing>
      </w:r>
    </w:p>
    <w:p w14:paraId="3362D421" w14:textId="77777777" w:rsidR="00456CC5" w:rsidRDefault="00456CC5" w:rsidP="00456CC5">
      <w:r>
        <w:t xml:space="preserve">A key observation is that the </w:t>
      </w:r>
      <w:r w:rsidRPr="00C27596">
        <w:rPr>
          <w:b/>
          <w:bCs/>
        </w:rPr>
        <w:t>dev1</w:t>
      </w:r>
      <w:r>
        <w:t xml:space="preserve"> workspace provides a development environment that is isolated from the </w:t>
      </w:r>
      <w:r w:rsidRPr="00C27596">
        <w:rPr>
          <w:b/>
          <w:bCs/>
        </w:rPr>
        <w:t>prod</w:t>
      </w:r>
      <w:r>
        <w:t xml:space="preserve"> workspace. You can make edits to the report in the </w:t>
      </w:r>
      <w:r w:rsidRPr="008D3713">
        <w:rPr>
          <w:b/>
          <w:bCs/>
        </w:rPr>
        <w:t>dev</w:t>
      </w:r>
      <w:r>
        <w:rPr>
          <w:b/>
          <w:bCs/>
        </w:rPr>
        <w:t>1</w:t>
      </w:r>
      <w:r>
        <w:t xml:space="preserve"> workspace without affecting anything in the </w:t>
      </w:r>
      <w:r w:rsidRPr="008D3713">
        <w:rPr>
          <w:b/>
          <w:bCs/>
        </w:rPr>
        <w:t>prod</w:t>
      </w:r>
      <w:r>
        <w:t xml:space="preserve"> workspace. After completing the updates on the report, you can save your work. After that, you can run a </w:t>
      </w:r>
      <w:r w:rsidRPr="00AF0A5B">
        <w:rPr>
          <w:b/>
          <w:bCs/>
        </w:rPr>
        <w:t>Commit to G</w:t>
      </w:r>
      <w:r>
        <w:rPr>
          <w:b/>
          <w:bCs/>
        </w:rPr>
        <w:t>I</w:t>
      </w:r>
      <w:r w:rsidRPr="00AF0A5B">
        <w:rPr>
          <w:b/>
          <w:bCs/>
        </w:rPr>
        <w:t>T</w:t>
      </w:r>
      <w:r>
        <w:t xml:space="preserve"> operation to commit the changes from the report item in the </w:t>
      </w:r>
      <w:r w:rsidRPr="008D3713">
        <w:rPr>
          <w:b/>
          <w:bCs/>
        </w:rPr>
        <w:t>dev</w:t>
      </w:r>
      <w:r>
        <w:rPr>
          <w:b/>
          <w:bCs/>
        </w:rPr>
        <w:t>1</w:t>
      </w:r>
      <w:r>
        <w:t xml:space="preserve"> workspace to the report definition in the </w:t>
      </w:r>
      <w:r w:rsidRPr="008D3713">
        <w:rPr>
          <w:b/>
          <w:bCs/>
        </w:rPr>
        <w:t>main</w:t>
      </w:r>
      <w:r>
        <w:t xml:space="preserve"> branch.</w:t>
      </w:r>
    </w:p>
    <w:p w14:paraId="7170C376" w14:textId="77777777" w:rsidR="00456CC5" w:rsidRDefault="00456CC5" w:rsidP="00456CC5">
      <w:r w:rsidRPr="008249EA">
        <w:rPr>
          <w:noProof/>
        </w:rPr>
        <w:lastRenderedPageBreak/>
        <w:drawing>
          <wp:inline distT="0" distB="0" distL="0" distR="0" wp14:anchorId="3D9F7464" wp14:editId="2940FC44">
            <wp:extent cx="1436914" cy="1129596"/>
            <wp:effectExtent l="0" t="0" r="0" b="0"/>
            <wp:docPr id="1758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20" name=""/>
                    <pic:cNvPicPr/>
                  </pic:nvPicPr>
                  <pic:blipFill>
                    <a:blip r:embed="rId31"/>
                    <a:stretch>
                      <a:fillRect/>
                    </a:stretch>
                  </pic:blipFill>
                  <pic:spPr>
                    <a:xfrm>
                      <a:off x="0" y="0"/>
                      <a:ext cx="1497483" cy="1177211"/>
                    </a:xfrm>
                    <a:prstGeom prst="rect">
                      <a:avLst/>
                    </a:prstGeom>
                  </pic:spPr>
                </pic:pic>
              </a:graphicData>
            </a:graphic>
          </wp:inline>
        </w:drawing>
      </w:r>
    </w:p>
    <w:p w14:paraId="0E077F08" w14:textId="77777777" w:rsidR="00456CC5" w:rsidRDefault="00456CC5" w:rsidP="00456CC5">
      <w:r>
        <w:t xml:space="preserve">Once changes are committed to the </w:t>
      </w:r>
      <w:r w:rsidRPr="00326E58">
        <w:rPr>
          <w:b/>
          <w:bCs/>
        </w:rPr>
        <w:t>main</w:t>
      </w:r>
      <w:r>
        <w:t xml:space="preserve"> branch, the report item in </w:t>
      </w:r>
      <w:r w:rsidRPr="001954B3">
        <w:rPr>
          <w:b/>
          <w:bCs/>
        </w:rPr>
        <w:t>prod</w:t>
      </w:r>
      <w:r>
        <w:t xml:space="preserve"> workspace will show a </w:t>
      </w:r>
      <w:r w:rsidRPr="00AF0A5B">
        <w:rPr>
          <w:b/>
          <w:bCs/>
        </w:rPr>
        <w:t>GIT status</w:t>
      </w:r>
      <w:r>
        <w:t xml:space="preserve"> of </w:t>
      </w:r>
      <w:r w:rsidRPr="00AF0A5B">
        <w:rPr>
          <w:b/>
          <w:bCs/>
        </w:rPr>
        <w:t>Update required</w:t>
      </w:r>
      <w:r>
        <w:t xml:space="preserve">. Now, you can click the </w:t>
      </w:r>
      <w:r w:rsidRPr="001954B3">
        <w:rPr>
          <w:b/>
          <w:bCs/>
        </w:rPr>
        <w:t>Update all</w:t>
      </w:r>
      <w:r>
        <w:t xml:space="preserve"> button to run an </w:t>
      </w:r>
      <w:r w:rsidRPr="00AF0A5B">
        <w:rPr>
          <w:b/>
          <w:bCs/>
        </w:rPr>
        <w:t>Update from GIT</w:t>
      </w:r>
      <w:r>
        <w:t xml:space="preserve"> operation which will synchronize changes from the report definition the </w:t>
      </w:r>
      <w:r w:rsidRPr="001954B3">
        <w:rPr>
          <w:b/>
          <w:bCs/>
        </w:rPr>
        <w:t>main</w:t>
      </w:r>
      <w:r>
        <w:t xml:space="preserve"> branch to the report item in the  </w:t>
      </w:r>
      <w:r w:rsidRPr="001954B3">
        <w:rPr>
          <w:b/>
          <w:bCs/>
        </w:rPr>
        <w:t>prod</w:t>
      </w:r>
      <w:r>
        <w:t xml:space="preserve"> workspace.</w:t>
      </w:r>
    </w:p>
    <w:p w14:paraId="50A0FE71" w14:textId="77777777" w:rsidR="00456CC5" w:rsidRDefault="00456CC5" w:rsidP="00456CC5">
      <w:pPr>
        <w:pStyle w:val="Tip"/>
      </w:pPr>
      <w:r>
        <w:t xml:space="preserve">Instead of synchronizing these changes by hand, you can develop a workflow that is triggered automatically whenever changes are merged to </w:t>
      </w:r>
      <w:r w:rsidRPr="007B2E9F">
        <w:rPr>
          <w:b/>
          <w:bCs/>
        </w:rPr>
        <w:t>main</w:t>
      </w:r>
      <w:r>
        <w:t xml:space="preserve"> which automates the process of synchronizing changes to the </w:t>
      </w:r>
      <w:r w:rsidRPr="007B2E9F">
        <w:rPr>
          <w:b/>
          <w:bCs/>
        </w:rPr>
        <w:t>prod</w:t>
      </w:r>
      <w:r>
        <w:t xml:space="preserve"> workspace.</w:t>
      </w:r>
    </w:p>
    <w:p w14:paraId="4B4E1928" w14:textId="77777777" w:rsidR="00456CC5" w:rsidRDefault="00456CC5" w:rsidP="00456CC5">
      <w:r>
        <w:t xml:space="preserve">If you are new to working with GIT, you must be mindful of avoiding merge conflicts. </w:t>
      </w:r>
      <w:r w:rsidRPr="00B96435">
        <w:t xml:space="preserve">A </w:t>
      </w:r>
      <w:r>
        <w:t xml:space="preserve">merge </w:t>
      </w:r>
      <w:r w:rsidRPr="00B96435">
        <w:t xml:space="preserve">conflict occurs </w:t>
      </w:r>
      <w:r>
        <w:t xml:space="preserve">in Fabric </w:t>
      </w:r>
      <w:r w:rsidRPr="00B96435">
        <w:t xml:space="preserve">when changes are made </w:t>
      </w:r>
      <w:r>
        <w:t xml:space="preserve">independently </w:t>
      </w:r>
      <w:r w:rsidRPr="00B96435">
        <w:t xml:space="preserve">to </w:t>
      </w:r>
      <w:r>
        <w:t xml:space="preserve">both a </w:t>
      </w:r>
      <w:r w:rsidRPr="00B96435">
        <w:t xml:space="preserve">workspace </w:t>
      </w:r>
      <w:r>
        <w:t xml:space="preserve">item and its corresponding item definition in GIT. You can update one or the other, but you can't update both without causing a merge conflict. When Fabric detects a workspace item has a merge conflict, the </w:t>
      </w:r>
      <w:r w:rsidRPr="00B96435">
        <w:rPr>
          <w:b/>
          <w:bCs/>
        </w:rPr>
        <w:t>Git status</w:t>
      </w:r>
      <w:r w:rsidRPr="00B96435">
        <w:t xml:space="preserve"> </w:t>
      </w:r>
      <w:r>
        <w:t xml:space="preserve">column displays </w:t>
      </w:r>
      <w:r w:rsidRPr="00B96435">
        <w:rPr>
          <w:b/>
          <w:bCs/>
        </w:rPr>
        <w:t>Conflict</w:t>
      </w:r>
      <w:r>
        <w:t xml:space="preserve"> and the </w:t>
      </w:r>
      <w:r w:rsidRPr="00B96435">
        <w:rPr>
          <w:b/>
          <w:bCs/>
        </w:rPr>
        <w:t>Commit</w:t>
      </w:r>
      <w:r w:rsidRPr="00B96435">
        <w:t xml:space="preserve"> </w:t>
      </w:r>
      <w:r>
        <w:t xml:space="preserve">button </w:t>
      </w:r>
      <w:r w:rsidRPr="00B96435">
        <w:t>is disabled</w:t>
      </w:r>
      <w:r>
        <w:t xml:space="preserve"> for that workspace item. When you experience merge conflicts, you must take some type of corrective action to resolve them before you can commit your changes.</w:t>
      </w:r>
    </w:p>
    <w:p w14:paraId="0E27E0C9" w14:textId="77777777" w:rsidR="00456CC5" w:rsidRDefault="00456CC5" w:rsidP="00456CC5">
      <w:r w:rsidRPr="00B96435">
        <w:rPr>
          <w:noProof/>
        </w:rPr>
        <w:drawing>
          <wp:inline distT="0" distB="0" distL="0" distR="0" wp14:anchorId="3D1A91AC" wp14:editId="3F534C93">
            <wp:extent cx="2435812" cy="992778"/>
            <wp:effectExtent l="0" t="0" r="3175" b="0"/>
            <wp:docPr id="22122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8878" name=""/>
                    <pic:cNvPicPr/>
                  </pic:nvPicPr>
                  <pic:blipFill>
                    <a:blip r:embed="rId32"/>
                    <a:stretch>
                      <a:fillRect/>
                    </a:stretch>
                  </pic:blipFill>
                  <pic:spPr>
                    <a:xfrm>
                      <a:off x="0" y="0"/>
                      <a:ext cx="2512462" cy="1024019"/>
                    </a:xfrm>
                    <a:prstGeom prst="rect">
                      <a:avLst/>
                    </a:prstGeom>
                  </pic:spPr>
                </pic:pic>
              </a:graphicData>
            </a:graphic>
          </wp:inline>
        </w:drawing>
      </w:r>
    </w:p>
    <w:p w14:paraId="2AE73CE9" w14:textId="77777777" w:rsidR="00456CC5" w:rsidRDefault="00456CC5" w:rsidP="00456CC5">
      <w:pPr>
        <w:pStyle w:val="AdditionalResourceHeading"/>
      </w:pPr>
      <w:r>
        <w:t>Resolving merge conflicts in Fabric</w:t>
      </w:r>
    </w:p>
    <w:p w14:paraId="041891D6" w14:textId="77777777" w:rsidR="00456CC5" w:rsidRPr="00E30F28" w:rsidRDefault="00456CC5" w:rsidP="00456CC5">
      <w:pPr>
        <w:pStyle w:val="AdditonalResourceLink"/>
        <w:pBdr>
          <w:bottom w:val="single" w:sz="4" w:space="4" w:color="auto"/>
        </w:pBdr>
        <w:ind w:left="504" w:hanging="432"/>
      </w:pPr>
      <w:hyperlink r:id="rId33" w:history="1">
        <w:r w:rsidRPr="00E30F28">
          <w:rPr>
            <w:rStyle w:val="Hyperlink"/>
          </w:rPr>
          <w:t xml:space="preserve">Resolve conflict in </w:t>
        </w:r>
        <w:r>
          <w:rPr>
            <w:rStyle w:val="Hyperlink"/>
          </w:rPr>
          <w:t xml:space="preserve">a </w:t>
        </w:r>
        <w:r w:rsidRPr="00E30F28">
          <w:rPr>
            <w:rStyle w:val="Hyperlink"/>
          </w:rPr>
          <w:t>Fabric workspace</w:t>
        </w:r>
      </w:hyperlink>
    </w:p>
    <w:p w14:paraId="2336322D" w14:textId="77777777" w:rsidR="003F1674" w:rsidRPr="003F1674" w:rsidRDefault="003F1674" w:rsidP="003F1674"/>
    <w:p w14:paraId="5AE353E0" w14:textId="29F426ED" w:rsidR="004E0186" w:rsidRDefault="004E0186" w:rsidP="004E0186">
      <w:pPr>
        <w:pStyle w:val="Heading3"/>
      </w:pPr>
      <w:r>
        <w:t>The 'Edit in Branch' Workflow</w:t>
      </w:r>
    </w:p>
    <w:p w14:paraId="383C6A78" w14:textId="77777777" w:rsidR="00E75933" w:rsidRDefault="00E75933" w:rsidP="00E75933">
      <w:pPr>
        <w:pStyle w:val="Heading3"/>
      </w:pPr>
      <w:r>
        <w:t>Managing feature branches and feature workspaces</w:t>
      </w:r>
    </w:p>
    <w:p w14:paraId="00CD3F9C" w14:textId="77777777" w:rsidR="00E75933" w:rsidRPr="00BD787C" w:rsidRDefault="00E75933" w:rsidP="00E75933">
      <w:r w:rsidRPr="00BD787C">
        <w:t xml:space="preserve">When implementing CI/CD for a Fabric solution, you can use a GIT service such as Azure DevOps or GitHub just like when implementing traditional CI/CD for general application deployment. However, </w:t>
      </w:r>
    </w:p>
    <w:p w14:paraId="5D0DF81F" w14:textId="77777777" w:rsidR="00E75933" w:rsidRDefault="00E75933" w:rsidP="00E75933">
      <w:r w:rsidRPr="00BD787C">
        <w:t>Microsoft Fabric is different because it focuses on data analytics solutions built using Fabric workspaces and workspace items. With Fabric CI-CD, you need a create a separate workspace for each stage such as dev, test, prod and you also need to create a workspace for each new feature. Traditional CI/CD optimizes for deploying code and services, while Fabric CI/CD is designed around deploying workspace items such as lakehouses, notebooks, semantic models and reports. The pipeline is less about building and testing applications and more about versioning and promoting workspace item definitions.</w:t>
      </w:r>
    </w:p>
    <w:p w14:paraId="7BF49CCB" w14:textId="77777777" w:rsidR="00E75933" w:rsidRDefault="00E75933" w:rsidP="00E75933">
      <w:r>
        <w:t>How do we get things set up at first. Image the dv workspace already has a set of workspace items that represent a Fabric solution. You can</w:t>
      </w:r>
    </w:p>
    <w:p w14:paraId="723013C0" w14:textId="77777777" w:rsidR="00E75933" w:rsidRDefault="00E75933" w:rsidP="00E75933">
      <w:r w:rsidRPr="00BC1568">
        <w:rPr>
          <w:noProof/>
        </w:rPr>
        <w:lastRenderedPageBreak/>
        <w:drawing>
          <wp:inline distT="0" distB="0" distL="0" distR="0" wp14:anchorId="31DAD81B" wp14:editId="33A15CAD">
            <wp:extent cx="2317631" cy="1461197"/>
            <wp:effectExtent l="0" t="0" r="6985" b="5715"/>
            <wp:docPr id="15725365"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365" name="Picture 1" descr="A diagram of a software development process&#10;&#10;AI-generated content may be incorrect."/>
                    <pic:cNvPicPr/>
                  </pic:nvPicPr>
                  <pic:blipFill>
                    <a:blip r:embed="rId34"/>
                    <a:stretch>
                      <a:fillRect/>
                    </a:stretch>
                  </pic:blipFill>
                  <pic:spPr>
                    <a:xfrm>
                      <a:off x="0" y="0"/>
                      <a:ext cx="2336071" cy="1472823"/>
                    </a:xfrm>
                    <a:prstGeom prst="rect">
                      <a:avLst/>
                    </a:prstGeom>
                  </pic:spPr>
                </pic:pic>
              </a:graphicData>
            </a:graphic>
          </wp:inline>
        </w:drawing>
      </w:r>
    </w:p>
    <w:p w14:paraId="39729E44" w14:textId="77777777" w:rsidR="00E75933" w:rsidRDefault="00E75933" w:rsidP="00E75933">
      <w:r>
        <w:t>The GIT sync process recreates all the workspace items. However, it doesn’t always do all that is required to setup the feature workspace. You might have to run fix up code to create connections and bind them to semantic models and other dependencies .</w:t>
      </w:r>
    </w:p>
    <w:p w14:paraId="7D2E77BB" w14:textId="77777777" w:rsidR="00E75933" w:rsidRDefault="00E75933" w:rsidP="00E75933">
      <w:r>
        <w:t>Once the feature workspace is set up, you can take make changes by editing and modifying workspace items in the browser. Update code in notebook. Edit the layout of a report. When you’re done, you can sync changes from the workspace back to the feature branch. After that, you can push changes from the workspace back to the feature branch. After that, you can create a pull request to merge changes back to the dev branch.</w:t>
      </w:r>
    </w:p>
    <w:p w14:paraId="7AB449C0" w14:textId="77777777" w:rsidR="00E75933" w:rsidRDefault="00E75933" w:rsidP="00E75933">
      <w:r w:rsidRPr="00E06B8D">
        <w:rPr>
          <w:noProof/>
        </w:rPr>
        <w:drawing>
          <wp:inline distT="0" distB="0" distL="0" distR="0" wp14:anchorId="506D1CA8" wp14:editId="04F141A3">
            <wp:extent cx="2252573" cy="1445909"/>
            <wp:effectExtent l="19050" t="19050" r="14605" b="20955"/>
            <wp:docPr id="25562958"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58" name="Picture 1" descr="A diagram of a computer system&#10;&#10;AI-generated content may be incorrect."/>
                    <pic:cNvPicPr/>
                  </pic:nvPicPr>
                  <pic:blipFill>
                    <a:blip r:embed="rId35"/>
                    <a:stretch>
                      <a:fillRect/>
                    </a:stretch>
                  </pic:blipFill>
                  <pic:spPr>
                    <a:xfrm>
                      <a:off x="0" y="0"/>
                      <a:ext cx="2267418" cy="1455438"/>
                    </a:xfrm>
                    <a:prstGeom prst="rect">
                      <a:avLst/>
                    </a:prstGeom>
                    <a:ln>
                      <a:solidFill>
                        <a:schemeClr val="accent1"/>
                      </a:solidFill>
                    </a:ln>
                  </pic:spPr>
                </pic:pic>
              </a:graphicData>
            </a:graphic>
          </wp:inline>
        </w:drawing>
      </w:r>
    </w:p>
    <w:p w14:paraId="717E3EA9" w14:textId="77777777" w:rsidR="00E75933" w:rsidRDefault="00E75933" w:rsidP="00E75933">
      <w:r>
        <w:t xml:space="preserve">As you’ve seen, you can keep things simple by modifying workspace items using the browser in the feature workspace. However, for developers that prefer working directly with code, there is another option. </w:t>
      </w:r>
    </w:p>
    <w:p w14:paraId="1336D99A" w14:textId="77777777" w:rsidR="00E75933" w:rsidRDefault="00E75933" w:rsidP="00E75933">
      <w:r w:rsidRPr="004D7504">
        <w:rPr>
          <w:noProof/>
        </w:rPr>
        <w:drawing>
          <wp:inline distT="0" distB="0" distL="0" distR="0" wp14:anchorId="366FAD35" wp14:editId="75549D6C">
            <wp:extent cx="4393721" cy="1301030"/>
            <wp:effectExtent l="19050" t="19050" r="26035" b="13970"/>
            <wp:docPr id="15691345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4529" name="Picture 1" descr="A diagram of a diagram&#10;&#10;AI-generated content may be incorrect."/>
                    <pic:cNvPicPr/>
                  </pic:nvPicPr>
                  <pic:blipFill>
                    <a:blip r:embed="rId36"/>
                    <a:stretch>
                      <a:fillRect/>
                    </a:stretch>
                  </pic:blipFill>
                  <pic:spPr>
                    <a:xfrm>
                      <a:off x="0" y="0"/>
                      <a:ext cx="4424378" cy="1310108"/>
                    </a:xfrm>
                    <a:prstGeom prst="rect">
                      <a:avLst/>
                    </a:prstGeom>
                    <a:ln>
                      <a:solidFill>
                        <a:schemeClr val="accent1"/>
                      </a:solidFill>
                    </a:ln>
                  </pic:spPr>
                </pic:pic>
              </a:graphicData>
            </a:graphic>
          </wp:inline>
        </w:drawing>
      </w:r>
    </w:p>
    <w:p w14:paraId="3A469454" w14:textId="77777777" w:rsidR="00E75933" w:rsidRDefault="00E75933" w:rsidP="00E75933">
      <w:r>
        <w:t>In effect, the developer is making changes directly to the files in the feature branch. However, the developer likely wants to test those changes in the feature workspace. Therefore, it is necessary to pull the changes from the dev branch into the dev workspace.</w:t>
      </w:r>
    </w:p>
    <w:p w14:paraId="40B53AE0" w14:textId="77777777" w:rsidR="00E75933" w:rsidRDefault="00E75933" w:rsidP="00E75933"/>
    <w:p w14:paraId="03A06D7C" w14:textId="77777777" w:rsidR="00E75933" w:rsidRDefault="00E75933" w:rsidP="00E75933">
      <w:r>
        <w:t>Let’s walk through a basic example of implementing CI/CD using the GitFlow branching strategy. The GitFlow strategy will always involve a main branch, a dev branch and feature branches. It also might involve release branches and hotfix branches.</w:t>
      </w:r>
    </w:p>
    <w:p w14:paraId="3C94D3D0" w14:textId="77777777" w:rsidR="00E75933" w:rsidRPr="00BD787C" w:rsidRDefault="00E75933" w:rsidP="00E75933">
      <w:r w:rsidRPr="00BD787C">
        <w:t xml:space="preserve">The </w:t>
      </w:r>
      <w:r w:rsidRPr="003F5B89">
        <w:rPr>
          <w:b/>
          <w:bCs/>
        </w:rPr>
        <w:t>main</w:t>
      </w:r>
      <w:r w:rsidRPr="00BD787C">
        <w:t xml:space="preserve"> branch holds the production-ready code that can be deployed</w:t>
      </w:r>
      <w:r>
        <w:t xml:space="preserve"> to the production environment</w:t>
      </w:r>
      <w:r w:rsidRPr="00BD787C">
        <w:t xml:space="preserve">. The </w:t>
      </w:r>
      <w:r w:rsidRPr="003F5B89">
        <w:rPr>
          <w:b/>
          <w:bCs/>
        </w:rPr>
        <w:t>dev</w:t>
      </w:r>
      <w:r w:rsidRPr="00BD787C">
        <w:t xml:space="preserve"> branch is </w:t>
      </w:r>
      <w:r>
        <w:t xml:space="preserve">the place where all </w:t>
      </w:r>
      <w:r w:rsidRPr="00BD787C">
        <w:t>changes will be merged</w:t>
      </w:r>
      <w:r>
        <w:t xml:space="preserve">. Changes that have been merged to dev will go through a validation and approval </w:t>
      </w:r>
      <w:r>
        <w:lastRenderedPageBreak/>
        <w:t xml:space="preserve">process. Once the changes that have been merged into dev have been approved, theses changes can be </w:t>
      </w:r>
      <w:r w:rsidRPr="00BD787C">
        <w:t>promot</w:t>
      </w:r>
      <w:r>
        <w:t>e</w:t>
      </w:r>
      <w:r w:rsidRPr="00BD787C">
        <w:t xml:space="preserve"> </w:t>
      </w:r>
      <w:r>
        <w:t>to main.</w:t>
      </w:r>
      <w:r w:rsidRPr="00BD787C">
        <w:br/>
      </w:r>
      <w:r w:rsidRPr="00BD787C">
        <w:rPr>
          <w:noProof/>
        </w:rPr>
        <w:drawing>
          <wp:inline distT="0" distB="0" distL="0" distR="0" wp14:anchorId="4A2829E6" wp14:editId="01DC4B87">
            <wp:extent cx="1609011" cy="1223682"/>
            <wp:effectExtent l="0" t="0" r="0" b="0"/>
            <wp:docPr id="1272494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4528" name="Picture 1" descr="A screenshot of a computer&#10;&#10;AI-generated content may be incorrect."/>
                    <pic:cNvPicPr/>
                  </pic:nvPicPr>
                  <pic:blipFill>
                    <a:blip r:embed="rId37"/>
                    <a:stretch>
                      <a:fillRect/>
                    </a:stretch>
                  </pic:blipFill>
                  <pic:spPr>
                    <a:xfrm>
                      <a:off x="0" y="0"/>
                      <a:ext cx="1639222" cy="1246658"/>
                    </a:xfrm>
                    <a:prstGeom prst="rect">
                      <a:avLst/>
                    </a:prstGeom>
                  </pic:spPr>
                </pic:pic>
              </a:graphicData>
            </a:graphic>
          </wp:inline>
        </w:drawing>
      </w:r>
    </w:p>
    <w:p w14:paraId="348E9B05" w14:textId="77777777" w:rsidR="00E75933" w:rsidRPr="00BD787C" w:rsidRDefault="00E75933" w:rsidP="00E75933">
      <w:r w:rsidRPr="00BD787C">
        <w:t>Let’s walk through the steps involved when a developer needs to add or modify application code. The process is started by creating a new feature branch which is initially a copy of the dev branch. A developer can clone the feature branch to create a copy of the files on the developer’s local machine. This allows the developer to begin writing and testing changes.</w:t>
      </w:r>
    </w:p>
    <w:p w14:paraId="5DDDDB18" w14:textId="77777777" w:rsidR="00E75933" w:rsidRPr="00BD787C" w:rsidRDefault="00E75933" w:rsidP="00E75933">
      <w:r w:rsidRPr="00A4599E">
        <w:rPr>
          <w:noProof/>
        </w:rPr>
        <w:drawing>
          <wp:inline distT="0" distB="0" distL="0" distR="0" wp14:anchorId="7B4A2DE4" wp14:editId="67CF7858">
            <wp:extent cx="3490823" cy="1380814"/>
            <wp:effectExtent l="0" t="0" r="0" b="0"/>
            <wp:docPr id="85992924"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924" name="Picture 1" descr="A diagram of a computer code&#10;&#10;AI-generated content may be incorrect."/>
                    <pic:cNvPicPr/>
                  </pic:nvPicPr>
                  <pic:blipFill>
                    <a:blip r:embed="rId38"/>
                    <a:stretch>
                      <a:fillRect/>
                    </a:stretch>
                  </pic:blipFill>
                  <pic:spPr>
                    <a:xfrm>
                      <a:off x="0" y="0"/>
                      <a:ext cx="3514626" cy="1390229"/>
                    </a:xfrm>
                    <a:prstGeom prst="rect">
                      <a:avLst/>
                    </a:prstGeom>
                  </pic:spPr>
                </pic:pic>
              </a:graphicData>
            </a:graphic>
          </wp:inline>
        </w:drawing>
      </w:r>
    </w:p>
    <w:p w14:paraId="232AFE1D" w14:textId="77777777" w:rsidR="00E75933" w:rsidRPr="00BD787C" w:rsidRDefault="00E75933" w:rsidP="00E75933">
      <w:r w:rsidRPr="00BD787C">
        <w:t>Developer</w:t>
      </w:r>
      <w:r>
        <w:t xml:space="preserve"> commits changes and</w:t>
      </w:r>
      <w:r w:rsidRPr="00BD787C">
        <w:t xml:space="preserve"> </w:t>
      </w:r>
      <w:r>
        <w:t xml:space="preserve">pushes then back to remote </w:t>
      </w:r>
      <w:r w:rsidRPr="00BD787C">
        <w:t>feature branch</w:t>
      </w:r>
      <w:r>
        <w:t>.</w:t>
      </w:r>
    </w:p>
    <w:p w14:paraId="43636292" w14:textId="77777777" w:rsidR="00E75933" w:rsidRDefault="00E75933" w:rsidP="00E75933">
      <w:r w:rsidRPr="00726BA2">
        <w:rPr>
          <w:noProof/>
        </w:rPr>
        <w:drawing>
          <wp:inline distT="0" distB="0" distL="0" distR="0" wp14:anchorId="1D48A3C2" wp14:editId="06BF1083">
            <wp:extent cx="3684100" cy="1345720"/>
            <wp:effectExtent l="0" t="0" r="0" b="6985"/>
            <wp:docPr id="119744847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48470" name="Picture 1" descr="A diagram of a machine&#10;&#10;AI-generated content may be incorrect."/>
                    <pic:cNvPicPr/>
                  </pic:nvPicPr>
                  <pic:blipFill>
                    <a:blip r:embed="rId39"/>
                    <a:stretch>
                      <a:fillRect/>
                    </a:stretch>
                  </pic:blipFill>
                  <pic:spPr>
                    <a:xfrm>
                      <a:off x="0" y="0"/>
                      <a:ext cx="3705964" cy="1353706"/>
                    </a:xfrm>
                    <a:prstGeom prst="rect">
                      <a:avLst/>
                    </a:prstGeom>
                  </pic:spPr>
                </pic:pic>
              </a:graphicData>
            </a:graphic>
          </wp:inline>
        </w:drawing>
      </w:r>
    </w:p>
    <w:p w14:paraId="56C9522E" w14:textId="77777777" w:rsidR="00E75933" w:rsidRDefault="00E75933" w:rsidP="00E75933">
      <w:r>
        <w:t>At this point the feature branch contains changes that need to be merged into the dev branch. That brings us to our next topic which is pull requests.</w:t>
      </w:r>
    </w:p>
    <w:p w14:paraId="04629212" w14:textId="77777777" w:rsidR="00E75933" w:rsidRDefault="00E75933" w:rsidP="00E75933">
      <w:pPr>
        <w:pStyle w:val="AdditionalResourceHeading"/>
      </w:pPr>
      <w:r>
        <w:t>Additional Resources</w:t>
      </w:r>
    </w:p>
    <w:p w14:paraId="548A6A78" w14:textId="77777777" w:rsidR="00E75933" w:rsidRDefault="00E75933" w:rsidP="00E75933">
      <w:pPr>
        <w:pStyle w:val="AdditonalResourceLink"/>
      </w:pPr>
      <w:r>
        <w:t>Learn about working with branches in Azure Dev Ops</w:t>
      </w:r>
    </w:p>
    <w:p w14:paraId="5D2364B2" w14:textId="77777777" w:rsidR="00E75933" w:rsidRDefault="00E75933" w:rsidP="00E75933">
      <w:pPr>
        <w:pStyle w:val="AdditonalResourceLink"/>
      </w:pPr>
      <w:r>
        <w:t>Learn about working with branches in GitHub</w:t>
      </w:r>
    </w:p>
    <w:p w14:paraId="19A3B3FB" w14:textId="77777777" w:rsidR="00E75933" w:rsidRPr="00E75933" w:rsidRDefault="00E75933" w:rsidP="00E75933"/>
    <w:p w14:paraId="39B090DA" w14:textId="77777777" w:rsidR="00A1037A" w:rsidRDefault="00A1037A" w:rsidP="00A1037A">
      <w:pPr>
        <w:pStyle w:val="Heading3"/>
      </w:pPr>
      <w:bookmarkStart w:id="2" w:name="_Toc213150795"/>
      <w:r>
        <w:t>Building a development process workflow</w:t>
      </w:r>
    </w:p>
    <w:p w14:paraId="45B1D5EF" w14:textId="77777777" w:rsidR="00A1037A" w:rsidRDefault="00A1037A" w:rsidP="00A1037A">
      <w:r>
        <w:t>Who are the developers? In traditional CI/CD, these are the people making updates to application code written in programming languages such as Java, C#, JavaScript and TypeScript.</w:t>
      </w:r>
    </w:p>
    <w:p w14:paraId="52690A63" w14:textId="77777777" w:rsidR="00A1037A" w:rsidRDefault="00A1037A" w:rsidP="00A1037A">
      <w:r>
        <w:t>Who are the people we refer to as 'developers' in a Fabric CI/CD project? It could be a professional developer, but it could also be people with expertise with some type of workspace items. These people might not have any experience working woth code directly.</w:t>
      </w:r>
    </w:p>
    <w:p w14:paraId="22C06CA1" w14:textId="77777777" w:rsidR="00A1037A" w:rsidRPr="0072112B" w:rsidRDefault="00A1037A" w:rsidP="00A1037A">
      <w:r>
        <w:t xml:space="preserve">It some cases the people updating workspace items will not be "developers". Report designer just works with UI. Pipeline author </w:t>
      </w:r>
    </w:p>
    <w:p w14:paraId="4B142F35" w14:textId="77777777" w:rsidR="00A1037A" w:rsidRPr="00BD787C" w:rsidRDefault="00A1037A" w:rsidP="00A1037A">
      <w:pPr>
        <w:pStyle w:val="Heading3"/>
      </w:pPr>
      <w:r>
        <w:lastRenderedPageBreak/>
        <w:t>Merging changes using pull requests</w:t>
      </w:r>
      <w:bookmarkEnd w:id="2"/>
    </w:p>
    <w:p w14:paraId="6063F279" w14:textId="77777777" w:rsidR="00A1037A" w:rsidRDefault="00A1037A" w:rsidP="00A1037A">
      <w:r>
        <w:t xml:space="preserve">In GIT-based system, developers use pull requests to merge their changes from one branch to another. When you create a pull request, you are creating a </w:t>
      </w:r>
      <w:r w:rsidRPr="006048CA">
        <w:t>proposal to merge a set of changes from one branch into another</w:t>
      </w:r>
      <w:r>
        <w:t>. In most cases, the will involve an approval process that requires interactive participation on the point of humans. This adds in quality control.</w:t>
      </w:r>
    </w:p>
    <w:p w14:paraId="7559ED36" w14:textId="77777777" w:rsidR="00A1037A" w:rsidRPr="00BD787C" w:rsidRDefault="00A1037A" w:rsidP="00A1037A">
      <w:r>
        <w:t xml:space="preserve">Once a pull request is approved, the changes for the pull request are automatically merged into the target branch. Pull requests are used to merge changes from feature branches to the </w:t>
      </w:r>
      <w:r w:rsidRPr="00EC6020">
        <w:rPr>
          <w:b/>
          <w:bCs/>
        </w:rPr>
        <w:t>dev</w:t>
      </w:r>
      <w:r>
        <w:t xml:space="preserve"> branch. Once changes in the dev branch are ready for production, a pull request is created to promote those changes from the dev branch to the main branch.</w:t>
      </w:r>
    </w:p>
    <w:p w14:paraId="15EE27FB" w14:textId="77777777" w:rsidR="00A1037A" w:rsidRDefault="00A1037A" w:rsidP="00A1037A">
      <w:r w:rsidRPr="00BD787C">
        <w:rPr>
          <w:noProof/>
        </w:rPr>
        <w:drawing>
          <wp:inline distT="0" distB="0" distL="0" distR="0" wp14:anchorId="59FB80EA" wp14:editId="208D6CB9">
            <wp:extent cx="3363686" cy="1030596"/>
            <wp:effectExtent l="0" t="0" r="0" b="0"/>
            <wp:docPr id="713028379"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28379" name="Picture 1" descr="A diagram of a software development process&#10;&#10;AI-generated content may be incorrect."/>
                    <pic:cNvPicPr/>
                  </pic:nvPicPr>
                  <pic:blipFill>
                    <a:blip r:embed="rId40"/>
                    <a:stretch>
                      <a:fillRect/>
                    </a:stretch>
                  </pic:blipFill>
                  <pic:spPr>
                    <a:xfrm>
                      <a:off x="0" y="0"/>
                      <a:ext cx="3386978" cy="1037732"/>
                    </a:xfrm>
                    <a:prstGeom prst="rect">
                      <a:avLst/>
                    </a:prstGeom>
                  </pic:spPr>
                </pic:pic>
              </a:graphicData>
            </a:graphic>
          </wp:inline>
        </w:drawing>
      </w:r>
    </w:p>
    <w:p w14:paraId="6C80894B" w14:textId="77777777" w:rsidR="00A1037A" w:rsidRPr="00BD787C" w:rsidRDefault="00A1037A" w:rsidP="00A1037A">
      <w:r>
        <w:t>Here is what the high-level process looks like from the perspective of commits and merges</w:t>
      </w:r>
    </w:p>
    <w:p w14:paraId="1A1FFC88" w14:textId="77777777" w:rsidR="00A1037A" w:rsidRPr="00BD787C" w:rsidRDefault="00A1037A" w:rsidP="00A1037A"/>
    <w:p w14:paraId="5827B1AA" w14:textId="77777777" w:rsidR="00A1037A" w:rsidRDefault="00A1037A" w:rsidP="00A1037A">
      <w:r>
        <w:t>At completion of the PR, the changes in the feature branch are merged to dev and can be tested with all the other code that have been merged into that branch. Once the team is happy with the changes testing in dev has .</w:t>
      </w:r>
    </w:p>
    <w:p w14:paraId="05D7B2CF" w14:textId="77777777" w:rsidR="00A1037A" w:rsidRDefault="00A1037A" w:rsidP="00A1037A">
      <w:r>
        <w:t>TO DO: talk about merge conflicts and techniques for resolving them</w:t>
      </w:r>
    </w:p>
    <w:p w14:paraId="3EF35FD4" w14:textId="77777777" w:rsidR="00A1037A" w:rsidRDefault="00A1037A" w:rsidP="00A1037A">
      <w:pPr>
        <w:pStyle w:val="AdditionalResourceHeading"/>
      </w:pPr>
      <w:r>
        <w:t>Additional Resources</w:t>
      </w:r>
    </w:p>
    <w:p w14:paraId="19B01D70" w14:textId="77777777" w:rsidR="00A1037A" w:rsidRDefault="00A1037A" w:rsidP="00A1037A">
      <w:pPr>
        <w:pStyle w:val="AdditonalResourceLink"/>
      </w:pPr>
      <w:r>
        <w:t>Learn about create pull request ub Azure DevOps</w:t>
      </w:r>
    </w:p>
    <w:p w14:paraId="146607DD" w14:textId="77777777" w:rsidR="00A1037A" w:rsidRDefault="00A1037A" w:rsidP="00A1037A">
      <w:pPr>
        <w:pStyle w:val="AdditonalResourceLink"/>
      </w:pPr>
      <w:r>
        <w:t>Learn about working with branches in GitHub</w:t>
      </w:r>
    </w:p>
    <w:p w14:paraId="29486947" w14:textId="77777777" w:rsidR="00A1037A" w:rsidRPr="001C0DAC" w:rsidRDefault="00A1037A" w:rsidP="00A1037A">
      <w:pPr>
        <w:pStyle w:val="AdditonalResourceLink"/>
      </w:pPr>
      <w:r>
        <w:t>Learn how to resolve merge conflicts</w:t>
      </w:r>
    </w:p>
    <w:p w14:paraId="2BC77A5B" w14:textId="1CF687DC" w:rsidR="00383E44" w:rsidRDefault="00B41667" w:rsidP="00383E44">
      <w:pPr>
        <w:pStyle w:val="Heading2"/>
      </w:pPr>
      <w:r>
        <w:t xml:space="preserve">Build </w:t>
      </w:r>
      <w:r w:rsidR="00383E44" w:rsidRPr="00383E44">
        <w:t xml:space="preserve">a </w:t>
      </w:r>
      <w:r w:rsidR="002F52A2">
        <w:t>R</w:t>
      </w:r>
      <w:r w:rsidR="00383E44" w:rsidRPr="00383E44">
        <w:t xml:space="preserve">elease </w:t>
      </w:r>
      <w:r w:rsidR="002F52A2">
        <w:t>P</w:t>
      </w:r>
      <w:r w:rsidR="00383E44" w:rsidRPr="00383E44">
        <w:t>rocess</w:t>
      </w:r>
    </w:p>
    <w:p w14:paraId="42A11BCC" w14:textId="03D1258A" w:rsidR="004E0186" w:rsidRDefault="004E0186" w:rsidP="004E0186">
      <w:r>
        <w:t>Here is where we will go</w:t>
      </w:r>
    </w:p>
    <w:p w14:paraId="4BCF0D37" w14:textId="77777777" w:rsidR="004E0186" w:rsidRDefault="004E0186" w:rsidP="004E0186">
      <w:pPr>
        <w:pStyle w:val="ListParagraph"/>
        <w:numPr>
          <w:ilvl w:val="0"/>
          <w:numId w:val="14"/>
        </w:numPr>
        <w:spacing w:after="160"/>
      </w:pPr>
      <w:r>
        <w:t>Release process with deployment pipelines, variable library and (when needed) deployment rules</w:t>
      </w:r>
    </w:p>
    <w:p w14:paraId="613AE533" w14:textId="77777777" w:rsidR="004E0186" w:rsidRDefault="004E0186" w:rsidP="004E0186">
      <w:pPr>
        <w:pStyle w:val="ListParagraph"/>
        <w:numPr>
          <w:ilvl w:val="0"/>
          <w:numId w:val="14"/>
        </w:numPr>
        <w:spacing w:after="160"/>
      </w:pPr>
      <w:r>
        <w:t>Release process triggered by pull request with GIT integration used to synchronize workspace</w:t>
      </w:r>
    </w:p>
    <w:p w14:paraId="2B77B6C9" w14:textId="77777777" w:rsidR="004E0186" w:rsidRDefault="004E0186" w:rsidP="004E0186">
      <w:pPr>
        <w:pStyle w:val="ListParagraph"/>
        <w:numPr>
          <w:ilvl w:val="0"/>
          <w:numId w:val="14"/>
        </w:numPr>
        <w:spacing w:after="160"/>
      </w:pPr>
      <w:r>
        <w:t>Release process triggered by pull request with fabric_cicd library used to synchronize workspace</w:t>
      </w:r>
    </w:p>
    <w:p w14:paraId="2AAC0E05" w14:textId="77777777" w:rsidR="004E0186" w:rsidRDefault="004E0186" w:rsidP="004E0186">
      <w:pPr>
        <w:pStyle w:val="ListParagraph"/>
        <w:numPr>
          <w:ilvl w:val="0"/>
          <w:numId w:val="14"/>
        </w:numPr>
        <w:spacing w:after="160"/>
      </w:pPr>
      <w:r>
        <w:t xml:space="preserve">Release process where fabric_cicd library used to deploy from single branch to dev, test and prod </w:t>
      </w:r>
    </w:p>
    <w:p w14:paraId="6D009E8A" w14:textId="25A296DB" w:rsidR="004E0186" w:rsidRPr="004E0186" w:rsidRDefault="004E0186" w:rsidP="004E0186">
      <w:pPr>
        <w:pStyle w:val="ListParagraph"/>
        <w:numPr>
          <w:ilvl w:val="0"/>
          <w:numId w:val="14"/>
        </w:numPr>
      </w:pPr>
      <w:r>
        <w:t>Release process for ISV multitenancy pattern where fabric_cicd library is used to deploy and update from single branch to any number of tenant workspaces</w:t>
      </w:r>
    </w:p>
    <w:p w14:paraId="255C4E25" w14:textId="1FC08042" w:rsidR="00284913" w:rsidRDefault="00B41667" w:rsidP="00284913">
      <w:pPr>
        <w:pStyle w:val="Heading3"/>
      </w:pPr>
      <w:r>
        <w:t xml:space="preserve">Option 1: </w:t>
      </w:r>
      <w:r w:rsidR="00A1037A">
        <w:t>Deployment Pipelines</w:t>
      </w:r>
    </w:p>
    <w:p w14:paraId="79D7C414" w14:textId="77777777" w:rsidR="00771C86" w:rsidRDefault="00771C86" w:rsidP="00771C86">
      <w:pPr>
        <w:pStyle w:val="Heading3"/>
      </w:pPr>
      <w:r>
        <w:t>Building a Release Process</w:t>
      </w:r>
    </w:p>
    <w:p w14:paraId="658A3A22" w14:textId="77777777" w:rsidR="00771C86" w:rsidRDefault="00771C86" w:rsidP="00771C86">
      <w:r>
        <w:t xml:space="preserve">Now it's time to revisit the topic of building a release process for a Fabric CI/CD project. Earlier you learned that Deployment Pipelines provide a low-code approach for building a release process. However, Deployment Pipelines have limitations which limits their use in certain scenarios. For example, a Deployment Pipeline and all of its associated workspaces must exist inside the same Entra Id tenant. If you have a requirement create the </w:t>
      </w:r>
      <w:r>
        <w:rPr>
          <w:b/>
          <w:bCs/>
        </w:rPr>
        <w:t xml:space="preserve">dev </w:t>
      </w:r>
      <w:r>
        <w:t xml:space="preserve">workspace in one Entra Id tenant and the </w:t>
      </w:r>
      <w:r w:rsidRPr="00EB4EC0">
        <w:rPr>
          <w:b/>
          <w:bCs/>
        </w:rPr>
        <w:t>prod</w:t>
      </w:r>
      <w:r>
        <w:t xml:space="preserve"> workspace in another, you must choose a different approach for building your release process.</w:t>
      </w:r>
    </w:p>
    <w:p w14:paraId="02E528C2" w14:textId="77777777" w:rsidR="00771C86" w:rsidRDefault="00771C86" w:rsidP="00771C86">
      <w:r>
        <w:t xml:space="preserve">A second option for building a release process in Fabric is using GIT synchronization. When using this approach, you can call the </w:t>
      </w:r>
      <w:r w:rsidRPr="005A4EFE">
        <w:rPr>
          <w:b/>
          <w:bCs/>
        </w:rPr>
        <w:t>Update from GIT</w:t>
      </w:r>
      <w:r>
        <w:t xml:space="preserve"> API to push changes from a release branch to workspace items in a target workspace. However, there are issues to consider when deciding whether to build a release process based on Fabric GIT synchronization.</w:t>
      </w:r>
    </w:p>
    <w:p w14:paraId="2C595E5D" w14:textId="77777777" w:rsidR="00771C86" w:rsidRDefault="00771C86" w:rsidP="00771C86">
      <w:r>
        <w:t xml:space="preserve">First, there is typically extra work required after a call </w:t>
      </w:r>
      <w:r w:rsidRPr="005A4EFE">
        <w:rPr>
          <w:b/>
          <w:bCs/>
        </w:rPr>
        <w:t>Update from GIT</w:t>
      </w:r>
      <w:r>
        <w:t xml:space="preserve"> completes. For example, you might be required to write code for a post-sync job to update workspace items to reestablish item relations or to replace environment-specific settings.</w:t>
      </w:r>
    </w:p>
    <w:p w14:paraId="7B85DEFD" w14:textId="77777777" w:rsidR="00771C86" w:rsidRDefault="00771C86" w:rsidP="00771C86">
      <w:r w:rsidRPr="00561456">
        <w:rPr>
          <w:noProof/>
        </w:rPr>
        <w:lastRenderedPageBreak/>
        <w:drawing>
          <wp:inline distT="0" distB="0" distL="0" distR="0" wp14:anchorId="46263904" wp14:editId="436624B2">
            <wp:extent cx="3639312" cy="825531"/>
            <wp:effectExtent l="0" t="0" r="0" b="0"/>
            <wp:docPr id="13212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05937" name=""/>
                    <pic:cNvPicPr/>
                  </pic:nvPicPr>
                  <pic:blipFill>
                    <a:blip r:embed="rId41"/>
                    <a:stretch>
                      <a:fillRect/>
                    </a:stretch>
                  </pic:blipFill>
                  <pic:spPr>
                    <a:xfrm>
                      <a:off x="0" y="0"/>
                      <a:ext cx="3659649" cy="830144"/>
                    </a:xfrm>
                    <a:prstGeom prst="rect">
                      <a:avLst/>
                    </a:prstGeom>
                  </pic:spPr>
                </pic:pic>
              </a:graphicData>
            </a:graphic>
          </wp:inline>
        </w:drawing>
      </w:r>
    </w:p>
    <w:p w14:paraId="59C89282" w14:textId="77777777" w:rsidR="00771C86" w:rsidRDefault="00771C86" w:rsidP="00771C86">
      <w:r>
        <w:t xml:space="preserve">A second issue with using GIT synchronization is that requires a connection between the target workspace and a GIT branch. When a workspace is connected to a GIT branch, the Fabric service lights up the workspace with indicators and messages to control and monitor GIT synchronization. For example, the workspace summary page displays the </w:t>
      </w:r>
      <w:r w:rsidRPr="00F4630F">
        <w:rPr>
          <w:b/>
          <w:bCs/>
        </w:rPr>
        <w:t>Status</w:t>
      </w:r>
      <w:r>
        <w:t xml:space="preserve"> column with values such as </w:t>
      </w:r>
      <w:r w:rsidRPr="001B0A6A">
        <w:rPr>
          <w:b/>
          <w:bCs/>
        </w:rPr>
        <w:t>Synced</w:t>
      </w:r>
      <w:r>
        <w:t xml:space="preserve"> or </w:t>
      </w:r>
      <w:r w:rsidRPr="001B0A6A">
        <w:rPr>
          <w:b/>
          <w:bCs/>
        </w:rPr>
        <w:t>Update required</w:t>
      </w:r>
      <w:r>
        <w:t xml:space="preserve"> which you might prefer to hide from users in a production workspace.</w:t>
      </w:r>
    </w:p>
    <w:p w14:paraId="7EA97624" w14:textId="77777777" w:rsidR="00771C86" w:rsidRDefault="00771C86" w:rsidP="00771C86">
      <w:r w:rsidRPr="006B4A38">
        <w:rPr>
          <w:noProof/>
        </w:rPr>
        <w:drawing>
          <wp:inline distT="0" distB="0" distL="0" distR="0" wp14:anchorId="409A9D20" wp14:editId="068AB403">
            <wp:extent cx="2835216" cy="1026079"/>
            <wp:effectExtent l="0" t="0" r="3810" b="3175"/>
            <wp:docPr id="28249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1224" name=""/>
                    <pic:cNvPicPr/>
                  </pic:nvPicPr>
                  <pic:blipFill>
                    <a:blip r:embed="rId42"/>
                    <a:stretch>
                      <a:fillRect/>
                    </a:stretch>
                  </pic:blipFill>
                  <pic:spPr>
                    <a:xfrm>
                      <a:off x="0" y="0"/>
                      <a:ext cx="2870877" cy="1038985"/>
                    </a:xfrm>
                    <a:prstGeom prst="rect">
                      <a:avLst/>
                    </a:prstGeom>
                  </pic:spPr>
                </pic:pic>
              </a:graphicData>
            </a:graphic>
          </wp:inline>
        </w:drawing>
      </w:r>
    </w:p>
    <w:p w14:paraId="11580C2D" w14:textId="77777777" w:rsidR="00771C86" w:rsidRPr="00771C86" w:rsidRDefault="00771C86" w:rsidP="00771C86"/>
    <w:p w14:paraId="4D419017" w14:textId="032F16EA" w:rsidR="00A1037A" w:rsidRDefault="00B41667" w:rsidP="00A1037A">
      <w:pPr>
        <w:pStyle w:val="Heading3"/>
      </w:pPr>
      <w:r>
        <w:t xml:space="preserve">Option 2: </w:t>
      </w:r>
      <w:r w:rsidR="00A1037A">
        <w:t>Building a Release Process using GIT Integration</w:t>
      </w:r>
    </w:p>
    <w:p w14:paraId="2F4D58C6" w14:textId="067B9129" w:rsidR="00A1037A" w:rsidRDefault="00B41667" w:rsidP="00A1037A">
      <w:pPr>
        <w:pStyle w:val="Heading3"/>
      </w:pPr>
      <w:r>
        <w:t xml:space="preserve">Option 3: </w:t>
      </w:r>
      <w:r w:rsidR="00A1037A">
        <w:t>Building a Release Process for GitFlow using fabric_cicd</w:t>
      </w:r>
    </w:p>
    <w:p w14:paraId="259AE7F3" w14:textId="2360F3F3" w:rsidR="00B41667" w:rsidRDefault="00B41667" w:rsidP="00B41667">
      <w:pPr>
        <w:pStyle w:val="Heading3"/>
      </w:pPr>
      <w:r>
        <w:t>Option 4: Building a Release Process for Trunk-based development using fabric_cicd</w:t>
      </w:r>
    </w:p>
    <w:p w14:paraId="1FC897EC" w14:textId="703C361B" w:rsidR="00B41667" w:rsidRDefault="00B41667" w:rsidP="00B41667">
      <w:pPr>
        <w:pStyle w:val="Heading3"/>
      </w:pPr>
      <w:r>
        <w:t>Option 5: Building a Release Process for multi-tenant development using fabric_cicd</w:t>
      </w:r>
    </w:p>
    <w:p w14:paraId="3BD65B32" w14:textId="77777777" w:rsidR="00B41667" w:rsidRPr="00B41667" w:rsidRDefault="00B41667" w:rsidP="00B41667"/>
    <w:sectPr w:rsidR="00B41667" w:rsidRPr="00B41667" w:rsidSect="00667C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4D9"/>
    <w:multiLevelType w:val="hybridMultilevel"/>
    <w:tmpl w:val="603A25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DC19F9"/>
    <w:multiLevelType w:val="hybridMultilevel"/>
    <w:tmpl w:val="53D6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40C8D"/>
    <w:multiLevelType w:val="hybridMultilevel"/>
    <w:tmpl w:val="5724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6776D9"/>
    <w:multiLevelType w:val="hybridMultilevel"/>
    <w:tmpl w:val="1D3012A4"/>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BC3C7A"/>
    <w:multiLevelType w:val="hybridMultilevel"/>
    <w:tmpl w:val="C9A68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775151"/>
    <w:multiLevelType w:val="hybridMultilevel"/>
    <w:tmpl w:val="B968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423BC9"/>
    <w:multiLevelType w:val="hybridMultilevel"/>
    <w:tmpl w:val="99420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E9664C"/>
    <w:multiLevelType w:val="hybridMultilevel"/>
    <w:tmpl w:val="36D61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511545">
    <w:abstractNumId w:val="9"/>
  </w:num>
  <w:num w:numId="2" w16cid:durableId="1562055421">
    <w:abstractNumId w:val="8"/>
  </w:num>
  <w:num w:numId="3" w16cid:durableId="1126974432">
    <w:abstractNumId w:val="3"/>
  </w:num>
  <w:num w:numId="4" w16cid:durableId="206794230">
    <w:abstractNumId w:val="10"/>
  </w:num>
  <w:num w:numId="5" w16cid:durableId="1337732143">
    <w:abstractNumId w:val="11"/>
  </w:num>
  <w:num w:numId="6" w16cid:durableId="1690136322">
    <w:abstractNumId w:val="15"/>
  </w:num>
  <w:num w:numId="7" w16cid:durableId="774397785">
    <w:abstractNumId w:val="4"/>
  </w:num>
  <w:num w:numId="8" w16cid:durableId="81921184">
    <w:abstractNumId w:val="6"/>
  </w:num>
  <w:num w:numId="9" w16cid:durableId="487213091">
    <w:abstractNumId w:val="7"/>
  </w:num>
  <w:num w:numId="10" w16cid:durableId="1398355323">
    <w:abstractNumId w:val="16"/>
  </w:num>
  <w:num w:numId="11" w16cid:durableId="305865025">
    <w:abstractNumId w:val="2"/>
  </w:num>
  <w:num w:numId="12" w16cid:durableId="2128308356">
    <w:abstractNumId w:val="14"/>
  </w:num>
  <w:num w:numId="13" w16cid:durableId="776565617">
    <w:abstractNumId w:val="1"/>
  </w:num>
  <w:num w:numId="14" w16cid:durableId="1340349694">
    <w:abstractNumId w:val="17"/>
  </w:num>
  <w:num w:numId="15" w16cid:durableId="543054861">
    <w:abstractNumId w:val="0"/>
  </w:num>
  <w:num w:numId="16" w16cid:durableId="712926243">
    <w:abstractNumId w:val="12"/>
  </w:num>
  <w:num w:numId="17" w16cid:durableId="948700864">
    <w:abstractNumId w:val="5"/>
  </w:num>
  <w:num w:numId="18" w16cid:durableId="2124571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A"/>
    <w:rsid w:val="000008A7"/>
    <w:rsid w:val="000016F4"/>
    <w:rsid w:val="0000217B"/>
    <w:rsid w:val="000030EF"/>
    <w:rsid w:val="00004687"/>
    <w:rsid w:val="00004955"/>
    <w:rsid w:val="0000585C"/>
    <w:rsid w:val="00006D70"/>
    <w:rsid w:val="000071A1"/>
    <w:rsid w:val="00007D8E"/>
    <w:rsid w:val="000113AD"/>
    <w:rsid w:val="000116DF"/>
    <w:rsid w:val="00014700"/>
    <w:rsid w:val="0001546F"/>
    <w:rsid w:val="00015B87"/>
    <w:rsid w:val="00016625"/>
    <w:rsid w:val="000178B2"/>
    <w:rsid w:val="00017BFC"/>
    <w:rsid w:val="000213EB"/>
    <w:rsid w:val="0002153B"/>
    <w:rsid w:val="00021682"/>
    <w:rsid w:val="00022243"/>
    <w:rsid w:val="000224CC"/>
    <w:rsid w:val="0002384F"/>
    <w:rsid w:val="00023982"/>
    <w:rsid w:val="00023E5B"/>
    <w:rsid w:val="00026EF6"/>
    <w:rsid w:val="000271A0"/>
    <w:rsid w:val="00027FA4"/>
    <w:rsid w:val="0003041B"/>
    <w:rsid w:val="00032E7D"/>
    <w:rsid w:val="00033114"/>
    <w:rsid w:val="00034969"/>
    <w:rsid w:val="00037962"/>
    <w:rsid w:val="000401E0"/>
    <w:rsid w:val="00041489"/>
    <w:rsid w:val="000423E1"/>
    <w:rsid w:val="00042DCC"/>
    <w:rsid w:val="00043A20"/>
    <w:rsid w:val="00044A9B"/>
    <w:rsid w:val="000452D8"/>
    <w:rsid w:val="0004577D"/>
    <w:rsid w:val="00045DBB"/>
    <w:rsid w:val="000472FB"/>
    <w:rsid w:val="0005003F"/>
    <w:rsid w:val="000507F2"/>
    <w:rsid w:val="00051A01"/>
    <w:rsid w:val="00052466"/>
    <w:rsid w:val="000547F8"/>
    <w:rsid w:val="00055DB8"/>
    <w:rsid w:val="00055F4D"/>
    <w:rsid w:val="000571B5"/>
    <w:rsid w:val="000574CD"/>
    <w:rsid w:val="00060AAE"/>
    <w:rsid w:val="00060D8C"/>
    <w:rsid w:val="000619C7"/>
    <w:rsid w:val="0006328C"/>
    <w:rsid w:val="00064208"/>
    <w:rsid w:val="00067FC0"/>
    <w:rsid w:val="00071753"/>
    <w:rsid w:val="00071FEB"/>
    <w:rsid w:val="00072800"/>
    <w:rsid w:val="0007458A"/>
    <w:rsid w:val="0007464C"/>
    <w:rsid w:val="00074D74"/>
    <w:rsid w:val="0007693B"/>
    <w:rsid w:val="000807EE"/>
    <w:rsid w:val="000811E3"/>
    <w:rsid w:val="0008143D"/>
    <w:rsid w:val="00081685"/>
    <w:rsid w:val="00081E09"/>
    <w:rsid w:val="0008252C"/>
    <w:rsid w:val="00082C22"/>
    <w:rsid w:val="00083B7F"/>
    <w:rsid w:val="00083F57"/>
    <w:rsid w:val="000866CF"/>
    <w:rsid w:val="00086EA5"/>
    <w:rsid w:val="0008769E"/>
    <w:rsid w:val="000909BC"/>
    <w:rsid w:val="0009192F"/>
    <w:rsid w:val="00091F68"/>
    <w:rsid w:val="000920E5"/>
    <w:rsid w:val="0009245B"/>
    <w:rsid w:val="000926CE"/>
    <w:rsid w:val="00096009"/>
    <w:rsid w:val="0009641D"/>
    <w:rsid w:val="0009663F"/>
    <w:rsid w:val="000971F0"/>
    <w:rsid w:val="000A0B24"/>
    <w:rsid w:val="000A220D"/>
    <w:rsid w:val="000A4B72"/>
    <w:rsid w:val="000A5A3D"/>
    <w:rsid w:val="000A5CDB"/>
    <w:rsid w:val="000A5FA1"/>
    <w:rsid w:val="000A69AB"/>
    <w:rsid w:val="000A6AE9"/>
    <w:rsid w:val="000A6E4E"/>
    <w:rsid w:val="000B1265"/>
    <w:rsid w:val="000B1F43"/>
    <w:rsid w:val="000B21A3"/>
    <w:rsid w:val="000B2B43"/>
    <w:rsid w:val="000B4434"/>
    <w:rsid w:val="000B4DE3"/>
    <w:rsid w:val="000B5354"/>
    <w:rsid w:val="000B5A39"/>
    <w:rsid w:val="000B67C0"/>
    <w:rsid w:val="000C14D3"/>
    <w:rsid w:val="000C1A88"/>
    <w:rsid w:val="000C210D"/>
    <w:rsid w:val="000C44E9"/>
    <w:rsid w:val="000C566A"/>
    <w:rsid w:val="000C5727"/>
    <w:rsid w:val="000C63C4"/>
    <w:rsid w:val="000C6A06"/>
    <w:rsid w:val="000C731D"/>
    <w:rsid w:val="000D1000"/>
    <w:rsid w:val="000D2EEF"/>
    <w:rsid w:val="000D48F4"/>
    <w:rsid w:val="000D4A66"/>
    <w:rsid w:val="000D59DC"/>
    <w:rsid w:val="000D6AD2"/>
    <w:rsid w:val="000D6FDB"/>
    <w:rsid w:val="000D7455"/>
    <w:rsid w:val="000E24B0"/>
    <w:rsid w:val="000E2D68"/>
    <w:rsid w:val="000E3145"/>
    <w:rsid w:val="000E31A4"/>
    <w:rsid w:val="000E3F1B"/>
    <w:rsid w:val="000E4B9C"/>
    <w:rsid w:val="000E75CC"/>
    <w:rsid w:val="000F0151"/>
    <w:rsid w:val="000F0276"/>
    <w:rsid w:val="000F0766"/>
    <w:rsid w:val="000F1094"/>
    <w:rsid w:val="000F21AC"/>
    <w:rsid w:val="000F3016"/>
    <w:rsid w:val="000F3FA8"/>
    <w:rsid w:val="000F417F"/>
    <w:rsid w:val="000F4F26"/>
    <w:rsid w:val="000F5476"/>
    <w:rsid w:val="000F554E"/>
    <w:rsid w:val="000F72A0"/>
    <w:rsid w:val="000F7935"/>
    <w:rsid w:val="000F7994"/>
    <w:rsid w:val="00100EF2"/>
    <w:rsid w:val="00101021"/>
    <w:rsid w:val="001011E7"/>
    <w:rsid w:val="00103060"/>
    <w:rsid w:val="001053FE"/>
    <w:rsid w:val="00105BC9"/>
    <w:rsid w:val="00107DC2"/>
    <w:rsid w:val="00110560"/>
    <w:rsid w:val="00111136"/>
    <w:rsid w:val="00111463"/>
    <w:rsid w:val="00111AC0"/>
    <w:rsid w:val="00111BD7"/>
    <w:rsid w:val="0011430F"/>
    <w:rsid w:val="00114854"/>
    <w:rsid w:val="00120154"/>
    <w:rsid w:val="00121E11"/>
    <w:rsid w:val="001222C9"/>
    <w:rsid w:val="00122F2C"/>
    <w:rsid w:val="00124EAA"/>
    <w:rsid w:val="001262A3"/>
    <w:rsid w:val="00127723"/>
    <w:rsid w:val="00131D6B"/>
    <w:rsid w:val="001322E4"/>
    <w:rsid w:val="001329F7"/>
    <w:rsid w:val="0013485D"/>
    <w:rsid w:val="00134B1A"/>
    <w:rsid w:val="00134C26"/>
    <w:rsid w:val="00134C9F"/>
    <w:rsid w:val="0013528E"/>
    <w:rsid w:val="00136A90"/>
    <w:rsid w:val="00136C96"/>
    <w:rsid w:val="00137561"/>
    <w:rsid w:val="00137BF2"/>
    <w:rsid w:val="001404E4"/>
    <w:rsid w:val="00142258"/>
    <w:rsid w:val="001422C1"/>
    <w:rsid w:val="00142FAE"/>
    <w:rsid w:val="00146F40"/>
    <w:rsid w:val="001475E1"/>
    <w:rsid w:val="00147A72"/>
    <w:rsid w:val="00147EBE"/>
    <w:rsid w:val="001508FD"/>
    <w:rsid w:val="00151098"/>
    <w:rsid w:val="00152917"/>
    <w:rsid w:val="001531A4"/>
    <w:rsid w:val="00153437"/>
    <w:rsid w:val="00154286"/>
    <w:rsid w:val="00154C26"/>
    <w:rsid w:val="00155C44"/>
    <w:rsid w:val="00156BF7"/>
    <w:rsid w:val="001574B7"/>
    <w:rsid w:val="00157B6A"/>
    <w:rsid w:val="00161481"/>
    <w:rsid w:val="00161C52"/>
    <w:rsid w:val="00162C0A"/>
    <w:rsid w:val="001634F3"/>
    <w:rsid w:val="00164545"/>
    <w:rsid w:val="00165CF1"/>
    <w:rsid w:val="001660C4"/>
    <w:rsid w:val="001670FC"/>
    <w:rsid w:val="0017255F"/>
    <w:rsid w:val="00172993"/>
    <w:rsid w:val="001734E5"/>
    <w:rsid w:val="001748DB"/>
    <w:rsid w:val="001759F4"/>
    <w:rsid w:val="00175CEA"/>
    <w:rsid w:val="001760AD"/>
    <w:rsid w:val="001765C6"/>
    <w:rsid w:val="00180494"/>
    <w:rsid w:val="001810DA"/>
    <w:rsid w:val="001824DD"/>
    <w:rsid w:val="00183BD7"/>
    <w:rsid w:val="001840D5"/>
    <w:rsid w:val="00184A52"/>
    <w:rsid w:val="00184C4A"/>
    <w:rsid w:val="00185139"/>
    <w:rsid w:val="00185B43"/>
    <w:rsid w:val="001879D1"/>
    <w:rsid w:val="00187BB2"/>
    <w:rsid w:val="00190479"/>
    <w:rsid w:val="00190D8B"/>
    <w:rsid w:val="00191B11"/>
    <w:rsid w:val="001930E8"/>
    <w:rsid w:val="00193DD5"/>
    <w:rsid w:val="00193F24"/>
    <w:rsid w:val="001942FD"/>
    <w:rsid w:val="001954F8"/>
    <w:rsid w:val="0019597D"/>
    <w:rsid w:val="00195BF2"/>
    <w:rsid w:val="00195D5F"/>
    <w:rsid w:val="00197370"/>
    <w:rsid w:val="001A004B"/>
    <w:rsid w:val="001A0B3E"/>
    <w:rsid w:val="001A6F2A"/>
    <w:rsid w:val="001B2FA6"/>
    <w:rsid w:val="001B3400"/>
    <w:rsid w:val="001B3C80"/>
    <w:rsid w:val="001B3F48"/>
    <w:rsid w:val="001B41BD"/>
    <w:rsid w:val="001B4654"/>
    <w:rsid w:val="001B5C57"/>
    <w:rsid w:val="001C02E6"/>
    <w:rsid w:val="001C0967"/>
    <w:rsid w:val="001C0DAC"/>
    <w:rsid w:val="001C11CC"/>
    <w:rsid w:val="001C1E1E"/>
    <w:rsid w:val="001C2F6B"/>
    <w:rsid w:val="001C4404"/>
    <w:rsid w:val="001C487B"/>
    <w:rsid w:val="001C4ED3"/>
    <w:rsid w:val="001C6899"/>
    <w:rsid w:val="001D0181"/>
    <w:rsid w:val="001D0AC3"/>
    <w:rsid w:val="001D12E1"/>
    <w:rsid w:val="001D1CEB"/>
    <w:rsid w:val="001D3226"/>
    <w:rsid w:val="001D3D71"/>
    <w:rsid w:val="001D4E9D"/>
    <w:rsid w:val="001D61B2"/>
    <w:rsid w:val="001D7027"/>
    <w:rsid w:val="001E00A2"/>
    <w:rsid w:val="001E117C"/>
    <w:rsid w:val="001E12D7"/>
    <w:rsid w:val="001E2909"/>
    <w:rsid w:val="001E3027"/>
    <w:rsid w:val="001E3681"/>
    <w:rsid w:val="001E4367"/>
    <w:rsid w:val="001E5050"/>
    <w:rsid w:val="001E531F"/>
    <w:rsid w:val="001E6393"/>
    <w:rsid w:val="001E63D6"/>
    <w:rsid w:val="001E67DB"/>
    <w:rsid w:val="001E6A6B"/>
    <w:rsid w:val="001E6F75"/>
    <w:rsid w:val="001F078D"/>
    <w:rsid w:val="001F156A"/>
    <w:rsid w:val="001F20B1"/>
    <w:rsid w:val="001F39F8"/>
    <w:rsid w:val="001F50DB"/>
    <w:rsid w:val="001F58AE"/>
    <w:rsid w:val="001F5F13"/>
    <w:rsid w:val="001F782D"/>
    <w:rsid w:val="00200DE4"/>
    <w:rsid w:val="00203270"/>
    <w:rsid w:val="00203937"/>
    <w:rsid w:val="002039FD"/>
    <w:rsid w:val="00203E0A"/>
    <w:rsid w:val="0020445D"/>
    <w:rsid w:val="00205FF8"/>
    <w:rsid w:val="0020632F"/>
    <w:rsid w:val="002063A6"/>
    <w:rsid w:val="0020708E"/>
    <w:rsid w:val="00207CEC"/>
    <w:rsid w:val="002104E0"/>
    <w:rsid w:val="00211835"/>
    <w:rsid w:val="00212F83"/>
    <w:rsid w:val="002131FB"/>
    <w:rsid w:val="002175AF"/>
    <w:rsid w:val="002220D6"/>
    <w:rsid w:val="00222AAE"/>
    <w:rsid w:val="00222D4A"/>
    <w:rsid w:val="00222D6E"/>
    <w:rsid w:val="00222F18"/>
    <w:rsid w:val="002266E5"/>
    <w:rsid w:val="00230D8F"/>
    <w:rsid w:val="00231612"/>
    <w:rsid w:val="00231C3A"/>
    <w:rsid w:val="00231D9F"/>
    <w:rsid w:val="00231FBB"/>
    <w:rsid w:val="0023273C"/>
    <w:rsid w:val="002342BA"/>
    <w:rsid w:val="00234C49"/>
    <w:rsid w:val="0023518E"/>
    <w:rsid w:val="00235C0F"/>
    <w:rsid w:val="002364F5"/>
    <w:rsid w:val="00236C11"/>
    <w:rsid w:val="00240DD3"/>
    <w:rsid w:val="00241439"/>
    <w:rsid w:val="00242503"/>
    <w:rsid w:val="00245E59"/>
    <w:rsid w:val="0024650E"/>
    <w:rsid w:val="002467F2"/>
    <w:rsid w:val="00250078"/>
    <w:rsid w:val="00251909"/>
    <w:rsid w:val="0025296C"/>
    <w:rsid w:val="00255401"/>
    <w:rsid w:val="002554B8"/>
    <w:rsid w:val="00255C0D"/>
    <w:rsid w:val="002569B5"/>
    <w:rsid w:val="002574BB"/>
    <w:rsid w:val="002602C1"/>
    <w:rsid w:val="00261935"/>
    <w:rsid w:val="002624EA"/>
    <w:rsid w:val="00263FA9"/>
    <w:rsid w:val="00267053"/>
    <w:rsid w:val="00267CBF"/>
    <w:rsid w:val="00267D09"/>
    <w:rsid w:val="00267F04"/>
    <w:rsid w:val="00270908"/>
    <w:rsid w:val="00271B55"/>
    <w:rsid w:val="00273B37"/>
    <w:rsid w:val="00273E5C"/>
    <w:rsid w:val="00274C16"/>
    <w:rsid w:val="00275BBA"/>
    <w:rsid w:val="00276504"/>
    <w:rsid w:val="002770E7"/>
    <w:rsid w:val="00277212"/>
    <w:rsid w:val="00281FB2"/>
    <w:rsid w:val="00282E26"/>
    <w:rsid w:val="00283220"/>
    <w:rsid w:val="002843DC"/>
    <w:rsid w:val="002848DD"/>
    <w:rsid w:val="00284913"/>
    <w:rsid w:val="00284A8A"/>
    <w:rsid w:val="00285802"/>
    <w:rsid w:val="00286D82"/>
    <w:rsid w:val="002875E7"/>
    <w:rsid w:val="00290B51"/>
    <w:rsid w:val="00290EFC"/>
    <w:rsid w:val="00293B63"/>
    <w:rsid w:val="00293B9D"/>
    <w:rsid w:val="00293D80"/>
    <w:rsid w:val="00295552"/>
    <w:rsid w:val="0029593A"/>
    <w:rsid w:val="002A24AC"/>
    <w:rsid w:val="002A3E4B"/>
    <w:rsid w:val="002A40AB"/>
    <w:rsid w:val="002A40EE"/>
    <w:rsid w:val="002A5C4B"/>
    <w:rsid w:val="002A5D9D"/>
    <w:rsid w:val="002A7812"/>
    <w:rsid w:val="002B08E7"/>
    <w:rsid w:val="002B112A"/>
    <w:rsid w:val="002B18AE"/>
    <w:rsid w:val="002B1CEB"/>
    <w:rsid w:val="002B4150"/>
    <w:rsid w:val="002B53CB"/>
    <w:rsid w:val="002B621B"/>
    <w:rsid w:val="002B696E"/>
    <w:rsid w:val="002B6D7F"/>
    <w:rsid w:val="002B7271"/>
    <w:rsid w:val="002B7A9F"/>
    <w:rsid w:val="002C0929"/>
    <w:rsid w:val="002C154E"/>
    <w:rsid w:val="002C25C8"/>
    <w:rsid w:val="002C3026"/>
    <w:rsid w:val="002C37F0"/>
    <w:rsid w:val="002C529C"/>
    <w:rsid w:val="002C6653"/>
    <w:rsid w:val="002C6D7F"/>
    <w:rsid w:val="002C7B97"/>
    <w:rsid w:val="002D18F7"/>
    <w:rsid w:val="002D41FE"/>
    <w:rsid w:val="002D4744"/>
    <w:rsid w:val="002D4848"/>
    <w:rsid w:val="002D64D8"/>
    <w:rsid w:val="002D66FE"/>
    <w:rsid w:val="002D7869"/>
    <w:rsid w:val="002E0097"/>
    <w:rsid w:val="002E0FF9"/>
    <w:rsid w:val="002E1678"/>
    <w:rsid w:val="002E29A0"/>
    <w:rsid w:val="002E5F88"/>
    <w:rsid w:val="002F0DA8"/>
    <w:rsid w:val="002F1156"/>
    <w:rsid w:val="002F1B11"/>
    <w:rsid w:val="002F1C67"/>
    <w:rsid w:val="002F225E"/>
    <w:rsid w:val="002F2735"/>
    <w:rsid w:val="002F293E"/>
    <w:rsid w:val="002F4447"/>
    <w:rsid w:val="002F52A2"/>
    <w:rsid w:val="002F68DE"/>
    <w:rsid w:val="003005E0"/>
    <w:rsid w:val="00300CEE"/>
    <w:rsid w:val="00302672"/>
    <w:rsid w:val="00303279"/>
    <w:rsid w:val="00303507"/>
    <w:rsid w:val="003044BF"/>
    <w:rsid w:val="003054DD"/>
    <w:rsid w:val="0030560D"/>
    <w:rsid w:val="0030577C"/>
    <w:rsid w:val="00306B42"/>
    <w:rsid w:val="00306CBC"/>
    <w:rsid w:val="00307CD9"/>
    <w:rsid w:val="00311318"/>
    <w:rsid w:val="003116E5"/>
    <w:rsid w:val="00313845"/>
    <w:rsid w:val="0031448D"/>
    <w:rsid w:val="003144AF"/>
    <w:rsid w:val="00314903"/>
    <w:rsid w:val="00314BC1"/>
    <w:rsid w:val="00316629"/>
    <w:rsid w:val="0031731F"/>
    <w:rsid w:val="003175A7"/>
    <w:rsid w:val="00321EF2"/>
    <w:rsid w:val="003232B0"/>
    <w:rsid w:val="0032644A"/>
    <w:rsid w:val="003274C5"/>
    <w:rsid w:val="00327D73"/>
    <w:rsid w:val="0033059D"/>
    <w:rsid w:val="00331357"/>
    <w:rsid w:val="00331D2F"/>
    <w:rsid w:val="00331D8B"/>
    <w:rsid w:val="00337BB5"/>
    <w:rsid w:val="003402AA"/>
    <w:rsid w:val="0034163E"/>
    <w:rsid w:val="003454C1"/>
    <w:rsid w:val="0034641A"/>
    <w:rsid w:val="00350268"/>
    <w:rsid w:val="003515F1"/>
    <w:rsid w:val="0035283E"/>
    <w:rsid w:val="00353D7F"/>
    <w:rsid w:val="0035766B"/>
    <w:rsid w:val="00357DF2"/>
    <w:rsid w:val="00357E2B"/>
    <w:rsid w:val="00360D69"/>
    <w:rsid w:val="00360D7E"/>
    <w:rsid w:val="003610A9"/>
    <w:rsid w:val="00361498"/>
    <w:rsid w:val="00362CD4"/>
    <w:rsid w:val="00363024"/>
    <w:rsid w:val="00363E54"/>
    <w:rsid w:val="00367B2C"/>
    <w:rsid w:val="00367BC3"/>
    <w:rsid w:val="0037004C"/>
    <w:rsid w:val="00370A64"/>
    <w:rsid w:val="003713EB"/>
    <w:rsid w:val="003714B6"/>
    <w:rsid w:val="00371738"/>
    <w:rsid w:val="00372A23"/>
    <w:rsid w:val="00374645"/>
    <w:rsid w:val="0037732D"/>
    <w:rsid w:val="00381728"/>
    <w:rsid w:val="003818C2"/>
    <w:rsid w:val="00381AF7"/>
    <w:rsid w:val="003820FE"/>
    <w:rsid w:val="00382647"/>
    <w:rsid w:val="00383E44"/>
    <w:rsid w:val="00384252"/>
    <w:rsid w:val="00385D81"/>
    <w:rsid w:val="003870DD"/>
    <w:rsid w:val="00387A83"/>
    <w:rsid w:val="00387A9D"/>
    <w:rsid w:val="00391D4E"/>
    <w:rsid w:val="00393F0E"/>
    <w:rsid w:val="00393F59"/>
    <w:rsid w:val="0039403A"/>
    <w:rsid w:val="003946A5"/>
    <w:rsid w:val="003947E2"/>
    <w:rsid w:val="003950D7"/>
    <w:rsid w:val="00395EDE"/>
    <w:rsid w:val="00395FB2"/>
    <w:rsid w:val="0039768B"/>
    <w:rsid w:val="003979A3"/>
    <w:rsid w:val="00397D64"/>
    <w:rsid w:val="003A013C"/>
    <w:rsid w:val="003A04F6"/>
    <w:rsid w:val="003A1800"/>
    <w:rsid w:val="003A22CA"/>
    <w:rsid w:val="003A3041"/>
    <w:rsid w:val="003A4F2C"/>
    <w:rsid w:val="003A57E2"/>
    <w:rsid w:val="003A5AF8"/>
    <w:rsid w:val="003A7D9B"/>
    <w:rsid w:val="003B0DB4"/>
    <w:rsid w:val="003B15C8"/>
    <w:rsid w:val="003B3044"/>
    <w:rsid w:val="003B52F3"/>
    <w:rsid w:val="003B5C5C"/>
    <w:rsid w:val="003B5E50"/>
    <w:rsid w:val="003B5FA1"/>
    <w:rsid w:val="003B6306"/>
    <w:rsid w:val="003B6A9F"/>
    <w:rsid w:val="003B75D3"/>
    <w:rsid w:val="003B7D30"/>
    <w:rsid w:val="003C09C2"/>
    <w:rsid w:val="003C1088"/>
    <w:rsid w:val="003C1BBA"/>
    <w:rsid w:val="003C339E"/>
    <w:rsid w:val="003C3C6B"/>
    <w:rsid w:val="003C4967"/>
    <w:rsid w:val="003C4DAF"/>
    <w:rsid w:val="003C4F5E"/>
    <w:rsid w:val="003C5801"/>
    <w:rsid w:val="003C7944"/>
    <w:rsid w:val="003D043C"/>
    <w:rsid w:val="003D1E76"/>
    <w:rsid w:val="003D24CF"/>
    <w:rsid w:val="003D28DD"/>
    <w:rsid w:val="003D2A9E"/>
    <w:rsid w:val="003D3B37"/>
    <w:rsid w:val="003D5A33"/>
    <w:rsid w:val="003D5B3D"/>
    <w:rsid w:val="003D5FE0"/>
    <w:rsid w:val="003E0220"/>
    <w:rsid w:val="003E038B"/>
    <w:rsid w:val="003E3795"/>
    <w:rsid w:val="003E4A99"/>
    <w:rsid w:val="003E56DB"/>
    <w:rsid w:val="003E5A3F"/>
    <w:rsid w:val="003E60BC"/>
    <w:rsid w:val="003E61DF"/>
    <w:rsid w:val="003E646B"/>
    <w:rsid w:val="003E6752"/>
    <w:rsid w:val="003F12E7"/>
    <w:rsid w:val="003F1674"/>
    <w:rsid w:val="003F2CBC"/>
    <w:rsid w:val="003F45E1"/>
    <w:rsid w:val="003F5343"/>
    <w:rsid w:val="003F5B89"/>
    <w:rsid w:val="003F6755"/>
    <w:rsid w:val="003F702C"/>
    <w:rsid w:val="003F71A3"/>
    <w:rsid w:val="003F7A28"/>
    <w:rsid w:val="003F7BB7"/>
    <w:rsid w:val="004000EE"/>
    <w:rsid w:val="00400230"/>
    <w:rsid w:val="004005EA"/>
    <w:rsid w:val="0040143D"/>
    <w:rsid w:val="004016CF"/>
    <w:rsid w:val="00401C8A"/>
    <w:rsid w:val="00403235"/>
    <w:rsid w:val="00403901"/>
    <w:rsid w:val="00403BA4"/>
    <w:rsid w:val="00404ADC"/>
    <w:rsid w:val="00411326"/>
    <w:rsid w:val="004116A1"/>
    <w:rsid w:val="004126DB"/>
    <w:rsid w:val="004163FE"/>
    <w:rsid w:val="00416D87"/>
    <w:rsid w:val="00417955"/>
    <w:rsid w:val="00420BD0"/>
    <w:rsid w:val="00420C38"/>
    <w:rsid w:val="00423A33"/>
    <w:rsid w:val="00423CCD"/>
    <w:rsid w:val="0042602A"/>
    <w:rsid w:val="004269B9"/>
    <w:rsid w:val="0042781C"/>
    <w:rsid w:val="00434C76"/>
    <w:rsid w:val="00435370"/>
    <w:rsid w:val="004360ED"/>
    <w:rsid w:val="00440E47"/>
    <w:rsid w:val="00441883"/>
    <w:rsid w:val="004450CC"/>
    <w:rsid w:val="00446B94"/>
    <w:rsid w:val="0044717A"/>
    <w:rsid w:val="00447CE7"/>
    <w:rsid w:val="00452426"/>
    <w:rsid w:val="00453357"/>
    <w:rsid w:val="0045453D"/>
    <w:rsid w:val="004569E1"/>
    <w:rsid w:val="00456CC5"/>
    <w:rsid w:val="0046040E"/>
    <w:rsid w:val="004618F0"/>
    <w:rsid w:val="00461D49"/>
    <w:rsid w:val="004626B7"/>
    <w:rsid w:val="004648D8"/>
    <w:rsid w:val="00464D76"/>
    <w:rsid w:val="00466E3F"/>
    <w:rsid w:val="00467FE7"/>
    <w:rsid w:val="00471DDE"/>
    <w:rsid w:val="00471F20"/>
    <w:rsid w:val="00471F49"/>
    <w:rsid w:val="00473B46"/>
    <w:rsid w:val="00474857"/>
    <w:rsid w:val="00475C24"/>
    <w:rsid w:val="00475D99"/>
    <w:rsid w:val="00475E55"/>
    <w:rsid w:val="00475E5E"/>
    <w:rsid w:val="00476785"/>
    <w:rsid w:val="00476D48"/>
    <w:rsid w:val="0047740F"/>
    <w:rsid w:val="00477807"/>
    <w:rsid w:val="00477B0D"/>
    <w:rsid w:val="00480BB5"/>
    <w:rsid w:val="0048208D"/>
    <w:rsid w:val="00482E70"/>
    <w:rsid w:val="0048536A"/>
    <w:rsid w:val="00486752"/>
    <w:rsid w:val="0049170D"/>
    <w:rsid w:val="00491EE6"/>
    <w:rsid w:val="004947BA"/>
    <w:rsid w:val="00494EA2"/>
    <w:rsid w:val="00496D18"/>
    <w:rsid w:val="0049717F"/>
    <w:rsid w:val="004A0449"/>
    <w:rsid w:val="004A06FD"/>
    <w:rsid w:val="004A0A8B"/>
    <w:rsid w:val="004A4CB9"/>
    <w:rsid w:val="004A5FD8"/>
    <w:rsid w:val="004A764F"/>
    <w:rsid w:val="004B02DE"/>
    <w:rsid w:val="004B0DCB"/>
    <w:rsid w:val="004B2CC5"/>
    <w:rsid w:val="004B2EC7"/>
    <w:rsid w:val="004B5590"/>
    <w:rsid w:val="004B582F"/>
    <w:rsid w:val="004B5BFF"/>
    <w:rsid w:val="004B6CC3"/>
    <w:rsid w:val="004B7904"/>
    <w:rsid w:val="004B7AE8"/>
    <w:rsid w:val="004C08A5"/>
    <w:rsid w:val="004C0C5D"/>
    <w:rsid w:val="004C0EB0"/>
    <w:rsid w:val="004C1219"/>
    <w:rsid w:val="004C1FB2"/>
    <w:rsid w:val="004C41BF"/>
    <w:rsid w:val="004C5F14"/>
    <w:rsid w:val="004C6414"/>
    <w:rsid w:val="004C66F3"/>
    <w:rsid w:val="004C77F9"/>
    <w:rsid w:val="004C7C3E"/>
    <w:rsid w:val="004C7D29"/>
    <w:rsid w:val="004D090D"/>
    <w:rsid w:val="004D34D5"/>
    <w:rsid w:val="004D4DD9"/>
    <w:rsid w:val="004D6BAF"/>
    <w:rsid w:val="004D6CFC"/>
    <w:rsid w:val="004D73F9"/>
    <w:rsid w:val="004D7504"/>
    <w:rsid w:val="004E0186"/>
    <w:rsid w:val="004E1BA2"/>
    <w:rsid w:val="004E1E6C"/>
    <w:rsid w:val="004E2181"/>
    <w:rsid w:val="004E4BB5"/>
    <w:rsid w:val="004E57A8"/>
    <w:rsid w:val="004E5943"/>
    <w:rsid w:val="004E7066"/>
    <w:rsid w:val="004E7A25"/>
    <w:rsid w:val="004F0C89"/>
    <w:rsid w:val="004F1677"/>
    <w:rsid w:val="004F17DC"/>
    <w:rsid w:val="004F1B25"/>
    <w:rsid w:val="004F2EB7"/>
    <w:rsid w:val="004F558C"/>
    <w:rsid w:val="004F5A2F"/>
    <w:rsid w:val="004F5AE4"/>
    <w:rsid w:val="004F69C2"/>
    <w:rsid w:val="004F717F"/>
    <w:rsid w:val="00500AE6"/>
    <w:rsid w:val="00500B6D"/>
    <w:rsid w:val="00500E5F"/>
    <w:rsid w:val="00500F59"/>
    <w:rsid w:val="005011F5"/>
    <w:rsid w:val="005031B2"/>
    <w:rsid w:val="00503888"/>
    <w:rsid w:val="00504BBE"/>
    <w:rsid w:val="00505621"/>
    <w:rsid w:val="00507869"/>
    <w:rsid w:val="00507D36"/>
    <w:rsid w:val="005101E0"/>
    <w:rsid w:val="005115E6"/>
    <w:rsid w:val="00513930"/>
    <w:rsid w:val="00515BBB"/>
    <w:rsid w:val="00515E1C"/>
    <w:rsid w:val="0051641D"/>
    <w:rsid w:val="005165FB"/>
    <w:rsid w:val="0051678A"/>
    <w:rsid w:val="00516AB2"/>
    <w:rsid w:val="00517231"/>
    <w:rsid w:val="005177EB"/>
    <w:rsid w:val="0052198B"/>
    <w:rsid w:val="005234D5"/>
    <w:rsid w:val="00523E7D"/>
    <w:rsid w:val="00526FA9"/>
    <w:rsid w:val="005273BE"/>
    <w:rsid w:val="005305CF"/>
    <w:rsid w:val="00532306"/>
    <w:rsid w:val="005326AA"/>
    <w:rsid w:val="00533901"/>
    <w:rsid w:val="00533DDB"/>
    <w:rsid w:val="0053402D"/>
    <w:rsid w:val="00535A83"/>
    <w:rsid w:val="005361DB"/>
    <w:rsid w:val="005365C7"/>
    <w:rsid w:val="00536804"/>
    <w:rsid w:val="00536C37"/>
    <w:rsid w:val="0053795B"/>
    <w:rsid w:val="005425A9"/>
    <w:rsid w:val="00544B57"/>
    <w:rsid w:val="0054598B"/>
    <w:rsid w:val="0054630B"/>
    <w:rsid w:val="0054748F"/>
    <w:rsid w:val="00552B13"/>
    <w:rsid w:val="00553AE4"/>
    <w:rsid w:val="005546B7"/>
    <w:rsid w:val="00556181"/>
    <w:rsid w:val="005563A4"/>
    <w:rsid w:val="00556A93"/>
    <w:rsid w:val="00556D0C"/>
    <w:rsid w:val="005574F6"/>
    <w:rsid w:val="0055752D"/>
    <w:rsid w:val="00557D31"/>
    <w:rsid w:val="00560770"/>
    <w:rsid w:val="0056310F"/>
    <w:rsid w:val="00563833"/>
    <w:rsid w:val="00563D47"/>
    <w:rsid w:val="00563F33"/>
    <w:rsid w:val="00565404"/>
    <w:rsid w:val="0056590A"/>
    <w:rsid w:val="0056657F"/>
    <w:rsid w:val="00567312"/>
    <w:rsid w:val="005704CD"/>
    <w:rsid w:val="00570CEC"/>
    <w:rsid w:val="005711D3"/>
    <w:rsid w:val="0057168E"/>
    <w:rsid w:val="005719FA"/>
    <w:rsid w:val="00571B64"/>
    <w:rsid w:val="005724DE"/>
    <w:rsid w:val="00572C89"/>
    <w:rsid w:val="00572F3A"/>
    <w:rsid w:val="00573909"/>
    <w:rsid w:val="00573969"/>
    <w:rsid w:val="00573CA0"/>
    <w:rsid w:val="00574684"/>
    <w:rsid w:val="00574FA6"/>
    <w:rsid w:val="00576FB9"/>
    <w:rsid w:val="0057715F"/>
    <w:rsid w:val="00580A37"/>
    <w:rsid w:val="00580CFC"/>
    <w:rsid w:val="00581B7B"/>
    <w:rsid w:val="00581E08"/>
    <w:rsid w:val="0058270A"/>
    <w:rsid w:val="005830B1"/>
    <w:rsid w:val="005840CD"/>
    <w:rsid w:val="00585074"/>
    <w:rsid w:val="005868F3"/>
    <w:rsid w:val="005913AD"/>
    <w:rsid w:val="00591543"/>
    <w:rsid w:val="00592D58"/>
    <w:rsid w:val="005935AC"/>
    <w:rsid w:val="00593A85"/>
    <w:rsid w:val="00594CD0"/>
    <w:rsid w:val="00595128"/>
    <w:rsid w:val="00596164"/>
    <w:rsid w:val="00596282"/>
    <w:rsid w:val="005965D4"/>
    <w:rsid w:val="00597787"/>
    <w:rsid w:val="005A2C0D"/>
    <w:rsid w:val="005A2CCF"/>
    <w:rsid w:val="005A38FB"/>
    <w:rsid w:val="005A4547"/>
    <w:rsid w:val="005A4F04"/>
    <w:rsid w:val="005A6C98"/>
    <w:rsid w:val="005A7247"/>
    <w:rsid w:val="005A773C"/>
    <w:rsid w:val="005A7F7C"/>
    <w:rsid w:val="005B0709"/>
    <w:rsid w:val="005B09A3"/>
    <w:rsid w:val="005B113B"/>
    <w:rsid w:val="005B1C4C"/>
    <w:rsid w:val="005B2039"/>
    <w:rsid w:val="005B2516"/>
    <w:rsid w:val="005B2539"/>
    <w:rsid w:val="005B2D67"/>
    <w:rsid w:val="005B3749"/>
    <w:rsid w:val="005B4157"/>
    <w:rsid w:val="005B4462"/>
    <w:rsid w:val="005B5419"/>
    <w:rsid w:val="005B7588"/>
    <w:rsid w:val="005B75BB"/>
    <w:rsid w:val="005B7EA9"/>
    <w:rsid w:val="005C060B"/>
    <w:rsid w:val="005C3397"/>
    <w:rsid w:val="005C4BCF"/>
    <w:rsid w:val="005C50F7"/>
    <w:rsid w:val="005C53CD"/>
    <w:rsid w:val="005C6EC1"/>
    <w:rsid w:val="005D0A2B"/>
    <w:rsid w:val="005D0D49"/>
    <w:rsid w:val="005D2181"/>
    <w:rsid w:val="005D258F"/>
    <w:rsid w:val="005D28A9"/>
    <w:rsid w:val="005D3487"/>
    <w:rsid w:val="005D3CC0"/>
    <w:rsid w:val="005D4954"/>
    <w:rsid w:val="005D66CA"/>
    <w:rsid w:val="005E03C4"/>
    <w:rsid w:val="005E14B4"/>
    <w:rsid w:val="005E19AE"/>
    <w:rsid w:val="005E1D96"/>
    <w:rsid w:val="005E2A43"/>
    <w:rsid w:val="005E2DE6"/>
    <w:rsid w:val="005E4D80"/>
    <w:rsid w:val="005E58EC"/>
    <w:rsid w:val="005E795A"/>
    <w:rsid w:val="005F00DB"/>
    <w:rsid w:val="005F00E8"/>
    <w:rsid w:val="005F2E0B"/>
    <w:rsid w:val="005F4108"/>
    <w:rsid w:val="005F5D9D"/>
    <w:rsid w:val="005F63EE"/>
    <w:rsid w:val="005F7528"/>
    <w:rsid w:val="00603C30"/>
    <w:rsid w:val="00603EA8"/>
    <w:rsid w:val="006048CA"/>
    <w:rsid w:val="00604A85"/>
    <w:rsid w:val="00604C73"/>
    <w:rsid w:val="0060659D"/>
    <w:rsid w:val="006070CD"/>
    <w:rsid w:val="006109D4"/>
    <w:rsid w:val="00611B8E"/>
    <w:rsid w:val="00615EAB"/>
    <w:rsid w:val="00616A3B"/>
    <w:rsid w:val="00620ABB"/>
    <w:rsid w:val="00621097"/>
    <w:rsid w:val="00621233"/>
    <w:rsid w:val="00621BBC"/>
    <w:rsid w:val="0062612E"/>
    <w:rsid w:val="00626830"/>
    <w:rsid w:val="006272AD"/>
    <w:rsid w:val="00627744"/>
    <w:rsid w:val="00627E0F"/>
    <w:rsid w:val="00630B59"/>
    <w:rsid w:val="00630DC5"/>
    <w:rsid w:val="00635005"/>
    <w:rsid w:val="0063643E"/>
    <w:rsid w:val="00636D1D"/>
    <w:rsid w:val="00637A88"/>
    <w:rsid w:val="00641B4A"/>
    <w:rsid w:val="00642190"/>
    <w:rsid w:val="006430E4"/>
    <w:rsid w:val="00643A93"/>
    <w:rsid w:val="006449BD"/>
    <w:rsid w:val="00645160"/>
    <w:rsid w:val="00645430"/>
    <w:rsid w:val="006465AD"/>
    <w:rsid w:val="00646A20"/>
    <w:rsid w:val="00646F60"/>
    <w:rsid w:val="006471C9"/>
    <w:rsid w:val="00647583"/>
    <w:rsid w:val="00650C92"/>
    <w:rsid w:val="00652036"/>
    <w:rsid w:val="0065285C"/>
    <w:rsid w:val="00652A1A"/>
    <w:rsid w:val="006538E9"/>
    <w:rsid w:val="00655123"/>
    <w:rsid w:val="00656680"/>
    <w:rsid w:val="0065695B"/>
    <w:rsid w:val="006569D8"/>
    <w:rsid w:val="0065719A"/>
    <w:rsid w:val="00662C24"/>
    <w:rsid w:val="0066470C"/>
    <w:rsid w:val="006658CC"/>
    <w:rsid w:val="0066615E"/>
    <w:rsid w:val="0066663F"/>
    <w:rsid w:val="00666A98"/>
    <w:rsid w:val="00667CDA"/>
    <w:rsid w:val="0067021D"/>
    <w:rsid w:val="0067070B"/>
    <w:rsid w:val="00671279"/>
    <w:rsid w:val="006717CA"/>
    <w:rsid w:val="006731FB"/>
    <w:rsid w:val="0067321A"/>
    <w:rsid w:val="006732FA"/>
    <w:rsid w:val="0067332B"/>
    <w:rsid w:val="006734AB"/>
    <w:rsid w:val="00674150"/>
    <w:rsid w:val="00674491"/>
    <w:rsid w:val="006746B9"/>
    <w:rsid w:val="00674C7F"/>
    <w:rsid w:val="00675DC0"/>
    <w:rsid w:val="0068038C"/>
    <w:rsid w:val="006804FF"/>
    <w:rsid w:val="00680AAD"/>
    <w:rsid w:val="0068249C"/>
    <w:rsid w:val="00682E63"/>
    <w:rsid w:val="006831F8"/>
    <w:rsid w:val="0068514C"/>
    <w:rsid w:val="0068525F"/>
    <w:rsid w:val="0068530C"/>
    <w:rsid w:val="00685BF9"/>
    <w:rsid w:val="00685CD9"/>
    <w:rsid w:val="00687B13"/>
    <w:rsid w:val="00690C36"/>
    <w:rsid w:val="006915DE"/>
    <w:rsid w:val="00692735"/>
    <w:rsid w:val="00693228"/>
    <w:rsid w:val="00694DEB"/>
    <w:rsid w:val="00694DFF"/>
    <w:rsid w:val="0069500B"/>
    <w:rsid w:val="006951A7"/>
    <w:rsid w:val="00697289"/>
    <w:rsid w:val="006A0782"/>
    <w:rsid w:val="006A0E58"/>
    <w:rsid w:val="006A208E"/>
    <w:rsid w:val="006A2AF1"/>
    <w:rsid w:val="006A3A96"/>
    <w:rsid w:val="006A3F5B"/>
    <w:rsid w:val="006A5194"/>
    <w:rsid w:val="006A6E05"/>
    <w:rsid w:val="006B00DA"/>
    <w:rsid w:val="006B0390"/>
    <w:rsid w:val="006B1B63"/>
    <w:rsid w:val="006B2838"/>
    <w:rsid w:val="006B2BCB"/>
    <w:rsid w:val="006B2FB9"/>
    <w:rsid w:val="006B3EED"/>
    <w:rsid w:val="006B4846"/>
    <w:rsid w:val="006B621C"/>
    <w:rsid w:val="006C2E8D"/>
    <w:rsid w:val="006C4AD0"/>
    <w:rsid w:val="006C61F3"/>
    <w:rsid w:val="006C7158"/>
    <w:rsid w:val="006C7A84"/>
    <w:rsid w:val="006D0457"/>
    <w:rsid w:val="006D0B4C"/>
    <w:rsid w:val="006D0BE6"/>
    <w:rsid w:val="006D1762"/>
    <w:rsid w:val="006D1B35"/>
    <w:rsid w:val="006D2E36"/>
    <w:rsid w:val="006D300F"/>
    <w:rsid w:val="006D4B5F"/>
    <w:rsid w:val="006E0619"/>
    <w:rsid w:val="006E0977"/>
    <w:rsid w:val="006E13D3"/>
    <w:rsid w:val="006E1F55"/>
    <w:rsid w:val="006E3B30"/>
    <w:rsid w:val="006E4D09"/>
    <w:rsid w:val="006E4E7D"/>
    <w:rsid w:val="006E5788"/>
    <w:rsid w:val="006E583B"/>
    <w:rsid w:val="006E7470"/>
    <w:rsid w:val="006E7A2A"/>
    <w:rsid w:val="006F0FA8"/>
    <w:rsid w:val="006F10E3"/>
    <w:rsid w:val="006F156F"/>
    <w:rsid w:val="006F15E5"/>
    <w:rsid w:val="006F1DE9"/>
    <w:rsid w:val="006F2BCC"/>
    <w:rsid w:val="006F36EF"/>
    <w:rsid w:val="006F370B"/>
    <w:rsid w:val="0070106F"/>
    <w:rsid w:val="00702633"/>
    <w:rsid w:val="00702C86"/>
    <w:rsid w:val="0070362A"/>
    <w:rsid w:val="00704474"/>
    <w:rsid w:val="00705818"/>
    <w:rsid w:val="00710883"/>
    <w:rsid w:val="007123FF"/>
    <w:rsid w:val="0071429B"/>
    <w:rsid w:val="007176FA"/>
    <w:rsid w:val="007179B7"/>
    <w:rsid w:val="00720875"/>
    <w:rsid w:val="00720955"/>
    <w:rsid w:val="0072112B"/>
    <w:rsid w:val="0072136C"/>
    <w:rsid w:val="007237E7"/>
    <w:rsid w:val="00724542"/>
    <w:rsid w:val="007248B3"/>
    <w:rsid w:val="00725E00"/>
    <w:rsid w:val="00726111"/>
    <w:rsid w:val="00726826"/>
    <w:rsid w:val="00726BA2"/>
    <w:rsid w:val="00726BEF"/>
    <w:rsid w:val="00730A33"/>
    <w:rsid w:val="00730DE4"/>
    <w:rsid w:val="0073131E"/>
    <w:rsid w:val="00731521"/>
    <w:rsid w:val="00731C29"/>
    <w:rsid w:val="00732958"/>
    <w:rsid w:val="00734FB5"/>
    <w:rsid w:val="007356EC"/>
    <w:rsid w:val="007368FC"/>
    <w:rsid w:val="00736BB4"/>
    <w:rsid w:val="00736DF0"/>
    <w:rsid w:val="007413E4"/>
    <w:rsid w:val="007421EB"/>
    <w:rsid w:val="00744C00"/>
    <w:rsid w:val="00744F42"/>
    <w:rsid w:val="00745911"/>
    <w:rsid w:val="0074612F"/>
    <w:rsid w:val="0074663D"/>
    <w:rsid w:val="00750C03"/>
    <w:rsid w:val="00751CFF"/>
    <w:rsid w:val="00752D28"/>
    <w:rsid w:val="00755954"/>
    <w:rsid w:val="00756A32"/>
    <w:rsid w:val="00756E4E"/>
    <w:rsid w:val="00757855"/>
    <w:rsid w:val="00760E0E"/>
    <w:rsid w:val="00761DA6"/>
    <w:rsid w:val="0076247D"/>
    <w:rsid w:val="00762511"/>
    <w:rsid w:val="007625D3"/>
    <w:rsid w:val="0076392D"/>
    <w:rsid w:val="00763D61"/>
    <w:rsid w:val="0076477D"/>
    <w:rsid w:val="00764DA0"/>
    <w:rsid w:val="007670C9"/>
    <w:rsid w:val="007707F5"/>
    <w:rsid w:val="0077115B"/>
    <w:rsid w:val="00771C86"/>
    <w:rsid w:val="00772BB3"/>
    <w:rsid w:val="00773D73"/>
    <w:rsid w:val="00774391"/>
    <w:rsid w:val="00776AAF"/>
    <w:rsid w:val="0077772D"/>
    <w:rsid w:val="00777E73"/>
    <w:rsid w:val="00780DEF"/>
    <w:rsid w:val="00781449"/>
    <w:rsid w:val="00784154"/>
    <w:rsid w:val="00785D96"/>
    <w:rsid w:val="00786653"/>
    <w:rsid w:val="00786DFF"/>
    <w:rsid w:val="007873C4"/>
    <w:rsid w:val="00790BFB"/>
    <w:rsid w:val="00790C13"/>
    <w:rsid w:val="00792562"/>
    <w:rsid w:val="00793311"/>
    <w:rsid w:val="0079459F"/>
    <w:rsid w:val="007A0474"/>
    <w:rsid w:val="007A0AAA"/>
    <w:rsid w:val="007A14A7"/>
    <w:rsid w:val="007A22E3"/>
    <w:rsid w:val="007A4B6A"/>
    <w:rsid w:val="007A6014"/>
    <w:rsid w:val="007A6830"/>
    <w:rsid w:val="007A6AB9"/>
    <w:rsid w:val="007A772B"/>
    <w:rsid w:val="007B096A"/>
    <w:rsid w:val="007B0DB5"/>
    <w:rsid w:val="007B0F04"/>
    <w:rsid w:val="007B15F8"/>
    <w:rsid w:val="007B30EF"/>
    <w:rsid w:val="007B32D0"/>
    <w:rsid w:val="007B3884"/>
    <w:rsid w:val="007B5ECC"/>
    <w:rsid w:val="007B6239"/>
    <w:rsid w:val="007C15F5"/>
    <w:rsid w:val="007C22A7"/>
    <w:rsid w:val="007C2443"/>
    <w:rsid w:val="007C3B87"/>
    <w:rsid w:val="007C3EB5"/>
    <w:rsid w:val="007C4450"/>
    <w:rsid w:val="007C561B"/>
    <w:rsid w:val="007C5A06"/>
    <w:rsid w:val="007C73E1"/>
    <w:rsid w:val="007C7428"/>
    <w:rsid w:val="007D0102"/>
    <w:rsid w:val="007D0C30"/>
    <w:rsid w:val="007D1109"/>
    <w:rsid w:val="007D2443"/>
    <w:rsid w:val="007D3A0D"/>
    <w:rsid w:val="007D58EF"/>
    <w:rsid w:val="007D61DE"/>
    <w:rsid w:val="007D7671"/>
    <w:rsid w:val="007D79F4"/>
    <w:rsid w:val="007D7C52"/>
    <w:rsid w:val="007E1663"/>
    <w:rsid w:val="007E24C5"/>
    <w:rsid w:val="007E3E98"/>
    <w:rsid w:val="007E416C"/>
    <w:rsid w:val="007E5F2C"/>
    <w:rsid w:val="007F154F"/>
    <w:rsid w:val="007F1DB3"/>
    <w:rsid w:val="007F3FDD"/>
    <w:rsid w:val="007F718B"/>
    <w:rsid w:val="007F71D1"/>
    <w:rsid w:val="00800187"/>
    <w:rsid w:val="00800E02"/>
    <w:rsid w:val="008035BE"/>
    <w:rsid w:val="00805C7C"/>
    <w:rsid w:val="00805E9A"/>
    <w:rsid w:val="00805FB0"/>
    <w:rsid w:val="008077EB"/>
    <w:rsid w:val="008077F0"/>
    <w:rsid w:val="00810B4A"/>
    <w:rsid w:val="00811806"/>
    <w:rsid w:val="008120CD"/>
    <w:rsid w:val="008140D9"/>
    <w:rsid w:val="0081438E"/>
    <w:rsid w:val="008144E3"/>
    <w:rsid w:val="00816261"/>
    <w:rsid w:val="00817527"/>
    <w:rsid w:val="00817EB8"/>
    <w:rsid w:val="0082006F"/>
    <w:rsid w:val="008209BD"/>
    <w:rsid w:val="00821B54"/>
    <w:rsid w:val="00822AD2"/>
    <w:rsid w:val="00822C8E"/>
    <w:rsid w:val="00823151"/>
    <w:rsid w:val="0082426A"/>
    <w:rsid w:val="008258D2"/>
    <w:rsid w:val="00825F20"/>
    <w:rsid w:val="008261CA"/>
    <w:rsid w:val="00826725"/>
    <w:rsid w:val="00826818"/>
    <w:rsid w:val="008270C1"/>
    <w:rsid w:val="00827D0E"/>
    <w:rsid w:val="00830800"/>
    <w:rsid w:val="00831405"/>
    <w:rsid w:val="008317A9"/>
    <w:rsid w:val="00831865"/>
    <w:rsid w:val="008329A5"/>
    <w:rsid w:val="00832F23"/>
    <w:rsid w:val="0083327A"/>
    <w:rsid w:val="008349FF"/>
    <w:rsid w:val="00834CE6"/>
    <w:rsid w:val="00835B6A"/>
    <w:rsid w:val="008360F5"/>
    <w:rsid w:val="00837708"/>
    <w:rsid w:val="00837C17"/>
    <w:rsid w:val="00840644"/>
    <w:rsid w:val="008412AC"/>
    <w:rsid w:val="008437C4"/>
    <w:rsid w:val="008462A8"/>
    <w:rsid w:val="008465BB"/>
    <w:rsid w:val="0084686F"/>
    <w:rsid w:val="008471B9"/>
    <w:rsid w:val="00847D04"/>
    <w:rsid w:val="00851946"/>
    <w:rsid w:val="00852CA7"/>
    <w:rsid w:val="00853459"/>
    <w:rsid w:val="0085409C"/>
    <w:rsid w:val="008549DC"/>
    <w:rsid w:val="00854D90"/>
    <w:rsid w:val="008553BA"/>
    <w:rsid w:val="00855A45"/>
    <w:rsid w:val="00860334"/>
    <w:rsid w:val="00862BC9"/>
    <w:rsid w:val="008637F1"/>
    <w:rsid w:val="00863D59"/>
    <w:rsid w:val="00865417"/>
    <w:rsid w:val="008671EB"/>
    <w:rsid w:val="008705C4"/>
    <w:rsid w:val="00871052"/>
    <w:rsid w:val="008720A1"/>
    <w:rsid w:val="0087427B"/>
    <w:rsid w:val="008747FA"/>
    <w:rsid w:val="00875310"/>
    <w:rsid w:val="0087539E"/>
    <w:rsid w:val="008755C3"/>
    <w:rsid w:val="008756F2"/>
    <w:rsid w:val="00881006"/>
    <w:rsid w:val="00881219"/>
    <w:rsid w:val="00881784"/>
    <w:rsid w:val="0088251A"/>
    <w:rsid w:val="0088318E"/>
    <w:rsid w:val="00883932"/>
    <w:rsid w:val="0088431F"/>
    <w:rsid w:val="00884CEE"/>
    <w:rsid w:val="00886199"/>
    <w:rsid w:val="008925C7"/>
    <w:rsid w:val="00892635"/>
    <w:rsid w:val="00892865"/>
    <w:rsid w:val="00892FB2"/>
    <w:rsid w:val="008943DC"/>
    <w:rsid w:val="00895392"/>
    <w:rsid w:val="0089683A"/>
    <w:rsid w:val="008968BD"/>
    <w:rsid w:val="00896F9A"/>
    <w:rsid w:val="00897B1E"/>
    <w:rsid w:val="008A22E2"/>
    <w:rsid w:val="008A2B81"/>
    <w:rsid w:val="008A30DE"/>
    <w:rsid w:val="008A3923"/>
    <w:rsid w:val="008A408C"/>
    <w:rsid w:val="008A41D0"/>
    <w:rsid w:val="008A5B33"/>
    <w:rsid w:val="008A66B9"/>
    <w:rsid w:val="008A66E9"/>
    <w:rsid w:val="008A78FB"/>
    <w:rsid w:val="008A7E31"/>
    <w:rsid w:val="008B0784"/>
    <w:rsid w:val="008B0C23"/>
    <w:rsid w:val="008B2F91"/>
    <w:rsid w:val="008B32F9"/>
    <w:rsid w:val="008B3CC8"/>
    <w:rsid w:val="008B4013"/>
    <w:rsid w:val="008B4323"/>
    <w:rsid w:val="008B525A"/>
    <w:rsid w:val="008B6F26"/>
    <w:rsid w:val="008B7FDD"/>
    <w:rsid w:val="008C057E"/>
    <w:rsid w:val="008C06CC"/>
    <w:rsid w:val="008C0D91"/>
    <w:rsid w:val="008C276C"/>
    <w:rsid w:val="008C3FA9"/>
    <w:rsid w:val="008C6EDF"/>
    <w:rsid w:val="008C7CC8"/>
    <w:rsid w:val="008D2CB5"/>
    <w:rsid w:val="008D366F"/>
    <w:rsid w:val="008D3CC2"/>
    <w:rsid w:val="008D44C6"/>
    <w:rsid w:val="008D611A"/>
    <w:rsid w:val="008D6B08"/>
    <w:rsid w:val="008D78AC"/>
    <w:rsid w:val="008E0080"/>
    <w:rsid w:val="008E045E"/>
    <w:rsid w:val="008E1EB9"/>
    <w:rsid w:val="008E2939"/>
    <w:rsid w:val="008E2FF0"/>
    <w:rsid w:val="008E4C84"/>
    <w:rsid w:val="008E5795"/>
    <w:rsid w:val="008E588F"/>
    <w:rsid w:val="008E5B40"/>
    <w:rsid w:val="008E6509"/>
    <w:rsid w:val="008E652A"/>
    <w:rsid w:val="008E7AA7"/>
    <w:rsid w:val="008F1D03"/>
    <w:rsid w:val="008F1F4A"/>
    <w:rsid w:val="008F228B"/>
    <w:rsid w:val="008F5315"/>
    <w:rsid w:val="008F5B63"/>
    <w:rsid w:val="008F6E74"/>
    <w:rsid w:val="008F79C4"/>
    <w:rsid w:val="008F7D5F"/>
    <w:rsid w:val="009004C2"/>
    <w:rsid w:val="00900BB1"/>
    <w:rsid w:val="00900F65"/>
    <w:rsid w:val="009010B0"/>
    <w:rsid w:val="00901595"/>
    <w:rsid w:val="00902580"/>
    <w:rsid w:val="00903FEE"/>
    <w:rsid w:val="009043DB"/>
    <w:rsid w:val="00905387"/>
    <w:rsid w:val="009073A4"/>
    <w:rsid w:val="00911976"/>
    <w:rsid w:val="00911AAA"/>
    <w:rsid w:val="0091263C"/>
    <w:rsid w:val="00912C26"/>
    <w:rsid w:val="00913934"/>
    <w:rsid w:val="00915B9D"/>
    <w:rsid w:val="009160AD"/>
    <w:rsid w:val="00916602"/>
    <w:rsid w:val="00917664"/>
    <w:rsid w:val="00920CA6"/>
    <w:rsid w:val="00921E32"/>
    <w:rsid w:val="00922A6F"/>
    <w:rsid w:val="00922F25"/>
    <w:rsid w:val="0092387B"/>
    <w:rsid w:val="00924060"/>
    <w:rsid w:val="009241A5"/>
    <w:rsid w:val="00925215"/>
    <w:rsid w:val="0092670B"/>
    <w:rsid w:val="00932C9D"/>
    <w:rsid w:val="00934A39"/>
    <w:rsid w:val="00937641"/>
    <w:rsid w:val="009376AA"/>
    <w:rsid w:val="009416E5"/>
    <w:rsid w:val="00941B52"/>
    <w:rsid w:val="00942E0B"/>
    <w:rsid w:val="00943B30"/>
    <w:rsid w:val="0094463D"/>
    <w:rsid w:val="00947FBF"/>
    <w:rsid w:val="00951D95"/>
    <w:rsid w:val="00951E34"/>
    <w:rsid w:val="00952F69"/>
    <w:rsid w:val="00953161"/>
    <w:rsid w:val="0095421A"/>
    <w:rsid w:val="009543AB"/>
    <w:rsid w:val="009543E6"/>
    <w:rsid w:val="009548FB"/>
    <w:rsid w:val="00956D9F"/>
    <w:rsid w:val="00957D66"/>
    <w:rsid w:val="0096095F"/>
    <w:rsid w:val="00960EBF"/>
    <w:rsid w:val="00961081"/>
    <w:rsid w:val="00961619"/>
    <w:rsid w:val="00962745"/>
    <w:rsid w:val="009628B4"/>
    <w:rsid w:val="0096397D"/>
    <w:rsid w:val="0096506D"/>
    <w:rsid w:val="0096585C"/>
    <w:rsid w:val="009663F9"/>
    <w:rsid w:val="00966697"/>
    <w:rsid w:val="009669C3"/>
    <w:rsid w:val="00967154"/>
    <w:rsid w:val="0096742C"/>
    <w:rsid w:val="009701CE"/>
    <w:rsid w:val="009706C1"/>
    <w:rsid w:val="009709B5"/>
    <w:rsid w:val="00971D0B"/>
    <w:rsid w:val="00971DB6"/>
    <w:rsid w:val="00972391"/>
    <w:rsid w:val="0097436D"/>
    <w:rsid w:val="00976993"/>
    <w:rsid w:val="00977646"/>
    <w:rsid w:val="0097797C"/>
    <w:rsid w:val="00977CE2"/>
    <w:rsid w:val="00981F87"/>
    <w:rsid w:val="00983110"/>
    <w:rsid w:val="00985B4B"/>
    <w:rsid w:val="00986AA3"/>
    <w:rsid w:val="009909D0"/>
    <w:rsid w:val="00991090"/>
    <w:rsid w:val="0099129C"/>
    <w:rsid w:val="00992E60"/>
    <w:rsid w:val="00993593"/>
    <w:rsid w:val="00994160"/>
    <w:rsid w:val="0099417D"/>
    <w:rsid w:val="0099535F"/>
    <w:rsid w:val="00995C4E"/>
    <w:rsid w:val="00995ECC"/>
    <w:rsid w:val="00996078"/>
    <w:rsid w:val="009A0259"/>
    <w:rsid w:val="009A140D"/>
    <w:rsid w:val="009A1731"/>
    <w:rsid w:val="009A2652"/>
    <w:rsid w:val="009A28B3"/>
    <w:rsid w:val="009A29D1"/>
    <w:rsid w:val="009A328C"/>
    <w:rsid w:val="009A4896"/>
    <w:rsid w:val="009A5E98"/>
    <w:rsid w:val="009A66FB"/>
    <w:rsid w:val="009A7172"/>
    <w:rsid w:val="009B20C9"/>
    <w:rsid w:val="009B2B0F"/>
    <w:rsid w:val="009B3227"/>
    <w:rsid w:val="009B40E0"/>
    <w:rsid w:val="009B5222"/>
    <w:rsid w:val="009B55F1"/>
    <w:rsid w:val="009B6A4B"/>
    <w:rsid w:val="009B6A70"/>
    <w:rsid w:val="009B796C"/>
    <w:rsid w:val="009C0734"/>
    <w:rsid w:val="009C07FD"/>
    <w:rsid w:val="009C0DCF"/>
    <w:rsid w:val="009C5A0B"/>
    <w:rsid w:val="009C6747"/>
    <w:rsid w:val="009C6EE3"/>
    <w:rsid w:val="009C78A6"/>
    <w:rsid w:val="009D54CB"/>
    <w:rsid w:val="009D56F9"/>
    <w:rsid w:val="009E0312"/>
    <w:rsid w:val="009E320B"/>
    <w:rsid w:val="009E328C"/>
    <w:rsid w:val="009E6771"/>
    <w:rsid w:val="009E6C4E"/>
    <w:rsid w:val="009F0A2A"/>
    <w:rsid w:val="009F0DC4"/>
    <w:rsid w:val="009F16DF"/>
    <w:rsid w:val="009F1817"/>
    <w:rsid w:val="009F1883"/>
    <w:rsid w:val="009F2262"/>
    <w:rsid w:val="009F29BB"/>
    <w:rsid w:val="009F2A9D"/>
    <w:rsid w:val="009F39AA"/>
    <w:rsid w:val="009F5FD3"/>
    <w:rsid w:val="009F6A96"/>
    <w:rsid w:val="009F6BEF"/>
    <w:rsid w:val="009F72D3"/>
    <w:rsid w:val="009F7442"/>
    <w:rsid w:val="00A0282C"/>
    <w:rsid w:val="00A033C3"/>
    <w:rsid w:val="00A0650B"/>
    <w:rsid w:val="00A076B2"/>
    <w:rsid w:val="00A1037A"/>
    <w:rsid w:val="00A120E2"/>
    <w:rsid w:val="00A1227D"/>
    <w:rsid w:val="00A12313"/>
    <w:rsid w:val="00A147F9"/>
    <w:rsid w:val="00A15486"/>
    <w:rsid w:val="00A15941"/>
    <w:rsid w:val="00A16968"/>
    <w:rsid w:val="00A17B85"/>
    <w:rsid w:val="00A20264"/>
    <w:rsid w:val="00A20924"/>
    <w:rsid w:val="00A20A28"/>
    <w:rsid w:val="00A20E8B"/>
    <w:rsid w:val="00A2196E"/>
    <w:rsid w:val="00A21E0D"/>
    <w:rsid w:val="00A22C13"/>
    <w:rsid w:val="00A22DCD"/>
    <w:rsid w:val="00A24467"/>
    <w:rsid w:val="00A24F90"/>
    <w:rsid w:val="00A30C4C"/>
    <w:rsid w:val="00A31162"/>
    <w:rsid w:val="00A3302F"/>
    <w:rsid w:val="00A33E92"/>
    <w:rsid w:val="00A34236"/>
    <w:rsid w:val="00A342DA"/>
    <w:rsid w:val="00A41FC4"/>
    <w:rsid w:val="00A43F0A"/>
    <w:rsid w:val="00A43F7B"/>
    <w:rsid w:val="00A4599E"/>
    <w:rsid w:val="00A478F4"/>
    <w:rsid w:val="00A51696"/>
    <w:rsid w:val="00A51E75"/>
    <w:rsid w:val="00A52370"/>
    <w:rsid w:val="00A52FE1"/>
    <w:rsid w:val="00A55C4B"/>
    <w:rsid w:val="00A562F5"/>
    <w:rsid w:val="00A56FA1"/>
    <w:rsid w:val="00A572A4"/>
    <w:rsid w:val="00A57CB9"/>
    <w:rsid w:val="00A60E2F"/>
    <w:rsid w:val="00A61D30"/>
    <w:rsid w:val="00A61E64"/>
    <w:rsid w:val="00A64682"/>
    <w:rsid w:val="00A65C70"/>
    <w:rsid w:val="00A6663E"/>
    <w:rsid w:val="00A678A3"/>
    <w:rsid w:val="00A703A6"/>
    <w:rsid w:val="00A711FF"/>
    <w:rsid w:val="00A71358"/>
    <w:rsid w:val="00A740D9"/>
    <w:rsid w:val="00A75E3E"/>
    <w:rsid w:val="00A77B94"/>
    <w:rsid w:val="00A77DD2"/>
    <w:rsid w:val="00A81078"/>
    <w:rsid w:val="00A818EE"/>
    <w:rsid w:val="00A831BA"/>
    <w:rsid w:val="00A83C97"/>
    <w:rsid w:val="00A84A59"/>
    <w:rsid w:val="00A87A7A"/>
    <w:rsid w:val="00A87DCA"/>
    <w:rsid w:val="00A90A89"/>
    <w:rsid w:val="00A90E90"/>
    <w:rsid w:val="00A9117F"/>
    <w:rsid w:val="00A93137"/>
    <w:rsid w:val="00A94740"/>
    <w:rsid w:val="00A95FBD"/>
    <w:rsid w:val="00A95FD9"/>
    <w:rsid w:val="00A97180"/>
    <w:rsid w:val="00AA03F4"/>
    <w:rsid w:val="00AA1EA8"/>
    <w:rsid w:val="00AA21C1"/>
    <w:rsid w:val="00AA2271"/>
    <w:rsid w:val="00AA2DCF"/>
    <w:rsid w:val="00AA32E2"/>
    <w:rsid w:val="00AA3A26"/>
    <w:rsid w:val="00AA5852"/>
    <w:rsid w:val="00AA6C07"/>
    <w:rsid w:val="00AA71F4"/>
    <w:rsid w:val="00AA7258"/>
    <w:rsid w:val="00AB013F"/>
    <w:rsid w:val="00AB049F"/>
    <w:rsid w:val="00AB23BB"/>
    <w:rsid w:val="00AB2E62"/>
    <w:rsid w:val="00AB34AB"/>
    <w:rsid w:val="00AB3B59"/>
    <w:rsid w:val="00AB6B39"/>
    <w:rsid w:val="00AB72B8"/>
    <w:rsid w:val="00AB7BA2"/>
    <w:rsid w:val="00AC4524"/>
    <w:rsid w:val="00AC48E3"/>
    <w:rsid w:val="00AC5458"/>
    <w:rsid w:val="00AC6175"/>
    <w:rsid w:val="00AC636C"/>
    <w:rsid w:val="00AC6707"/>
    <w:rsid w:val="00AC6CA9"/>
    <w:rsid w:val="00AC6D01"/>
    <w:rsid w:val="00AC70E3"/>
    <w:rsid w:val="00AC76FE"/>
    <w:rsid w:val="00AD1D90"/>
    <w:rsid w:val="00AD228A"/>
    <w:rsid w:val="00AD3AE5"/>
    <w:rsid w:val="00AD5D9B"/>
    <w:rsid w:val="00AE10DF"/>
    <w:rsid w:val="00AE1B4E"/>
    <w:rsid w:val="00AE2930"/>
    <w:rsid w:val="00AE441A"/>
    <w:rsid w:val="00AE474A"/>
    <w:rsid w:val="00AE6293"/>
    <w:rsid w:val="00AE69FE"/>
    <w:rsid w:val="00AE7DA4"/>
    <w:rsid w:val="00AF0ACC"/>
    <w:rsid w:val="00AF0D15"/>
    <w:rsid w:val="00AF1834"/>
    <w:rsid w:val="00AF2F2B"/>
    <w:rsid w:val="00AF2F82"/>
    <w:rsid w:val="00AF3435"/>
    <w:rsid w:val="00AF4887"/>
    <w:rsid w:val="00AF4D2B"/>
    <w:rsid w:val="00AF4D69"/>
    <w:rsid w:val="00AF5BCD"/>
    <w:rsid w:val="00AF68F4"/>
    <w:rsid w:val="00B01319"/>
    <w:rsid w:val="00B01833"/>
    <w:rsid w:val="00B037C2"/>
    <w:rsid w:val="00B04AAC"/>
    <w:rsid w:val="00B061E5"/>
    <w:rsid w:val="00B07631"/>
    <w:rsid w:val="00B101C4"/>
    <w:rsid w:val="00B1024F"/>
    <w:rsid w:val="00B1209D"/>
    <w:rsid w:val="00B127A4"/>
    <w:rsid w:val="00B12E35"/>
    <w:rsid w:val="00B13273"/>
    <w:rsid w:val="00B138AF"/>
    <w:rsid w:val="00B138C8"/>
    <w:rsid w:val="00B144F9"/>
    <w:rsid w:val="00B14920"/>
    <w:rsid w:val="00B15270"/>
    <w:rsid w:val="00B15A49"/>
    <w:rsid w:val="00B16489"/>
    <w:rsid w:val="00B16A21"/>
    <w:rsid w:val="00B16FA5"/>
    <w:rsid w:val="00B174FF"/>
    <w:rsid w:val="00B21C33"/>
    <w:rsid w:val="00B21ED2"/>
    <w:rsid w:val="00B22D91"/>
    <w:rsid w:val="00B23200"/>
    <w:rsid w:val="00B244FE"/>
    <w:rsid w:val="00B253FA"/>
    <w:rsid w:val="00B27287"/>
    <w:rsid w:val="00B27E49"/>
    <w:rsid w:val="00B30ADF"/>
    <w:rsid w:val="00B31C48"/>
    <w:rsid w:val="00B324AD"/>
    <w:rsid w:val="00B326DB"/>
    <w:rsid w:val="00B3317C"/>
    <w:rsid w:val="00B33190"/>
    <w:rsid w:val="00B34F74"/>
    <w:rsid w:val="00B34FD5"/>
    <w:rsid w:val="00B3559A"/>
    <w:rsid w:val="00B3582E"/>
    <w:rsid w:val="00B35F46"/>
    <w:rsid w:val="00B4085B"/>
    <w:rsid w:val="00B41667"/>
    <w:rsid w:val="00B4399B"/>
    <w:rsid w:val="00B46647"/>
    <w:rsid w:val="00B46E7E"/>
    <w:rsid w:val="00B47030"/>
    <w:rsid w:val="00B4794B"/>
    <w:rsid w:val="00B517F4"/>
    <w:rsid w:val="00B52CCF"/>
    <w:rsid w:val="00B53994"/>
    <w:rsid w:val="00B55541"/>
    <w:rsid w:val="00B57EBC"/>
    <w:rsid w:val="00B61CB6"/>
    <w:rsid w:val="00B62CDA"/>
    <w:rsid w:val="00B63604"/>
    <w:rsid w:val="00B63A07"/>
    <w:rsid w:val="00B649D5"/>
    <w:rsid w:val="00B6747C"/>
    <w:rsid w:val="00B67C36"/>
    <w:rsid w:val="00B706CB"/>
    <w:rsid w:val="00B70A5B"/>
    <w:rsid w:val="00B71310"/>
    <w:rsid w:val="00B72459"/>
    <w:rsid w:val="00B72A69"/>
    <w:rsid w:val="00B72DF9"/>
    <w:rsid w:val="00B749AF"/>
    <w:rsid w:val="00B7638B"/>
    <w:rsid w:val="00B76DEF"/>
    <w:rsid w:val="00B7765A"/>
    <w:rsid w:val="00B77A90"/>
    <w:rsid w:val="00B81690"/>
    <w:rsid w:val="00B821FB"/>
    <w:rsid w:val="00B82832"/>
    <w:rsid w:val="00B82A05"/>
    <w:rsid w:val="00B8310B"/>
    <w:rsid w:val="00B8489C"/>
    <w:rsid w:val="00B85875"/>
    <w:rsid w:val="00B862E5"/>
    <w:rsid w:val="00B874E3"/>
    <w:rsid w:val="00B87750"/>
    <w:rsid w:val="00B9261C"/>
    <w:rsid w:val="00B930A4"/>
    <w:rsid w:val="00B93773"/>
    <w:rsid w:val="00B94AEF"/>
    <w:rsid w:val="00B94D2C"/>
    <w:rsid w:val="00B951CF"/>
    <w:rsid w:val="00B970B6"/>
    <w:rsid w:val="00B975FC"/>
    <w:rsid w:val="00BA1058"/>
    <w:rsid w:val="00BA109B"/>
    <w:rsid w:val="00BA1E78"/>
    <w:rsid w:val="00BA291F"/>
    <w:rsid w:val="00BA2A3F"/>
    <w:rsid w:val="00BA32BB"/>
    <w:rsid w:val="00BA5C58"/>
    <w:rsid w:val="00BA679C"/>
    <w:rsid w:val="00BA701D"/>
    <w:rsid w:val="00BA70CF"/>
    <w:rsid w:val="00BB1A65"/>
    <w:rsid w:val="00BB1F00"/>
    <w:rsid w:val="00BB3651"/>
    <w:rsid w:val="00BB4094"/>
    <w:rsid w:val="00BB43B6"/>
    <w:rsid w:val="00BB6D01"/>
    <w:rsid w:val="00BB7C36"/>
    <w:rsid w:val="00BC0999"/>
    <w:rsid w:val="00BC1568"/>
    <w:rsid w:val="00BC3D30"/>
    <w:rsid w:val="00BC54A2"/>
    <w:rsid w:val="00BD0E65"/>
    <w:rsid w:val="00BD10D7"/>
    <w:rsid w:val="00BD5D96"/>
    <w:rsid w:val="00BD6704"/>
    <w:rsid w:val="00BD6CBC"/>
    <w:rsid w:val="00BD787C"/>
    <w:rsid w:val="00BE0257"/>
    <w:rsid w:val="00BE290E"/>
    <w:rsid w:val="00BE3F07"/>
    <w:rsid w:val="00BE4A9E"/>
    <w:rsid w:val="00BE505D"/>
    <w:rsid w:val="00BE60B0"/>
    <w:rsid w:val="00BE691D"/>
    <w:rsid w:val="00BE6AED"/>
    <w:rsid w:val="00BE6D31"/>
    <w:rsid w:val="00BF09D5"/>
    <w:rsid w:val="00BF2596"/>
    <w:rsid w:val="00BF2B30"/>
    <w:rsid w:val="00BF378D"/>
    <w:rsid w:val="00BF631D"/>
    <w:rsid w:val="00BF664E"/>
    <w:rsid w:val="00BF762B"/>
    <w:rsid w:val="00BF7BB5"/>
    <w:rsid w:val="00C010FD"/>
    <w:rsid w:val="00C02122"/>
    <w:rsid w:val="00C034D4"/>
    <w:rsid w:val="00C036FE"/>
    <w:rsid w:val="00C03890"/>
    <w:rsid w:val="00C03B86"/>
    <w:rsid w:val="00C04113"/>
    <w:rsid w:val="00C0476E"/>
    <w:rsid w:val="00C05B7A"/>
    <w:rsid w:val="00C06CA5"/>
    <w:rsid w:val="00C0700D"/>
    <w:rsid w:val="00C072E7"/>
    <w:rsid w:val="00C0734B"/>
    <w:rsid w:val="00C1039E"/>
    <w:rsid w:val="00C104D6"/>
    <w:rsid w:val="00C10ED4"/>
    <w:rsid w:val="00C1182F"/>
    <w:rsid w:val="00C11AF8"/>
    <w:rsid w:val="00C14E93"/>
    <w:rsid w:val="00C14FAB"/>
    <w:rsid w:val="00C16488"/>
    <w:rsid w:val="00C16C2B"/>
    <w:rsid w:val="00C171D1"/>
    <w:rsid w:val="00C20D84"/>
    <w:rsid w:val="00C20FA9"/>
    <w:rsid w:val="00C2102D"/>
    <w:rsid w:val="00C21C78"/>
    <w:rsid w:val="00C23EB3"/>
    <w:rsid w:val="00C2497F"/>
    <w:rsid w:val="00C24C20"/>
    <w:rsid w:val="00C25122"/>
    <w:rsid w:val="00C25CCD"/>
    <w:rsid w:val="00C263E8"/>
    <w:rsid w:val="00C26A06"/>
    <w:rsid w:val="00C308D9"/>
    <w:rsid w:val="00C30C5A"/>
    <w:rsid w:val="00C30E21"/>
    <w:rsid w:val="00C3242A"/>
    <w:rsid w:val="00C32A22"/>
    <w:rsid w:val="00C33DF0"/>
    <w:rsid w:val="00C34C75"/>
    <w:rsid w:val="00C34EAC"/>
    <w:rsid w:val="00C34FC1"/>
    <w:rsid w:val="00C40128"/>
    <w:rsid w:val="00C41E61"/>
    <w:rsid w:val="00C41E9B"/>
    <w:rsid w:val="00C42CF7"/>
    <w:rsid w:val="00C42FCC"/>
    <w:rsid w:val="00C446A0"/>
    <w:rsid w:val="00C44C33"/>
    <w:rsid w:val="00C44DB8"/>
    <w:rsid w:val="00C44F25"/>
    <w:rsid w:val="00C45001"/>
    <w:rsid w:val="00C450B8"/>
    <w:rsid w:val="00C45486"/>
    <w:rsid w:val="00C4609F"/>
    <w:rsid w:val="00C46160"/>
    <w:rsid w:val="00C47B6F"/>
    <w:rsid w:val="00C53E35"/>
    <w:rsid w:val="00C54D87"/>
    <w:rsid w:val="00C55F55"/>
    <w:rsid w:val="00C5745A"/>
    <w:rsid w:val="00C577FB"/>
    <w:rsid w:val="00C578F2"/>
    <w:rsid w:val="00C6501C"/>
    <w:rsid w:val="00C650FA"/>
    <w:rsid w:val="00C66507"/>
    <w:rsid w:val="00C67AC2"/>
    <w:rsid w:val="00C716CE"/>
    <w:rsid w:val="00C716F7"/>
    <w:rsid w:val="00C722B4"/>
    <w:rsid w:val="00C73A27"/>
    <w:rsid w:val="00C75154"/>
    <w:rsid w:val="00C75556"/>
    <w:rsid w:val="00C768A2"/>
    <w:rsid w:val="00C77757"/>
    <w:rsid w:val="00C809A6"/>
    <w:rsid w:val="00C81985"/>
    <w:rsid w:val="00C82790"/>
    <w:rsid w:val="00C829CD"/>
    <w:rsid w:val="00C82C7E"/>
    <w:rsid w:val="00C83232"/>
    <w:rsid w:val="00C87104"/>
    <w:rsid w:val="00C875E5"/>
    <w:rsid w:val="00C87744"/>
    <w:rsid w:val="00C87C29"/>
    <w:rsid w:val="00C909BB"/>
    <w:rsid w:val="00C928FC"/>
    <w:rsid w:val="00C93236"/>
    <w:rsid w:val="00C94C9C"/>
    <w:rsid w:val="00C94E89"/>
    <w:rsid w:val="00C954E9"/>
    <w:rsid w:val="00C95665"/>
    <w:rsid w:val="00C9577C"/>
    <w:rsid w:val="00C957B9"/>
    <w:rsid w:val="00C95802"/>
    <w:rsid w:val="00C97871"/>
    <w:rsid w:val="00CA0582"/>
    <w:rsid w:val="00CA0A13"/>
    <w:rsid w:val="00CA149A"/>
    <w:rsid w:val="00CA293E"/>
    <w:rsid w:val="00CA2F02"/>
    <w:rsid w:val="00CA54B1"/>
    <w:rsid w:val="00CA553E"/>
    <w:rsid w:val="00CA5F32"/>
    <w:rsid w:val="00CA6729"/>
    <w:rsid w:val="00CA7ED3"/>
    <w:rsid w:val="00CB0B5B"/>
    <w:rsid w:val="00CB2948"/>
    <w:rsid w:val="00CB2A99"/>
    <w:rsid w:val="00CB2B07"/>
    <w:rsid w:val="00CB2D69"/>
    <w:rsid w:val="00CB544C"/>
    <w:rsid w:val="00CB649D"/>
    <w:rsid w:val="00CB66B5"/>
    <w:rsid w:val="00CB70F2"/>
    <w:rsid w:val="00CC0014"/>
    <w:rsid w:val="00CC1399"/>
    <w:rsid w:val="00CC1B9A"/>
    <w:rsid w:val="00CC2706"/>
    <w:rsid w:val="00CC541F"/>
    <w:rsid w:val="00CC5E1C"/>
    <w:rsid w:val="00CC6E22"/>
    <w:rsid w:val="00CD03EC"/>
    <w:rsid w:val="00CD1E66"/>
    <w:rsid w:val="00CD2431"/>
    <w:rsid w:val="00CD28A1"/>
    <w:rsid w:val="00CD28DF"/>
    <w:rsid w:val="00CD2E47"/>
    <w:rsid w:val="00CD3D31"/>
    <w:rsid w:val="00CD3E2D"/>
    <w:rsid w:val="00CD4E81"/>
    <w:rsid w:val="00CD7351"/>
    <w:rsid w:val="00CE0005"/>
    <w:rsid w:val="00CE270D"/>
    <w:rsid w:val="00CE3BC4"/>
    <w:rsid w:val="00CE3D87"/>
    <w:rsid w:val="00CE4F13"/>
    <w:rsid w:val="00CE7287"/>
    <w:rsid w:val="00CE7D39"/>
    <w:rsid w:val="00CF3B86"/>
    <w:rsid w:val="00CF4B48"/>
    <w:rsid w:val="00CF601D"/>
    <w:rsid w:val="00D01CD7"/>
    <w:rsid w:val="00D0402E"/>
    <w:rsid w:val="00D040D8"/>
    <w:rsid w:val="00D04634"/>
    <w:rsid w:val="00D04B4A"/>
    <w:rsid w:val="00D04B6F"/>
    <w:rsid w:val="00D060E1"/>
    <w:rsid w:val="00D102E8"/>
    <w:rsid w:val="00D1090E"/>
    <w:rsid w:val="00D10D21"/>
    <w:rsid w:val="00D134BF"/>
    <w:rsid w:val="00D134DA"/>
    <w:rsid w:val="00D166EC"/>
    <w:rsid w:val="00D16AB7"/>
    <w:rsid w:val="00D200E5"/>
    <w:rsid w:val="00D225AE"/>
    <w:rsid w:val="00D22755"/>
    <w:rsid w:val="00D23039"/>
    <w:rsid w:val="00D2352F"/>
    <w:rsid w:val="00D23A96"/>
    <w:rsid w:val="00D2653B"/>
    <w:rsid w:val="00D310B3"/>
    <w:rsid w:val="00D31A6C"/>
    <w:rsid w:val="00D325F1"/>
    <w:rsid w:val="00D35A62"/>
    <w:rsid w:val="00D36236"/>
    <w:rsid w:val="00D36F9E"/>
    <w:rsid w:val="00D3796D"/>
    <w:rsid w:val="00D4013B"/>
    <w:rsid w:val="00D408A7"/>
    <w:rsid w:val="00D42581"/>
    <w:rsid w:val="00D428CF"/>
    <w:rsid w:val="00D466E2"/>
    <w:rsid w:val="00D46EA4"/>
    <w:rsid w:val="00D50B3F"/>
    <w:rsid w:val="00D51B69"/>
    <w:rsid w:val="00D523BB"/>
    <w:rsid w:val="00D5596C"/>
    <w:rsid w:val="00D55DBD"/>
    <w:rsid w:val="00D5633F"/>
    <w:rsid w:val="00D57ED2"/>
    <w:rsid w:val="00D608E9"/>
    <w:rsid w:val="00D62BA0"/>
    <w:rsid w:val="00D6333E"/>
    <w:rsid w:val="00D633B5"/>
    <w:rsid w:val="00D63AED"/>
    <w:rsid w:val="00D63FA8"/>
    <w:rsid w:val="00D648FE"/>
    <w:rsid w:val="00D64B58"/>
    <w:rsid w:val="00D65775"/>
    <w:rsid w:val="00D65B5E"/>
    <w:rsid w:val="00D66AC8"/>
    <w:rsid w:val="00D67BFF"/>
    <w:rsid w:val="00D70FA3"/>
    <w:rsid w:val="00D7264B"/>
    <w:rsid w:val="00D72FA9"/>
    <w:rsid w:val="00D73ECA"/>
    <w:rsid w:val="00D74B8E"/>
    <w:rsid w:val="00D75ACC"/>
    <w:rsid w:val="00D81E31"/>
    <w:rsid w:val="00D824F3"/>
    <w:rsid w:val="00D82ABE"/>
    <w:rsid w:val="00D82E2B"/>
    <w:rsid w:val="00D83A65"/>
    <w:rsid w:val="00D83B63"/>
    <w:rsid w:val="00D846C5"/>
    <w:rsid w:val="00D85784"/>
    <w:rsid w:val="00D86616"/>
    <w:rsid w:val="00D86CED"/>
    <w:rsid w:val="00D90004"/>
    <w:rsid w:val="00D9108B"/>
    <w:rsid w:val="00D921AD"/>
    <w:rsid w:val="00D9242B"/>
    <w:rsid w:val="00D94159"/>
    <w:rsid w:val="00D943CA"/>
    <w:rsid w:val="00D9503D"/>
    <w:rsid w:val="00D95521"/>
    <w:rsid w:val="00D95E10"/>
    <w:rsid w:val="00D963E6"/>
    <w:rsid w:val="00DA0C0A"/>
    <w:rsid w:val="00DA2AB9"/>
    <w:rsid w:val="00DA2CE5"/>
    <w:rsid w:val="00DA34A5"/>
    <w:rsid w:val="00DA4120"/>
    <w:rsid w:val="00DA5542"/>
    <w:rsid w:val="00DA556F"/>
    <w:rsid w:val="00DA6AD8"/>
    <w:rsid w:val="00DA7C98"/>
    <w:rsid w:val="00DA7F11"/>
    <w:rsid w:val="00DB1D77"/>
    <w:rsid w:val="00DB410A"/>
    <w:rsid w:val="00DB4234"/>
    <w:rsid w:val="00DB49AA"/>
    <w:rsid w:val="00DB51EB"/>
    <w:rsid w:val="00DB54F9"/>
    <w:rsid w:val="00DB60CC"/>
    <w:rsid w:val="00DB7786"/>
    <w:rsid w:val="00DC3B77"/>
    <w:rsid w:val="00DC44DB"/>
    <w:rsid w:val="00DC519D"/>
    <w:rsid w:val="00DC61FA"/>
    <w:rsid w:val="00DC6D19"/>
    <w:rsid w:val="00DC7C4D"/>
    <w:rsid w:val="00DD1063"/>
    <w:rsid w:val="00DD146E"/>
    <w:rsid w:val="00DD276B"/>
    <w:rsid w:val="00DD28C2"/>
    <w:rsid w:val="00DD29CF"/>
    <w:rsid w:val="00DD3592"/>
    <w:rsid w:val="00DD485D"/>
    <w:rsid w:val="00DD6FFF"/>
    <w:rsid w:val="00DD774E"/>
    <w:rsid w:val="00DE0BE0"/>
    <w:rsid w:val="00DE2448"/>
    <w:rsid w:val="00DE276C"/>
    <w:rsid w:val="00DE2BAC"/>
    <w:rsid w:val="00DE306B"/>
    <w:rsid w:val="00DE52AA"/>
    <w:rsid w:val="00DE6DAE"/>
    <w:rsid w:val="00DE7047"/>
    <w:rsid w:val="00DE714E"/>
    <w:rsid w:val="00DF198E"/>
    <w:rsid w:val="00DF1D2A"/>
    <w:rsid w:val="00DF2F66"/>
    <w:rsid w:val="00DF3657"/>
    <w:rsid w:val="00DF4247"/>
    <w:rsid w:val="00DF5989"/>
    <w:rsid w:val="00DF684F"/>
    <w:rsid w:val="00DF73BC"/>
    <w:rsid w:val="00E01447"/>
    <w:rsid w:val="00E02CE5"/>
    <w:rsid w:val="00E0352F"/>
    <w:rsid w:val="00E050B2"/>
    <w:rsid w:val="00E054D7"/>
    <w:rsid w:val="00E0619E"/>
    <w:rsid w:val="00E06B8D"/>
    <w:rsid w:val="00E1104D"/>
    <w:rsid w:val="00E12F17"/>
    <w:rsid w:val="00E1331D"/>
    <w:rsid w:val="00E13D73"/>
    <w:rsid w:val="00E141D5"/>
    <w:rsid w:val="00E145A7"/>
    <w:rsid w:val="00E152B3"/>
    <w:rsid w:val="00E15944"/>
    <w:rsid w:val="00E171E1"/>
    <w:rsid w:val="00E17E12"/>
    <w:rsid w:val="00E17EAC"/>
    <w:rsid w:val="00E2229C"/>
    <w:rsid w:val="00E25192"/>
    <w:rsid w:val="00E26599"/>
    <w:rsid w:val="00E26B0D"/>
    <w:rsid w:val="00E26BC2"/>
    <w:rsid w:val="00E275C0"/>
    <w:rsid w:val="00E3057A"/>
    <w:rsid w:val="00E322EE"/>
    <w:rsid w:val="00E32C59"/>
    <w:rsid w:val="00E336DD"/>
    <w:rsid w:val="00E3478D"/>
    <w:rsid w:val="00E350ED"/>
    <w:rsid w:val="00E367FB"/>
    <w:rsid w:val="00E37846"/>
    <w:rsid w:val="00E4018B"/>
    <w:rsid w:val="00E41B03"/>
    <w:rsid w:val="00E41DC5"/>
    <w:rsid w:val="00E427B1"/>
    <w:rsid w:val="00E430C8"/>
    <w:rsid w:val="00E44455"/>
    <w:rsid w:val="00E45272"/>
    <w:rsid w:val="00E46929"/>
    <w:rsid w:val="00E4713B"/>
    <w:rsid w:val="00E50C2B"/>
    <w:rsid w:val="00E52BEC"/>
    <w:rsid w:val="00E53213"/>
    <w:rsid w:val="00E556E6"/>
    <w:rsid w:val="00E557C2"/>
    <w:rsid w:val="00E562DB"/>
    <w:rsid w:val="00E57121"/>
    <w:rsid w:val="00E6016B"/>
    <w:rsid w:val="00E609C4"/>
    <w:rsid w:val="00E61E08"/>
    <w:rsid w:val="00E6258B"/>
    <w:rsid w:val="00E62DD3"/>
    <w:rsid w:val="00E64961"/>
    <w:rsid w:val="00E64A35"/>
    <w:rsid w:val="00E652EE"/>
    <w:rsid w:val="00E66260"/>
    <w:rsid w:val="00E66A43"/>
    <w:rsid w:val="00E66F68"/>
    <w:rsid w:val="00E66FCD"/>
    <w:rsid w:val="00E672C7"/>
    <w:rsid w:val="00E71922"/>
    <w:rsid w:val="00E71AAE"/>
    <w:rsid w:val="00E71EDD"/>
    <w:rsid w:val="00E7229E"/>
    <w:rsid w:val="00E73C7E"/>
    <w:rsid w:val="00E73E82"/>
    <w:rsid w:val="00E750DC"/>
    <w:rsid w:val="00E75933"/>
    <w:rsid w:val="00E7600B"/>
    <w:rsid w:val="00E76F62"/>
    <w:rsid w:val="00E77FF1"/>
    <w:rsid w:val="00E80AA9"/>
    <w:rsid w:val="00E820FF"/>
    <w:rsid w:val="00E827BC"/>
    <w:rsid w:val="00E83627"/>
    <w:rsid w:val="00E847C4"/>
    <w:rsid w:val="00E8518A"/>
    <w:rsid w:val="00E8613F"/>
    <w:rsid w:val="00E86FCC"/>
    <w:rsid w:val="00E90A91"/>
    <w:rsid w:val="00E92C7D"/>
    <w:rsid w:val="00E94F5D"/>
    <w:rsid w:val="00E9539E"/>
    <w:rsid w:val="00E95842"/>
    <w:rsid w:val="00E960C5"/>
    <w:rsid w:val="00E96C81"/>
    <w:rsid w:val="00E96D41"/>
    <w:rsid w:val="00EA02B9"/>
    <w:rsid w:val="00EA092C"/>
    <w:rsid w:val="00EA1076"/>
    <w:rsid w:val="00EA1909"/>
    <w:rsid w:val="00EA1AF7"/>
    <w:rsid w:val="00EA1E2A"/>
    <w:rsid w:val="00EA2212"/>
    <w:rsid w:val="00EA24E3"/>
    <w:rsid w:val="00EA3169"/>
    <w:rsid w:val="00EA3D88"/>
    <w:rsid w:val="00EA5864"/>
    <w:rsid w:val="00EA5B5C"/>
    <w:rsid w:val="00EA709E"/>
    <w:rsid w:val="00EA7392"/>
    <w:rsid w:val="00EB0E45"/>
    <w:rsid w:val="00EB0F26"/>
    <w:rsid w:val="00EB3E37"/>
    <w:rsid w:val="00EB452C"/>
    <w:rsid w:val="00EB54D2"/>
    <w:rsid w:val="00EB6E29"/>
    <w:rsid w:val="00EB7A3E"/>
    <w:rsid w:val="00EB7D25"/>
    <w:rsid w:val="00EC2248"/>
    <w:rsid w:val="00EC6020"/>
    <w:rsid w:val="00EC6FF5"/>
    <w:rsid w:val="00ED1243"/>
    <w:rsid w:val="00ED124C"/>
    <w:rsid w:val="00ED131C"/>
    <w:rsid w:val="00ED4DD0"/>
    <w:rsid w:val="00ED50EA"/>
    <w:rsid w:val="00ED58C9"/>
    <w:rsid w:val="00ED5BCA"/>
    <w:rsid w:val="00ED65A4"/>
    <w:rsid w:val="00ED681A"/>
    <w:rsid w:val="00ED6D85"/>
    <w:rsid w:val="00ED7998"/>
    <w:rsid w:val="00ED79D2"/>
    <w:rsid w:val="00ED7D3B"/>
    <w:rsid w:val="00EE0B81"/>
    <w:rsid w:val="00EE1890"/>
    <w:rsid w:val="00EE2A71"/>
    <w:rsid w:val="00EE54DA"/>
    <w:rsid w:val="00EE6513"/>
    <w:rsid w:val="00EE6A26"/>
    <w:rsid w:val="00EE76D8"/>
    <w:rsid w:val="00EE7A43"/>
    <w:rsid w:val="00EF03DE"/>
    <w:rsid w:val="00EF0C47"/>
    <w:rsid w:val="00EF2C7A"/>
    <w:rsid w:val="00EF307E"/>
    <w:rsid w:val="00EF3F88"/>
    <w:rsid w:val="00EF58B3"/>
    <w:rsid w:val="00EF5D7D"/>
    <w:rsid w:val="00EF639A"/>
    <w:rsid w:val="00EF70F7"/>
    <w:rsid w:val="00EF776E"/>
    <w:rsid w:val="00EF792C"/>
    <w:rsid w:val="00EF7D2F"/>
    <w:rsid w:val="00F0240E"/>
    <w:rsid w:val="00F02802"/>
    <w:rsid w:val="00F02C33"/>
    <w:rsid w:val="00F0337F"/>
    <w:rsid w:val="00F0384E"/>
    <w:rsid w:val="00F03B94"/>
    <w:rsid w:val="00F043A9"/>
    <w:rsid w:val="00F06D83"/>
    <w:rsid w:val="00F0761B"/>
    <w:rsid w:val="00F078E9"/>
    <w:rsid w:val="00F10A6E"/>
    <w:rsid w:val="00F12CF9"/>
    <w:rsid w:val="00F133AF"/>
    <w:rsid w:val="00F13F11"/>
    <w:rsid w:val="00F14186"/>
    <w:rsid w:val="00F14A03"/>
    <w:rsid w:val="00F1540C"/>
    <w:rsid w:val="00F15D57"/>
    <w:rsid w:val="00F163BA"/>
    <w:rsid w:val="00F209FA"/>
    <w:rsid w:val="00F20C82"/>
    <w:rsid w:val="00F21D8F"/>
    <w:rsid w:val="00F23FAF"/>
    <w:rsid w:val="00F24117"/>
    <w:rsid w:val="00F24260"/>
    <w:rsid w:val="00F257BC"/>
    <w:rsid w:val="00F26746"/>
    <w:rsid w:val="00F30ADD"/>
    <w:rsid w:val="00F30BFE"/>
    <w:rsid w:val="00F30F29"/>
    <w:rsid w:val="00F3132B"/>
    <w:rsid w:val="00F33C59"/>
    <w:rsid w:val="00F3496F"/>
    <w:rsid w:val="00F34DF7"/>
    <w:rsid w:val="00F364AB"/>
    <w:rsid w:val="00F375CD"/>
    <w:rsid w:val="00F41DA7"/>
    <w:rsid w:val="00F421CF"/>
    <w:rsid w:val="00F4361A"/>
    <w:rsid w:val="00F44F8E"/>
    <w:rsid w:val="00F47D82"/>
    <w:rsid w:val="00F47F24"/>
    <w:rsid w:val="00F502AC"/>
    <w:rsid w:val="00F50E69"/>
    <w:rsid w:val="00F51928"/>
    <w:rsid w:val="00F52626"/>
    <w:rsid w:val="00F52B22"/>
    <w:rsid w:val="00F52BF6"/>
    <w:rsid w:val="00F54162"/>
    <w:rsid w:val="00F57EFA"/>
    <w:rsid w:val="00F60A91"/>
    <w:rsid w:val="00F6388C"/>
    <w:rsid w:val="00F65218"/>
    <w:rsid w:val="00F6619F"/>
    <w:rsid w:val="00F67376"/>
    <w:rsid w:val="00F70FED"/>
    <w:rsid w:val="00F71718"/>
    <w:rsid w:val="00F7202C"/>
    <w:rsid w:val="00F7236F"/>
    <w:rsid w:val="00F72ACD"/>
    <w:rsid w:val="00F72B65"/>
    <w:rsid w:val="00F7357E"/>
    <w:rsid w:val="00F7380D"/>
    <w:rsid w:val="00F73A39"/>
    <w:rsid w:val="00F7403F"/>
    <w:rsid w:val="00F75A31"/>
    <w:rsid w:val="00F80888"/>
    <w:rsid w:val="00F822C1"/>
    <w:rsid w:val="00F82A9A"/>
    <w:rsid w:val="00F82E0D"/>
    <w:rsid w:val="00F83212"/>
    <w:rsid w:val="00F841A0"/>
    <w:rsid w:val="00F84BE1"/>
    <w:rsid w:val="00F85606"/>
    <w:rsid w:val="00F872E5"/>
    <w:rsid w:val="00F8759E"/>
    <w:rsid w:val="00F9355E"/>
    <w:rsid w:val="00F94874"/>
    <w:rsid w:val="00F94CA3"/>
    <w:rsid w:val="00F97D41"/>
    <w:rsid w:val="00FA128F"/>
    <w:rsid w:val="00FA14D7"/>
    <w:rsid w:val="00FA1EDC"/>
    <w:rsid w:val="00FA23BA"/>
    <w:rsid w:val="00FA25C1"/>
    <w:rsid w:val="00FA2776"/>
    <w:rsid w:val="00FA2A96"/>
    <w:rsid w:val="00FB07CA"/>
    <w:rsid w:val="00FB2698"/>
    <w:rsid w:val="00FB3A40"/>
    <w:rsid w:val="00FB54B6"/>
    <w:rsid w:val="00FB78EC"/>
    <w:rsid w:val="00FB79F3"/>
    <w:rsid w:val="00FC11E8"/>
    <w:rsid w:val="00FC1471"/>
    <w:rsid w:val="00FC20C6"/>
    <w:rsid w:val="00FC20DE"/>
    <w:rsid w:val="00FC2AEE"/>
    <w:rsid w:val="00FC4571"/>
    <w:rsid w:val="00FC45AA"/>
    <w:rsid w:val="00FC5BC4"/>
    <w:rsid w:val="00FC5C87"/>
    <w:rsid w:val="00FC6713"/>
    <w:rsid w:val="00FD0428"/>
    <w:rsid w:val="00FD0528"/>
    <w:rsid w:val="00FD0D5C"/>
    <w:rsid w:val="00FD1236"/>
    <w:rsid w:val="00FD18E0"/>
    <w:rsid w:val="00FD2E10"/>
    <w:rsid w:val="00FD2FE3"/>
    <w:rsid w:val="00FD3C02"/>
    <w:rsid w:val="00FD59B7"/>
    <w:rsid w:val="00FD6895"/>
    <w:rsid w:val="00FD7054"/>
    <w:rsid w:val="00FD74ED"/>
    <w:rsid w:val="00FD7E5C"/>
    <w:rsid w:val="00FE001C"/>
    <w:rsid w:val="00FE04FE"/>
    <w:rsid w:val="00FE2B08"/>
    <w:rsid w:val="00FE3B7F"/>
    <w:rsid w:val="00FE5BF5"/>
    <w:rsid w:val="00FE6168"/>
    <w:rsid w:val="00FE635E"/>
    <w:rsid w:val="00FE68C9"/>
    <w:rsid w:val="00FF2AFE"/>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2CA6"/>
  <w15:chartTrackingRefBased/>
  <w15:docId w15:val="{0722B58C-3070-40B1-BA63-E6D02BF07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C36"/>
    <w:pPr>
      <w:spacing w:after="120"/>
    </w:pPr>
    <w:rPr>
      <w:sz w:val="20"/>
    </w:rPr>
  </w:style>
  <w:style w:type="paragraph" w:styleId="Heading1">
    <w:name w:val="heading 1"/>
    <w:basedOn w:val="Normal"/>
    <w:next w:val="Normal"/>
    <w:link w:val="Heading1Char"/>
    <w:uiPriority w:val="9"/>
    <w:qFormat/>
    <w:rsid w:val="00652036"/>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7670C9"/>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7670C9"/>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667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036"/>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7670C9"/>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7670C9"/>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semiHidden/>
    <w:rsid w:val="00667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DA"/>
    <w:rPr>
      <w:rFonts w:eastAsiaTheme="majorEastAsia" w:cstheme="majorBidi"/>
      <w:color w:val="272727" w:themeColor="text1" w:themeTint="D8"/>
    </w:rPr>
  </w:style>
  <w:style w:type="paragraph" w:styleId="Title">
    <w:name w:val="Title"/>
    <w:basedOn w:val="Normal"/>
    <w:next w:val="Normal"/>
    <w:link w:val="TitleChar"/>
    <w:uiPriority w:val="10"/>
    <w:qFormat/>
    <w:rsid w:val="00667CDA"/>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667CDA"/>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667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DA"/>
    <w:pPr>
      <w:spacing w:before="160"/>
      <w:jc w:val="center"/>
    </w:pPr>
    <w:rPr>
      <w:i/>
      <w:iCs/>
      <w:color w:val="404040" w:themeColor="text1" w:themeTint="BF"/>
    </w:rPr>
  </w:style>
  <w:style w:type="character" w:customStyle="1" w:styleId="QuoteChar">
    <w:name w:val="Quote Char"/>
    <w:basedOn w:val="DefaultParagraphFont"/>
    <w:link w:val="Quote"/>
    <w:uiPriority w:val="29"/>
    <w:rsid w:val="00667CDA"/>
    <w:rPr>
      <w:i/>
      <w:iCs/>
      <w:color w:val="404040" w:themeColor="text1" w:themeTint="BF"/>
    </w:rPr>
  </w:style>
  <w:style w:type="paragraph" w:styleId="ListParagraph">
    <w:name w:val="List Paragraph"/>
    <w:basedOn w:val="Normal"/>
    <w:uiPriority w:val="34"/>
    <w:qFormat/>
    <w:rsid w:val="00667CDA"/>
    <w:pPr>
      <w:ind w:left="720"/>
      <w:contextualSpacing/>
    </w:pPr>
  </w:style>
  <w:style w:type="character" w:styleId="IntenseEmphasis">
    <w:name w:val="Intense Emphasis"/>
    <w:basedOn w:val="DefaultParagraphFont"/>
    <w:uiPriority w:val="21"/>
    <w:qFormat/>
    <w:rsid w:val="00667CDA"/>
    <w:rPr>
      <w:i/>
      <w:iCs/>
      <w:color w:val="0F4761" w:themeColor="accent1" w:themeShade="BF"/>
    </w:rPr>
  </w:style>
  <w:style w:type="paragraph" w:styleId="IntenseQuote">
    <w:name w:val="Intense Quote"/>
    <w:basedOn w:val="Normal"/>
    <w:next w:val="Normal"/>
    <w:link w:val="IntenseQuoteChar"/>
    <w:uiPriority w:val="30"/>
    <w:qFormat/>
    <w:rsid w:val="00667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CDA"/>
    <w:rPr>
      <w:i/>
      <w:iCs/>
      <w:color w:val="0F4761" w:themeColor="accent1" w:themeShade="BF"/>
    </w:rPr>
  </w:style>
  <w:style w:type="character" w:styleId="IntenseReference">
    <w:name w:val="Intense Reference"/>
    <w:basedOn w:val="DefaultParagraphFont"/>
    <w:uiPriority w:val="32"/>
    <w:qFormat/>
    <w:rsid w:val="00667CDA"/>
    <w:rPr>
      <w:b/>
      <w:bCs/>
      <w:smallCaps/>
      <w:color w:val="0F4761" w:themeColor="accent1" w:themeShade="BF"/>
      <w:spacing w:val="5"/>
    </w:rPr>
  </w:style>
  <w:style w:type="character" w:styleId="Hyperlink">
    <w:name w:val="Hyperlink"/>
    <w:basedOn w:val="DefaultParagraphFont"/>
    <w:uiPriority w:val="99"/>
    <w:unhideWhenUsed/>
    <w:rsid w:val="00FC45AA"/>
    <w:rPr>
      <w:color w:val="467886" w:themeColor="hyperlink"/>
      <w:u w:val="single"/>
    </w:rPr>
  </w:style>
  <w:style w:type="character" w:styleId="UnresolvedMention">
    <w:name w:val="Unresolved Mention"/>
    <w:basedOn w:val="DefaultParagraphFont"/>
    <w:uiPriority w:val="99"/>
    <w:semiHidden/>
    <w:unhideWhenUsed/>
    <w:rsid w:val="00FC45AA"/>
    <w:rPr>
      <w:color w:val="605E5C"/>
      <w:shd w:val="clear" w:color="auto" w:fill="E1DFDD"/>
    </w:rPr>
  </w:style>
  <w:style w:type="paragraph" w:customStyle="1" w:styleId="AdditionalResourceHeading">
    <w:name w:val="Additional Resource Heading"/>
    <w:basedOn w:val="Normal"/>
    <w:next w:val="AdditonalResourceLink"/>
    <w:qFormat/>
    <w:rsid w:val="00DB51EB"/>
    <w:pPr>
      <w:shd w:val="clear" w:color="auto" w:fill="A6A6A6" w:themeFill="background1" w:themeFillShade="A6"/>
      <w:spacing w:before="120" w:after="0"/>
    </w:pPr>
    <w:rPr>
      <w:b/>
      <w:color w:val="FFFFFF" w:themeColor="background1"/>
      <w:sz w:val="18"/>
    </w:rPr>
  </w:style>
  <w:style w:type="paragraph" w:customStyle="1" w:styleId="AdditonalResourceLink">
    <w:name w:val="Additonal Resource Link"/>
    <w:basedOn w:val="Normal"/>
    <w:qFormat/>
    <w:rsid w:val="00B6747C"/>
    <w:pPr>
      <w:numPr>
        <w:numId w:val="8"/>
      </w:numPr>
      <w:pBdr>
        <w:top w:val="single" w:sz="4" w:space="2" w:color="auto"/>
        <w:left w:val="single" w:sz="4" w:space="4" w:color="auto"/>
        <w:bottom w:val="single" w:sz="4" w:space="2" w:color="auto"/>
        <w:right w:val="single" w:sz="4" w:space="4" w:color="auto"/>
      </w:pBdr>
      <w:shd w:val="clear" w:color="auto" w:fill="FFFFFF" w:themeFill="background1"/>
      <w:tabs>
        <w:tab w:val="left" w:pos="288"/>
      </w:tabs>
      <w:spacing w:line="320" w:lineRule="exact"/>
      <w:ind w:left="72" w:right="72" w:firstLine="0"/>
      <w:contextualSpacing/>
    </w:pPr>
    <w:rPr>
      <w:sz w:val="18"/>
    </w:rPr>
  </w:style>
  <w:style w:type="paragraph" w:styleId="TOC1">
    <w:name w:val="toc 1"/>
    <w:basedOn w:val="Normal"/>
    <w:next w:val="Normal"/>
    <w:autoRedefine/>
    <w:uiPriority w:val="39"/>
    <w:unhideWhenUsed/>
    <w:rsid w:val="003A4F2C"/>
    <w:pPr>
      <w:tabs>
        <w:tab w:val="right" w:leader="dot" w:pos="10790"/>
      </w:tabs>
      <w:spacing w:after="100"/>
    </w:pPr>
    <w:rPr>
      <w:sz w:val="22"/>
      <w:szCs w:val="28"/>
    </w:rPr>
  </w:style>
  <w:style w:type="paragraph" w:styleId="TOC2">
    <w:name w:val="toc 2"/>
    <w:basedOn w:val="Normal"/>
    <w:next w:val="Normal"/>
    <w:autoRedefine/>
    <w:uiPriority w:val="39"/>
    <w:unhideWhenUsed/>
    <w:rsid w:val="004D6CFC"/>
    <w:pPr>
      <w:spacing w:after="100"/>
      <w:ind w:left="200"/>
    </w:pPr>
  </w:style>
  <w:style w:type="paragraph" w:styleId="TOC3">
    <w:name w:val="toc 3"/>
    <w:basedOn w:val="Normal"/>
    <w:next w:val="Normal"/>
    <w:autoRedefine/>
    <w:uiPriority w:val="39"/>
    <w:unhideWhenUsed/>
    <w:rsid w:val="004D6CFC"/>
    <w:pPr>
      <w:spacing w:after="100"/>
      <w:ind w:left="400"/>
    </w:pPr>
  </w:style>
  <w:style w:type="paragraph" w:customStyle="1" w:styleId="Tip">
    <w:name w:val="Tip"/>
    <w:basedOn w:val="Normal"/>
    <w:qFormat/>
    <w:rsid w:val="00D04634"/>
    <w:pPr>
      <w:pBdr>
        <w:top w:val="single" w:sz="4" w:space="4" w:color="auto"/>
        <w:left w:val="single" w:sz="4" w:space="4" w:color="auto"/>
        <w:bottom w:val="single" w:sz="4" w:space="4" w:color="auto"/>
        <w:right w:val="single" w:sz="4" w:space="4" w:color="auto"/>
      </w:pBdr>
      <w:shd w:val="clear" w:color="auto" w:fill="E9F7FD"/>
    </w:pPr>
  </w:style>
  <w:style w:type="paragraph" w:customStyle="1" w:styleId="CodeListing">
    <w:name w:val="Code Listing"/>
    <w:basedOn w:val="Normal"/>
    <w:qFormat/>
    <w:rsid w:val="00E64961"/>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docs.github.com/en/authentication/keeping-your-account-and-data-secure/managing-your-personal-access-tokens" TargetMode="External"/><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learn.microsoft.com/en-us/fabric/cicd/git-integration/conflict-resolution" TargetMode="External"/><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3AD2D799A0384499DFA8618B2D06C3" ma:contentTypeVersion="19" ma:contentTypeDescription="Create a new document." ma:contentTypeScope="" ma:versionID="5e4deec9d666696be6f836b910386a14">
  <xsd:schema xmlns:xsd="http://www.w3.org/2001/XMLSchema" xmlns:xs="http://www.w3.org/2001/XMLSchema" xmlns:p="http://schemas.microsoft.com/office/2006/metadata/properties" xmlns:ns1="http://schemas.microsoft.com/sharepoint/v3" xmlns:ns3="3c10a0e8-556e-4c2d-9121-1181542ea83c" xmlns:ns4="91f22b01-9196-48cc-8d58-ee179122dd75" targetNamespace="http://schemas.microsoft.com/office/2006/metadata/properties" ma:root="true" ma:fieldsID="a7e73a8a190ce2bf8ec95660729fccbc" ns1:_="" ns3:_="" ns4:_="">
    <xsd:import namespace="http://schemas.microsoft.com/sharepoint/v3"/>
    <xsd:import namespace="3c10a0e8-556e-4c2d-9121-1181542ea83c"/>
    <xsd:import namespace="91f22b01-9196-48cc-8d58-ee179122dd7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_activity" minOccurs="0"/>
                <xsd:element ref="ns3:MediaServiceOCR"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10a0e8-556e-4c2d-9121-1181542ea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f22b01-9196-48cc-8d58-ee179122dd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3c10a0e8-556e-4c2d-9121-1181542ea8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DCF481-70D4-43AC-B3B4-91ED298C01B5}">
  <ds:schemaRefs>
    <ds:schemaRef ds:uri="http://schemas.openxmlformats.org/officeDocument/2006/bibliography"/>
  </ds:schemaRefs>
</ds:datastoreItem>
</file>

<file path=customXml/itemProps2.xml><?xml version="1.0" encoding="utf-8"?>
<ds:datastoreItem xmlns:ds="http://schemas.openxmlformats.org/officeDocument/2006/customXml" ds:itemID="{664520DB-7E4A-457E-93C2-29849A4CAE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c10a0e8-556e-4c2d-9121-1181542ea83c"/>
    <ds:schemaRef ds:uri="91f22b01-9196-48cc-8d58-ee179122d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C4C7E6-068C-4F7B-A74B-B79D1EF86DAD}">
  <ds:schemaRefs>
    <ds:schemaRef ds:uri="http://schemas.microsoft.com/office/2006/metadata/properties"/>
    <ds:schemaRef ds:uri="http://schemas.microsoft.com/office/infopath/2007/PartnerControls"/>
    <ds:schemaRef ds:uri="http://schemas.microsoft.com/sharepoint/v3"/>
    <ds:schemaRef ds:uri="3c10a0e8-556e-4c2d-9121-1181542ea83c"/>
  </ds:schemaRefs>
</ds:datastoreItem>
</file>

<file path=customXml/itemProps4.xml><?xml version="1.0" encoding="utf-8"?>
<ds:datastoreItem xmlns:ds="http://schemas.openxmlformats.org/officeDocument/2006/customXml" ds:itemID="{206527EA-3F81-4464-BB9D-1EDE02021FA8}">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5702</TotalTime>
  <Pages>1</Pages>
  <Words>6673</Words>
  <Characters>35904</Characters>
  <Application>Microsoft Office Word</Application>
  <DocSecurity>0</DocSecurity>
  <Lines>485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9</cp:revision>
  <cp:lastPrinted>2025-11-06T12:37:00Z</cp:lastPrinted>
  <dcterms:created xsi:type="dcterms:W3CDTF">2025-11-04T18:01:00Z</dcterms:created>
  <dcterms:modified xsi:type="dcterms:W3CDTF">2026-05-14T21:49:00Z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0x010100B63AD2D799A0384499DFA8618B2D06C3</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_activity">
    <vt:lpwstr/>
  </property>
</Properties>
</file>