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66F8E" w14:textId="77777777" w:rsidR="00B77CA1" w:rsidRPr="004F5C49" w:rsidRDefault="004F5C49" w:rsidP="004F5C49">
      <w:pPr>
        <w:jc w:val="center"/>
        <w:rPr>
          <w:rFonts w:ascii="Arial" w:hAnsi="Arial" w:cs="Arial"/>
          <w:b/>
          <w:sz w:val="28"/>
          <w:szCs w:val="28"/>
        </w:rPr>
      </w:pPr>
      <w:r w:rsidRPr="004F5C49">
        <w:rPr>
          <w:rFonts w:ascii="Arial" w:hAnsi="Arial" w:cs="Arial"/>
          <w:b/>
          <w:sz w:val="28"/>
          <w:szCs w:val="28"/>
        </w:rPr>
        <w:t>Lições Aprendidas</w:t>
      </w:r>
      <w:r>
        <w:rPr>
          <w:rFonts w:ascii="Arial" w:hAnsi="Arial" w:cs="Arial"/>
          <w:b/>
          <w:sz w:val="28"/>
          <w:szCs w:val="28"/>
        </w:rPr>
        <w:t xml:space="preserve"> </w:t>
      </w:r>
    </w:p>
    <w:p w14:paraId="3BB263CB" w14:textId="77777777" w:rsidR="004F5C49" w:rsidRPr="004F5C49" w:rsidRDefault="004F5C49" w:rsidP="004F5C4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período de utilização da técnica de Scrum, o time juntamente com o Scrum Master e o PO tiraram as seguintes lições:</w:t>
      </w:r>
    </w:p>
    <w:p w14:paraId="45AB27FB" w14:textId="77777777" w:rsidR="004F5C49" w:rsidRPr="004F5C49" w:rsidRDefault="004F5C49" w:rsidP="004F5C4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F5C49">
        <w:rPr>
          <w:rFonts w:ascii="Arial" w:hAnsi="Arial" w:cs="Arial"/>
          <w:sz w:val="24"/>
          <w:szCs w:val="24"/>
        </w:rPr>
        <w:t>Organização do Tempo;</w:t>
      </w:r>
    </w:p>
    <w:p w14:paraId="52299BBA" w14:textId="77777777" w:rsidR="004F5C49" w:rsidRPr="004F5C49" w:rsidRDefault="004F5C49" w:rsidP="004F5C4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F5C49">
        <w:rPr>
          <w:rFonts w:ascii="Arial" w:hAnsi="Arial" w:cs="Arial"/>
          <w:sz w:val="24"/>
          <w:szCs w:val="24"/>
        </w:rPr>
        <w:t xml:space="preserve">Comunicação </w:t>
      </w:r>
      <w:r>
        <w:rPr>
          <w:rFonts w:ascii="Arial" w:hAnsi="Arial" w:cs="Arial"/>
          <w:sz w:val="24"/>
          <w:szCs w:val="24"/>
        </w:rPr>
        <w:t xml:space="preserve">entre a </w:t>
      </w:r>
      <w:r w:rsidRPr="004F5C49">
        <w:rPr>
          <w:rFonts w:ascii="Arial" w:hAnsi="Arial" w:cs="Arial"/>
          <w:sz w:val="24"/>
          <w:szCs w:val="24"/>
        </w:rPr>
        <w:t>Equipe;</w:t>
      </w:r>
    </w:p>
    <w:p w14:paraId="21481CB8" w14:textId="77777777" w:rsidR="004F5C49" w:rsidRPr="004F5C49" w:rsidRDefault="004F5C49" w:rsidP="004F5C4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F5C49">
        <w:rPr>
          <w:rFonts w:ascii="Arial" w:hAnsi="Arial" w:cs="Arial"/>
          <w:sz w:val="24"/>
          <w:szCs w:val="24"/>
        </w:rPr>
        <w:t>Funcionamento do Processo Scrum;</w:t>
      </w:r>
    </w:p>
    <w:p w14:paraId="668272C4" w14:textId="77777777" w:rsidR="004F5C49" w:rsidRDefault="004F5C49" w:rsidP="004F5C4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F5C49">
        <w:rPr>
          <w:rFonts w:ascii="Arial" w:hAnsi="Arial" w:cs="Arial"/>
          <w:sz w:val="24"/>
          <w:szCs w:val="24"/>
        </w:rPr>
        <w:t>Importância do papel de cada integrante da Equipe;</w:t>
      </w:r>
    </w:p>
    <w:p w14:paraId="3579C4B0" w14:textId="77777777" w:rsidR="004F5C49" w:rsidRDefault="004F5C49" w:rsidP="004F5C4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Desenvolvimento de Artefatos para projeto de Software Ágil (Histórias de Usuários / Vision Box);</w:t>
      </w:r>
    </w:p>
    <w:p w14:paraId="1B7B549A" w14:textId="68D04D99" w:rsidR="004F5C49" w:rsidRDefault="004F5C49" w:rsidP="004F5C4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Utilização de novas ferramentas para acompanhamento de atividades realizadas pela equipe e gestão de funcionalidades executadas dentro do prazo programado;</w:t>
      </w:r>
    </w:p>
    <w:p w14:paraId="1A3DE823" w14:textId="4A156167" w:rsidR="007D300D" w:rsidRDefault="007D300D" w:rsidP="004F5C4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Necessidade de conhecimento do padrão SBOK;</w:t>
      </w:r>
    </w:p>
    <w:p w14:paraId="07D9F012" w14:textId="1FCD2A04" w:rsidR="007D300D" w:rsidRPr="007D300D" w:rsidRDefault="007D300D" w:rsidP="007D300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Necessidade de domínio nas metodologias e técnicas ágeis;</w:t>
      </w:r>
      <w:bookmarkStart w:id="0" w:name="_GoBack"/>
      <w:bookmarkEnd w:id="0"/>
    </w:p>
    <w:p w14:paraId="6569686B" w14:textId="77777777" w:rsidR="004F5C49" w:rsidRPr="004F5C49" w:rsidRDefault="004F5C49" w:rsidP="004F5C4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17D7ADDC" w14:textId="77777777" w:rsidR="004F5C49" w:rsidRDefault="004F5C49" w:rsidP="004F5C49">
      <w:pPr>
        <w:jc w:val="both"/>
      </w:pPr>
    </w:p>
    <w:sectPr w:rsidR="004F5C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A81FFD"/>
    <w:multiLevelType w:val="hybridMultilevel"/>
    <w:tmpl w:val="E69451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C49"/>
    <w:rsid w:val="004F5C49"/>
    <w:rsid w:val="007D300D"/>
    <w:rsid w:val="00B77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5CD92"/>
  <w15:chartTrackingRefBased/>
  <w15:docId w15:val="{266FCDED-E324-470D-A981-19620BB85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F5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98</Words>
  <Characters>531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Thaís Tavares</dc:creator>
  <cp:keywords/>
  <dc:description/>
  <cp:lastModifiedBy>Thaís Tavares</cp:lastModifiedBy>
  <cp:revision>2</cp:revision>
  <dcterms:created xsi:type="dcterms:W3CDTF">2017-09-21T23:16:00Z</dcterms:created>
  <dcterms:modified xsi:type="dcterms:W3CDTF">2017-09-21T23:30:00Z</dcterms:modified>
</cp:coreProperties>
</file>