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3006" w:rsidRDefault="00393006" w:rsidP="00755A17">
      <w:pPr>
        <w:jc w:val="both"/>
        <w:rPr>
          <w:sz w:val="32"/>
        </w:rPr>
      </w:pPr>
    </w:p>
    <w:p w:rsidR="00393006" w:rsidRDefault="00393006" w:rsidP="00755A17">
      <w:pPr>
        <w:jc w:val="both"/>
        <w:rPr>
          <w:sz w:val="32"/>
        </w:rPr>
      </w:pPr>
    </w:p>
    <w:p w:rsidR="00393006" w:rsidRDefault="00393006" w:rsidP="00755A17">
      <w:pPr>
        <w:jc w:val="both"/>
        <w:rPr>
          <w:sz w:val="32"/>
        </w:rPr>
      </w:pPr>
    </w:p>
    <w:p w:rsidR="00393006" w:rsidRDefault="00393006" w:rsidP="00755A17">
      <w:pPr>
        <w:jc w:val="both"/>
        <w:rPr>
          <w:sz w:val="32"/>
        </w:rPr>
      </w:pPr>
    </w:p>
    <w:p w:rsidR="00393006" w:rsidRDefault="00393006" w:rsidP="00755A17">
      <w:pPr>
        <w:jc w:val="both"/>
        <w:rPr>
          <w:sz w:val="32"/>
        </w:rPr>
      </w:pPr>
    </w:p>
    <w:p w:rsidR="00393006" w:rsidRDefault="00393006" w:rsidP="00755A17">
      <w:pPr>
        <w:jc w:val="both"/>
        <w:rPr>
          <w:sz w:val="32"/>
        </w:rPr>
      </w:pPr>
    </w:p>
    <w:p w:rsidR="00393006" w:rsidRDefault="00393006" w:rsidP="00755A17">
      <w:pPr>
        <w:jc w:val="both"/>
        <w:rPr>
          <w:sz w:val="32"/>
        </w:rPr>
      </w:pPr>
    </w:p>
    <w:p w:rsidR="00393006" w:rsidRDefault="00393006" w:rsidP="00755A17">
      <w:pPr>
        <w:jc w:val="both"/>
        <w:rPr>
          <w:sz w:val="32"/>
        </w:rPr>
      </w:pPr>
    </w:p>
    <w:p w:rsidR="00393006" w:rsidRDefault="00393006" w:rsidP="00755A17">
      <w:pPr>
        <w:jc w:val="both"/>
        <w:rPr>
          <w:sz w:val="32"/>
        </w:rPr>
      </w:pPr>
    </w:p>
    <w:p w:rsidR="00A30D6A" w:rsidRPr="00DE76B0" w:rsidRDefault="00FC13EE" w:rsidP="00755A17">
      <w:pPr>
        <w:pStyle w:val="Ttulo"/>
        <w:rPr>
          <w:color w:val="000000" w:themeColor="text1"/>
          <w:sz w:val="32"/>
        </w:rPr>
      </w:pPr>
      <w:r>
        <w:rPr>
          <w:color w:val="000000" w:themeColor="text1"/>
          <w:sz w:val="32"/>
        </w:rPr>
        <w:t>Glossário</w:t>
      </w:r>
    </w:p>
    <w:p w:rsidR="00393006" w:rsidRPr="00DE76B0" w:rsidRDefault="00393006" w:rsidP="00755A17">
      <w:pPr>
        <w:pStyle w:val="Ttulo"/>
        <w:rPr>
          <w:color w:val="000000" w:themeColor="text1"/>
          <w:sz w:val="32"/>
        </w:rPr>
      </w:pPr>
      <w:r w:rsidRPr="00DE76B0">
        <w:rPr>
          <w:color w:val="000000" w:themeColor="text1"/>
          <w:sz w:val="32"/>
        </w:rPr>
        <w:t>Sistema de Avaliação do Docente – SAD</w:t>
      </w:r>
    </w:p>
    <w:p w:rsidR="00393006" w:rsidRDefault="00393006" w:rsidP="00755A17">
      <w:pPr>
        <w:jc w:val="both"/>
      </w:pPr>
    </w:p>
    <w:p w:rsidR="00393006" w:rsidRDefault="00393006" w:rsidP="00755A17">
      <w:pPr>
        <w:jc w:val="both"/>
      </w:pPr>
    </w:p>
    <w:p w:rsidR="00393006" w:rsidRDefault="00393006" w:rsidP="00755A17">
      <w:pPr>
        <w:jc w:val="both"/>
      </w:pPr>
    </w:p>
    <w:p w:rsidR="00393006" w:rsidRDefault="00393006" w:rsidP="00755A17">
      <w:pPr>
        <w:jc w:val="both"/>
      </w:pPr>
    </w:p>
    <w:p w:rsidR="00393006" w:rsidRDefault="00393006" w:rsidP="00755A17">
      <w:pPr>
        <w:jc w:val="both"/>
      </w:pPr>
    </w:p>
    <w:p w:rsidR="00393006" w:rsidRDefault="00393006" w:rsidP="00755A17">
      <w:pPr>
        <w:jc w:val="both"/>
      </w:pPr>
    </w:p>
    <w:p w:rsidR="00393006" w:rsidRDefault="00393006" w:rsidP="00755A17">
      <w:pPr>
        <w:jc w:val="both"/>
      </w:pPr>
    </w:p>
    <w:p w:rsidR="00DE76B0" w:rsidRDefault="00DE76B0" w:rsidP="00755A17">
      <w:pPr>
        <w:jc w:val="both"/>
      </w:pPr>
    </w:p>
    <w:p w:rsidR="00DE76B0" w:rsidRDefault="00DE76B0" w:rsidP="00755A17">
      <w:pPr>
        <w:jc w:val="both"/>
      </w:pPr>
    </w:p>
    <w:p w:rsidR="00DE76B0" w:rsidRDefault="00DE76B0" w:rsidP="00755A17">
      <w:pPr>
        <w:jc w:val="both"/>
      </w:pPr>
    </w:p>
    <w:p w:rsidR="00692DF8" w:rsidRDefault="00692DF8" w:rsidP="00755A17">
      <w:pPr>
        <w:jc w:val="both"/>
      </w:pPr>
    </w:p>
    <w:p w:rsidR="00DE76B0" w:rsidRDefault="00DE76B0" w:rsidP="00755A17">
      <w:pPr>
        <w:jc w:val="both"/>
      </w:pPr>
    </w:p>
    <w:p w:rsidR="00FC13EE" w:rsidRDefault="00FC13EE" w:rsidP="00755A17">
      <w:pPr>
        <w:jc w:val="both"/>
      </w:pPr>
    </w:p>
    <w:p w:rsidR="00393006" w:rsidRDefault="00393006" w:rsidP="00755A17">
      <w:pPr>
        <w:jc w:val="center"/>
      </w:pPr>
    </w:p>
    <w:p w:rsidR="00393006" w:rsidRPr="00755A17" w:rsidRDefault="00755A17" w:rsidP="00755A17">
      <w:pPr>
        <w:jc w:val="center"/>
        <w:rPr>
          <w:b/>
        </w:rPr>
      </w:pPr>
      <w:r>
        <w:rPr>
          <w:b/>
        </w:rPr>
        <w:t>Goiânia, 03</w:t>
      </w:r>
      <w:r w:rsidR="00393006" w:rsidRPr="00755A17">
        <w:rPr>
          <w:b/>
        </w:rPr>
        <w:t xml:space="preserve"> de </w:t>
      </w:r>
      <w:r>
        <w:rPr>
          <w:b/>
        </w:rPr>
        <w:t xml:space="preserve">Maio </w:t>
      </w:r>
      <w:r w:rsidR="00393006" w:rsidRPr="00755A17">
        <w:rPr>
          <w:b/>
        </w:rPr>
        <w:t xml:space="preserve">de </w:t>
      </w:r>
      <w:r w:rsidR="005A370D">
        <w:rPr>
          <w:b/>
        </w:rPr>
        <w:t>2013</w:t>
      </w:r>
    </w:p>
    <w:p w:rsidR="00FC4DE4" w:rsidRDefault="0032475E" w:rsidP="00FC13EE">
      <w:pPr>
        <w:pStyle w:val="Ttulo2"/>
        <w:ind w:left="360"/>
        <w:jc w:val="both"/>
        <w:rPr>
          <w:b/>
        </w:rPr>
      </w:pPr>
      <w:bookmarkStart w:id="0" w:name="_Toc355352453"/>
      <w:r>
        <w:rPr>
          <w:b/>
        </w:rPr>
        <w:lastRenderedPageBreak/>
        <w:t>Glossário</w:t>
      </w:r>
      <w:bookmarkEnd w:id="0"/>
    </w:p>
    <w:p w:rsidR="00AB3FE6" w:rsidRPr="00AB3FE6" w:rsidRDefault="00AB3FE6" w:rsidP="00AB3FE6"/>
    <w:p w:rsidR="00AB3FE6" w:rsidRDefault="00AB3FE6" w:rsidP="00AB3FE6">
      <w:pPr>
        <w:pStyle w:val="PargrafodaLista"/>
        <w:numPr>
          <w:ilvl w:val="0"/>
          <w:numId w:val="7"/>
        </w:numPr>
        <w:ind w:left="1134"/>
        <w:jc w:val="both"/>
      </w:pPr>
      <w:r>
        <w:t>SAD – Sistema de Avaliação do Docente</w:t>
      </w:r>
      <w:r w:rsidR="008F4DA4">
        <w:t xml:space="preserve">: projeto que visa facilitar a avaliação </w:t>
      </w:r>
      <w:r w:rsidR="00FC13EE">
        <w:t>e contabilização dos pontos feito pela</w:t>
      </w:r>
      <w:r w:rsidR="008F4DA4">
        <w:t xml:space="preserve"> CAD.</w:t>
      </w:r>
    </w:p>
    <w:p w:rsidR="00AB3FE6" w:rsidRPr="00DB0FED" w:rsidRDefault="00AB3FE6" w:rsidP="00AB3FE6">
      <w:pPr>
        <w:pStyle w:val="PargrafodaLista"/>
        <w:numPr>
          <w:ilvl w:val="0"/>
          <w:numId w:val="7"/>
        </w:numPr>
        <w:ind w:left="1134"/>
        <w:jc w:val="both"/>
      </w:pPr>
      <w:r w:rsidRPr="00DB0FED">
        <w:t>CAD – Comissão de Avaliação do Docente</w:t>
      </w:r>
      <w:r w:rsidR="00FC13EE">
        <w:t>: grupo composto por 3 docentes responsáveis em avaliar os docentes em progressão horizontal e/ou estágio probatório.</w:t>
      </w:r>
    </w:p>
    <w:p w:rsidR="00AB3FE6" w:rsidRPr="00B539A7" w:rsidRDefault="00AB3FE6" w:rsidP="00AB3FE6">
      <w:pPr>
        <w:pStyle w:val="PargrafodaLista"/>
        <w:numPr>
          <w:ilvl w:val="0"/>
          <w:numId w:val="7"/>
        </w:numPr>
        <w:ind w:left="1134"/>
        <w:jc w:val="both"/>
      </w:pPr>
      <w:r w:rsidRPr="00B539A7">
        <w:t>SICAD – Sistema de Cadastro de Atividades Docentes</w:t>
      </w:r>
      <w:r w:rsidR="00FC13EE">
        <w:t>: Sistema atual a qual se extrai a avaliação do corpo discente e Extrato de Atividades do Docente (antigo RADOC).</w:t>
      </w:r>
    </w:p>
    <w:p w:rsidR="00AB3FE6" w:rsidRPr="00B539A7" w:rsidRDefault="00AB3FE6" w:rsidP="00AB3FE6">
      <w:pPr>
        <w:pStyle w:val="PargrafodaLista"/>
        <w:numPr>
          <w:ilvl w:val="0"/>
          <w:numId w:val="7"/>
        </w:numPr>
        <w:ind w:left="1134"/>
        <w:jc w:val="both"/>
      </w:pPr>
      <w:r w:rsidRPr="00AB3FE6">
        <w:t>RADOC –</w:t>
      </w:r>
      <w:r w:rsidRPr="00DB0FED">
        <w:t xml:space="preserve"> Relatório</w:t>
      </w:r>
      <w:r w:rsidRPr="00B539A7">
        <w:t xml:space="preserve"> Anual do Docente</w:t>
      </w:r>
      <w:r w:rsidR="008F4DA4">
        <w:t>: relatório que comparava o que o docente planejou em fazer com o que ele de fato fez.</w:t>
      </w:r>
    </w:p>
    <w:p w:rsidR="00AB3FE6" w:rsidRPr="00B539A7" w:rsidRDefault="00AB3FE6" w:rsidP="00AB3FE6">
      <w:pPr>
        <w:pStyle w:val="PargrafodaLista"/>
        <w:numPr>
          <w:ilvl w:val="0"/>
          <w:numId w:val="7"/>
        </w:numPr>
        <w:ind w:left="1134"/>
        <w:jc w:val="both"/>
      </w:pPr>
      <w:r w:rsidRPr="00B539A7">
        <w:t>CONSUNI – Conselho Universit</w:t>
      </w:r>
      <w:r>
        <w:t>ário</w:t>
      </w:r>
      <w:r w:rsidR="00FC13EE">
        <w:t>: órgão colegiado legislador de maior poder dentro de uma Universidade, possui representação estudantil.</w:t>
      </w:r>
    </w:p>
    <w:p w:rsidR="00AB3FE6" w:rsidRPr="00DB0FED" w:rsidRDefault="00AB3FE6" w:rsidP="00AB3FE6">
      <w:pPr>
        <w:pStyle w:val="PargrafodaLista"/>
        <w:numPr>
          <w:ilvl w:val="0"/>
          <w:numId w:val="7"/>
        </w:numPr>
        <w:ind w:left="1134"/>
        <w:jc w:val="both"/>
      </w:pPr>
      <w:r w:rsidRPr="00DB0FED">
        <w:t>CPPD – Comissão Permanente de Pessoal Docente</w:t>
      </w:r>
    </w:p>
    <w:p w:rsidR="00AB3FE6" w:rsidRPr="00DB0FED" w:rsidRDefault="00AB3FE6" w:rsidP="00AB3FE6">
      <w:pPr>
        <w:pStyle w:val="PargrafodaLista"/>
        <w:numPr>
          <w:ilvl w:val="0"/>
          <w:numId w:val="7"/>
        </w:numPr>
        <w:ind w:left="1134"/>
        <w:jc w:val="both"/>
      </w:pPr>
      <w:r w:rsidRPr="00DB0FED">
        <w:t>DP –</w:t>
      </w:r>
      <w:r>
        <w:t xml:space="preserve"> Departamento Pessoal</w:t>
      </w:r>
    </w:p>
    <w:p w:rsidR="00AB3FE6" w:rsidRPr="00DB0FED" w:rsidRDefault="00AB3FE6" w:rsidP="00AB3FE6">
      <w:pPr>
        <w:pStyle w:val="PargrafodaLista"/>
        <w:numPr>
          <w:ilvl w:val="0"/>
          <w:numId w:val="7"/>
        </w:numPr>
        <w:ind w:left="1134"/>
        <w:jc w:val="both"/>
      </w:pPr>
      <w:r w:rsidRPr="00DB0FED">
        <w:t xml:space="preserve">PROGRAD – </w:t>
      </w:r>
      <w:r>
        <w:t>Pró-Reitoria de Graduação</w:t>
      </w:r>
    </w:p>
    <w:p w:rsidR="00AB3FE6" w:rsidRPr="00DB0FED" w:rsidRDefault="00AB3FE6" w:rsidP="00AB3FE6">
      <w:pPr>
        <w:pStyle w:val="PargrafodaLista"/>
        <w:numPr>
          <w:ilvl w:val="0"/>
          <w:numId w:val="7"/>
        </w:numPr>
        <w:ind w:left="1134"/>
        <w:jc w:val="both"/>
      </w:pPr>
      <w:r w:rsidRPr="00DB0FED">
        <w:t xml:space="preserve">PRODIRH – </w:t>
      </w:r>
      <w:r>
        <w:t>Pró-Reitoria de Desenvolvimento Institucional e Recursos Humanos</w:t>
      </w:r>
    </w:p>
    <w:p w:rsidR="00AB3FE6" w:rsidRPr="00DB0FED" w:rsidRDefault="00AB3FE6" w:rsidP="00AB3FE6">
      <w:pPr>
        <w:pStyle w:val="PargrafodaLista"/>
        <w:numPr>
          <w:ilvl w:val="0"/>
          <w:numId w:val="7"/>
        </w:numPr>
        <w:ind w:left="1134"/>
        <w:jc w:val="both"/>
      </w:pPr>
      <w:r w:rsidRPr="00DB0FED">
        <w:t xml:space="preserve">CAVI – </w:t>
      </w:r>
      <w:r>
        <w:t>Comissão de Avaliação Institucional</w:t>
      </w:r>
    </w:p>
    <w:p w:rsidR="00AB3FE6" w:rsidRPr="00DB0FED" w:rsidRDefault="00AB3FE6" w:rsidP="00AB3FE6">
      <w:pPr>
        <w:pStyle w:val="PargrafodaLista"/>
        <w:numPr>
          <w:ilvl w:val="0"/>
          <w:numId w:val="7"/>
        </w:numPr>
        <w:ind w:left="1134"/>
        <w:jc w:val="both"/>
      </w:pPr>
      <w:r w:rsidRPr="00DB0FED">
        <w:t xml:space="preserve">DAS – </w:t>
      </w:r>
      <w:r>
        <w:t>Direção e Assessoramento Superiores</w:t>
      </w:r>
    </w:p>
    <w:p w:rsidR="00AB3FE6" w:rsidRDefault="00AB3FE6" w:rsidP="00AB3FE6">
      <w:pPr>
        <w:pStyle w:val="PargrafodaLista"/>
        <w:numPr>
          <w:ilvl w:val="0"/>
          <w:numId w:val="7"/>
        </w:numPr>
        <w:ind w:left="1134"/>
        <w:jc w:val="both"/>
      </w:pPr>
      <w:r>
        <w:t>NG – Nota global</w:t>
      </w:r>
      <w:r w:rsidR="00FC13EE">
        <w:t>: nota dada após a média ponderada do somatório das notas parciais do docente em estágio probatório.</w:t>
      </w:r>
    </w:p>
    <w:p w:rsidR="00AB3FE6" w:rsidRDefault="00AB3FE6" w:rsidP="00AB3FE6">
      <w:pPr>
        <w:pStyle w:val="PargrafodaLista"/>
        <w:numPr>
          <w:ilvl w:val="0"/>
          <w:numId w:val="7"/>
        </w:numPr>
        <w:ind w:left="1134"/>
        <w:jc w:val="both"/>
      </w:pPr>
      <w:r>
        <w:t>PRPPG – Pró-Reitoria e Pesquisa e Pós-Graduação</w:t>
      </w:r>
    </w:p>
    <w:p w:rsidR="00AB3FE6" w:rsidRDefault="00AB3FE6" w:rsidP="00AB3FE6">
      <w:pPr>
        <w:pStyle w:val="PargrafodaLista"/>
        <w:numPr>
          <w:ilvl w:val="0"/>
          <w:numId w:val="7"/>
        </w:numPr>
        <w:ind w:left="1134"/>
        <w:jc w:val="both"/>
      </w:pPr>
      <w:r>
        <w:t>NF – Nota final</w:t>
      </w:r>
      <w:r w:rsidR="00FC13EE">
        <w:t>: nota dada ao final do período de 2 anos do docente em progressão horizontal.</w:t>
      </w:r>
    </w:p>
    <w:p w:rsidR="00FC13EE" w:rsidRDefault="00FC13EE" w:rsidP="00AB3FE6">
      <w:pPr>
        <w:pStyle w:val="PargrafodaLista"/>
        <w:numPr>
          <w:ilvl w:val="0"/>
          <w:numId w:val="7"/>
        </w:numPr>
        <w:ind w:left="1134"/>
        <w:jc w:val="both"/>
      </w:pPr>
      <w:r>
        <w:t>NP – Nota parcial: nota dada a cada fim de ano letivo pela CAD para o docente em estágio probatório.</w:t>
      </w:r>
    </w:p>
    <w:p w:rsidR="00692DF8" w:rsidRPr="00FC13EE" w:rsidRDefault="00692DF8" w:rsidP="00FC13EE">
      <w:pPr>
        <w:pStyle w:val="PargrafodaLista"/>
        <w:ind w:left="1134"/>
        <w:jc w:val="both"/>
      </w:pPr>
      <w:bookmarkStart w:id="1" w:name="_GoBack"/>
      <w:bookmarkEnd w:id="1"/>
    </w:p>
    <w:sectPr w:rsidR="00692DF8" w:rsidRPr="00FC13EE" w:rsidSect="00DE76B0">
      <w:footerReference w:type="default" r:id="rId8"/>
      <w:footerReference w:type="first" r:id="rId9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0463" w:rsidRDefault="00400463" w:rsidP="00393006">
      <w:pPr>
        <w:spacing w:after="0" w:line="240" w:lineRule="auto"/>
      </w:pPr>
      <w:r>
        <w:separator/>
      </w:r>
    </w:p>
  </w:endnote>
  <w:endnote w:type="continuationSeparator" w:id="0">
    <w:p w:rsidR="00400463" w:rsidRDefault="00400463" w:rsidP="003930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13195947"/>
      <w:docPartObj>
        <w:docPartGallery w:val="Page Numbers (Bottom of Page)"/>
        <w:docPartUnique/>
      </w:docPartObj>
    </w:sdtPr>
    <w:sdtContent>
      <w:p w:rsidR="008F4DA4" w:rsidRDefault="00FC13EE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106B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8F4DA4" w:rsidRDefault="008F4DA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4DA4" w:rsidRDefault="008F4DA4">
    <w:pPr>
      <w:pStyle w:val="Rodap"/>
      <w:jc w:val="right"/>
    </w:pPr>
  </w:p>
  <w:p w:rsidR="008F4DA4" w:rsidRDefault="008F4DA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0463" w:rsidRDefault="00400463" w:rsidP="00393006">
      <w:pPr>
        <w:spacing w:after="0" w:line="240" w:lineRule="auto"/>
      </w:pPr>
      <w:r>
        <w:separator/>
      </w:r>
    </w:p>
  </w:footnote>
  <w:footnote w:type="continuationSeparator" w:id="0">
    <w:p w:rsidR="00400463" w:rsidRDefault="00400463" w:rsidP="003930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6508C"/>
    <w:multiLevelType w:val="hybridMultilevel"/>
    <w:tmpl w:val="3F6EECA0"/>
    <w:lvl w:ilvl="0" w:tplc="791A37E2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9A9E0464">
      <w:start w:val="1"/>
      <w:numFmt w:val="decimal"/>
      <w:lvlText w:val="1.%2.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E159B5"/>
    <w:multiLevelType w:val="multilevel"/>
    <w:tmpl w:val="6B8E92EE"/>
    <w:lvl w:ilvl="0">
      <w:start w:val="1"/>
      <w:numFmt w:val="bullet"/>
      <w:lvlText w:val=""/>
      <w:lvlJc w:val="left"/>
      <w:pPr>
        <w:ind w:left="786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17857D67"/>
    <w:multiLevelType w:val="hybridMultilevel"/>
    <w:tmpl w:val="7AA2FFC4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>
    <w:nsid w:val="1D0C10F9"/>
    <w:multiLevelType w:val="hybridMultilevel"/>
    <w:tmpl w:val="8EFE49CE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">
    <w:nsid w:val="243951AA"/>
    <w:multiLevelType w:val="hybridMultilevel"/>
    <w:tmpl w:val="799604EE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>
    <w:nsid w:val="35512FD4"/>
    <w:multiLevelType w:val="hybridMultilevel"/>
    <w:tmpl w:val="4D5C53D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0348B6"/>
    <w:multiLevelType w:val="hybridMultilevel"/>
    <w:tmpl w:val="73BEAF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EC27C2"/>
    <w:multiLevelType w:val="hybridMultilevel"/>
    <w:tmpl w:val="02A48FF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010890"/>
    <w:multiLevelType w:val="hybridMultilevel"/>
    <w:tmpl w:val="3B768CDE"/>
    <w:lvl w:ilvl="0" w:tplc="E7F41D08">
      <w:start w:val="5"/>
      <w:numFmt w:val="decimal"/>
      <w:lvlText w:val="5.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BC31B1"/>
    <w:multiLevelType w:val="hybridMultilevel"/>
    <w:tmpl w:val="DF74246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53A42A6C">
      <w:start w:val="1"/>
      <w:numFmt w:val="decimal"/>
      <w:lvlText w:val="1.%2.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80124D6"/>
    <w:multiLevelType w:val="hybridMultilevel"/>
    <w:tmpl w:val="A014A8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404A70"/>
    <w:multiLevelType w:val="hybridMultilevel"/>
    <w:tmpl w:val="065074F2"/>
    <w:lvl w:ilvl="0" w:tplc="AF26AFDC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EB82E37"/>
    <w:multiLevelType w:val="hybridMultilevel"/>
    <w:tmpl w:val="DE3E6F0E"/>
    <w:lvl w:ilvl="0" w:tplc="FF2AAC34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6E05F54"/>
    <w:multiLevelType w:val="hybridMultilevel"/>
    <w:tmpl w:val="D5D261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B1A1D51"/>
    <w:multiLevelType w:val="hybridMultilevel"/>
    <w:tmpl w:val="A24A9F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A9AB7CA">
      <w:start w:val="1"/>
      <w:numFmt w:val="decimal"/>
      <w:lvlText w:val="6.%2.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30313D8"/>
    <w:multiLevelType w:val="hybridMultilevel"/>
    <w:tmpl w:val="D792B2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B5E272B"/>
    <w:multiLevelType w:val="hybridMultilevel"/>
    <w:tmpl w:val="6046B54A"/>
    <w:lvl w:ilvl="0" w:tplc="44FCE66E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1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3"/>
  </w:num>
  <w:num w:numId="9">
    <w:abstractNumId w:val="1"/>
  </w:num>
  <w:num w:numId="10">
    <w:abstractNumId w:val="6"/>
  </w:num>
  <w:num w:numId="11">
    <w:abstractNumId w:val="10"/>
  </w:num>
  <w:num w:numId="12">
    <w:abstractNumId w:val="0"/>
  </w:num>
  <w:num w:numId="13">
    <w:abstractNumId w:val="11"/>
  </w:num>
  <w:num w:numId="14">
    <w:abstractNumId w:val="14"/>
  </w:num>
  <w:num w:numId="15">
    <w:abstractNumId w:val="8"/>
  </w:num>
  <w:num w:numId="16">
    <w:abstractNumId w:val="12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93006"/>
    <w:rsid w:val="000012DD"/>
    <w:rsid w:val="00132F20"/>
    <w:rsid w:val="001B4664"/>
    <w:rsid w:val="0032475E"/>
    <w:rsid w:val="0034159F"/>
    <w:rsid w:val="003747BF"/>
    <w:rsid w:val="00393006"/>
    <w:rsid w:val="003D4550"/>
    <w:rsid w:val="00400463"/>
    <w:rsid w:val="00400485"/>
    <w:rsid w:val="005A370D"/>
    <w:rsid w:val="005B2DAE"/>
    <w:rsid w:val="006908B5"/>
    <w:rsid w:val="00692DF8"/>
    <w:rsid w:val="006C33F0"/>
    <w:rsid w:val="00755A17"/>
    <w:rsid w:val="00800EB8"/>
    <w:rsid w:val="00863166"/>
    <w:rsid w:val="00877A3E"/>
    <w:rsid w:val="008934A7"/>
    <w:rsid w:val="008F4DA4"/>
    <w:rsid w:val="009106BB"/>
    <w:rsid w:val="00A30D6A"/>
    <w:rsid w:val="00A91F73"/>
    <w:rsid w:val="00AB3FE6"/>
    <w:rsid w:val="00AC3443"/>
    <w:rsid w:val="00B539A7"/>
    <w:rsid w:val="00B9061A"/>
    <w:rsid w:val="00C27FD3"/>
    <w:rsid w:val="00C7224C"/>
    <w:rsid w:val="00CB688B"/>
    <w:rsid w:val="00D31160"/>
    <w:rsid w:val="00D82BA1"/>
    <w:rsid w:val="00D94AFD"/>
    <w:rsid w:val="00DA06D9"/>
    <w:rsid w:val="00DB0FED"/>
    <w:rsid w:val="00DE76B0"/>
    <w:rsid w:val="00EC110A"/>
    <w:rsid w:val="00F12619"/>
    <w:rsid w:val="00F13128"/>
    <w:rsid w:val="00F5324B"/>
    <w:rsid w:val="00FC13EE"/>
    <w:rsid w:val="00FC4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C9FE620-25EF-483F-8509-576B03961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76B0"/>
  </w:style>
  <w:style w:type="paragraph" w:styleId="Ttulo1">
    <w:name w:val="heading 1"/>
    <w:basedOn w:val="Normal"/>
    <w:next w:val="Normal"/>
    <w:link w:val="Ttulo1Char"/>
    <w:uiPriority w:val="9"/>
    <w:qFormat/>
    <w:rsid w:val="00DE76B0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E76B0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E76B0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E76B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E76B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E76B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E76B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E76B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E76B0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930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93006"/>
  </w:style>
  <w:style w:type="paragraph" w:styleId="Rodap">
    <w:name w:val="footer"/>
    <w:basedOn w:val="Normal"/>
    <w:link w:val="RodapChar"/>
    <w:uiPriority w:val="99"/>
    <w:unhideWhenUsed/>
    <w:rsid w:val="003930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93006"/>
  </w:style>
  <w:style w:type="character" w:customStyle="1" w:styleId="Ttulo1Char">
    <w:name w:val="Título 1 Char"/>
    <w:basedOn w:val="Fontepargpadro"/>
    <w:link w:val="Ttulo1"/>
    <w:uiPriority w:val="9"/>
    <w:rsid w:val="00DE76B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DE76B0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E76B0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E76B0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E76B0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E76B0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E76B0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E76B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E76B0"/>
    <w:rPr>
      <w:b/>
      <w:bCs/>
      <w:i/>
      <w:iCs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DE76B0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DE76B0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DE76B0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rsid w:val="00DE76B0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E76B0"/>
    <w:rPr>
      <w:color w:val="44546A" w:themeColor="text2"/>
      <w:sz w:val="28"/>
      <w:szCs w:val="28"/>
    </w:rPr>
  </w:style>
  <w:style w:type="character" w:styleId="Forte">
    <w:name w:val="Strong"/>
    <w:basedOn w:val="Fontepargpadro"/>
    <w:uiPriority w:val="22"/>
    <w:qFormat/>
    <w:rsid w:val="00DE76B0"/>
    <w:rPr>
      <w:b/>
      <w:bCs/>
    </w:rPr>
  </w:style>
  <w:style w:type="character" w:styleId="nfase">
    <w:name w:val="Emphasis"/>
    <w:basedOn w:val="Fontepargpadro"/>
    <w:uiPriority w:val="20"/>
    <w:qFormat/>
    <w:rsid w:val="00DE76B0"/>
    <w:rPr>
      <w:i/>
      <w:iCs/>
      <w:color w:val="000000" w:themeColor="text1"/>
    </w:rPr>
  </w:style>
  <w:style w:type="paragraph" w:styleId="SemEspaamento">
    <w:name w:val="No Spacing"/>
    <w:uiPriority w:val="1"/>
    <w:qFormat/>
    <w:rsid w:val="00DE76B0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DE76B0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DE76B0"/>
    <w:rPr>
      <w:i/>
      <w:iCs/>
      <w:color w:val="7B7B7B" w:themeColor="accent3" w:themeShade="BF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E76B0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E76B0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DE76B0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DE76B0"/>
    <w:rPr>
      <w:b/>
      <w:bCs/>
      <w:i/>
      <w:iCs/>
      <w:color w:val="auto"/>
    </w:rPr>
  </w:style>
  <w:style w:type="character" w:styleId="RefernciaSutil">
    <w:name w:val="Subtle Reference"/>
    <w:basedOn w:val="Fontepargpadro"/>
    <w:uiPriority w:val="31"/>
    <w:qFormat/>
    <w:rsid w:val="00DE76B0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DE76B0"/>
    <w:rPr>
      <w:b/>
      <w:bCs/>
      <w:caps w:val="0"/>
      <w:smallCaps/>
      <w:color w:val="auto"/>
      <w:spacing w:val="0"/>
      <w:u w:val="single"/>
    </w:rPr>
  </w:style>
  <w:style w:type="character" w:styleId="TtulodoLivro">
    <w:name w:val="Book Title"/>
    <w:basedOn w:val="Fontepargpadro"/>
    <w:uiPriority w:val="33"/>
    <w:qFormat/>
    <w:rsid w:val="00DE76B0"/>
    <w:rPr>
      <w:b/>
      <w:bCs/>
      <w:caps w:val="0"/>
      <w:smallCaps/>
      <w:spacing w:val="0"/>
    </w:rPr>
  </w:style>
  <w:style w:type="paragraph" w:styleId="CabealhodoSumrio">
    <w:name w:val="TOC Heading"/>
    <w:basedOn w:val="Ttulo1"/>
    <w:next w:val="Normal"/>
    <w:uiPriority w:val="39"/>
    <w:unhideWhenUsed/>
    <w:qFormat/>
    <w:rsid w:val="00DE76B0"/>
    <w:pPr>
      <w:outlineLvl w:val="9"/>
    </w:pPr>
  </w:style>
  <w:style w:type="table" w:styleId="Tabelacomgrade">
    <w:name w:val="Table Grid"/>
    <w:basedOn w:val="Tabelanormal"/>
    <w:uiPriority w:val="39"/>
    <w:rsid w:val="00DE76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qFormat/>
    <w:rsid w:val="00DB0FED"/>
    <w:pPr>
      <w:ind w:left="720"/>
      <w:contextualSpacing/>
    </w:pPr>
  </w:style>
  <w:style w:type="paragraph" w:styleId="Sumrio2">
    <w:name w:val="toc 2"/>
    <w:basedOn w:val="Normal"/>
    <w:next w:val="Normal"/>
    <w:autoRedefine/>
    <w:uiPriority w:val="39"/>
    <w:unhideWhenUsed/>
    <w:rsid w:val="00EC110A"/>
    <w:pPr>
      <w:tabs>
        <w:tab w:val="left" w:pos="709"/>
        <w:tab w:val="right" w:leader="dot" w:pos="9628"/>
      </w:tabs>
      <w:spacing w:after="100"/>
      <w:ind w:left="210"/>
    </w:pPr>
  </w:style>
  <w:style w:type="character" w:styleId="Hyperlink">
    <w:name w:val="Hyperlink"/>
    <w:basedOn w:val="Fontepargpadro"/>
    <w:uiPriority w:val="99"/>
    <w:unhideWhenUsed/>
    <w:rsid w:val="003747BF"/>
    <w:rPr>
      <w:color w:val="0563C1" w:themeColor="hyperlink"/>
      <w:u w:val="single"/>
    </w:rPr>
  </w:style>
  <w:style w:type="paragraph" w:customStyle="1" w:styleId="Padro">
    <w:name w:val="Padrão"/>
    <w:rsid w:val="00755A17"/>
    <w:pPr>
      <w:tabs>
        <w:tab w:val="left" w:pos="708"/>
      </w:tabs>
      <w:suppressAutoHyphens/>
      <w:spacing w:after="200" w:line="276" w:lineRule="auto"/>
    </w:pPr>
    <w:rPr>
      <w:rFonts w:ascii="Calibri" w:eastAsia="SimSun" w:hAnsi="Calibri" w:cs="Calibri"/>
      <w:sz w:val="22"/>
      <w:szCs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55A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55A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21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 Version="6"/>
</file>

<file path=customXml/itemProps1.xml><?xml version="1.0" encoding="utf-8"?>
<ds:datastoreItem xmlns:ds="http://schemas.openxmlformats.org/officeDocument/2006/customXml" ds:itemID="{7FC605BE-A36C-4813-B6B1-9881170FD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2</Pages>
  <Words>224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RogerioTJ</dc:creator>
  <cp:keywords/>
  <dc:description/>
  <cp:lastModifiedBy>Nimesko</cp:lastModifiedBy>
  <cp:revision>1</cp:revision>
  <dcterms:created xsi:type="dcterms:W3CDTF">2013-05-03T00:12:00Z</dcterms:created>
  <dcterms:modified xsi:type="dcterms:W3CDTF">2013-05-28T23:36:00Z</dcterms:modified>
</cp:coreProperties>
</file>