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2802"/>
        <w:gridCol w:w="5386"/>
        <w:gridCol w:w="2835"/>
        <w:gridCol w:w="2319"/>
      </w:tblGrid>
      <w:tr w:rsidR="00DC28E9" w:rsidRPr="00DC28E9" w:rsidTr="005769E3">
        <w:trPr>
          <w:cnfStyle w:val="1000000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5386" w:type="dxa"/>
            <w:vAlign w:val="center"/>
          </w:tcPr>
          <w:p w:rsidR="00DC28E9" w:rsidRPr="00DC28E9" w:rsidRDefault="005769E3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Daniella de Oliveira Costa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2319" w:type="dxa"/>
            <w:vAlign w:val="center"/>
          </w:tcPr>
          <w:p w:rsidR="00DC28E9" w:rsidRPr="00DC28E9" w:rsidRDefault="005769E3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02/09/2013</w:t>
            </w:r>
          </w:p>
        </w:tc>
      </w:tr>
      <w:tr w:rsidR="00DC28E9" w:rsidRPr="00DC28E9" w:rsidTr="005769E3">
        <w:trPr>
          <w:cnfStyle w:val="000000100000"/>
          <w:trHeight w:val="919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5386" w:type="dxa"/>
            <w:vAlign w:val="center"/>
          </w:tcPr>
          <w:p w:rsidR="005769E3" w:rsidRPr="005769E3" w:rsidRDefault="005769E3" w:rsidP="005769E3">
            <w:pPr>
              <w:pStyle w:val="Ttulo"/>
              <w:numPr>
                <w:ilvl w:val="0"/>
                <w:numId w:val="43"/>
              </w:numPr>
              <w:jc w:val="both"/>
              <w:cnfStyle w:val="000000100000"/>
              <w:rPr>
                <w:rFonts w:cs="Arial"/>
                <w:b w:val="0"/>
                <w:sz w:val="24"/>
                <w:szCs w:val="20"/>
                <w:lang w:val="pt-BR"/>
              </w:rPr>
            </w:pPr>
            <w:r w:rsidRPr="005769E3">
              <w:rPr>
                <w:rFonts w:cs="Arial"/>
                <w:b w:val="0"/>
                <w:sz w:val="24"/>
                <w:szCs w:val="20"/>
                <w:lang w:val="pt-BR"/>
              </w:rPr>
              <w:t>Definição de equipe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Definição de EAP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Definição de atividades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Criação do Plano de Custo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Criação do Plano de Riscos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rFonts w:ascii="Arial" w:hAnsi="Arial" w:cs="Arial"/>
                <w:sz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Criação do Plano de Comunicação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3"/>
              </w:numPr>
              <w:cnfStyle w:val="000000100000"/>
              <w:rPr>
                <w:lang w:val="pt-BR"/>
              </w:rPr>
            </w:pPr>
            <w:r w:rsidRPr="005769E3">
              <w:rPr>
                <w:rFonts w:ascii="Arial" w:hAnsi="Arial" w:cs="Arial"/>
                <w:sz w:val="24"/>
                <w:lang w:val="pt-BR"/>
              </w:rPr>
              <w:t>Acompanhamento da Equipe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2319" w:type="dxa"/>
            <w:vAlign w:val="center"/>
          </w:tcPr>
          <w:p w:rsidR="00DC28E9" w:rsidRPr="00DC28E9" w:rsidRDefault="005769E3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08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5386" w:type="dxa"/>
            <w:vAlign w:val="center"/>
          </w:tcPr>
          <w:p w:rsidR="00DC28E9" w:rsidRPr="005769E3" w:rsidRDefault="005769E3" w:rsidP="005769E3">
            <w:pPr>
              <w:pStyle w:val="Ttulo"/>
              <w:numPr>
                <w:ilvl w:val="0"/>
                <w:numId w:val="45"/>
              </w:numPr>
              <w:jc w:val="both"/>
              <w:cnfStyle w:val="000000010000"/>
              <w:rPr>
                <w:rFonts w:cs="Arial"/>
                <w:b w:val="0"/>
                <w:sz w:val="24"/>
                <w:szCs w:val="24"/>
                <w:lang w:val="pt-BR"/>
              </w:rPr>
            </w:pPr>
            <w:r w:rsidRPr="005769E3">
              <w:rPr>
                <w:rFonts w:cs="Arial"/>
                <w:b w:val="0"/>
                <w:sz w:val="24"/>
                <w:szCs w:val="24"/>
                <w:lang w:val="pt-BR"/>
              </w:rPr>
              <w:t>Criação do plano de RH;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Termo de abertura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Acompanhamento da Equipe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Viabilidade dos riscos</w:t>
            </w:r>
          </w:p>
          <w:p w:rsidR="005769E3" w:rsidRPr="005769E3" w:rsidRDefault="005769E3" w:rsidP="005769E3">
            <w:pPr>
              <w:pStyle w:val="PargrafodaLista"/>
              <w:numPr>
                <w:ilvl w:val="0"/>
                <w:numId w:val="45"/>
              </w:numPr>
              <w:cnfStyle w:val="000000010000"/>
              <w:rPr>
                <w:lang w:val="pt-BR"/>
              </w:rPr>
            </w:pPr>
            <w:r w:rsidRPr="005769E3">
              <w:rPr>
                <w:rFonts w:ascii="Arial" w:hAnsi="Arial" w:cs="Arial"/>
                <w:sz w:val="24"/>
                <w:szCs w:val="24"/>
                <w:lang w:val="pt-BR"/>
              </w:rPr>
              <w:t>Plano de gerenciamento do projeto</w:t>
            </w:r>
          </w:p>
        </w:tc>
        <w:tc>
          <w:tcPr>
            <w:tcW w:w="2835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2319" w:type="dxa"/>
            <w:vAlign w:val="center"/>
          </w:tcPr>
          <w:p w:rsidR="00DC28E9" w:rsidRPr="00DC28E9" w:rsidRDefault="005769E3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10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5769E3">
        <w:trPr>
          <w:cnfStyle w:val="0000001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5769E3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default" r:id="rId8"/>
      <w:footerReference w:type="default" r:id="rId9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322" w:rsidRDefault="00DF6322" w:rsidP="00FA4E2F">
      <w:pPr>
        <w:spacing w:line="240" w:lineRule="auto"/>
      </w:pPr>
      <w:r>
        <w:separator/>
      </w:r>
    </w:p>
  </w:endnote>
  <w:endnote w:type="continuationSeparator" w:id="1">
    <w:p w:rsidR="00DF6322" w:rsidRDefault="00DF6322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966DF3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B01070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B01070">
            <w:rPr>
              <w:rStyle w:val="Nmerodepgina"/>
              <w:lang w:val="pt-BR"/>
            </w:rPr>
            <w:fldChar w:fldCharType="separate"/>
          </w:r>
          <w:r w:rsidR="00966DF3">
            <w:rPr>
              <w:rStyle w:val="Nmerodepgina"/>
              <w:noProof/>
              <w:lang w:val="pt-BR"/>
            </w:rPr>
            <w:t>1</w:t>
          </w:r>
          <w:r w:rsidR="00B01070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322" w:rsidRDefault="00DF6322" w:rsidP="00FA4E2F">
      <w:pPr>
        <w:spacing w:line="240" w:lineRule="auto"/>
      </w:pPr>
      <w:r>
        <w:separator/>
      </w:r>
    </w:p>
  </w:footnote>
  <w:footnote w:type="continuationSeparator" w:id="1">
    <w:p w:rsidR="00DF6322" w:rsidRDefault="00DF6322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>
            <w:rPr>
              <w:rFonts w:ascii="Arial" w:hAnsi="Arial" w:cs="Arial"/>
              <w:lang w:val="pt-BR"/>
            </w:rPr>
            <w:t>02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5769E3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5769E3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MANSAD_GPR_Relatorio_Individual_</w:t>
          </w:r>
          <w:r w:rsidR="005769E3">
            <w:rPr>
              <w:rFonts w:ascii="Arial" w:hAnsi="Arial" w:cs="Arial"/>
              <w:lang w:val="pt-BR"/>
            </w:rPr>
            <w:t>Daniella_02092013</w:t>
          </w:r>
        </w:p>
      </w:tc>
    </w:tr>
  </w:tbl>
  <w:p w:rsidR="00DC28E9" w:rsidRPr="00DC28E9" w:rsidRDefault="00DC28E9">
    <w:pPr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17045DEE"/>
    <w:lvl w:ilvl="0" w:tplc="0DFCB9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60388"/>
    <w:multiLevelType w:val="hybridMultilevel"/>
    <w:tmpl w:val="171042C0"/>
    <w:lvl w:ilvl="0" w:tplc="51EC35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3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5246EA"/>
    <w:multiLevelType w:val="hybridMultilevel"/>
    <w:tmpl w:val="7FBA8284"/>
    <w:lvl w:ilvl="0" w:tplc="E4FEA9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7"/>
  </w:num>
  <w:num w:numId="4">
    <w:abstractNumId w:val="17"/>
  </w:num>
  <w:num w:numId="5">
    <w:abstractNumId w:val="2"/>
  </w:num>
  <w:num w:numId="6">
    <w:abstractNumId w:val="19"/>
  </w:num>
  <w:num w:numId="7">
    <w:abstractNumId w:val="22"/>
  </w:num>
  <w:num w:numId="8">
    <w:abstractNumId w:val="31"/>
  </w:num>
  <w:num w:numId="9">
    <w:abstractNumId w:val="6"/>
  </w:num>
  <w:num w:numId="10">
    <w:abstractNumId w:val="33"/>
  </w:num>
  <w:num w:numId="11">
    <w:abstractNumId w:val="35"/>
  </w:num>
  <w:num w:numId="12">
    <w:abstractNumId w:val="34"/>
  </w:num>
  <w:num w:numId="13">
    <w:abstractNumId w:val="12"/>
  </w:num>
  <w:num w:numId="14">
    <w:abstractNumId w:val="21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7"/>
  </w:num>
  <w:num w:numId="24">
    <w:abstractNumId w:val="28"/>
  </w:num>
  <w:num w:numId="25">
    <w:abstractNumId w:val="38"/>
  </w:num>
  <w:num w:numId="26">
    <w:abstractNumId w:val="3"/>
  </w:num>
  <w:num w:numId="27">
    <w:abstractNumId w:val="36"/>
  </w:num>
  <w:num w:numId="28">
    <w:abstractNumId w:val="16"/>
  </w:num>
  <w:num w:numId="29">
    <w:abstractNumId w:val="1"/>
  </w:num>
  <w:num w:numId="30">
    <w:abstractNumId w:val="7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30"/>
  </w:num>
  <w:num w:numId="36">
    <w:abstractNumId w:val="23"/>
  </w:num>
  <w:num w:numId="37">
    <w:abstractNumId w:val="29"/>
  </w:num>
  <w:num w:numId="38">
    <w:abstractNumId w:val="9"/>
  </w:num>
  <w:num w:numId="39">
    <w:abstractNumId w:val="24"/>
  </w:num>
  <w:num w:numId="40">
    <w:abstractNumId w:val="20"/>
  </w:num>
  <w:num w:numId="41">
    <w:abstractNumId w:val="8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26"/>
  </w:num>
  <w:num w:numId="45">
    <w:abstractNumId w:val="1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2902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69E3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915A4E"/>
    <w:rsid w:val="00921655"/>
    <w:rsid w:val="009368D5"/>
    <w:rsid w:val="009452EC"/>
    <w:rsid w:val="00952854"/>
    <w:rsid w:val="00952CAB"/>
    <w:rsid w:val="0095308B"/>
    <w:rsid w:val="00960E7C"/>
    <w:rsid w:val="00960F50"/>
    <w:rsid w:val="00961B29"/>
    <w:rsid w:val="00966DF3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01070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139C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322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6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02DC-21A9-4DF7-B5EB-178BB636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7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Daniella</dc:creator>
  <cp:lastModifiedBy>Daniella</cp:lastModifiedBy>
  <cp:revision>4</cp:revision>
  <cp:lastPrinted>2013-09-03T02:20:00Z</cp:lastPrinted>
  <dcterms:created xsi:type="dcterms:W3CDTF">2013-09-03T02:20:00Z</dcterms:created>
  <dcterms:modified xsi:type="dcterms:W3CDTF">2013-09-03T02:21:00Z</dcterms:modified>
</cp:coreProperties>
</file>