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525E9D">
      <w:pPr>
        <w:pStyle w:val="Ttulo"/>
        <w:jc w:val="right"/>
        <w:rPr>
          <w:lang w:val="pt-BR"/>
        </w:rPr>
      </w:pPr>
      <w:r w:rsidRPr="00525E9D">
        <w:rPr>
          <w:lang w:val="pt-BR"/>
        </w:rPr>
        <w:t>CONTPATRI</w:t>
      </w:r>
    </w:p>
    <w:p w:rsidR="00A4243C" w:rsidRDefault="00525E9D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Processo de Gerência da Qualidade</w:t>
      </w:r>
    </w:p>
    <w:p w:rsidR="00A4243C" w:rsidRDefault="00525E9D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1.0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 xml:space="preserve">Elaboração </w:t>
            </w:r>
            <w:r w:rsidR="000365DC">
              <w:rPr>
                <w:lang w:val="pt-BR"/>
              </w:rPr>
              <w:t>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525E9D" w:rsidP="00525E9D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Emerson José Porfírio</w:t>
            </w:r>
          </w:p>
        </w:tc>
      </w:tr>
      <w:tr w:rsidR="000365DC" w:rsidTr="00A069C8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14/04/2013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1.0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0365DC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Revisão do Documento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365DC" w:rsidRDefault="007245AA" w:rsidP="00A069C8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Daniella Costa</w:t>
            </w: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Pr="000365DC" w:rsidRDefault="00D9016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r w:rsidRPr="00D90166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D90166">
        <w:rPr>
          <w:b w:val="0"/>
          <w:bCs w:val="0"/>
          <w:lang w:val="pt-BR"/>
        </w:rPr>
        <w:fldChar w:fldCharType="separate"/>
      </w:r>
      <w:hyperlink w:anchor="_Toc18207458" w:history="1">
        <w:r w:rsidR="00A4243C" w:rsidRPr="000365DC">
          <w:rPr>
            <w:rStyle w:val="Hyperlink"/>
            <w:noProof/>
            <w:sz w:val="22"/>
            <w:szCs w:val="22"/>
          </w:rPr>
          <w:t>1.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</w:rPr>
          <w:t>Introdução</w:t>
        </w:r>
        <w:r w:rsidR="00816B73" w:rsidRPr="000365DC">
          <w:rPr>
            <w:rStyle w:val="Hyperlink"/>
            <w:noProof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_Toc18207458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59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Finalidade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3</w:t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0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1.2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Escopo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_Toc18207460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1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1.3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Definições, Acrônimos e Abreviações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_Toc18207461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2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1.4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Referências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_Toc18207462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3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1.5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Visão Geral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Pr="000365DC">
          <w:rPr>
            <w:noProof/>
            <w:webHidden/>
            <w:sz w:val="22"/>
            <w:szCs w:val="22"/>
          </w:rPr>
          <w:fldChar w:fldCharType="begin"/>
        </w:r>
        <w:r w:rsidR="00A4243C" w:rsidRPr="000365DC">
          <w:rPr>
            <w:noProof/>
            <w:webHidden/>
            <w:sz w:val="22"/>
            <w:szCs w:val="22"/>
          </w:rPr>
          <w:instrText xml:space="preserve"> PAGEREF _Toc18207463 \h </w:instrText>
        </w:r>
        <w:r w:rsidRPr="000365DC">
          <w:rPr>
            <w:noProof/>
            <w:webHidden/>
            <w:sz w:val="22"/>
            <w:szCs w:val="22"/>
          </w:rPr>
        </w:r>
        <w:r w:rsidRPr="000365DC">
          <w:rPr>
            <w:noProof/>
            <w:webHidden/>
            <w:sz w:val="22"/>
            <w:szCs w:val="22"/>
          </w:rPr>
          <w:fldChar w:fldCharType="separate"/>
        </w:r>
        <w:r w:rsidR="00B22F24" w:rsidRPr="000365DC">
          <w:rPr>
            <w:noProof/>
            <w:webHidden/>
            <w:sz w:val="22"/>
            <w:szCs w:val="22"/>
          </w:rPr>
          <w:t>3</w:t>
        </w:r>
        <w:r w:rsidRPr="000365DC">
          <w:rPr>
            <w:noProof/>
            <w:webHidden/>
            <w:sz w:val="22"/>
            <w:szCs w:val="22"/>
          </w:rPr>
          <w:fldChar w:fldCharType="end"/>
        </w:r>
      </w:hyperlink>
    </w:p>
    <w:p w:rsidR="00A4243C" w:rsidRPr="000365DC" w:rsidRDefault="00D9016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64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</w:t>
        </w:r>
        <w:r w:rsidR="00A4243C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Atividades de Garantia da Qualidade</w:t>
        </w:r>
        <w:r w:rsidR="000204AF" w:rsidRPr="000365DC">
          <w:rPr>
            <w:rStyle w:val="Hyperlink"/>
            <w:noProof/>
            <w:sz w:val="22"/>
            <w:szCs w:val="22"/>
            <w:lang w:val="pt-BR"/>
          </w:rPr>
          <w:t xml:space="preserve"> de Software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5</w:t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5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2.1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Planejar a Garantia da Qualidade do Projeto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5</w:t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6" w:history="1">
        <w:r w:rsidR="00A4243C" w:rsidRPr="000365DC">
          <w:rPr>
            <w:rStyle w:val="Hyperlink"/>
            <w:noProof/>
            <w:sz w:val="22"/>
            <w:szCs w:val="22"/>
            <w:lang w:val="pt-BR"/>
          </w:rPr>
          <w:t>2.2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Avaliar a execução dos Processos do Projeto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DE7A06">
          <w:rPr>
            <w:noProof/>
            <w:webHidden/>
            <w:sz w:val="22"/>
            <w:szCs w:val="22"/>
          </w:rPr>
          <w:t>6</w:t>
        </w:r>
      </w:hyperlink>
    </w:p>
    <w:p w:rsidR="00A4243C" w:rsidRPr="000365DC" w:rsidRDefault="00D90166" w:rsidP="00525E9D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67" w:history="1">
        <w:r w:rsidR="00525E9D" w:rsidRPr="000365DC">
          <w:rPr>
            <w:rStyle w:val="Hyperlink"/>
            <w:noProof/>
            <w:sz w:val="22"/>
            <w:szCs w:val="22"/>
            <w:lang w:val="pt-BR"/>
          </w:rPr>
          <w:t>2.3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Tratamento das Não-Conformidades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DE7A06">
          <w:rPr>
            <w:noProof/>
            <w:webHidden/>
            <w:sz w:val="22"/>
            <w:szCs w:val="22"/>
          </w:rPr>
          <w:t>7</w:t>
        </w:r>
      </w:hyperlink>
    </w:p>
    <w:p w:rsidR="00A4243C" w:rsidRPr="000365DC" w:rsidRDefault="00D90166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2"/>
          <w:szCs w:val="22"/>
        </w:rPr>
      </w:pPr>
      <w:hyperlink w:anchor="_Toc18207470" w:history="1">
        <w:r w:rsidR="00525E9D" w:rsidRPr="000365DC">
          <w:rPr>
            <w:rStyle w:val="Hyperlink"/>
            <w:noProof/>
            <w:sz w:val="22"/>
            <w:szCs w:val="22"/>
            <w:lang w:val="pt-BR"/>
          </w:rPr>
          <w:t>2.4</w:t>
        </w:r>
        <w:r w:rsidR="00A4243C" w:rsidRPr="000365DC">
          <w:rPr>
            <w:i w:val="0"/>
            <w:iCs w:val="0"/>
            <w:noProof/>
            <w:snapToGrid/>
            <w:sz w:val="22"/>
            <w:szCs w:val="22"/>
          </w:rPr>
          <w:tab/>
        </w:r>
        <w:r w:rsidR="00525E9D" w:rsidRPr="000365DC">
          <w:rPr>
            <w:rStyle w:val="Hyperlink"/>
            <w:noProof/>
            <w:sz w:val="22"/>
            <w:szCs w:val="22"/>
            <w:lang w:val="pt-BR"/>
          </w:rPr>
          <w:t>Revisão da Garantia da Qualidade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DE7A06">
          <w:rPr>
            <w:noProof/>
            <w:webHidden/>
            <w:sz w:val="22"/>
            <w:szCs w:val="22"/>
          </w:rPr>
          <w:t>8</w:t>
        </w:r>
      </w:hyperlink>
    </w:p>
    <w:p w:rsidR="00A4243C" w:rsidRPr="000365DC" w:rsidRDefault="00D90166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2"/>
          <w:szCs w:val="22"/>
        </w:rPr>
      </w:pPr>
      <w:hyperlink w:anchor="_Toc18207482" w:history="1">
        <w:r w:rsidR="00525E9D" w:rsidRPr="000365DC">
          <w:rPr>
            <w:rStyle w:val="Hyperlink"/>
            <w:noProof/>
            <w:sz w:val="22"/>
            <w:szCs w:val="22"/>
            <w:lang w:val="pt-BR"/>
          </w:rPr>
          <w:t>3</w:t>
        </w:r>
        <w:r w:rsidR="00A4243C" w:rsidRPr="000365DC">
          <w:rPr>
            <w:rStyle w:val="Hyperlink"/>
            <w:noProof/>
            <w:sz w:val="22"/>
            <w:szCs w:val="22"/>
            <w:lang w:val="pt-BR"/>
          </w:rPr>
          <w:t>.</w:t>
        </w:r>
        <w:r w:rsidR="00D25F14" w:rsidRPr="000365DC">
          <w:rPr>
            <w:b w:val="0"/>
            <w:bCs w:val="0"/>
            <w:noProof/>
            <w:snapToGrid/>
            <w:sz w:val="22"/>
            <w:szCs w:val="22"/>
          </w:rPr>
          <w:t xml:space="preserve"> </w:t>
        </w:r>
        <w:r w:rsidR="00525E9D" w:rsidRPr="000365DC">
          <w:rPr>
            <w:b w:val="0"/>
            <w:bCs w:val="0"/>
            <w:noProof/>
            <w:snapToGrid/>
            <w:sz w:val="22"/>
            <w:szCs w:val="22"/>
          </w:rPr>
          <w:tab/>
        </w:r>
        <w:r w:rsidR="00816B73" w:rsidRPr="000365DC">
          <w:rPr>
            <w:rStyle w:val="Hyperlink"/>
            <w:noProof/>
            <w:sz w:val="22"/>
            <w:szCs w:val="22"/>
            <w:lang w:val="pt-BR"/>
          </w:rPr>
          <w:t>Referências</w:t>
        </w:r>
        <w:r w:rsidR="00B22F24" w:rsidRPr="000365DC">
          <w:rPr>
            <w:noProof/>
            <w:webHidden/>
            <w:sz w:val="22"/>
            <w:szCs w:val="22"/>
          </w:rPr>
          <w:tab/>
        </w:r>
        <w:r w:rsidR="000365DC">
          <w:rPr>
            <w:noProof/>
            <w:webHidden/>
            <w:sz w:val="22"/>
            <w:szCs w:val="22"/>
          </w:rPr>
          <w:t>9</w:t>
        </w:r>
      </w:hyperlink>
    </w:p>
    <w:p w:rsidR="00A4243C" w:rsidRDefault="00D90166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4936A5" w:rsidRPr="000365DC" w:rsidRDefault="00525E9D" w:rsidP="004936A5">
      <w:pPr>
        <w:jc w:val="center"/>
        <w:rPr>
          <w:b/>
          <w:sz w:val="22"/>
          <w:szCs w:val="22"/>
          <w:lang w:val="pt-BR"/>
        </w:rPr>
      </w:pPr>
      <w:r w:rsidRPr="000365DC">
        <w:rPr>
          <w:b/>
          <w:sz w:val="22"/>
          <w:szCs w:val="22"/>
          <w:lang w:val="pt-BR"/>
        </w:rPr>
        <w:lastRenderedPageBreak/>
        <w:t>Processo de Gerência da Qualidade</w:t>
      </w:r>
    </w:p>
    <w:p w:rsidR="00A4243C" w:rsidRPr="000365DC" w:rsidRDefault="00A4243C">
      <w:pPr>
        <w:pStyle w:val="Ttulo1"/>
        <w:ind w:left="0" w:firstLine="0"/>
        <w:rPr>
          <w:rFonts w:ascii="Times New Roman" w:hAnsi="Times New Roman"/>
          <w:sz w:val="22"/>
          <w:szCs w:val="22"/>
          <w:lang w:val="pt-BR"/>
        </w:rPr>
      </w:pPr>
      <w:bookmarkStart w:id="1" w:name="_Toc447095880"/>
    </w:p>
    <w:p w:rsidR="00A4243C" w:rsidRPr="000365DC" w:rsidRDefault="00A4243C" w:rsidP="00BE35FD">
      <w:pPr>
        <w:pStyle w:val="Ttulo1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0365DC">
        <w:rPr>
          <w:rFonts w:ascii="Times New Roman" w:hAnsi="Times New Roman"/>
          <w:sz w:val="22"/>
          <w:szCs w:val="22"/>
          <w:lang w:val="pt-BR"/>
        </w:rPr>
        <w:t>Introdução</w:t>
      </w:r>
      <w:bookmarkEnd w:id="2"/>
      <w:bookmarkEnd w:id="3"/>
    </w:p>
    <w:p w:rsidR="000365DC" w:rsidRPr="000365DC" w:rsidRDefault="000365DC" w:rsidP="000365DC">
      <w:pPr>
        <w:rPr>
          <w:sz w:val="22"/>
          <w:szCs w:val="22"/>
          <w:lang w:val="pt-BR"/>
        </w:rPr>
      </w:pPr>
    </w:p>
    <w:p w:rsidR="00A4243C" w:rsidRPr="000365DC" w:rsidRDefault="00E44FE8" w:rsidP="00E44FE8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  <w:r w:rsidRPr="000365DC">
        <w:rPr>
          <w:snapToGrid/>
          <w:sz w:val="22"/>
          <w:szCs w:val="22"/>
          <w:lang w:val="pt-BR" w:eastAsia="pt-BR"/>
        </w:rPr>
        <w:t>O Processo de Gerência de Qualidade (PRGQA) tem por propósito assegurar que os produtos de trabalho e a execução dos processos estejam em conformidade com os planos e recursos predefinidos. Dessa forma, as atividades de Garantia da Qualidade permitem fornecer visibilidade do projeto para todos da organização por meio de uma visão independente em relação ao processo e ao produto. A Garantia da Qualidade é um apoio para a equipe de gestão e agrega valor à equipe de projeto, ajudando-a a preparar e rever procedimentos, planos e padrões, desde o início do projeto até o seu encerramento.</w:t>
      </w:r>
    </w:p>
    <w:p w:rsidR="00E44FE8" w:rsidRPr="000365DC" w:rsidRDefault="00E44FE8" w:rsidP="00E44FE8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  <w:r w:rsidRPr="000365DC">
        <w:rPr>
          <w:snapToGrid/>
          <w:sz w:val="22"/>
          <w:szCs w:val="22"/>
          <w:lang w:val="pt-BR" w:eastAsia="pt-BR"/>
        </w:rPr>
        <w:t>O conceito de "Garantia" está associado ao risco potencial de não-qualidade. Em outras palavras, um produto (bem ou serviço) tem garantia de qualidade quando seu fornecedor estabelece um processo para o fornecimento deste produto de tal forma que a probabilidade de falhas no produto seja nula. Um Sistema de Garantia da Qualidade é um conjunto planejado de atividades, que se adiciona ao processo natural de fornecimento de um dado produto, com o objetivo de reduzir o risco de falhas.</w:t>
      </w:r>
    </w:p>
    <w:p w:rsidR="000365DC" w:rsidRPr="000365DC" w:rsidRDefault="000365DC" w:rsidP="00E44FE8">
      <w:pPr>
        <w:widowControl/>
        <w:adjustRightInd w:val="0"/>
        <w:spacing w:line="240" w:lineRule="auto"/>
        <w:ind w:left="720"/>
        <w:jc w:val="both"/>
        <w:rPr>
          <w:snapToGrid/>
          <w:sz w:val="22"/>
          <w:szCs w:val="22"/>
          <w:lang w:val="pt-BR" w:eastAsia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6" w:name="_Toc524312827"/>
      <w:bookmarkStart w:id="7" w:name="_Toc18207459"/>
      <w:r w:rsidRPr="000365DC">
        <w:rPr>
          <w:rFonts w:ascii="Times New Roman" w:hAnsi="Times New Roman"/>
          <w:sz w:val="22"/>
          <w:szCs w:val="22"/>
          <w:lang w:val="pt-BR"/>
        </w:rPr>
        <w:t xml:space="preserve">1.1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Finalidade</w:t>
      </w:r>
      <w:bookmarkEnd w:id="6"/>
      <w:bookmarkEnd w:id="7"/>
    </w:p>
    <w:p w:rsidR="00A4243C" w:rsidRPr="000365DC" w:rsidRDefault="00E44FE8" w:rsidP="00A3171E">
      <w:pPr>
        <w:pStyle w:val="InfoBlue"/>
      </w:pPr>
      <w:r w:rsidRPr="000365DC">
        <w:t xml:space="preserve">A finalidade deste documento Processo de Gerência da Qualidade é </w:t>
      </w:r>
      <w:r w:rsidR="000053A1" w:rsidRPr="000365DC">
        <w:t>comunicar aos interessados</w:t>
      </w:r>
      <w:r w:rsidRPr="000365DC">
        <w:t xml:space="preserve"> que os produtos de trabalho e a execução dos processos estão em conformidade com os planos e recursos predefinidos.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8" w:name="_Toc524312828"/>
      <w:bookmarkStart w:id="9" w:name="_Toc18207460"/>
      <w:r w:rsidRPr="000365DC">
        <w:rPr>
          <w:rFonts w:ascii="Times New Roman" w:hAnsi="Times New Roman"/>
          <w:sz w:val="22"/>
          <w:szCs w:val="22"/>
          <w:lang w:val="pt-BR"/>
        </w:rPr>
        <w:t xml:space="preserve">1.2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Escopo</w:t>
      </w:r>
      <w:bookmarkEnd w:id="8"/>
      <w:bookmarkEnd w:id="9"/>
    </w:p>
    <w:p w:rsidR="00A4243C" w:rsidRPr="000365DC" w:rsidRDefault="000053A1" w:rsidP="00A3171E">
      <w:pPr>
        <w:pStyle w:val="InfoBlue"/>
      </w:pPr>
      <w:r w:rsidRPr="000365DC">
        <w:t>Este</w:t>
      </w:r>
      <w:r w:rsidR="00A4243C" w:rsidRPr="000365DC">
        <w:t xml:space="preserve"> </w:t>
      </w:r>
      <w:r w:rsidRPr="000365DC">
        <w:rPr>
          <w:b/>
          <w:bCs/>
        </w:rPr>
        <w:t>Processo de Gerência da Qualidade</w:t>
      </w:r>
      <w:r w:rsidR="00A4243C" w:rsidRPr="000365DC">
        <w:rPr>
          <w:b/>
          <w:bCs/>
        </w:rPr>
        <w:t xml:space="preserve"> de Software</w:t>
      </w:r>
      <w:r w:rsidRPr="000365DC">
        <w:t xml:space="preserve"> pertence ao escopo do Projeto CONTPATRI que tem por finalidade desenvolver um sistema de coleta de dados patrimoniais para a UFG.</w:t>
      </w:r>
      <w:r w:rsidR="00A4243C" w:rsidRPr="000365DC">
        <w:t xml:space="preserve"> </w:t>
      </w:r>
    </w:p>
    <w:p w:rsidR="000365DC" w:rsidRPr="000365DC" w:rsidRDefault="000365DC" w:rsidP="000365DC">
      <w:pPr>
        <w:pStyle w:val="Corpodetexto"/>
        <w:rPr>
          <w:sz w:val="22"/>
          <w:szCs w:val="22"/>
          <w:lang w:val="pt-BR"/>
        </w:rPr>
      </w:pPr>
    </w:p>
    <w:p w:rsidR="00A4243C" w:rsidRPr="000365DC" w:rsidRDefault="00BE35FD" w:rsidP="00BE35FD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10" w:name="_Toc524312829"/>
      <w:bookmarkStart w:id="11" w:name="_Toc18207461"/>
      <w:r w:rsidRPr="000365DC">
        <w:rPr>
          <w:rFonts w:ascii="Times New Roman" w:hAnsi="Times New Roman"/>
          <w:sz w:val="22"/>
          <w:szCs w:val="22"/>
          <w:lang w:val="pt-BR"/>
        </w:rPr>
        <w:t xml:space="preserve">1.3 </w:t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Definições, Acrônimos e Abreviações</w:t>
      </w:r>
      <w:bookmarkEnd w:id="10"/>
      <w:bookmarkEnd w:id="11"/>
    </w:p>
    <w:p w:rsidR="00A4243C" w:rsidRPr="000365DC" w:rsidRDefault="000053A1" w:rsidP="00A3171E">
      <w:pPr>
        <w:pStyle w:val="InfoBlue"/>
      </w:pPr>
      <w:r w:rsidRPr="000365DC">
        <w:t>As definições, acrônimos e abreviações referentes a este documento serão tratadas no documento referenciado por este e intitulado Glossário.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Default="002E223C" w:rsidP="002E223C">
      <w:pPr>
        <w:rPr>
          <w:lang w:val="pt-BR"/>
        </w:rPr>
      </w:pPr>
    </w:p>
    <w:p w:rsidR="002E223C" w:rsidRPr="002E223C" w:rsidRDefault="002E223C" w:rsidP="002E223C">
      <w:pPr>
        <w:rPr>
          <w:lang w:val="pt-BR"/>
        </w:rPr>
      </w:pPr>
    </w:p>
    <w:p w:rsidR="00BE35FD" w:rsidRPr="000204AF" w:rsidRDefault="000204AF" w:rsidP="00BE35FD">
      <w:pPr>
        <w:pStyle w:val="Ttulo2"/>
        <w:numPr>
          <w:ilvl w:val="0"/>
          <w:numId w:val="47"/>
        </w:numPr>
        <w:rPr>
          <w:rFonts w:ascii="Times New Roman" w:hAnsi="Times New Roman"/>
          <w:sz w:val="22"/>
          <w:szCs w:val="22"/>
          <w:lang w:val="pt-BR"/>
        </w:rPr>
      </w:pPr>
      <w:r w:rsidRPr="000204AF">
        <w:rPr>
          <w:rFonts w:ascii="Times New Roman" w:hAnsi="Times New Roman"/>
          <w:sz w:val="22"/>
          <w:szCs w:val="22"/>
          <w:lang w:val="pt-BR"/>
        </w:rPr>
        <w:lastRenderedPageBreak/>
        <w:t>Atividades da Garantia de Qualidade de Software</w:t>
      </w:r>
    </w:p>
    <w:p w:rsidR="000204AF" w:rsidRPr="000204AF" w:rsidRDefault="000204AF" w:rsidP="000204AF">
      <w:pPr>
        <w:rPr>
          <w:sz w:val="22"/>
          <w:szCs w:val="22"/>
          <w:lang w:val="pt-BR"/>
        </w:rPr>
      </w:pPr>
    </w:p>
    <w:p w:rsidR="000204AF" w:rsidRPr="000204AF" w:rsidRDefault="000204AF" w:rsidP="000204AF">
      <w:pPr>
        <w:pStyle w:val="Ttulo2"/>
        <w:rPr>
          <w:rFonts w:ascii="Times New Roman" w:hAnsi="Times New Roman"/>
          <w:sz w:val="22"/>
          <w:szCs w:val="22"/>
          <w:lang w:val="pt-BR"/>
        </w:rPr>
      </w:pPr>
      <w:r w:rsidRPr="000204AF">
        <w:rPr>
          <w:rFonts w:ascii="Times New Roman" w:hAnsi="Times New Roman"/>
          <w:sz w:val="22"/>
          <w:szCs w:val="22"/>
          <w:lang w:val="pt-BR"/>
        </w:rPr>
        <w:t>2.1 Planejar a Garantia da Qualidade do Projeto</w:t>
      </w:r>
    </w:p>
    <w:p w:rsidR="002E223C" w:rsidRPr="002E223C" w:rsidRDefault="002E223C" w:rsidP="002E223C">
      <w:pPr>
        <w:rPr>
          <w:lang w:val="pt-BR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0505E5" w:rsidRPr="00385CA4" w:rsidTr="00A3171E">
        <w:trPr>
          <w:trHeight w:val="520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Estabelecer o Plano para a realização das atividades de Garantia da Qualidade no</w:t>
            </w:r>
            <w:r>
              <w:t xml:space="preserve"> </w:t>
            </w:r>
            <w:r w:rsidRPr="002E223C">
              <w:t>projeto.</w:t>
            </w:r>
          </w:p>
        </w:tc>
      </w:tr>
      <w:tr w:rsidR="000505E5" w:rsidRPr="00385CA4" w:rsidTr="00A3171E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os produtos e processos que serão alvo das atividades de avaliação.</w:t>
            </w:r>
          </w:p>
        </w:tc>
      </w:tr>
      <w:tr w:rsidR="000505E5" w:rsidRPr="00385CA4" w:rsidTr="00A3171E">
        <w:trPr>
          <w:trHeight w:val="552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  <w:p w:rsidR="000505E5" w:rsidRPr="00A3171E" w:rsidRDefault="000505E5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Definir o Grupo de Garantia da Qualidade para atuar nos projetos.</w:t>
            </w:r>
          </w:p>
        </w:tc>
      </w:tr>
      <w:tr w:rsidR="000505E5" w:rsidRPr="00385CA4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os produtos de trabalho considerando a sua importância, o seu valor agregado</w:t>
            </w:r>
            <w:r>
              <w:t xml:space="preserve"> </w:t>
            </w:r>
            <w:r w:rsidRPr="002E223C">
              <w:t>para o projeto e os critérios definidos pela política organizacional.</w:t>
            </w:r>
          </w:p>
        </w:tc>
      </w:tr>
      <w:tr w:rsidR="000505E5" w:rsidRPr="00385CA4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Selecionar os processos que serão avaliados.</w:t>
            </w:r>
          </w:p>
        </w:tc>
      </w:tr>
      <w:tr w:rsidR="000505E5" w:rsidRPr="00385CA4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todos os interessados nos resultados das avaliações.</w:t>
            </w:r>
          </w:p>
        </w:tc>
      </w:tr>
      <w:tr w:rsidR="000505E5" w:rsidRPr="00385CA4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 xml:space="preserve">Definir o cronograma para </w:t>
            </w:r>
            <w:r>
              <w:t xml:space="preserve">execução de todas as atividades </w:t>
            </w:r>
            <w:r w:rsidRPr="002E223C">
              <w:t>relacionadas ao processo de</w:t>
            </w:r>
            <w:r>
              <w:t xml:space="preserve"> </w:t>
            </w:r>
            <w:r w:rsidRPr="002E223C">
              <w:t>Garantia da Qualidade a fim de que seja integrado ao Cronograma do Projeto.</w:t>
            </w:r>
          </w:p>
        </w:tc>
      </w:tr>
      <w:tr w:rsidR="000505E5" w:rsidRPr="00385CA4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Estabelecer métodos objetivos de avaliação com relação à aderência dos produtos de</w:t>
            </w:r>
            <w:r>
              <w:t xml:space="preserve"> </w:t>
            </w:r>
            <w:r w:rsidRPr="002E223C">
              <w:t>trabalho aos padrões, procedimentos e requisitos aplicáveis ao projeto.</w:t>
            </w:r>
          </w:p>
        </w:tc>
      </w:tr>
      <w:tr w:rsidR="000505E5" w:rsidRPr="00385CA4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Identificar e planejar a forma de identificação única de cada produto de trabalho e/ou</w:t>
            </w:r>
            <w:r>
              <w:t xml:space="preserve"> </w:t>
            </w:r>
            <w:r w:rsidRPr="002E223C">
              <w:t>processo submetido à avaliação.</w:t>
            </w:r>
          </w:p>
        </w:tc>
      </w:tr>
      <w:tr w:rsidR="000505E5" w:rsidRPr="00385CA4" w:rsidTr="00A3171E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505E5" w:rsidRPr="00A3171E" w:rsidRDefault="000505E5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0505E5" w:rsidRPr="002E223C" w:rsidRDefault="000505E5" w:rsidP="00A3171E">
            <w:pPr>
              <w:pStyle w:val="InfoBlue"/>
              <w:ind w:left="0"/>
            </w:pPr>
            <w:r w:rsidRPr="002E223C">
              <w:t>Definir o local de armazenamento, o acesso permitido para cada colaborador e o líder do</w:t>
            </w:r>
            <w:r>
              <w:t xml:space="preserve"> </w:t>
            </w:r>
            <w:r w:rsidRPr="002E223C">
              <w:t>Grupo de Garantia da Qualidade.</w:t>
            </w:r>
          </w:p>
        </w:tc>
      </w:tr>
      <w:tr w:rsidR="008F437B" w:rsidRPr="002E223C" w:rsidTr="00A3171E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F437B" w:rsidRPr="002E223C" w:rsidTr="00A3171E"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Default="008F437B" w:rsidP="00A3171E">
            <w:pPr>
              <w:pStyle w:val="InfoBlue"/>
              <w:ind w:left="0"/>
            </w:pPr>
            <w:r>
              <w:t>Métricas do P</w:t>
            </w:r>
            <w:r w:rsidRPr="000505E5">
              <w:t>rojeto definidas.</w:t>
            </w:r>
          </w:p>
        </w:tc>
      </w:tr>
      <w:tr w:rsidR="008F437B" w:rsidRPr="002E223C" w:rsidTr="00A3171E"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8F437B" w:rsidRPr="002E223C" w:rsidTr="00A3171E"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Default="008F437B" w:rsidP="00A3171E">
            <w:pPr>
              <w:pStyle w:val="InfoBlue"/>
              <w:ind w:left="0"/>
            </w:pPr>
            <w:r>
              <w:t>Métricas do Projeto.</w:t>
            </w:r>
          </w:p>
        </w:tc>
      </w:tr>
      <w:tr w:rsidR="008F437B" w:rsidRPr="002E223C" w:rsidTr="00A3171E">
        <w:tc>
          <w:tcPr>
            <w:tcW w:w="2329" w:type="dxa"/>
            <w:vMerge w:val="restart"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Saídas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F437B" w:rsidRPr="00385CA4" w:rsidTr="00A3171E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Pr="008F437B" w:rsidRDefault="008F437B" w:rsidP="00A3171E">
            <w:pPr>
              <w:pStyle w:val="InfoBlue"/>
              <w:ind w:left="0"/>
            </w:pPr>
            <w:r w:rsidRPr="008F437B">
              <w:t>Produtos de trabalho a serem avaliados já identificados</w:t>
            </w:r>
            <w:r>
              <w:t>.</w:t>
            </w:r>
          </w:p>
        </w:tc>
      </w:tr>
      <w:tr w:rsidR="008F437B" w:rsidRPr="00385CA4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Pr="008F437B" w:rsidRDefault="008F437B" w:rsidP="00A3171E">
            <w:pPr>
              <w:pStyle w:val="InfoBlue"/>
              <w:ind w:left="0"/>
            </w:pPr>
            <w:r w:rsidRPr="008F437B">
              <w:t>As atividade</w:t>
            </w:r>
            <w:r>
              <w:t>s</w:t>
            </w:r>
            <w:r w:rsidRPr="008F437B">
              <w:t xml:space="preserve"> da Garantia da Qualidade foram planejadas com a definição do</w:t>
            </w:r>
            <w:r>
              <w:t xml:space="preserve"> </w:t>
            </w:r>
            <w:r w:rsidRPr="008F437B">
              <w:t>cronograma, métodos de avaliação e os interessados nos resultados do processo.</w:t>
            </w:r>
          </w:p>
        </w:tc>
      </w:tr>
      <w:tr w:rsidR="008F437B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F437B" w:rsidRPr="00A3171E" w:rsidRDefault="008F437B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8F437B" w:rsidRPr="00385CA4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8F437B" w:rsidRPr="008F437B" w:rsidRDefault="008F437B" w:rsidP="00A3171E">
            <w:pPr>
              <w:pStyle w:val="InfoBlue"/>
              <w:ind w:left="0"/>
            </w:pPr>
            <w:r w:rsidRPr="008F437B">
              <w:t>Cronograma da Garantia da Qualidade</w:t>
            </w:r>
            <w:r>
              <w:t>.</w:t>
            </w:r>
          </w:p>
        </w:tc>
      </w:tr>
      <w:tr w:rsidR="008F437B" w:rsidRPr="00385CA4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F437B" w:rsidRPr="00A3171E" w:rsidRDefault="008F437B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vAlign w:val="center"/>
          </w:tcPr>
          <w:p w:rsidR="00A3171E" w:rsidRPr="00A3171E" w:rsidRDefault="008F437B" w:rsidP="001629C2">
            <w:pPr>
              <w:pStyle w:val="InfoBlue"/>
              <w:ind w:left="0"/>
            </w:pPr>
            <w:r w:rsidRPr="008F437B">
              <w:t>Plano de Garantia da Qualidade.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 w:val="restart"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lastRenderedPageBreak/>
              <w:t>Participantes</w:t>
            </w:r>
          </w:p>
        </w:tc>
        <w:tc>
          <w:tcPr>
            <w:tcW w:w="6855" w:type="dxa"/>
            <w:shd w:val="clear" w:color="auto" w:fill="BFBFBF" w:themeFill="background1" w:themeFillShade="BF"/>
          </w:tcPr>
          <w:p w:rsidR="00A3171E" w:rsidRPr="008377C5" w:rsidRDefault="00A3171E" w:rsidP="008377C5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8377C5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Responsável pela Execução</w:t>
            </w:r>
          </w:p>
        </w:tc>
      </w:tr>
      <w:tr w:rsidR="00A3171E" w:rsidRPr="00385CA4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</w:tcPr>
          <w:p w:rsidR="00A3171E" w:rsidRPr="008377C5" w:rsidRDefault="00A3171E" w:rsidP="00905C2A">
            <w:pPr>
              <w:adjustRightInd w:val="0"/>
              <w:spacing w:line="240" w:lineRule="auto"/>
              <w:rPr>
                <w:sz w:val="22"/>
                <w:szCs w:val="22"/>
                <w:lang w:val="pt-BR"/>
              </w:rPr>
            </w:pPr>
            <w:r w:rsidRPr="008377C5">
              <w:rPr>
                <w:snapToGrid/>
                <w:sz w:val="22"/>
                <w:szCs w:val="22"/>
                <w:lang w:val="pt-BR" w:eastAsia="pt-BR"/>
              </w:rPr>
              <w:t>Gerente de Qualidade do Processo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A3171E" w:rsidRPr="008377C5" w:rsidRDefault="00A3171E" w:rsidP="008377C5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8377C5">
              <w:rPr>
                <w:b/>
                <w:bCs/>
                <w:snapToGrid/>
                <w:sz w:val="22"/>
                <w:szCs w:val="22"/>
                <w:lang w:val="pt-BR" w:eastAsia="pt-BR"/>
              </w:rPr>
              <w:t>Responsável pela Aprovação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</w:tcPr>
          <w:p w:rsidR="00A3171E" w:rsidRPr="008377C5" w:rsidRDefault="00A3171E" w:rsidP="00905C2A">
            <w:pPr>
              <w:adjustRightInd w:val="0"/>
              <w:spacing w:line="240" w:lineRule="auto"/>
              <w:rPr>
                <w:sz w:val="22"/>
                <w:szCs w:val="22"/>
              </w:rPr>
            </w:pPr>
            <w:r w:rsidRPr="008377C5">
              <w:rPr>
                <w:snapToGrid/>
                <w:sz w:val="22"/>
                <w:szCs w:val="22"/>
                <w:lang w:val="pt-BR" w:eastAsia="pt-BR"/>
              </w:rPr>
              <w:t>Gerente de Integração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A3171E" w:rsidRPr="008377C5" w:rsidRDefault="00A3171E" w:rsidP="008377C5">
            <w:pPr>
              <w:adjustRightInd w:val="0"/>
              <w:spacing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8377C5">
              <w:rPr>
                <w:b/>
                <w:bCs/>
                <w:snapToGrid/>
                <w:sz w:val="22"/>
                <w:szCs w:val="22"/>
                <w:lang w:val="pt-BR" w:eastAsia="pt-BR"/>
              </w:rPr>
              <w:t>Consultados</w:t>
            </w:r>
          </w:p>
        </w:tc>
      </w:tr>
      <w:tr w:rsidR="00A3171E" w:rsidRPr="008F437B" w:rsidTr="00A3171E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A3171E" w:rsidRPr="00A3171E" w:rsidRDefault="00A3171E" w:rsidP="00A3171E">
            <w:pPr>
              <w:pStyle w:val="InfoBlue"/>
              <w:rPr>
                <w:b/>
              </w:rPr>
            </w:pPr>
          </w:p>
        </w:tc>
        <w:tc>
          <w:tcPr>
            <w:tcW w:w="6855" w:type="dxa"/>
          </w:tcPr>
          <w:p w:rsidR="00A3171E" w:rsidRPr="008377C5" w:rsidRDefault="00A3171E" w:rsidP="00905C2A">
            <w:pPr>
              <w:rPr>
                <w:sz w:val="22"/>
                <w:szCs w:val="22"/>
              </w:rPr>
            </w:pPr>
            <w:r w:rsidRPr="008377C5">
              <w:rPr>
                <w:snapToGrid/>
                <w:sz w:val="22"/>
                <w:szCs w:val="22"/>
                <w:lang w:val="pt-BR" w:eastAsia="pt-BR"/>
              </w:rPr>
              <w:t>Professores consultores.</w:t>
            </w:r>
          </w:p>
        </w:tc>
      </w:tr>
    </w:tbl>
    <w:p w:rsidR="00BE35FD" w:rsidRPr="004936A5" w:rsidRDefault="00BE35FD" w:rsidP="00A3171E">
      <w:pPr>
        <w:pStyle w:val="InfoBlue"/>
      </w:pPr>
    </w:p>
    <w:p w:rsidR="008F437B" w:rsidRDefault="008F437B" w:rsidP="008377C5">
      <w:pPr>
        <w:pStyle w:val="Ttulo2"/>
        <w:ind w:left="0" w:firstLine="0"/>
        <w:rPr>
          <w:color w:val="00B0F0"/>
          <w:lang w:val="pt-BR"/>
        </w:rPr>
      </w:pPr>
    </w:p>
    <w:p w:rsidR="00BE35FD" w:rsidRDefault="00C325CE" w:rsidP="00C325CE">
      <w:pPr>
        <w:pStyle w:val="Ttulo2"/>
        <w:numPr>
          <w:ilvl w:val="0"/>
          <w:numId w:val="0"/>
        </w:numPr>
        <w:ind w:left="720" w:hanging="720"/>
        <w:rPr>
          <w:rFonts w:ascii="Times New Roman" w:hAnsi="Times New Roman"/>
          <w:sz w:val="22"/>
          <w:szCs w:val="22"/>
          <w:lang w:val="pt-BR"/>
        </w:rPr>
      </w:pPr>
      <w:r w:rsidRPr="00C325CE">
        <w:rPr>
          <w:rFonts w:ascii="Times New Roman" w:hAnsi="Times New Roman"/>
          <w:b w:val="0"/>
          <w:bCs w:val="0"/>
          <w:sz w:val="22"/>
          <w:szCs w:val="22"/>
          <w:lang w:val="pt-BR"/>
        </w:rPr>
        <w:t>2.</w:t>
      </w:r>
      <w:r w:rsidR="000204AF">
        <w:rPr>
          <w:rFonts w:ascii="Times New Roman" w:hAnsi="Times New Roman"/>
          <w:sz w:val="22"/>
          <w:szCs w:val="22"/>
          <w:lang w:val="pt-BR"/>
        </w:rPr>
        <w:t>2</w:t>
      </w:r>
      <w:r w:rsidR="000204AF">
        <w:rPr>
          <w:rFonts w:ascii="Times New Roman" w:hAnsi="Times New Roman"/>
          <w:sz w:val="22"/>
          <w:szCs w:val="22"/>
          <w:lang w:val="pt-BR"/>
        </w:rPr>
        <w:tab/>
      </w:r>
      <w:r>
        <w:rPr>
          <w:rFonts w:ascii="Times New Roman" w:hAnsi="Times New Roman"/>
          <w:sz w:val="22"/>
          <w:szCs w:val="22"/>
          <w:lang w:val="pt-BR"/>
        </w:rPr>
        <w:t xml:space="preserve"> </w:t>
      </w:r>
      <w:r w:rsidR="0082455C" w:rsidRPr="0082455C">
        <w:rPr>
          <w:rFonts w:ascii="Times New Roman" w:hAnsi="Times New Roman"/>
          <w:sz w:val="22"/>
          <w:szCs w:val="22"/>
          <w:lang w:val="pt-BR"/>
        </w:rPr>
        <w:t>Avaliar a Execução dos Processos do Projeto</w:t>
      </w:r>
    </w:p>
    <w:p w:rsidR="00C325CE" w:rsidRPr="00C325CE" w:rsidRDefault="00C325CE" w:rsidP="00C325CE">
      <w:pPr>
        <w:pStyle w:val="PargrafodaLista"/>
        <w:ind w:hanging="720"/>
        <w:rPr>
          <w:lang w:val="pt-BR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C325CE" w:rsidRPr="00385CA4" w:rsidTr="00A3171E">
        <w:trPr>
          <w:trHeight w:val="520"/>
        </w:trPr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Pr="00A3171E" w:rsidRDefault="00C325CE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Avaliar os processos executados identificando problemas de não-conformidades gerados</w:t>
            </w:r>
            <w:r>
              <w:t xml:space="preserve"> </w:t>
            </w:r>
            <w:r w:rsidRPr="00C325CE">
              <w:t>quando há desvios entre o esperado e o realizado.</w:t>
            </w:r>
          </w:p>
        </w:tc>
      </w:tr>
      <w:tr w:rsidR="00C325CE" w:rsidRPr="00385CA4" w:rsidTr="00A3171E">
        <w:trPr>
          <w:trHeight w:val="51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Identificar, registrar e comunicar problemas de não-conformidades.</w:t>
            </w:r>
          </w:p>
        </w:tc>
      </w:tr>
      <w:tr w:rsidR="00C325CE" w:rsidRPr="00385CA4" w:rsidTr="00A3171E">
        <w:trPr>
          <w:trHeight w:val="552"/>
        </w:trPr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Default="00C325CE" w:rsidP="00A3171E">
            <w:pPr>
              <w:pStyle w:val="InfoBlue"/>
            </w:pPr>
          </w:p>
          <w:p w:rsidR="00C325CE" w:rsidRPr="00A3171E" w:rsidRDefault="00C325CE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Avaliar a conformidade dos processos selecionados com relação às definições do Plano</w:t>
            </w:r>
            <w:r>
              <w:t xml:space="preserve"> </w:t>
            </w:r>
            <w:r w:rsidRPr="00C325CE">
              <w:t>do Projeto e com o cronograma de cada produto e/ou processo.</w:t>
            </w:r>
          </w:p>
        </w:tc>
      </w:tr>
      <w:tr w:rsidR="00C325CE" w:rsidRPr="00385CA4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2E223C" w:rsidRDefault="00C325CE" w:rsidP="00A3171E">
            <w:pPr>
              <w:pStyle w:val="InfoBlue"/>
              <w:ind w:left="0"/>
            </w:pPr>
            <w:r w:rsidRPr="00C325CE">
              <w:t>Identificar as não conformidades apresentando justificativa das eventuais causas que</w:t>
            </w:r>
            <w:r>
              <w:t xml:space="preserve"> </w:t>
            </w:r>
            <w:r w:rsidRPr="00C325CE">
              <w:t>conduziram a este evento.</w:t>
            </w:r>
          </w:p>
        </w:tc>
      </w:tr>
      <w:tr w:rsidR="00C325CE" w:rsidRPr="00385CA4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Organizar e nomear de forma única cada não conformidade encontrada.</w:t>
            </w:r>
          </w:p>
        </w:tc>
      </w:tr>
      <w:tr w:rsidR="00C325CE" w:rsidRPr="00385CA4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2E223C" w:rsidRDefault="00C325CE" w:rsidP="00A3171E">
            <w:pPr>
              <w:pStyle w:val="InfoBlue"/>
              <w:ind w:left="0"/>
            </w:pPr>
            <w:r w:rsidRPr="00C325CE">
              <w:t>Registrar as não conformidades de forma a estar disponível para que outras pessoas</w:t>
            </w:r>
            <w:r>
              <w:t xml:space="preserve"> </w:t>
            </w:r>
            <w:r w:rsidRPr="00C325CE">
              <w:t>possam consultá-lo.</w:t>
            </w:r>
          </w:p>
        </w:tc>
      </w:tr>
      <w:tr w:rsidR="00C325CE" w:rsidRPr="00385CA4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Identificar e registrar a origem da não-conformidade de forma a possibilitar saber quando</w:t>
            </w:r>
            <w:r>
              <w:t xml:space="preserve"> </w:t>
            </w:r>
            <w:r w:rsidRPr="00C325CE">
              <w:t>e em que circunstâncias ela ocorreu.</w:t>
            </w:r>
          </w:p>
        </w:tc>
      </w:tr>
      <w:tr w:rsidR="00C325CE" w:rsidRPr="00385CA4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Caso a não-conformidade seja recorrente, registrar no relatório de recorrência.</w:t>
            </w:r>
          </w:p>
        </w:tc>
      </w:tr>
      <w:tr w:rsidR="00C325CE" w:rsidRPr="00385CA4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Comunicar as não-conformidades informando a todos os interessados sobre a sua</w:t>
            </w:r>
            <w:r>
              <w:t xml:space="preserve"> </w:t>
            </w:r>
            <w:r w:rsidRPr="00C325CE">
              <w:t>existência, de forma que possa ser tomada alguma ação para a sua resolução.</w:t>
            </w:r>
          </w:p>
        </w:tc>
      </w:tr>
      <w:tr w:rsidR="00C325CE" w:rsidRPr="00385CA4" w:rsidTr="00A3171E">
        <w:trPr>
          <w:trHeight w:val="549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C325CE" w:rsidRDefault="00C325CE" w:rsidP="00A3171E">
            <w:pPr>
              <w:pStyle w:val="InfoBlue"/>
              <w:ind w:left="0"/>
            </w:pPr>
            <w:r w:rsidRPr="00C325CE">
              <w:t>Comunicar o resultado da avaliação para os interessados.</w:t>
            </w:r>
          </w:p>
        </w:tc>
      </w:tr>
      <w:tr w:rsidR="008377C5" w:rsidRPr="002E223C" w:rsidTr="00A3171E"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8377C5" w:rsidRPr="00A3171E" w:rsidRDefault="008377C5" w:rsidP="00A3171E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8377C5" w:rsidRPr="00A3171E" w:rsidRDefault="008377C5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377C5" w:rsidRPr="00385CA4" w:rsidTr="00A3171E"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8377C5" w:rsidRPr="008377C5" w:rsidRDefault="008377C5" w:rsidP="00A3171E">
            <w:pPr>
              <w:pStyle w:val="InfoBlue"/>
              <w:ind w:left="0"/>
            </w:pPr>
            <w:r w:rsidRPr="008377C5">
              <w:t>Cronograma da Garantia da Qualidade</w:t>
            </w:r>
          </w:p>
        </w:tc>
      </w:tr>
      <w:tr w:rsidR="008377C5" w:rsidRPr="002E223C" w:rsidTr="00A3171E"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8377C5" w:rsidRPr="00A3171E" w:rsidRDefault="008377C5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8377C5" w:rsidRPr="00385CA4" w:rsidTr="00A3171E">
        <w:trPr>
          <w:trHeight w:val="157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8377C5" w:rsidRPr="008377C5" w:rsidRDefault="008377C5" w:rsidP="00A3171E">
            <w:pPr>
              <w:pStyle w:val="InfoBlue"/>
              <w:ind w:left="0"/>
            </w:pPr>
            <w:r w:rsidRPr="008377C5">
              <w:t>Processos do projeto selecionados para serem avaliados.</w:t>
            </w:r>
          </w:p>
        </w:tc>
      </w:tr>
      <w:tr w:rsidR="008377C5" w:rsidRPr="00385CA4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8377C5" w:rsidRPr="002E223C" w:rsidRDefault="008377C5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8377C5" w:rsidRDefault="008377C5" w:rsidP="00A3171E">
            <w:pPr>
              <w:pStyle w:val="InfoBlue"/>
              <w:ind w:left="0"/>
            </w:pPr>
            <w:r w:rsidRPr="008377C5">
              <w:t>Planilha de Avaliação do MPS.Br.</w:t>
            </w:r>
          </w:p>
          <w:p w:rsidR="000204AF" w:rsidRDefault="000204AF" w:rsidP="000204AF">
            <w:pPr>
              <w:pStyle w:val="Corpodetexto"/>
              <w:rPr>
                <w:lang w:val="pt-BR"/>
              </w:rPr>
            </w:pPr>
          </w:p>
          <w:p w:rsidR="001629C2" w:rsidRDefault="001629C2" w:rsidP="000204AF">
            <w:pPr>
              <w:pStyle w:val="Corpodetexto"/>
              <w:rPr>
                <w:lang w:val="pt-BR"/>
              </w:rPr>
            </w:pPr>
          </w:p>
          <w:p w:rsidR="001629C2" w:rsidRPr="000204AF" w:rsidRDefault="001629C2" w:rsidP="000204AF">
            <w:pPr>
              <w:pStyle w:val="Corpodetexto"/>
              <w:rPr>
                <w:lang w:val="pt-BR"/>
              </w:rPr>
            </w:pPr>
          </w:p>
        </w:tc>
      </w:tr>
      <w:tr w:rsidR="00C325CE" w:rsidRPr="002E223C" w:rsidTr="00A3171E"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Pr="000204AF" w:rsidRDefault="00C325CE" w:rsidP="00A3171E">
            <w:pPr>
              <w:pStyle w:val="InfoBlue"/>
              <w:rPr>
                <w:b/>
              </w:rPr>
            </w:pPr>
            <w:r w:rsidRPr="000204AF">
              <w:rPr>
                <w:b/>
              </w:rPr>
              <w:lastRenderedPageBreak/>
              <w:t>Saídas</w:t>
            </w: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C325CE" w:rsidRPr="00A3171E" w:rsidRDefault="00C325CE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C325CE" w:rsidRPr="00385CA4" w:rsidTr="00A3171E">
        <w:trPr>
          <w:trHeight w:val="157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A3171E" w:rsidRPr="00A3171E" w:rsidRDefault="00C325CE" w:rsidP="001629C2">
            <w:pPr>
              <w:pStyle w:val="InfoBlue"/>
              <w:ind w:left="0"/>
            </w:pPr>
            <w:r w:rsidRPr="008F437B">
              <w:t>Produtos de trabalho a serem avaliados já identificados</w:t>
            </w:r>
            <w:r>
              <w:t>.</w:t>
            </w:r>
          </w:p>
        </w:tc>
      </w:tr>
      <w:tr w:rsidR="00C325CE" w:rsidRPr="00385CA4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A3171E" w:rsidRPr="00A3171E" w:rsidRDefault="00C325CE" w:rsidP="00A3171E">
            <w:pPr>
              <w:pStyle w:val="InfoBlue"/>
              <w:ind w:left="0"/>
            </w:pPr>
            <w:r w:rsidRPr="008F437B">
              <w:t>As atividade</w:t>
            </w:r>
            <w:r>
              <w:t>s</w:t>
            </w:r>
            <w:r w:rsidRPr="008F437B">
              <w:t xml:space="preserve"> da Garantia da Qualidade foram planejadas com a definição do</w:t>
            </w:r>
            <w:r>
              <w:t xml:space="preserve"> </w:t>
            </w:r>
            <w:r w:rsidRPr="008F437B">
              <w:t>cronograma, métodos de avaliação e os interessados nos resultados do processo.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  <w:vAlign w:val="center"/>
          </w:tcPr>
          <w:p w:rsidR="00C325CE" w:rsidRPr="00A3171E" w:rsidRDefault="00C325CE" w:rsidP="00A3171E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C325CE" w:rsidRPr="00385CA4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8F437B" w:rsidRDefault="00C325CE" w:rsidP="00A3171E">
            <w:pPr>
              <w:pStyle w:val="InfoBlue"/>
              <w:ind w:left="0"/>
            </w:pPr>
            <w:r w:rsidRPr="008F437B">
              <w:t>Cronograma da Garantia da Qualidade</w:t>
            </w:r>
            <w:r>
              <w:t>.</w:t>
            </w:r>
          </w:p>
        </w:tc>
      </w:tr>
      <w:tr w:rsidR="00C325CE" w:rsidRPr="00385CA4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vAlign w:val="center"/>
          </w:tcPr>
          <w:p w:rsidR="00C325CE" w:rsidRPr="008F437B" w:rsidRDefault="00C325CE" w:rsidP="00A3171E">
            <w:pPr>
              <w:pStyle w:val="InfoBlue"/>
              <w:ind w:left="0"/>
            </w:pPr>
            <w:r w:rsidRPr="008F437B">
              <w:t>Plano de Garantia da Qualidade.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 w:val="restart"/>
            <w:shd w:val="clear" w:color="auto" w:fill="BFBFBF" w:themeFill="background1" w:themeFillShade="BF"/>
            <w:vAlign w:val="center"/>
          </w:tcPr>
          <w:p w:rsidR="00C325CE" w:rsidRPr="002E223C" w:rsidRDefault="00C325CE" w:rsidP="00A3171E">
            <w:pPr>
              <w:pStyle w:val="InfoBlue"/>
            </w:pPr>
            <w:r>
              <w:t>Participantes</w:t>
            </w:r>
          </w:p>
        </w:tc>
        <w:tc>
          <w:tcPr>
            <w:tcW w:w="7200" w:type="dxa"/>
            <w:shd w:val="clear" w:color="auto" w:fill="BFBFBF" w:themeFill="background1" w:themeFillShade="BF"/>
          </w:tcPr>
          <w:p w:rsidR="00C325CE" w:rsidRPr="0082455C" w:rsidRDefault="00C325CE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Execução</w:t>
            </w:r>
          </w:p>
        </w:tc>
      </w:tr>
      <w:tr w:rsidR="00C325CE" w:rsidRPr="00385CA4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</w:tcPr>
          <w:p w:rsidR="00C325CE" w:rsidRPr="0082455C" w:rsidRDefault="00A3171E" w:rsidP="00C325CE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Qualidade do Processo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</w:tcPr>
          <w:p w:rsidR="00C325CE" w:rsidRPr="0082455C" w:rsidRDefault="00C325CE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Aprovação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</w:tcPr>
          <w:p w:rsidR="00C325CE" w:rsidRPr="0082455C" w:rsidRDefault="00C325CE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Integração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  <w:shd w:val="clear" w:color="auto" w:fill="BFBFBF" w:themeFill="background1" w:themeFillShade="BF"/>
          </w:tcPr>
          <w:p w:rsidR="00C325CE" w:rsidRPr="0082455C" w:rsidRDefault="00C325CE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Consultados</w:t>
            </w:r>
          </w:p>
        </w:tc>
      </w:tr>
      <w:tr w:rsidR="00C325CE" w:rsidRPr="008F437B" w:rsidTr="00A3171E">
        <w:trPr>
          <w:trHeight w:val="156"/>
        </w:trPr>
        <w:tc>
          <w:tcPr>
            <w:tcW w:w="1984" w:type="dxa"/>
            <w:vMerge/>
            <w:shd w:val="clear" w:color="auto" w:fill="BFBFBF" w:themeFill="background1" w:themeFillShade="BF"/>
          </w:tcPr>
          <w:p w:rsidR="00C325CE" w:rsidRPr="002E223C" w:rsidRDefault="00C325CE" w:rsidP="00A3171E">
            <w:pPr>
              <w:pStyle w:val="InfoBlue"/>
            </w:pPr>
          </w:p>
        </w:tc>
        <w:tc>
          <w:tcPr>
            <w:tcW w:w="7200" w:type="dxa"/>
          </w:tcPr>
          <w:p w:rsidR="00C325CE" w:rsidRPr="0082455C" w:rsidRDefault="00C325CE" w:rsidP="00A069C8">
            <w:pPr>
              <w:pStyle w:val="Ttulo2"/>
              <w:ind w:left="0" w:firstLine="0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Professores Consultores do Projeto</w:t>
            </w:r>
          </w:p>
        </w:tc>
      </w:tr>
    </w:tbl>
    <w:p w:rsidR="001629C2" w:rsidRPr="000204AF" w:rsidRDefault="001629C2" w:rsidP="000204AF">
      <w:pPr>
        <w:pStyle w:val="Corpodetexto"/>
        <w:rPr>
          <w:lang w:val="pt-BR"/>
        </w:rPr>
      </w:pPr>
    </w:p>
    <w:p w:rsidR="00BE35FD" w:rsidRDefault="000204AF" w:rsidP="00BE35FD">
      <w:pPr>
        <w:pStyle w:val="Ttulo2"/>
        <w:rPr>
          <w:lang w:val="pt-BR"/>
        </w:rPr>
      </w:pPr>
      <w:r>
        <w:rPr>
          <w:lang w:val="pt-BR"/>
        </w:rPr>
        <w:t>2.3</w:t>
      </w:r>
      <w:r>
        <w:rPr>
          <w:lang w:val="pt-BR"/>
        </w:rPr>
        <w:tab/>
      </w:r>
      <w:r w:rsidR="004936A5" w:rsidRPr="000204AF">
        <w:rPr>
          <w:lang w:val="pt-BR"/>
        </w:rPr>
        <w:t xml:space="preserve"> </w:t>
      </w:r>
      <w:r w:rsidR="00716A1C">
        <w:rPr>
          <w:lang w:val="pt-BR"/>
        </w:rPr>
        <w:t>Tratamento das Não-Conformidades</w:t>
      </w:r>
    </w:p>
    <w:p w:rsidR="000204AF" w:rsidRPr="000204AF" w:rsidRDefault="000204AF" w:rsidP="000204AF">
      <w:pPr>
        <w:rPr>
          <w:lang w:val="pt-BR"/>
        </w:rPr>
      </w:pP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716A1C" w:rsidRPr="00385CA4" w:rsidTr="00716A1C">
        <w:trPr>
          <w:trHeight w:val="520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716A1C" w:rsidRPr="00A3171E" w:rsidRDefault="00716A1C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6855" w:type="dxa"/>
            <w:vAlign w:val="center"/>
          </w:tcPr>
          <w:p w:rsidR="00716A1C" w:rsidRPr="00716A1C" w:rsidRDefault="00716A1C" w:rsidP="00A069C8">
            <w:pPr>
              <w:pStyle w:val="InfoBlue"/>
              <w:ind w:left="0"/>
            </w:pPr>
            <w:r w:rsidRPr="00716A1C">
              <w:t>Estabelecer e acompanhar ações corretivas para as não-conformidades identificadas.</w:t>
            </w:r>
          </w:p>
        </w:tc>
      </w:tr>
      <w:tr w:rsidR="00716A1C" w:rsidRPr="00385CA4" w:rsidTr="00716A1C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716A1C" w:rsidRPr="002E223C" w:rsidRDefault="00716A1C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716A1C" w:rsidRPr="00716A1C" w:rsidRDefault="00716A1C" w:rsidP="00A069C8">
            <w:pPr>
              <w:pStyle w:val="InfoBlue"/>
              <w:ind w:left="0"/>
            </w:pPr>
            <w:r w:rsidRPr="00716A1C">
              <w:t>Assegurar que as não-conformidades sejam corrigidas.</w:t>
            </w:r>
          </w:p>
        </w:tc>
      </w:tr>
      <w:tr w:rsidR="00716A1C" w:rsidRPr="00385CA4" w:rsidTr="00716A1C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716A1C" w:rsidRPr="002E223C" w:rsidRDefault="00716A1C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716A1C" w:rsidRPr="00716A1C" w:rsidRDefault="00716A1C" w:rsidP="00716A1C">
            <w:pPr>
              <w:pStyle w:val="InfoBlue"/>
              <w:ind w:left="0"/>
            </w:pPr>
            <w:r w:rsidRPr="00716A1C">
              <w:t xml:space="preserve">Prover </w:t>
            </w:r>
            <w:r w:rsidRPr="00716A1C">
              <w:rPr>
                <w:i/>
              </w:rPr>
              <w:t>feedback</w:t>
            </w:r>
            <w:r w:rsidRPr="00716A1C">
              <w:t xml:space="preserve"> para a equipe do projeto e gerentes como resultado das atividades de</w:t>
            </w:r>
            <w:r>
              <w:t xml:space="preserve"> </w:t>
            </w:r>
            <w:r w:rsidRPr="00716A1C">
              <w:t>Garantia da Qualidade.</w:t>
            </w:r>
          </w:p>
        </w:tc>
      </w:tr>
      <w:tr w:rsidR="000204AF" w:rsidRPr="00385CA4" w:rsidTr="00716A1C">
        <w:trPr>
          <w:trHeight w:val="552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Default="000204AF" w:rsidP="00A069C8">
            <w:pPr>
              <w:pStyle w:val="InfoBlue"/>
            </w:pPr>
          </w:p>
          <w:p w:rsidR="000204AF" w:rsidRPr="00A3171E" w:rsidRDefault="000204AF" w:rsidP="00716A1C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Definir ações corretivas para cada não conformidade encontrada.</w:t>
            </w:r>
          </w:p>
        </w:tc>
      </w:tr>
      <w:tr w:rsidR="000204AF" w:rsidRPr="00385CA4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Justificar o tipo de tratamento para cada não conformidade.</w:t>
            </w:r>
          </w:p>
        </w:tc>
      </w:tr>
      <w:tr w:rsidR="000204AF" w:rsidRPr="00385CA4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Definir responsáveis para as ações corretivas.</w:t>
            </w:r>
          </w:p>
        </w:tc>
      </w:tr>
      <w:tr w:rsidR="000204AF" w:rsidRPr="00385CA4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Estipular prazo de correção considerando o cronograma do Projeto.</w:t>
            </w:r>
          </w:p>
        </w:tc>
      </w:tr>
      <w:tr w:rsidR="000204AF" w:rsidRPr="00385CA4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Acompanhar o tratamento das não conformidades.</w:t>
            </w:r>
          </w:p>
        </w:tc>
      </w:tr>
      <w:tr w:rsidR="000204AF" w:rsidRPr="00385CA4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716A1C" w:rsidRPr="00716A1C" w:rsidRDefault="00716A1C" w:rsidP="00716A1C">
            <w:pPr>
              <w:pStyle w:val="InfoBlue"/>
              <w:ind w:left="0"/>
            </w:pPr>
            <w:r w:rsidRPr="00716A1C">
              <w:t>Registrar a conclusão das não-conformidades solucionadas.</w:t>
            </w:r>
          </w:p>
        </w:tc>
      </w:tr>
      <w:tr w:rsidR="000204AF" w:rsidRPr="00385CA4" w:rsidTr="00716A1C">
        <w:trPr>
          <w:trHeight w:val="771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716A1C" w:rsidP="00A069C8">
            <w:pPr>
              <w:pStyle w:val="InfoBlue"/>
              <w:ind w:left="0"/>
            </w:pPr>
            <w:r w:rsidRPr="00716A1C">
              <w:t>Registrar a rejeição da solução proposta, se ela não resolver a não-conformidade.</w:t>
            </w:r>
          </w:p>
        </w:tc>
      </w:tr>
      <w:tr w:rsidR="001629C2" w:rsidRPr="00385CA4" w:rsidTr="00716A1C">
        <w:trPr>
          <w:trHeight w:val="771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716A1C" w:rsidRDefault="001629C2" w:rsidP="00A069C8">
            <w:pPr>
              <w:pStyle w:val="InfoBlue"/>
              <w:ind w:left="0"/>
            </w:pPr>
            <w:r w:rsidRPr="00716A1C">
              <w:t>Avaliar o estado das ações corretivas de todas as não-conformidades não-concluídas.</w:t>
            </w:r>
          </w:p>
        </w:tc>
      </w:tr>
      <w:tr w:rsidR="000204AF" w:rsidRPr="00385CA4" w:rsidTr="00716A1C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716A1C" w:rsidRDefault="001629C2" w:rsidP="00A069C8">
            <w:pPr>
              <w:pStyle w:val="InfoBlue"/>
              <w:ind w:left="0"/>
            </w:pPr>
            <w:r w:rsidRPr="00716A1C">
              <w:t>Comunicar a todos os interessados sobre o tratamento das não conformidades.</w:t>
            </w:r>
          </w:p>
        </w:tc>
      </w:tr>
      <w:tr w:rsidR="000204AF" w:rsidRPr="002E223C" w:rsidTr="00716A1C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0204AF" w:rsidRPr="008377C5" w:rsidTr="00716A1C"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8377C5" w:rsidRDefault="00716A1C" w:rsidP="00A069C8">
            <w:pPr>
              <w:pStyle w:val="InfoBlue"/>
              <w:ind w:left="0"/>
            </w:pPr>
            <w:r w:rsidRPr="00716A1C">
              <w:rPr>
                <w:lang w:val="en-US"/>
              </w:rPr>
              <w:t>Não conformidades identificadas.</w:t>
            </w:r>
          </w:p>
        </w:tc>
      </w:tr>
      <w:tr w:rsidR="000204AF" w:rsidRPr="002E223C" w:rsidTr="00716A1C"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0204AF" w:rsidRPr="008377C5" w:rsidTr="00716A1C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8377C5" w:rsidRDefault="001629C2" w:rsidP="00A069C8">
            <w:pPr>
              <w:pStyle w:val="InfoBlue"/>
              <w:ind w:left="0"/>
            </w:pPr>
            <w:r w:rsidRPr="001629C2">
              <w:rPr>
                <w:lang w:val="en-US"/>
              </w:rPr>
              <w:t>Registro das não conformidades.</w:t>
            </w:r>
          </w:p>
        </w:tc>
      </w:tr>
      <w:tr w:rsidR="000204AF" w:rsidRPr="002E223C" w:rsidTr="00716A1C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Pr="000204AF" w:rsidRDefault="000204AF" w:rsidP="00A069C8">
            <w:pPr>
              <w:pStyle w:val="InfoBlue"/>
              <w:rPr>
                <w:b/>
              </w:rPr>
            </w:pPr>
            <w:r w:rsidRPr="000204AF">
              <w:rPr>
                <w:b/>
              </w:rPr>
              <w:t>Saídas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0204AF" w:rsidRPr="00C325CE" w:rsidTr="00716A1C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A3171E" w:rsidRDefault="001629C2" w:rsidP="001629C2">
            <w:pPr>
              <w:pStyle w:val="InfoBlue"/>
              <w:ind w:left="0"/>
            </w:pPr>
            <w:r w:rsidRPr="001629C2">
              <w:rPr>
                <w:lang w:val="en-US"/>
              </w:rPr>
              <w:t>Não conformidade corrigida.</w:t>
            </w:r>
          </w:p>
        </w:tc>
      </w:tr>
      <w:tr w:rsidR="000204AF" w:rsidRPr="00385CA4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1629C2" w:rsidRDefault="001629C2" w:rsidP="00A069C8">
            <w:pPr>
              <w:pStyle w:val="InfoBlue"/>
              <w:ind w:left="0"/>
            </w:pPr>
            <w:r w:rsidRPr="001629C2">
              <w:t>Conclusão no tratamento das não conformidades</w:t>
            </w:r>
            <w:r>
              <w:t>.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0204AF" w:rsidRPr="00A3171E" w:rsidRDefault="000204AF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0204AF" w:rsidRPr="00385CA4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0204AF" w:rsidRPr="001629C2" w:rsidRDefault="001629C2" w:rsidP="00A069C8">
            <w:pPr>
              <w:pStyle w:val="InfoBlue"/>
              <w:ind w:left="0"/>
            </w:pPr>
            <w:r w:rsidRPr="001629C2">
              <w:t>Formulário de Ações Corretivas (</w:t>
            </w:r>
            <w:r w:rsidRPr="001629C2">
              <w:rPr>
                <w:i/>
              </w:rPr>
              <w:t>Template</w:t>
            </w:r>
            <w:r w:rsidRPr="001629C2">
              <w:t>).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0204AF" w:rsidRPr="001629C2" w:rsidRDefault="000204AF" w:rsidP="00A069C8">
            <w:pPr>
              <w:pStyle w:val="InfoBlue"/>
              <w:rPr>
                <w:b/>
              </w:rPr>
            </w:pPr>
            <w:r w:rsidRPr="001629C2">
              <w:rPr>
                <w:b/>
              </w:rPr>
              <w:t>Participantes</w:t>
            </w:r>
          </w:p>
        </w:tc>
        <w:tc>
          <w:tcPr>
            <w:tcW w:w="6855" w:type="dxa"/>
            <w:shd w:val="clear" w:color="auto" w:fill="BFBFBF" w:themeFill="background1" w:themeFillShade="BF"/>
          </w:tcPr>
          <w:p w:rsidR="000204AF" w:rsidRPr="0082455C" w:rsidRDefault="000204AF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Execução</w:t>
            </w:r>
          </w:p>
        </w:tc>
      </w:tr>
      <w:tr w:rsidR="000204AF" w:rsidRPr="00385CA4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</w:tcPr>
          <w:p w:rsidR="000204AF" w:rsidRPr="0082455C" w:rsidRDefault="000204AF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Qualidade do Processo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0204AF" w:rsidRPr="0082455C" w:rsidRDefault="000204AF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Aprovação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</w:tcPr>
          <w:p w:rsidR="000204AF" w:rsidRPr="0082455C" w:rsidRDefault="000204AF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Integração</w:t>
            </w:r>
          </w:p>
        </w:tc>
      </w:tr>
      <w:tr w:rsidR="001629C2" w:rsidRPr="00385CA4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1629C2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Comunicação e RH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0204AF" w:rsidRPr="0082455C" w:rsidRDefault="000204AF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Consultados</w:t>
            </w:r>
          </w:p>
        </w:tc>
      </w:tr>
      <w:tr w:rsidR="000204AF" w:rsidRPr="008F437B" w:rsidTr="00716A1C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0204AF" w:rsidRPr="002E223C" w:rsidRDefault="000204AF" w:rsidP="00A069C8">
            <w:pPr>
              <w:pStyle w:val="InfoBlue"/>
            </w:pPr>
          </w:p>
        </w:tc>
        <w:tc>
          <w:tcPr>
            <w:tcW w:w="6855" w:type="dxa"/>
          </w:tcPr>
          <w:p w:rsidR="000204AF" w:rsidRPr="0082455C" w:rsidRDefault="000204AF" w:rsidP="00A069C8">
            <w:pPr>
              <w:pStyle w:val="Ttulo2"/>
              <w:ind w:left="0" w:firstLine="0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Professores Consultores do Projeto</w:t>
            </w:r>
          </w:p>
        </w:tc>
      </w:tr>
    </w:tbl>
    <w:p w:rsidR="000204AF" w:rsidRPr="000204AF" w:rsidRDefault="000204AF" w:rsidP="000365DC">
      <w:pPr>
        <w:pStyle w:val="Corpodetexto"/>
        <w:ind w:left="0"/>
        <w:rPr>
          <w:lang w:val="pt-BR"/>
        </w:rPr>
      </w:pPr>
    </w:p>
    <w:p w:rsidR="000204AF" w:rsidRDefault="000204AF" w:rsidP="000204AF">
      <w:pPr>
        <w:pStyle w:val="Ttulo2"/>
        <w:rPr>
          <w:lang w:val="pt-BR"/>
        </w:rPr>
      </w:pPr>
      <w:r>
        <w:rPr>
          <w:lang w:val="pt-BR"/>
        </w:rPr>
        <w:t>2.4</w:t>
      </w:r>
      <w:r>
        <w:rPr>
          <w:lang w:val="pt-BR"/>
        </w:rPr>
        <w:tab/>
      </w:r>
      <w:r w:rsidRPr="000204AF">
        <w:rPr>
          <w:lang w:val="pt-BR"/>
        </w:rPr>
        <w:t xml:space="preserve"> </w:t>
      </w:r>
      <w:r w:rsidR="001629C2">
        <w:rPr>
          <w:lang w:val="pt-BR"/>
        </w:rPr>
        <w:t>Revisão da Garantia da Qualidade</w:t>
      </w:r>
    </w:p>
    <w:p w:rsidR="001629C2" w:rsidRDefault="000204AF" w:rsidP="000204AF">
      <w:pPr>
        <w:pStyle w:val="InfoBlue"/>
      </w:pPr>
      <w:r>
        <w:t xml:space="preserve"> </w:t>
      </w:r>
    </w:p>
    <w:tbl>
      <w:tblPr>
        <w:tblStyle w:val="Tabelacomgrade"/>
        <w:tblW w:w="0" w:type="auto"/>
        <w:tblInd w:w="392" w:type="dxa"/>
        <w:tblLook w:val="04A0"/>
      </w:tblPr>
      <w:tblGrid>
        <w:gridCol w:w="2329"/>
        <w:gridCol w:w="6855"/>
      </w:tblGrid>
      <w:tr w:rsidR="00811434" w:rsidRPr="00385CA4" w:rsidTr="00811434">
        <w:trPr>
          <w:trHeight w:val="520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811434" w:rsidRPr="00A3171E" w:rsidRDefault="00811434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Objetivos</w:t>
            </w:r>
          </w:p>
        </w:tc>
        <w:tc>
          <w:tcPr>
            <w:tcW w:w="6855" w:type="dxa"/>
            <w:vAlign w:val="center"/>
          </w:tcPr>
          <w:p w:rsidR="00811434" w:rsidRPr="001629C2" w:rsidRDefault="00811434" w:rsidP="001629C2">
            <w:pPr>
              <w:pStyle w:val="InfoBlue"/>
              <w:ind w:left="0"/>
            </w:pPr>
            <w:r w:rsidRPr="001629C2">
              <w:t>Garantir que o processo de Garantia da Qualidade e seus respectivos artefatos estejam</w:t>
            </w:r>
            <w:r>
              <w:t xml:space="preserve"> atualizados e de acordo</w:t>
            </w:r>
            <w:r w:rsidRPr="001629C2">
              <w:t xml:space="preserve"> com as melhores práticas.</w:t>
            </w:r>
          </w:p>
        </w:tc>
      </w:tr>
      <w:tr w:rsidR="00811434" w:rsidRPr="00385CA4" w:rsidTr="00811434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C325CE" w:rsidRDefault="00811434" w:rsidP="00811434">
            <w:pPr>
              <w:pStyle w:val="InfoBlue"/>
              <w:ind w:left="0"/>
            </w:pPr>
            <w:r w:rsidRPr="00811434">
              <w:t xml:space="preserve">Identificar e corrigir possíveis falhas e </w:t>
            </w:r>
            <w:r w:rsidRPr="00811434">
              <w:rPr>
                <w:b/>
                <w:i/>
              </w:rPr>
              <w:t>gaps</w:t>
            </w:r>
            <w:r w:rsidRPr="00811434">
              <w:t xml:space="preserve"> que por algum motivo não foram identificados</w:t>
            </w:r>
            <w:r>
              <w:t xml:space="preserve"> </w:t>
            </w:r>
            <w:r w:rsidRPr="00811434">
              <w:t>anteriormente.</w:t>
            </w:r>
          </w:p>
        </w:tc>
      </w:tr>
      <w:tr w:rsidR="00811434" w:rsidRPr="00385CA4" w:rsidTr="00811434">
        <w:trPr>
          <w:trHeight w:val="51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811434">
            <w:pPr>
              <w:pStyle w:val="InfoBlue"/>
              <w:ind w:left="0"/>
            </w:pPr>
            <w:r w:rsidRPr="00811434">
              <w:t>Aperfeiçoar</w:t>
            </w:r>
            <w:r>
              <w:t xml:space="preserve"> o processo tornando-</w:t>
            </w:r>
            <w:r w:rsidRPr="00811434">
              <w:t>o mais eficiente.</w:t>
            </w:r>
          </w:p>
        </w:tc>
      </w:tr>
      <w:tr w:rsidR="001629C2" w:rsidRPr="00385CA4" w:rsidTr="00811434">
        <w:trPr>
          <w:trHeight w:val="552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1629C2" w:rsidRDefault="001629C2" w:rsidP="00A069C8">
            <w:pPr>
              <w:pStyle w:val="InfoBlue"/>
            </w:pPr>
          </w:p>
          <w:p w:rsidR="001629C2" w:rsidRPr="00A3171E" w:rsidRDefault="001629C2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Procedimentos</w:t>
            </w:r>
          </w:p>
        </w:tc>
        <w:tc>
          <w:tcPr>
            <w:tcW w:w="6855" w:type="dxa"/>
            <w:vAlign w:val="center"/>
          </w:tcPr>
          <w:p w:rsidR="001629C2" w:rsidRPr="00C325CE" w:rsidRDefault="00811434" w:rsidP="00811434">
            <w:pPr>
              <w:pStyle w:val="InfoBlue"/>
              <w:ind w:left="0"/>
            </w:pPr>
            <w:r w:rsidRPr="00811434">
              <w:t xml:space="preserve">Analisar o Processo de Garantia da Qualidade no intuito de </w:t>
            </w:r>
            <w:r>
              <w:t>aperfeiçoá</w:t>
            </w:r>
            <w:r w:rsidRPr="00811434">
              <w:t>-lo identificando seus</w:t>
            </w:r>
            <w:r>
              <w:t xml:space="preserve"> </w:t>
            </w:r>
            <w:r w:rsidRPr="00811434">
              <w:t>pontos críticos.</w:t>
            </w:r>
          </w:p>
        </w:tc>
      </w:tr>
      <w:tr w:rsidR="001629C2" w:rsidRPr="00385CA4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811434">
            <w:pPr>
              <w:pStyle w:val="InfoBlue"/>
              <w:ind w:left="0"/>
            </w:pPr>
            <w:r w:rsidRPr="00811434">
              <w:t>Confrontar o processo e seus artefatos com as boas práticas e com os padrões de</w:t>
            </w:r>
            <w:r>
              <w:t xml:space="preserve"> </w:t>
            </w:r>
            <w:r w:rsidRPr="00811434">
              <w:t>qualidade esperados para este projeto.</w:t>
            </w:r>
          </w:p>
        </w:tc>
      </w:tr>
      <w:tr w:rsidR="001629C2" w:rsidRPr="00385CA4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C325CE" w:rsidRDefault="00811434" w:rsidP="00811434">
            <w:pPr>
              <w:pStyle w:val="InfoBlue"/>
              <w:ind w:left="0"/>
            </w:pPr>
            <w:r w:rsidRPr="00811434">
              <w:t>Reavaliar todo o processo e identificar se há necessidade de alguma alteração no</w:t>
            </w:r>
            <w:r>
              <w:t xml:space="preserve"> </w:t>
            </w:r>
            <w:r w:rsidRPr="00811434">
              <w:t>processo.</w:t>
            </w:r>
          </w:p>
        </w:tc>
      </w:tr>
      <w:tr w:rsidR="001629C2" w:rsidRPr="00385CA4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Realizar as alterações necessárias no processo, caso pertinente.</w:t>
            </w:r>
          </w:p>
        </w:tc>
      </w:tr>
      <w:tr w:rsidR="001629C2" w:rsidRPr="00385CA4" w:rsidTr="00811434">
        <w:trPr>
          <w:trHeight w:val="549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Comunicar a todos os interessados as modificações realizadas, caso pertinente.</w:t>
            </w:r>
          </w:p>
        </w:tc>
      </w:tr>
      <w:tr w:rsidR="001629C2" w:rsidRPr="00A3171E" w:rsidTr="00811434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1629C2" w:rsidRPr="00A3171E" w:rsidRDefault="001629C2" w:rsidP="00A069C8">
            <w:pPr>
              <w:pStyle w:val="InfoBlue"/>
              <w:rPr>
                <w:b/>
              </w:rPr>
            </w:pPr>
            <w:r w:rsidRPr="00A3171E">
              <w:rPr>
                <w:b/>
              </w:rPr>
              <w:t>Entrada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1629C2" w:rsidRPr="00A3171E" w:rsidRDefault="001629C2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1629C2" w:rsidRPr="00385CA4" w:rsidTr="00811434"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Processo executado ao menos uma vez.</w:t>
            </w:r>
          </w:p>
        </w:tc>
      </w:tr>
      <w:tr w:rsidR="001629C2" w:rsidRPr="00A3171E" w:rsidTr="00811434"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1629C2" w:rsidRPr="00A3171E" w:rsidRDefault="001629C2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Insumos</w:t>
            </w:r>
          </w:p>
        </w:tc>
      </w:tr>
      <w:tr w:rsidR="001629C2" w:rsidRPr="00385CA4" w:rsidTr="00811434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811434" w:rsidRDefault="00811434" w:rsidP="00A069C8">
            <w:pPr>
              <w:pStyle w:val="InfoBlue"/>
              <w:ind w:left="0"/>
            </w:pPr>
            <w:r w:rsidRPr="00811434">
              <w:t>Processo de Garantia da Qualidade</w:t>
            </w:r>
          </w:p>
        </w:tc>
      </w:tr>
      <w:tr w:rsidR="00811434" w:rsidRPr="00385CA4" w:rsidTr="00811434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A069C8">
            <w:pPr>
              <w:pStyle w:val="InfoBlue"/>
              <w:ind w:left="0"/>
            </w:pPr>
            <w:r w:rsidRPr="00811434">
              <w:t>Plano de Garantia da Qualidade</w:t>
            </w:r>
          </w:p>
        </w:tc>
      </w:tr>
      <w:tr w:rsidR="001629C2" w:rsidRPr="00385CA4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1629C2" w:rsidRPr="001629C2" w:rsidRDefault="001629C2" w:rsidP="00811434">
            <w:pPr>
              <w:pStyle w:val="InfoBlue"/>
              <w:ind w:left="0"/>
            </w:pPr>
            <w:r w:rsidRPr="008377C5">
              <w:t>Planilha de Avaliação do MPS.Br</w:t>
            </w:r>
          </w:p>
        </w:tc>
      </w:tr>
      <w:tr w:rsidR="00811434" w:rsidRPr="00A3171E" w:rsidTr="00811434"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811434" w:rsidRPr="000204AF" w:rsidRDefault="00811434" w:rsidP="00A069C8">
            <w:pPr>
              <w:pStyle w:val="InfoBlue"/>
              <w:rPr>
                <w:b/>
              </w:rPr>
            </w:pPr>
            <w:r w:rsidRPr="000204AF">
              <w:rPr>
                <w:b/>
              </w:rPr>
              <w:t>Saídas</w:t>
            </w: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11434" w:rsidRPr="00A3171E" w:rsidRDefault="00811434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Critérios</w:t>
            </w:r>
          </w:p>
        </w:tc>
      </w:tr>
      <w:tr w:rsidR="00811434" w:rsidRPr="001629C2" w:rsidTr="00811434">
        <w:trPr>
          <w:trHeight w:val="157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A3171E" w:rsidRDefault="00811434" w:rsidP="00A069C8">
            <w:pPr>
              <w:pStyle w:val="InfoBlue"/>
              <w:ind w:left="0"/>
            </w:pPr>
            <w:r w:rsidRPr="00811434">
              <w:rPr>
                <w:lang w:val="en-US"/>
              </w:rPr>
              <w:t>Análise do processo realizada</w:t>
            </w:r>
            <w:r>
              <w:rPr>
                <w:lang w:val="en-US"/>
              </w:rPr>
              <w:t>.</w:t>
            </w:r>
          </w:p>
        </w:tc>
      </w:tr>
      <w:tr w:rsidR="00811434" w:rsidRPr="00385CA4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A069C8">
            <w:pPr>
              <w:pStyle w:val="InfoBlue"/>
              <w:ind w:left="0"/>
            </w:pPr>
            <w:r w:rsidRPr="00811434">
              <w:t>Alterações comunicadas, caso o processo tenha sido alterado.</w:t>
            </w:r>
          </w:p>
        </w:tc>
      </w:tr>
      <w:tr w:rsidR="00811434" w:rsidRPr="00A3171E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  <w:vAlign w:val="center"/>
          </w:tcPr>
          <w:p w:rsidR="00811434" w:rsidRPr="00A3171E" w:rsidRDefault="00811434" w:rsidP="00A069C8">
            <w:pPr>
              <w:pStyle w:val="InfoBlue"/>
              <w:jc w:val="center"/>
              <w:rPr>
                <w:b/>
              </w:rPr>
            </w:pPr>
            <w:r w:rsidRPr="00A3171E">
              <w:rPr>
                <w:b/>
              </w:rPr>
              <w:t>Produtos</w:t>
            </w:r>
          </w:p>
        </w:tc>
      </w:tr>
      <w:tr w:rsidR="00811434" w:rsidRPr="00385CA4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11434" w:rsidRDefault="00811434" w:rsidP="00A069C8">
            <w:pPr>
              <w:pStyle w:val="InfoBlue"/>
              <w:ind w:left="0"/>
            </w:pPr>
            <w:r w:rsidRPr="00811434">
              <w:t>Processo de Garantia da Qualidade</w:t>
            </w:r>
          </w:p>
        </w:tc>
      </w:tr>
      <w:tr w:rsidR="00811434" w:rsidRPr="00385CA4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F437B" w:rsidRDefault="00811434" w:rsidP="00A069C8">
            <w:pPr>
              <w:pStyle w:val="InfoBlue"/>
              <w:ind w:left="0"/>
            </w:pPr>
            <w:r w:rsidRPr="008F437B">
              <w:t>Plano de Garantia da Qualidade.</w:t>
            </w:r>
          </w:p>
        </w:tc>
      </w:tr>
      <w:tr w:rsidR="00811434" w:rsidRPr="001629C2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811434" w:rsidRPr="002E223C" w:rsidRDefault="00811434" w:rsidP="00A069C8">
            <w:pPr>
              <w:pStyle w:val="InfoBlue"/>
            </w:pPr>
          </w:p>
        </w:tc>
        <w:tc>
          <w:tcPr>
            <w:tcW w:w="6855" w:type="dxa"/>
            <w:vAlign w:val="center"/>
          </w:tcPr>
          <w:p w:rsidR="00811434" w:rsidRPr="008F437B" w:rsidRDefault="00811434" w:rsidP="00A069C8">
            <w:pPr>
              <w:pStyle w:val="InfoBlue"/>
              <w:ind w:left="0"/>
            </w:pPr>
            <w:r w:rsidRPr="00811434">
              <w:rPr>
                <w:lang w:val="en-US"/>
              </w:rPr>
              <w:t>Possíveis checklists complementares</w:t>
            </w:r>
            <w:r>
              <w:rPr>
                <w:lang w:val="en-US"/>
              </w:rPr>
              <w:t>.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 w:val="restart"/>
            <w:shd w:val="clear" w:color="auto" w:fill="BFBFBF" w:themeFill="background1" w:themeFillShade="BF"/>
            <w:vAlign w:val="center"/>
          </w:tcPr>
          <w:p w:rsidR="001629C2" w:rsidRPr="001629C2" w:rsidRDefault="001629C2" w:rsidP="00A069C8">
            <w:pPr>
              <w:pStyle w:val="InfoBlue"/>
              <w:rPr>
                <w:b/>
              </w:rPr>
            </w:pPr>
            <w:r w:rsidRPr="001629C2">
              <w:rPr>
                <w:b/>
              </w:rPr>
              <w:t>Participantes</w:t>
            </w:r>
          </w:p>
        </w:tc>
        <w:tc>
          <w:tcPr>
            <w:tcW w:w="6855" w:type="dxa"/>
            <w:shd w:val="clear" w:color="auto" w:fill="BFBFBF" w:themeFill="background1" w:themeFillShade="BF"/>
          </w:tcPr>
          <w:p w:rsidR="001629C2" w:rsidRPr="0082455C" w:rsidRDefault="001629C2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Execução</w:t>
            </w:r>
          </w:p>
        </w:tc>
      </w:tr>
      <w:tr w:rsidR="001629C2" w:rsidRPr="00385CA4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Qualidade do Processo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1629C2" w:rsidRPr="0082455C" w:rsidRDefault="001629C2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Responsável pela Aprovação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jc w:val="both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Gerente de Integração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  <w:shd w:val="clear" w:color="auto" w:fill="BFBFBF" w:themeFill="background1" w:themeFillShade="BF"/>
          </w:tcPr>
          <w:p w:rsidR="001629C2" w:rsidRPr="0082455C" w:rsidRDefault="001629C2" w:rsidP="00A069C8">
            <w:pPr>
              <w:pStyle w:val="Ttulo2"/>
              <w:ind w:left="0" w:firstLine="0"/>
              <w:jc w:val="center"/>
              <w:rPr>
                <w:rFonts w:ascii="Times New Roman" w:hAnsi="Times New Roman"/>
                <w:sz w:val="22"/>
                <w:szCs w:val="22"/>
                <w:lang w:val="pt-BR"/>
              </w:rPr>
            </w:pPr>
            <w:r>
              <w:rPr>
                <w:rFonts w:ascii="Times New Roman" w:hAnsi="Times New Roman"/>
                <w:sz w:val="22"/>
                <w:szCs w:val="22"/>
                <w:lang w:val="pt-BR"/>
              </w:rPr>
              <w:t>Consultados</w:t>
            </w:r>
          </w:p>
        </w:tc>
      </w:tr>
      <w:tr w:rsidR="001629C2" w:rsidRPr="0082455C" w:rsidTr="00811434">
        <w:trPr>
          <w:trHeight w:val="156"/>
        </w:trPr>
        <w:tc>
          <w:tcPr>
            <w:tcW w:w="2329" w:type="dxa"/>
            <w:vMerge/>
            <w:shd w:val="clear" w:color="auto" w:fill="BFBFBF" w:themeFill="background1" w:themeFillShade="BF"/>
          </w:tcPr>
          <w:p w:rsidR="001629C2" w:rsidRPr="002E223C" w:rsidRDefault="001629C2" w:rsidP="00A069C8">
            <w:pPr>
              <w:pStyle w:val="InfoBlue"/>
            </w:pPr>
          </w:p>
        </w:tc>
        <w:tc>
          <w:tcPr>
            <w:tcW w:w="6855" w:type="dxa"/>
          </w:tcPr>
          <w:p w:rsidR="001629C2" w:rsidRPr="0082455C" w:rsidRDefault="001629C2" w:rsidP="00A069C8">
            <w:pPr>
              <w:pStyle w:val="Ttulo2"/>
              <w:ind w:left="0" w:firstLine="0"/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</w:pPr>
            <w:r w:rsidRPr="0082455C">
              <w:rPr>
                <w:rFonts w:ascii="Times New Roman" w:hAnsi="Times New Roman"/>
                <w:b w:val="0"/>
                <w:sz w:val="22"/>
                <w:szCs w:val="22"/>
                <w:lang w:val="pt-BR"/>
              </w:rPr>
              <w:t>Professores Consultores do Projeto</w:t>
            </w:r>
          </w:p>
        </w:tc>
      </w:tr>
    </w:tbl>
    <w:p w:rsidR="00BE35FD" w:rsidRDefault="00BE35FD" w:rsidP="000204AF">
      <w:pPr>
        <w:pStyle w:val="InfoBlue"/>
      </w:pP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Pr="000365DC" w:rsidRDefault="000365DC">
      <w:pPr>
        <w:pStyle w:val="Ttulo2"/>
        <w:rPr>
          <w:rFonts w:ascii="Times New Roman" w:hAnsi="Times New Roman"/>
          <w:sz w:val="22"/>
          <w:szCs w:val="22"/>
          <w:lang w:val="pt-BR"/>
        </w:rPr>
      </w:pPr>
      <w:bookmarkStart w:id="12" w:name="_Toc524312830"/>
      <w:bookmarkStart w:id="13" w:name="_Toc18207462"/>
      <w:r w:rsidRPr="000365DC">
        <w:rPr>
          <w:rFonts w:ascii="Times New Roman" w:hAnsi="Times New Roman"/>
          <w:sz w:val="22"/>
          <w:szCs w:val="22"/>
          <w:lang w:val="pt-BR"/>
        </w:rPr>
        <w:t>3.0</w:t>
      </w:r>
      <w:r w:rsidRPr="000365DC">
        <w:rPr>
          <w:rFonts w:ascii="Times New Roman" w:hAnsi="Times New Roman"/>
          <w:sz w:val="22"/>
          <w:szCs w:val="22"/>
          <w:lang w:val="pt-BR"/>
        </w:rPr>
        <w:tab/>
      </w:r>
      <w:r w:rsidR="00A4243C" w:rsidRPr="000365DC">
        <w:rPr>
          <w:rFonts w:ascii="Times New Roman" w:hAnsi="Times New Roman"/>
          <w:sz w:val="22"/>
          <w:szCs w:val="22"/>
          <w:lang w:val="pt-BR"/>
        </w:rPr>
        <w:t>Referências</w:t>
      </w:r>
      <w:bookmarkEnd w:id="12"/>
      <w:bookmarkEnd w:id="13"/>
    </w:p>
    <w:bookmarkEnd w:id="1"/>
    <w:bookmarkEnd w:id="4"/>
    <w:bookmarkEnd w:id="5"/>
    <w:p w:rsidR="000365DC" w:rsidRDefault="000365DC" w:rsidP="000365DC">
      <w:pPr>
        <w:pStyle w:val="InfoBlue"/>
      </w:pPr>
    </w:p>
    <w:p w:rsidR="00A4243C" w:rsidRDefault="000365DC" w:rsidP="000365DC">
      <w:pPr>
        <w:pStyle w:val="InfoBlue"/>
      </w:pPr>
      <w:r w:rsidRPr="000365DC">
        <w:t>Sistema de Gestão Bibliográfica</w:t>
      </w:r>
      <w:r>
        <w:t xml:space="preserve">: </w:t>
      </w:r>
      <w:r w:rsidRPr="000365DC">
        <w:t>SGB_PRGQA_ProcessoDeGerenciaDeQualidade Versão 1.0</w:t>
      </w:r>
    </w:p>
    <w:p w:rsidR="000365DC" w:rsidRPr="000365DC" w:rsidRDefault="000365DC" w:rsidP="000365DC">
      <w:pPr>
        <w:pStyle w:val="InfoBlue"/>
      </w:pPr>
      <w:r w:rsidRPr="000365DC">
        <w:t>Fábrica de Software – Instituto de Informática – Universidade Federal de</w:t>
      </w:r>
      <w:r>
        <w:t xml:space="preserve"> </w:t>
      </w:r>
      <w:r w:rsidRPr="000365DC">
        <w:t>Goiás</w:t>
      </w:r>
    </w:p>
    <w:p w:rsidR="000365DC" w:rsidRPr="000365DC" w:rsidRDefault="000365DC" w:rsidP="000365DC">
      <w:pPr>
        <w:pStyle w:val="Corpodetexto"/>
        <w:rPr>
          <w:lang w:val="pt-BR"/>
        </w:rPr>
      </w:pPr>
    </w:p>
    <w:sectPr w:rsidR="000365DC" w:rsidRPr="000365DC" w:rsidSect="00327425">
      <w:headerReference w:type="default" r:id="rId9"/>
      <w:footerReference w:type="default" r:id="rId10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B0A66" w:rsidRDefault="00CB0A66" w:rsidP="00A4243C">
      <w:pPr>
        <w:spacing w:line="240" w:lineRule="auto"/>
      </w:pPr>
      <w:r>
        <w:separator/>
      </w:r>
    </w:p>
  </w:endnote>
  <w:endnote w:type="continuationSeparator" w:id="1">
    <w:p w:rsidR="00CB0A66" w:rsidRDefault="00CB0A66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D90166">
            <w:fldChar w:fldCharType="begin"/>
          </w:r>
          <w:r w:rsidR="00A4243C">
            <w:instrText xml:space="preserve"> DATE \@ "yyyy" </w:instrText>
          </w:r>
          <w:r w:rsidR="00D90166">
            <w:fldChar w:fldCharType="separate"/>
          </w:r>
          <w:r w:rsidR="00385CA4">
            <w:rPr>
              <w:noProof/>
            </w:rPr>
            <w:t>2013</w:t>
          </w:r>
          <w:r w:rsidR="00D90166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D90166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D90166">
            <w:rPr>
              <w:rStyle w:val="Nmerodepgina"/>
              <w:lang w:val="pt-BR"/>
            </w:rPr>
            <w:fldChar w:fldCharType="separate"/>
          </w:r>
          <w:r w:rsidR="00385CA4">
            <w:rPr>
              <w:rStyle w:val="Nmerodepgina"/>
              <w:noProof/>
              <w:lang w:val="pt-BR"/>
            </w:rPr>
            <w:t>4</w:t>
          </w:r>
          <w:r w:rsidR="00D90166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385CA4" w:rsidRPr="00385CA4">
              <w:rPr>
                <w:rStyle w:val="Nmerodepgina"/>
                <w:noProof/>
              </w:rPr>
              <w:t>9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B0A66" w:rsidRDefault="00CB0A66" w:rsidP="00A4243C">
      <w:pPr>
        <w:spacing w:line="240" w:lineRule="auto"/>
      </w:pPr>
      <w:r>
        <w:separator/>
      </w:r>
    </w:p>
  </w:footnote>
  <w:footnote w:type="continuationSeparator" w:id="1">
    <w:p w:rsidR="00CB0A66" w:rsidRDefault="00CB0A66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r>
            <w:t>CONTPATRI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 w:rsidR="00525E9D">
            <w:t xml:space="preserve"> 1.0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525E9D" w:rsidP="00B22F24">
          <w:pPr>
            <w:rPr>
              <w:lang w:val="pt-BR"/>
            </w:rPr>
          </w:pPr>
          <w:r w:rsidRPr="00525E9D">
            <w:rPr>
              <w:lang w:val="pt-BR"/>
            </w:rPr>
            <w:t>Processo de Gerência da Qualidade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525E9D">
          <w:pPr>
            <w:rPr>
              <w:lang w:val="pt-BR"/>
            </w:rPr>
          </w:pPr>
          <w:r>
            <w:rPr>
              <w:lang w:val="pt-BR"/>
            </w:rPr>
            <w:t xml:space="preserve">Data: </w:t>
          </w:r>
          <w:r w:rsidR="000365DC">
            <w:rPr>
              <w:lang w:val="pt-BR"/>
            </w:rPr>
            <w:t>14/04/2013</w:t>
          </w:r>
        </w:p>
      </w:tc>
    </w:tr>
    <w:tr w:rsidR="00A4243C" w:rsidRPr="00385CA4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7F74CD">
          <w:pPr>
            <w:rPr>
              <w:lang w:val="pt-BR"/>
            </w:rPr>
          </w:pPr>
          <w:r w:rsidRPr="007F74CD">
            <w:rPr>
              <w:lang w:val="pt-BR"/>
            </w:rPr>
            <w:t>CONTPATRI_GQA_PRGQA_processo_de_gerencia_da_qualidade</w:t>
          </w:r>
          <w:r w:rsidR="00385CA4">
            <w:rPr>
              <w:lang w:val="pt-BR"/>
            </w:rPr>
            <w:softHyphen/>
            <w:t>_1.0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multilevel"/>
    <w:tmpl w:val="2C366A0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3BC95C90"/>
    <w:multiLevelType w:val="hybridMultilevel"/>
    <w:tmpl w:val="72385D30"/>
    <w:lvl w:ilvl="0" w:tplc="698449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4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6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9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4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8"/>
  </w:num>
  <w:num w:numId="4">
    <w:abstractNumId w:val="6"/>
  </w:num>
  <w:num w:numId="5">
    <w:abstractNumId w:val="11"/>
  </w:num>
  <w:num w:numId="6">
    <w:abstractNumId w:val="31"/>
  </w:num>
  <w:num w:numId="7">
    <w:abstractNumId w:val="37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4"/>
  </w:num>
  <w:num w:numId="10">
    <w:abstractNumId w:val="32"/>
  </w:num>
  <w:num w:numId="11">
    <w:abstractNumId w:val="4"/>
  </w:num>
  <w:num w:numId="12">
    <w:abstractNumId w:val="21"/>
  </w:num>
  <w:num w:numId="13">
    <w:abstractNumId w:val="44"/>
  </w:num>
  <w:num w:numId="14">
    <w:abstractNumId w:val="30"/>
  </w:num>
  <w:num w:numId="15">
    <w:abstractNumId w:val="29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1"/>
  </w:num>
  <w:num w:numId="19">
    <w:abstractNumId w:val="7"/>
  </w:num>
  <w:num w:numId="20">
    <w:abstractNumId w:val="22"/>
  </w:num>
  <w:num w:numId="21">
    <w:abstractNumId w:val="20"/>
  </w:num>
  <w:num w:numId="22">
    <w:abstractNumId w:val="40"/>
  </w:num>
  <w:num w:numId="23">
    <w:abstractNumId w:val="19"/>
  </w:num>
  <w:num w:numId="24">
    <w:abstractNumId w:val="13"/>
  </w:num>
  <w:num w:numId="25">
    <w:abstractNumId w:val="39"/>
  </w:num>
  <w:num w:numId="26">
    <w:abstractNumId w:val="27"/>
  </w:num>
  <w:num w:numId="27">
    <w:abstractNumId w:val="16"/>
  </w:num>
  <w:num w:numId="28">
    <w:abstractNumId w:val="25"/>
  </w:num>
  <w:num w:numId="29">
    <w:abstractNumId w:val="18"/>
  </w:num>
  <w:num w:numId="30">
    <w:abstractNumId w:val="36"/>
  </w:num>
  <w:num w:numId="31">
    <w:abstractNumId w:val="12"/>
  </w:num>
  <w:num w:numId="32">
    <w:abstractNumId w:val="10"/>
  </w:num>
  <w:num w:numId="33">
    <w:abstractNumId w:val="8"/>
  </w:num>
  <w:num w:numId="34">
    <w:abstractNumId w:val="33"/>
  </w:num>
  <w:num w:numId="35">
    <w:abstractNumId w:val="17"/>
  </w:num>
  <w:num w:numId="36">
    <w:abstractNumId w:val="26"/>
  </w:num>
  <w:num w:numId="37">
    <w:abstractNumId w:val="5"/>
  </w:num>
  <w:num w:numId="38">
    <w:abstractNumId w:val="28"/>
  </w:num>
  <w:num w:numId="39">
    <w:abstractNumId w:val="15"/>
  </w:num>
  <w:num w:numId="40">
    <w:abstractNumId w:val="3"/>
  </w:num>
  <w:num w:numId="41">
    <w:abstractNumId w:val="35"/>
  </w:num>
  <w:num w:numId="42">
    <w:abstractNumId w:val="45"/>
  </w:num>
  <w:num w:numId="43">
    <w:abstractNumId w:val="23"/>
  </w:num>
  <w:num w:numId="44">
    <w:abstractNumId w:val="42"/>
  </w:num>
  <w:num w:numId="45">
    <w:abstractNumId w:val="9"/>
  </w:num>
  <w:num w:numId="46">
    <w:abstractNumId w:val="43"/>
  </w:num>
  <w:num w:numId="47">
    <w:abstractNumId w:val="14"/>
  </w:num>
  <w:num w:numId="48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82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3A1"/>
    <w:rsid w:val="0000540C"/>
    <w:rsid w:val="000204AF"/>
    <w:rsid w:val="000365DC"/>
    <w:rsid w:val="000405AF"/>
    <w:rsid w:val="000505E5"/>
    <w:rsid w:val="00060FE6"/>
    <w:rsid w:val="000823EE"/>
    <w:rsid w:val="000F1313"/>
    <w:rsid w:val="001629C2"/>
    <w:rsid w:val="001920C0"/>
    <w:rsid w:val="002E223C"/>
    <w:rsid w:val="00327425"/>
    <w:rsid w:val="00385CA4"/>
    <w:rsid w:val="004936A5"/>
    <w:rsid w:val="00525E9D"/>
    <w:rsid w:val="00716A1C"/>
    <w:rsid w:val="007245AA"/>
    <w:rsid w:val="007C05F4"/>
    <w:rsid w:val="007F74CD"/>
    <w:rsid w:val="00811434"/>
    <w:rsid w:val="00816B73"/>
    <w:rsid w:val="0082455C"/>
    <w:rsid w:val="008377C5"/>
    <w:rsid w:val="00853C45"/>
    <w:rsid w:val="008832DD"/>
    <w:rsid w:val="008F437B"/>
    <w:rsid w:val="00A3171E"/>
    <w:rsid w:val="00A4243C"/>
    <w:rsid w:val="00AC36AA"/>
    <w:rsid w:val="00B15983"/>
    <w:rsid w:val="00B22F24"/>
    <w:rsid w:val="00BE35FD"/>
    <w:rsid w:val="00C325CE"/>
    <w:rsid w:val="00CB0A66"/>
    <w:rsid w:val="00D25F14"/>
    <w:rsid w:val="00D40293"/>
    <w:rsid w:val="00D90166"/>
    <w:rsid w:val="00D906FA"/>
    <w:rsid w:val="00DB3913"/>
    <w:rsid w:val="00DE7A06"/>
    <w:rsid w:val="00E44FE8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A3171E"/>
    <w:pPr>
      <w:spacing w:after="120"/>
      <w:ind w:left="720"/>
      <w:jc w:val="both"/>
    </w:pPr>
    <w:rPr>
      <w:iCs/>
      <w:sz w:val="22"/>
      <w:szCs w:val="22"/>
      <w:lang w:val="pt-BR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  <w:style w:type="table" w:styleId="Tabelacomgrade">
    <w:name w:val="Table Grid"/>
    <w:basedOn w:val="Tabelanormal"/>
    <w:uiPriority w:val="59"/>
    <w:rsid w:val="000053A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C325C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15A48-3AF1-4557-AFAF-41DB8F6A2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193</TotalTime>
  <Pages>1</Pages>
  <Words>1476</Words>
  <Characters>7971</Characters>
  <Application>Microsoft Office Word</Application>
  <DocSecurity>0</DocSecurity>
  <Lines>66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9429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12</cp:revision>
  <dcterms:created xsi:type="dcterms:W3CDTF">2012-11-26T17:42:00Z</dcterms:created>
  <dcterms:modified xsi:type="dcterms:W3CDTF">2013-05-12T10:39:00Z</dcterms:modified>
</cp:coreProperties>
</file>