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C11" w:rsidRPr="00353F28" w:rsidRDefault="00EB795E">
      <w:pPr>
        <w:pStyle w:val="Ttulo"/>
        <w:jc w:val="right"/>
        <w:rPr>
          <w:rFonts w:ascii="Times New Roman" w:hAnsi="Times New Roman"/>
          <w:lang w:val="pt-BR"/>
        </w:rPr>
      </w:pPr>
      <w:r w:rsidRPr="00353F28">
        <w:rPr>
          <w:rFonts w:ascii="Times New Roman" w:hAnsi="Times New Roman"/>
          <w:lang w:val="pt-BR"/>
        </w:rPr>
        <w:t>CONTPATRI</w:t>
      </w:r>
    </w:p>
    <w:p w:rsidR="00886C11" w:rsidRPr="00353F28" w:rsidRDefault="00896C9D">
      <w:pPr>
        <w:pStyle w:val="Ttulo"/>
        <w:jc w:val="right"/>
        <w:rPr>
          <w:rFonts w:ascii="Times New Roman" w:hAnsi="Times New Roman"/>
          <w:lang w:val="pt-BR"/>
        </w:rPr>
      </w:pPr>
      <w:r>
        <w:fldChar w:fldCharType="begin"/>
      </w:r>
      <w:r w:rsidRPr="00EF198A">
        <w:rPr>
          <w:lang w:val="pt-BR"/>
        </w:rPr>
        <w:instrText xml:space="preserve"> TITLE  \* MERGEFORMAT </w:instrText>
      </w:r>
      <w:r>
        <w:fldChar w:fldCharType="separate"/>
      </w:r>
      <w:r w:rsidR="001B5476" w:rsidRPr="00353F28">
        <w:rPr>
          <w:rFonts w:ascii="Times New Roman" w:hAnsi="Times New Roman"/>
          <w:lang w:val="pt-BR"/>
        </w:rPr>
        <w:t>Plano de Garantia de Qualidade</w:t>
      </w:r>
      <w:r>
        <w:rPr>
          <w:rFonts w:ascii="Times New Roman" w:hAnsi="Times New Roman"/>
          <w:lang w:val="pt-BR"/>
        </w:rPr>
        <w:fldChar w:fldCharType="end"/>
      </w:r>
    </w:p>
    <w:p w:rsidR="00886C11" w:rsidRPr="00353F28" w:rsidRDefault="00886C11">
      <w:pPr>
        <w:pStyle w:val="Ttulo"/>
        <w:jc w:val="right"/>
        <w:rPr>
          <w:rFonts w:ascii="Times New Roman" w:hAnsi="Times New Roman"/>
          <w:lang w:val="pt-BR"/>
        </w:rPr>
      </w:pPr>
    </w:p>
    <w:p w:rsidR="00886C11" w:rsidRPr="00353F28" w:rsidRDefault="00EF198A">
      <w:pPr>
        <w:pStyle w:val="Ttulo"/>
        <w:jc w:val="right"/>
        <w:rPr>
          <w:rFonts w:ascii="Times New Roman" w:hAnsi="Times New Roman"/>
          <w:sz w:val="28"/>
          <w:szCs w:val="28"/>
          <w:lang w:val="pt-BR"/>
        </w:rPr>
      </w:pPr>
      <w:r>
        <w:rPr>
          <w:rFonts w:ascii="Times New Roman" w:hAnsi="Times New Roman"/>
          <w:sz w:val="28"/>
          <w:szCs w:val="28"/>
          <w:lang w:val="pt-BR"/>
        </w:rPr>
        <w:t>Versão 1.1</w:t>
      </w:r>
    </w:p>
    <w:p w:rsidR="00886C11" w:rsidRPr="00353F28" w:rsidRDefault="00886C11">
      <w:pPr>
        <w:pStyle w:val="Ttulo"/>
        <w:rPr>
          <w:rFonts w:ascii="Times New Roman" w:hAnsi="Times New Roman"/>
          <w:sz w:val="28"/>
          <w:szCs w:val="28"/>
          <w:lang w:val="pt-BR"/>
        </w:rPr>
      </w:pPr>
    </w:p>
    <w:p w:rsidR="00886C11" w:rsidRPr="00353F28" w:rsidRDefault="00886C11">
      <w:pPr>
        <w:rPr>
          <w:lang w:val="pt-BR"/>
        </w:rPr>
        <w:sectPr w:rsidR="00886C11" w:rsidRPr="00353F28">
          <w:headerReference w:type="default" r:id="rId7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:rsidR="00886C11" w:rsidRPr="00353F28" w:rsidRDefault="00C33927">
      <w:pPr>
        <w:pStyle w:val="Ttulo"/>
        <w:rPr>
          <w:rFonts w:ascii="Times New Roman" w:hAnsi="Times New Roman"/>
          <w:lang w:val="pt-BR"/>
        </w:rPr>
      </w:pPr>
      <w:r w:rsidRPr="00353F28">
        <w:rPr>
          <w:rFonts w:ascii="Times New Roman" w:hAnsi="Times New Roman"/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86C11" w:rsidRPr="00353F2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C11" w:rsidRPr="00353F28" w:rsidRDefault="00C33927">
            <w:pPr>
              <w:pStyle w:val="Tabletext"/>
              <w:jc w:val="center"/>
              <w:rPr>
                <w:b/>
                <w:bCs/>
                <w:lang w:val="pt-BR"/>
              </w:rPr>
            </w:pPr>
            <w:r w:rsidRPr="00353F28"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C11" w:rsidRPr="00353F28" w:rsidRDefault="00C33927">
            <w:pPr>
              <w:pStyle w:val="Tabletext"/>
              <w:jc w:val="center"/>
              <w:rPr>
                <w:b/>
                <w:bCs/>
                <w:lang w:val="pt-BR"/>
              </w:rPr>
            </w:pPr>
            <w:r w:rsidRPr="00353F28"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C11" w:rsidRPr="00353F28" w:rsidRDefault="00C33927">
            <w:pPr>
              <w:pStyle w:val="Tabletext"/>
              <w:jc w:val="center"/>
              <w:rPr>
                <w:b/>
                <w:bCs/>
                <w:lang w:val="pt-BR"/>
              </w:rPr>
            </w:pPr>
            <w:r w:rsidRPr="00353F28"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C11" w:rsidRPr="00353F28" w:rsidRDefault="00C33927">
            <w:pPr>
              <w:pStyle w:val="Tabletext"/>
              <w:jc w:val="center"/>
              <w:rPr>
                <w:b/>
                <w:bCs/>
                <w:lang w:val="pt-BR"/>
              </w:rPr>
            </w:pPr>
            <w:r w:rsidRPr="00353F28">
              <w:rPr>
                <w:b/>
                <w:bCs/>
                <w:lang w:val="pt-BR"/>
              </w:rPr>
              <w:t>Autor</w:t>
            </w:r>
          </w:p>
        </w:tc>
      </w:tr>
      <w:tr w:rsidR="00EF198A" w:rsidRPr="00EF198A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198A" w:rsidRDefault="00EF198A" w:rsidP="00607C53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06/09/2013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198A" w:rsidRDefault="00EF198A" w:rsidP="00607C53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198A" w:rsidRDefault="00EF198A" w:rsidP="00607C53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Revisão de documento para reutilização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198A" w:rsidRDefault="00EF198A" w:rsidP="00607C53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Herbert Nunes</w:t>
            </w:r>
          </w:p>
        </w:tc>
      </w:tr>
      <w:tr w:rsidR="00886C11" w:rsidRPr="00353F2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C11" w:rsidRPr="00353F28" w:rsidRDefault="00224A43" w:rsidP="00607C53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04/05</w:t>
            </w:r>
            <w:r w:rsidR="00607C53">
              <w:rPr>
                <w:lang w:val="pt-BR"/>
              </w:rPr>
              <w:t>/2013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C11" w:rsidRPr="00353F28" w:rsidRDefault="00607C53" w:rsidP="00607C53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C11" w:rsidRPr="00353F28" w:rsidRDefault="00224A43" w:rsidP="00607C53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Verificação</w:t>
            </w:r>
            <w:r w:rsidR="00607C53">
              <w:rPr>
                <w:lang w:val="pt-BR"/>
              </w:rPr>
              <w:t xml:space="preserve"> do documento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C11" w:rsidRPr="00353F28" w:rsidRDefault="00607C53" w:rsidP="00607C53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Emerson José Porfírio</w:t>
            </w:r>
          </w:p>
        </w:tc>
      </w:tr>
      <w:tr w:rsidR="00224A43" w:rsidRPr="00353F2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4A43" w:rsidRPr="00353F28" w:rsidRDefault="00224A43" w:rsidP="00020649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21/04/2013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4A43" w:rsidRPr="00353F28" w:rsidRDefault="00224A43" w:rsidP="00020649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4A43" w:rsidRPr="00353F28" w:rsidRDefault="00224A43" w:rsidP="00020649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Elaboração do documento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4A43" w:rsidRPr="00353F28" w:rsidRDefault="00224A43" w:rsidP="00020649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Emerson José Porfírio</w:t>
            </w:r>
          </w:p>
        </w:tc>
      </w:tr>
    </w:tbl>
    <w:p w:rsidR="00886C11" w:rsidRPr="00353F28" w:rsidRDefault="00886C11">
      <w:pPr>
        <w:rPr>
          <w:lang w:val="pt-BR"/>
        </w:rPr>
      </w:pPr>
    </w:p>
    <w:p w:rsidR="00886C11" w:rsidRPr="00353F28" w:rsidRDefault="00C33927">
      <w:pPr>
        <w:pStyle w:val="Ttulo"/>
        <w:rPr>
          <w:rFonts w:ascii="Times New Roman" w:hAnsi="Times New Roman"/>
        </w:rPr>
      </w:pPr>
      <w:r w:rsidRPr="00353F28">
        <w:rPr>
          <w:rFonts w:ascii="Times New Roman" w:hAnsi="Times New Roman"/>
        </w:rPr>
        <w:br w:type="page"/>
      </w:r>
      <w:r w:rsidRPr="00353F28">
        <w:rPr>
          <w:rFonts w:ascii="Times New Roman" w:hAnsi="Times New Roman"/>
        </w:rPr>
        <w:lastRenderedPageBreak/>
        <w:t>Índice Analítico</w:t>
      </w:r>
    </w:p>
    <w:p w:rsidR="00886C11" w:rsidRPr="00353F28" w:rsidRDefault="00833336">
      <w:pPr>
        <w:pStyle w:val="Sumrio1"/>
        <w:tabs>
          <w:tab w:val="left" w:pos="432"/>
        </w:tabs>
        <w:rPr>
          <w:noProof/>
          <w:snapToGrid/>
          <w:sz w:val="24"/>
          <w:szCs w:val="24"/>
        </w:rPr>
      </w:pPr>
      <w:r w:rsidRPr="00353F28">
        <w:rPr>
          <w:b/>
          <w:bCs/>
          <w:lang w:val="pt-BR"/>
        </w:rPr>
        <w:fldChar w:fldCharType="begin"/>
      </w:r>
      <w:r w:rsidR="00C33927" w:rsidRPr="00353F28">
        <w:rPr>
          <w:b/>
          <w:bCs/>
          <w:lang w:val="pt-BR"/>
        </w:rPr>
        <w:instrText xml:space="preserve"> TOC \o "1-3" </w:instrText>
      </w:r>
      <w:r w:rsidRPr="00353F28">
        <w:rPr>
          <w:b/>
          <w:bCs/>
          <w:lang w:val="pt-BR"/>
        </w:rPr>
        <w:fldChar w:fldCharType="separate"/>
      </w:r>
      <w:r w:rsidR="00C33927" w:rsidRPr="00353F28">
        <w:rPr>
          <w:noProof/>
          <w:lang w:val="pt-BR"/>
        </w:rPr>
        <w:t>1.</w:t>
      </w:r>
      <w:r w:rsidR="00C33927" w:rsidRPr="00353F28">
        <w:rPr>
          <w:noProof/>
          <w:snapToGrid/>
          <w:sz w:val="24"/>
          <w:szCs w:val="24"/>
        </w:rPr>
        <w:tab/>
      </w:r>
      <w:r w:rsidR="00C33927" w:rsidRPr="00353F28">
        <w:rPr>
          <w:noProof/>
          <w:lang w:val="pt-BR"/>
        </w:rPr>
        <w:t>Introdução</w:t>
      </w:r>
      <w:r w:rsidR="00C33927" w:rsidRPr="00353F28">
        <w:rPr>
          <w:noProof/>
        </w:rPr>
        <w:tab/>
      </w:r>
      <w:r w:rsidR="00607C53">
        <w:rPr>
          <w:noProof/>
        </w:rPr>
        <w:t>4</w:t>
      </w:r>
    </w:p>
    <w:p w:rsidR="00886C11" w:rsidRPr="00353F28" w:rsidRDefault="00C33927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 w:rsidRPr="00353F28">
        <w:rPr>
          <w:noProof/>
          <w:lang w:val="pt-BR"/>
        </w:rPr>
        <w:t>1.1</w:t>
      </w:r>
      <w:r w:rsidRPr="00353F28">
        <w:rPr>
          <w:noProof/>
          <w:snapToGrid/>
          <w:sz w:val="24"/>
          <w:szCs w:val="24"/>
        </w:rPr>
        <w:tab/>
      </w:r>
      <w:r w:rsidRPr="00353F28">
        <w:rPr>
          <w:noProof/>
          <w:lang w:val="pt-BR"/>
        </w:rPr>
        <w:t>Finalidade</w:t>
      </w:r>
      <w:r w:rsidRPr="00353F28">
        <w:rPr>
          <w:noProof/>
        </w:rPr>
        <w:tab/>
      </w:r>
      <w:r w:rsidR="00607C53">
        <w:rPr>
          <w:noProof/>
        </w:rPr>
        <w:t>4</w:t>
      </w:r>
    </w:p>
    <w:p w:rsidR="00886C11" w:rsidRPr="00353F28" w:rsidRDefault="00C33927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 w:rsidRPr="00353F28">
        <w:rPr>
          <w:noProof/>
          <w:lang w:val="pt-BR"/>
        </w:rPr>
        <w:t>1.2</w:t>
      </w:r>
      <w:r w:rsidRPr="00353F28">
        <w:rPr>
          <w:noProof/>
          <w:snapToGrid/>
          <w:sz w:val="24"/>
          <w:szCs w:val="24"/>
        </w:rPr>
        <w:tab/>
      </w:r>
      <w:r w:rsidRPr="00353F28">
        <w:rPr>
          <w:noProof/>
          <w:lang w:val="pt-BR"/>
        </w:rPr>
        <w:t>Escopo</w:t>
      </w:r>
      <w:r w:rsidRPr="00353F28">
        <w:rPr>
          <w:noProof/>
        </w:rPr>
        <w:tab/>
      </w:r>
      <w:r w:rsidR="00607C53">
        <w:rPr>
          <w:noProof/>
        </w:rPr>
        <w:t>4</w:t>
      </w:r>
    </w:p>
    <w:p w:rsidR="00886C11" w:rsidRPr="00353F28" w:rsidRDefault="00C33927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 w:rsidRPr="00353F28">
        <w:rPr>
          <w:noProof/>
          <w:lang w:val="pt-BR"/>
        </w:rPr>
        <w:t>1.3</w:t>
      </w:r>
      <w:r w:rsidRPr="00353F28">
        <w:rPr>
          <w:noProof/>
          <w:snapToGrid/>
          <w:sz w:val="24"/>
          <w:szCs w:val="24"/>
        </w:rPr>
        <w:tab/>
      </w:r>
      <w:r w:rsidRPr="00353F28">
        <w:rPr>
          <w:noProof/>
          <w:lang w:val="pt-BR"/>
        </w:rPr>
        <w:t>Definições, Acrônimos e Abreviações</w:t>
      </w:r>
      <w:r w:rsidRPr="00353F28">
        <w:rPr>
          <w:noProof/>
        </w:rPr>
        <w:tab/>
      </w:r>
      <w:r w:rsidR="00607C53">
        <w:rPr>
          <w:noProof/>
        </w:rPr>
        <w:t>4</w:t>
      </w:r>
    </w:p>
    <w:p w:rsidR="00886C11" w:rsidRPr="00353F28" w:rsidRDefault="00C33927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 w:rsidRPr="00353F28">
        <w:rPr>
          <w:noProof/>
          <w:lang w:val="pt-BR"/>
        </w:rPr>
        <w:t>1.4</w:t>
      </w:r>
      <w:r w:rsidRPr="00353F28">
        <w:rPr>
          <w:noProof/>
          <w:snapToGrid/>
          <w:sz w:val="24"/>
          <w:szCs w:val="24"/>
        </w:rPr>
        <w:tab/>
      </w:r>
      <w:r w:rsidRPr="00353F28">
        <w:rPr>
          <w:noProof/>
          <w:lang w:val="pt-BR"/>
        </w:rPr>
        <w:t>Referências</w:t>
      </w:r>
      <w:r w:rsidRPr="00353F28">
        <w:rPr>
          <w:noProof/>
        </w:rPr>
        <w:tab/>
      </w:r>
      <w:r w:rsidR="00607C53">
        <w:rPr>
          <w:noProof/>
        </w:rPr>
        <w:t>4</w:t>
      </w:r>
    </w:p>
    <w:p w:rsidR="00886C11" w:rsidRPr="00353F28" w:rsidRDefault="00C33927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 w:rsidRPr="00353F28">
        <w:rPr>
          <w:noProof/>
          <w:lang w:val="pt-BR"/>
        </w:rPr>
        <w:t>1.5</w:t>
      </w:r>
      <w:r w:rsidRPr="00353F28">
        <w:rPr>
          <w:noProof/>
          <w:snapToGrid/>
          <w:sz w:val="24"/>
          <w:szCs w:val="24"/>
        </w:rPr>
        <w:tab/>
      </w:r>
      <w:r w:rsidRPr="00353F28">
        <w:rPr>
          <w:noProof/>
          <w:lang w:val="pt-BR"/>
        </w:rPr>
        <w:t>Visão Geral</w:t>
      </w:r>
      <w:r w:rsidRPr="00353F28">
        <w:rPr>
          <w:noProof/>
        </w:rPr>
        <w:tab/>
      </w:r>
      <w:r w:rsidR="00607C53">
        <w:rPr>
          <w:noProof/>
        </w:rPr>
        <w:t>4</w:t>
      </w:r>
    </w:p>
    <w:p w:rsidR="00886C11" w:rsidRPr="00353F28" w:rsidRDefault="00C33927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fr-FR"/>
        </w:rPr>
      </w:pPr>
      <w:r w:rsidRPr="00353F28">
        <w:rPr>
          <w:noProof/>
          <w:lang w:val="pt-BR"/>
        </w:rPr>
        <w:t>2.</w:t>
      </w:r>
      <w:r w:rsidRPr="00353F28">
        <w:rPr>
          <w:noProof/>
          <w:snapToGrid/>
          <w:sz w:val="24"/>
          <w:szCs w:val="24"/>
          <w:lang w:val="fr-FR"/>
        </w:rPr>
        <w:tab/>
      </w:r>
      <w:r w:rsidRPr="00353F28">
        <w:rPr>
          <w:noProof/>
          <w:lang w:val="pt-BR"/>
        </w:rPr>
        <w:t>Objetivos de Qualidade</w:t>
      </w:r>
      <w:r w:rsidRPr="00353F28">
        <w:rPr>
          <w:noProof/>
          <w:lang w:val="fr-FR"/>
        </w:rPr>
        <w:tab/>
      </w:r>
      <w:r w:rsidR="00607C53">
        <w:rPr>
          <w:noProof/>
        </w:rPr>
        <w:t>5</w:t>
      </w:r>
    </w:p>
    <w:p w:rsidR="00886C11" w:rsidRPr="00353F28" w:rsidRDefault="00C33927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fr-FR"/>
        </w:rPr>
      </w:pPr>
      <w:r w:rsidRPr="00353F28">
        <w:rPr>
          <w:noProof/>
          <w:lang w:val="pt-BR"/>
        </w:rPr>
        <w:t>3.</w:t>
      </w:r>
      <w:r w:rsidRPr="00353F28">
        <w:rPr>
          <w:noProof/>
          <w:snapToGrid/>
          <w:sz w:val="24"/>
          <w:szCs w:val="24"/>
          <w:lang w:val="fr-FR"/>
        </w:rPr>
        <w:tab/>
      </w:r>
      <w:r w:rsidRPr="00353F28">
        <w:rPr>
          <w:noProof/>
          <w:lang w:val="pt-BR"/>
        </w:rPr>
        <w:t>Gerenciamento</w:t>
      </w:r>
      <w:r w:rsidRPr="00353F28">
        <w:rPr>
          <w:noProof/>
          <w:lang w:val="fr-FR"/>
        </w:rPr>
        <w:tab/>
      </w:r>
      <w:r w:rsidR="00607C53">
        <w:rPr>
          <w:noProof/>
        </w:rPr>
        <w:t>6</w:t>
      </w:r>
    </w:p>
    <w:p w:rsidR="00886C11" w:rsidRPr="00353F28" w:rsidRDefault="00C33927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fr-FR"/>
        </w:rPr>
      </w:pPr>
      <w:r w:rsidRPr="00353F28">
        <w:rPr>
          <w:noProof/>
          <w:lang w:val="pt-BR"/>
        </w:rPr>
        <w:t>3.1</w:t>
      </w:r>
      <w:r w:rsidRPr="00353F28">
        <w:rPr>
          <w:noProof/>
          <w:snapToGrid/>
          <w:sz w:val="24"/>
          <w:szCs w:val="24"/>
          <w:lang w:val="fr-FR"/>
        </w:rPr>
        <w:tab/>
      </w:r>
      <w:r w:rsidRPr="00353F28">
        <w:rPr>
          <w:noProof/>
          <w:lang w:val="pt-BR"/>
        </w:rPr>
        <w:t>Organização</w:t>
      </w:r>
      <w:r w:rsidRPr="00353F28">
        <w:rPr>
          <w:noProof/>
          <w:lang w:val="fr-FR"/>
        </w:rPr>
        <w:tab/>
      </w:r>
      <w:r w:rsidR="00607C53">
        <w:rPr>
          <w:noProof/>
        </w:rPr>
        <w:t>6</w:t>
      </w:r>
    </w:p>
    <w:p w:rsidR="00886C11" w:rsidRPr="00353F28" w:rsidRDefault="00C33927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fr-FR"/>
        </w:rPr>
      </w:pPr>
      <w:r w:rsidRPr="00353F28">
        <w:rPr>
          <w:noProof/>
          <w:lang w:val="pt-BR"/>
        </w:rPr>
        <w:t>3.2</w:t>
      </w:r>
      <w:r w:rsidRPr="00353F28">
        <w:rPr>
          <w:noProof/>
          <w:snapToGrid/>
          <w:sz w:val="24"/>
          <w:szCs w:val="24"/>
          <w:lang w:val="fr-FR"/>
        </w:rPr>
        <w:tab/>
      </w:r>
      <w:r w:rsidRPr="00353F28">
        <w:rPr>
          <w:noProof/>
          <w:lang w:val="pt-BR"/>
        </w:rPr>
        <w:t>Tarefas e Responsabilidades</w:t>
      </w:r>
      <w:r w:rsidRPr="00353F28">
        <w:rPr>
          <w:noProof/>
          <w:lang w:val="fr-FR"/>
        </w:rPr>
        <w:tab/>
      </w:r>
      <w:r w:rsidR="00607C53">
        <w:rPr>
          <w:noProof/>
        </w:rPr>
        <w:t>6</w:t>
      </w:r>
    </w:p>
    <w:p w:rsidR="00886C11" w:rsidRPr="00353F28" w:rsidRDefault="00C33927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fr-FR"/>
        </w:rPr>
      </w:pPr>
      <w:r w:rsidRPr="00353F28">
        <w:rPr>
          <w:noProof/>
          <w:lang w:val="pt-BR"/>
        </w:rPr>
        <w:t>4.</w:t>
      </w:r>
      <w:r w:rsidRPr="00353F28">
        <w:rPr>
          <w:noProof/>
          <w:snapToGrid/>
          <w:sz w:val="24"/>
          <w:szCs w:val="24"/>
          <w:lang w:val="fr-FR"/>
        </w:rPr>
        <w:tab/>
      </w:r>
      <w:r w:rsidRPr="00353F28">
        <w:rPr>
          <w:noProof/>
          <w:lang w:val="pt-BR"/>
        </w:rPr>
        <w:t>Documentação</w:t>
      </w:r>
      <w:r w:rsidRPr="00353F28">
        <w:rPr>
          <w:noProof/>
          <w:lang w:val="fr-FR"/>
        </w:rPr>
        <w:tab/>
      </w:r>
      <w:r w:rsidR="00042003">
        <w:rPr>
          <w:noProof/>
        </w:rPr>
        <w:t>7</w:t>
      </w:r>
    </w:p>
    <w:p w:rsidR="00886C11" w:rsidRPr="00353F28" w:rsidRDefault="00C33927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fr-FR"/>
        </w:rPr>
      </w:pPr>
      <w:r w:rsidRPr="00353F28">
        <w:rPr>
          <w:noProof/>
          <w:lang w:val="pt-BR"/>
        </w:rPr>
        <w:t>5.</w:t>
      </w:r>
      <w:r w:rsidRPr="00353F28">
        <w:rPr>
          <w:noProof/>
          <w:snapToGrid/>
          <w:sz w:val="24"/>
          <w:szCs w:val="24"/>
          <w:lang w:val="fr-FR"/>
        </w:rPr>
        <w:tab/>
      </w:r>
      <w:r w:rsidRPr="00353F28">
        <w:rPr>
          <w:noProof/>
          <w:lang w:val="pt-BR"/>
        </w:rPr>
        <w:t>Padrões e Diretrizes</w:t>
      </w:r>
      <w:r w:rsidRPr="00353F28">
        <w:rPr>
          <w:noProof/>
          <w:lang w:val="fr-FR"/>
        </w:rPr>
        <w:tab/>
      </w:r>
      <w:r w:rsidR="00042003">
        <w:rPr>
          <w:noProof/>
        </w:rPr>
        <w:t>7</w:t>
      </w:r>
    </w:p>
    <w:p w:rsidR="00886C11" w:rsidRPr="00353F28" w:rsidRDefault="00C33927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fr-FR"/>
        </w:rPr>
      </w:pPr>
      <w:r w:rsidRPr="00353F28">
        <w:rPr>
          <w:noProof/>
          <w:lang w:val="pt-BR"/>
        </w:rPr>
        <w:t>6.</w:t>
      </w:r>
      <w:r w:rsidRPr="00353F28">
        <w:rPr>
          <w:noProof/>
          <w:snapToGrid/>
          <w:sz w:val="24"/>
          <w:szCs w:val="24"/>
          <w:lang w:val="fr-FR"/>
        </w:rPr>
        <w:tab/>
      </w:r>
      <w:r w:rsidRPr="00353F28">
        <w:rPr>
          <w:noProof/>
          <w:lang w:val="pt-BR"/>
        </w:rPr>
        <w:t>Métricas</w:t>
      </w:r>
      <w:r w:rsidRPr="00353F28">
        <w:rPr>
          <w:noProof/>
          <w:lang w:val="fr-FR"/>
        </w:rPr>
        <w:tab/>
      </w:r>
      <w:r w:rsidR="00042003">
        <w:rPr>
          <w:noProof/>
        </w:rPr>
        <w:t>7</w:t>
      </w:r>
    </w:p>
    <w:p w:rsidR="00886C11" w:rsidRPr="00042003" w:rsidRDefault="00C33927">
      <w:pPr>
        <w:pStyle w:val="Sumrio1"/>
        <w:tabs>
          <w:tab w:val="left" w:pos="432"/>
        </w:tabs>
        <w:rPr>
          <w:noProof/>
          <w:lang w:val="pt-BR"/>
        </w:rPr>
      </w:pPr>
      <w:r w:rsidRPr="00353F28">
        <w:rPr>
          <w:noProof/>
          <w:lang w:val="pt-BR"/>
        </w:rPr>
        <w:t>7.</w:t>
      </w:r>
      <w:r w:rsidRPr="00353F28">
        <w:rPr>
          <w:noProof/>
          <w:snapToGrid/>
          <w:sz w:val="24"/>
          <w:szCs w:val="24"/>
          <w:lang w:val="fr-FR"/>
        </w:rPr>
        <w:tab/>
      </w:r>
      <w:r w:rsidRPr="00353F28">
        <w:rPr>
          <w:noProof/>
          <w:lang w:val="pt-BR"/>
        </w:rPr>
        <w:t>Plano de Revisão e Auditoria</w:t>
      </w:r>
      <w:r w:rsidRPr="00353F28">
        <w:rPr>
          <w:noProof/>
          <w:lang w:val="fr-FR"/>
        </w:rPr>
        <w:tab/>
      </w:r>
      <w:r w:rsidR="00042003" w:rsidRPr="00042003">
        <w:rPr>
          <w:noProof/>
          <w:lang w:val="pt-BR"/>
        </w:rPr>
        <w:t>7</w:t>
      </w:r>
    </w:p>
    <w:p w:rsidR="00042003" w:rsidRPr="00353F28" w:rsidRDefault="00042003" w:rsidP="00042003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7</w:t>
      </w:r>
      <w:r w:rsidRPr="00353F28">
        <w:rPr>
          <w:noProof/>
          <w:lang w:val="pt-BR"/>
        </w:rPr>
        <w:t>.1</w:t>
      </w:r>
      <w:r w:rsidRPr="00353F28"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Cronograma</w:t>
      </w:r>
      <w:r w:rsidRPr="00353F28">
        <w:rPr>
          <w:noProof/>
          <w:lang w:val="fr-FR"/>
        </w:rPr>
        <w:tab/>
      </w:r>
      <w:r>
        <w:rPr>
          <w:noProof/>
          <w:lang w:val="pt-BR"/>
        </w:rPr>
        <w:t>8</w:t>
      </w:r>
    </w:p>
    <w:p w:rsidR="00042003" w:rsidRPr="00353F28" w:rsidRDefault="00042003" w:rsidP="00042003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7</w:t>
      </w:r>
      <w:r w:rsidRPr="00353F28">
        <w:rPr>
          <w:noProof/>
          <w:lang w:val="pt-BR"/>
        </w:rPr>
        <w:t>.2</w:t>
      </w:r>
      <w:r w:rsidRPr="00353F28">
        <w:rPr>
          <w:noProof/>
          <w:snapToGrid/>
          <w:sz w:val="24"/>
          <w:szCs w:val="24"/>
          <w:lang w:val="fr-FR"/>
        </w:rPr>
        <w:tab/>
      </w:r>
      <w:r w:rsidRPr="00042003">
        <w:rPr>
          <w:noProof/>
          <w:lang w:val="pt-BR"/>
        </w:rPr>
        <w:t>Ferramentas, Técnicas e Metodologias</w:t>
      </w:r>
      <w:r w:rsidRPr="00353F28">
        <w:rPr>
          <w:noProof/>
          <w:lang w:val="fr-FR"/>
        </w:rPr>
        <w:tab/>
      </w:r>
      <w:r>
        <w:rPr>
          <w:noProof/>
          <w:lang w:val="pt-BR"/>
        </w:rPr>
        <w:t>8</w:t>
      </w:r>
    </w:p>
    <w:p w:rsidR="00886C11" w:rsidRPr="00353F28" w:rsidRDefault="00367785">
      <w:pPr>
        <w:pStyle w:val="Sumrio1"/>
        <w:tabs>
          <w:tab w:val="left" w:pos="864"/>
        </w:tabs>
        <w:rPr>
          <w:noProof/>
          <w:snapToGrid/>
          <w:sz w:val="24"/>
          <w:szCs w:val="24"/>
          <w:lang w:val="fr-FR"/>
        </w:rPr>
      </w:pPr>
      <w:r w:rsidRPr="00353F28">
        <w:rPr>
          <w:noProof/>
          <w:lang w:val="pt-BR"/>
        </w:rPr>
        <w:t>10</w:t>
      </w:r>
      <w:r w:rsidR="00C33927" w:rsidRPr="00353F28">
        <w:rPr>
          <w:noProof/>
          <w:lang w:val="pt-BR"/>
        </w:rPr>
        <w:t>.</w:t>
      </w:r>
      <w:r w:rsidR="00042003">
        <w:rPr>
          <w:noProof/>
          <w:snapToGrid/>
          <w:sz w:val="24"/>
          <w:szCs w:val="24"/>
          <w:lang w:val="fr-FR"/>
        </w:rPr>
        <w:t xml:space="preserve">    </w:t>
      </w:r>
      <w:r w:rsidR="00C33927" w:rsidRPr="00353F28">
        <w:rPr>
          <w:noProof/>
          <w:lang w:val="pt-BR"/>
        </w:rPr>
        <w:t>Registros de Qualidade</w:t>
      </w:r>
      <w:r w:rsidR="00C33927" w:rsidRPr="00353F28">
        <w:rPr>
          <w:noProof/>
          <w:lang w:val="fr-FR"/>
        </w:rPr>
        <w:tab/>
      </w:r>
      <w:r w:rsidR="00042003" w:rsidRPr="00042003">
        <w:rPr>
          <w:noProof/>
          <w:lang w:val="pt-BR"/>
        </w:rPr>
        <w:t>9</w:t>
      </w:r>
    </w:p>
    <w:p w:rsidR="00886C11" w:rsidRPr="00353F28" w:rsidRDefault="00367785">
      <w:pPr>
        <w:pStyle w:val="Sumrio1"/>
        <w:tabs>
          <w:tab w:val="left" w:pos="864"/>
        </w:tabs>
        <w:rPr>
          <w:noProof/>
          <w:snapToGrid/>
          <w:sz w:val="24"/>
          <w:szCs w:val="24"/>
          <w:lang w:val="fr-FR"/>
        </w:rPr>
      </w:pPr>
      <w:r w:rsidRPr="00353F28">
        <w:rPr>
          <w:noProof/>
          <w:lang w:val="pt-BR"/>
        </w:rPr>
        <w:t>11</w:t>
      </w:r>
      <w:r w:rsidR="00C33927" w:rsidRPr="00353F28">
        <w:rPr>
          <w:noProof/>
          <w:lang w:val="pt-BR"/>
        </w:rPr>
        <w:t>.</w:t>
      </w:r>
      <w:r w:rsidR="00042003">
        <w:rPr>
          <w:noProof/>
          <w:snapToGrid/>
          <w:sz w:val="24"/>
          <w:szCs w:val="24"/>
          <w:lang w:val="fr-FR"/>
        </w:rPr>
        <w:t xml:space="preserve">    </w:t>
      </w:r>
      <w:r w:rsidR="00C33927" w:rsidRPr="00353F28">
        <w:rPr>
          <w:noProof/>
          <w:lang w:val="pt-BR"/>
        </w:rPr>
        <w:t>Treinamento</w:t>
      </w:r>
      <w:r w:rsidR="00C33927" w:rsidRPr="00353F28">
        <w:rPr>
          <w:noProof/>
          <w:lang w:val="fr-FR"/>
        </w:rPr>
        <w:tab/>
      </w:r>
      <w:r w:rsidR="00042003" w:rsidRPr="00042003">
        <w:rPr>
          <w:noProof/>
          <w:lang w:val="pt-BR"/>
        </w:rPr>
        <w:t>10</w:t>
      </w:r>
    </w:p>
    <w:p w:rsidR="00886C11" w:rsidRPr="00042003" w:rsidRDefault="00367785">
      <w:pPr>
        <w:pStyle w:val="Sumrio1"/>
        <w:tabs>
          <w:tab w:val="left" w:pos="864"/>
        </w:tabs>
        <w:rPr>
          <w:noProof/>
          <w:snapToGrid/>
          <w:sz w:val="24"/>
          <w:szCs w:val="24"/>
          <w:lang w:val="pt-BR"/>
        </w:rPr>
      </w:pPr>
      <w:r w:rsidRPr="00353F28">
        <w:rPr>
          <w:noProof/>
          <w:lang w:val="pt-BR"/>
        </w:rPr>
        <w:t>12</w:t>
      </w:r>
      <w:r w:rsidR="00C33927" w:rsidRPr="00353F28">
        <w:rPr>
          <w:noProof/>
          <w:lang w:val="pt-BR"/>
        </w:rPr>
        <w:t>.</w:t>
      </w:r>
      <w:r w:rsidR="00042003">
        <w:rPr>
          <w:noProof/>
          <w:snapToGrid/>
          <w:sz w:val="24"/>
          <w:szCs w:val="24"/>
          <w:lang w:val="fr-FR"/>
        </w:rPr>
        <w:t xml:space="preserve">    </w:t>
      </w:r>
      <w:r w:rsidR="00C33927" w:rsidRPr="00353F28">
        <w:rPr>
          <w:noProof/>
          <w:lang w:val="pt-BR"/>
        </w:rPr>
        <w:t>Gerenciamento de Riscos</w:t>
      </w:r>
      <w:r w:rsidR="00C33927" w:rsidRPr="00353F28">
        <w:rPr>
          <w:noProof/>
          <w:lang w:val="fr-FR"/>
        </w:rPr>
        <w:tab/>
      </w:r>
      <w:r w:rsidR="00042003" w:rsidRPr="00042003">
        <w:rPr>
          <w:noProof/>
          <w:lang w:val="pt-BR"/>
        </w:rPr>
        <w:t>10</w:t>
      </w:r>
    </w:p>
    <w:p w:rsidR="00886C11" w:rsidRPr="00353F28" w:rsidRDefault="00833336">
      <w:pPr>
        <w:pStyle w:val="Ttulo"/>
        <w:rPr>
          <w:rFonts w:ascii="Times New Roman" w:hAnsi="Times New Roman"/>
          <w:lang w:val="pt-BR"/>
        </w:rPr>
      </w:pPr>
      <w:r w:rsidRPr="00353F28">
        <w:rPr>
          <w:rFonts w:ascii="Times New Roman" w:hAnsi="Times New Roman"/>
          <w:b w:val="0"/>
          <w:bCs w:val="0"/>
          <w:lang w:val="pt-BR"/>
        </w:rPr>
        <w:fldChar w:fldCharType="end"/>
      </w:r>
      <w:r w:rsidR="00C33927" w:rsidRPr="00353F28">
        <w:rPr>
          <w:rFonts w:ascii="Times New Roman" w:hAnsi="Times New Roman"/>
          <w:lang w:val="pt-BR"/>
        </w:rPr>
        <w:br w:type="page"/>
      </w:r>
      <w:r w:rsidR="00896C9D">
        <w:lastRenderedPageBreak/>
        <w:fldChar w:fldCharType="begin"/>
      </w:r>
      <w:r w:rsidR="00896C9D">
        <w:instrText xml:space="preserve"> TITLE  \* MERGEFORMAT </w:instrText>
      </w:r>
      <w:r w:rsidR="00896C9D">
        <w:fldChar w:fldCharType="separate"/>
      </w:r>
      <w:r w:rsidR="001B5476" w:rsidRPr="00353F28">
        <w:rPr>
          <w:rFonts w:ascii="Times New Roman" w:hAnsi="Times New Roman"/>
          <w:lang w:val="pt-BR"/>
        </w:rPr>
        <w:t>Plano de Garantia de Qualidade</w:t>
      </w:r>
      <w:r w:rsidR="00896C9D">
        <w:rPr>
          <w:rFonts w:ascii="Times New Roman" w:hAnsi="Times New Roman"/>
          <w:lang w:val="pt-BR"/>
        </w:rPr>
        <w:fldChar w:fldCharType="end"/>
      </w:r>
    </w:p>
    <w:p w:rsidR="00886C11" w:rsidRPr="00353F28" w:rsidRDefault="00886C11">
      <w:pPr>
        <w:rPr>
          <w:lang w:val="pt-BR"/>
        </w:rPr>
      </w:pPr>
    </w:p>
    <w:p w:rsidR="00886C11" w:rsidRPr="00353F28" w:rsidRDefault="00C33927" w:rsidP="00435047">
      <w:pPr>
        <w:pStyle w:val="Ttulo1"/>
        <w:numPr>
          <w:ilvl w:val="0"/>
          <w:numId w:val="3"/>
        </w:numPr>
        <w:rPr>
          <w:rFonts w:ascii="Times New Roman" w:hAnsi="Times New Roman"/>
          <w:sz w:val="20"/>
          <w:szCs w:val="20"/>
          <w:lang w:val="pt-BR"/>
        </w:rPr>
      </w:pPr>
      <w:bookmarkStart w:id="0" w:name="_Toc456600917"/>
      <w:bookmarkStart w:id="1" w:name="_Toc456598586"/>
      <w:bookmarkStart w:id="2" w:name="_Toc18207635"/>
      <w:r w:rsidRPr="00353F28">
        <w:rPr>
          <w:rFonts w:ascii="Times New Roman" w:hAnsi="Times New Roman"/>
          <w:sz w:val="20"/>
          <w:szCs w:val="20"/>
          <w:lang w:val="pt-BR"/>
        </w:rPr>
        <w:t>Introdução</w:t>
      </w:r>
      <w:bookmarkEnd w:id="0"/>
      <w:bookmarkEnd w:id="1"/>
      <w:bookmarkEnd w:id="2"/>
    </w:p>
    <w:p w:rsidR="00435047" w:rsidRPr="00353F28" w:rsidRDefault="00435047" w:rsidP="00435047">
      <w:pPr>
        <w:pStyle w:val="Ttulo2"/>
        <w:spacing w:line="360" w:lineRule="auto"/>
        <w:jc w:val="both"/>
        <w:rPr>
          <w:rFonts w:ascii="Times New Roman" w:hAnsi="Times New Roman"/>
          <w:b w:val="0"/>
          <w:iCs/>
          <w:sz w:val="22"/>
          <w:szCs w:val="22"/>
          <w:lang w:val="pt-BR"/>
        </w:rPr>
      </w:pPr>
      <w:bookmarkStart w:id="3" w:name="_Toc456600918"/>
      <w:bookmarkStart w:id="4" w:name="_Toc456598587"/>
      <w:bookmarkStart w:id="5" w:name="_Toc18207636"/>
      <w:r w:rsidRPr="00353F28">
        <w:rPr>
          <w:rFonts w:ascii="Times New Roman" w:hAnsi="Times New Roman"/>
          <w:b w:val="0"/>
          <w:iCs/>
          <w:sz w:val="22"/>
          <w:szCs w:val="22"/>
          <w:lang w:val="pt-BR"/>
        </w:rPr>
        <w:tab/>
        <w:t>Esse documento tem o propósito delinear um Plano de Garantia de Qualidade para o Sistema de Coleta de Patrimônio da UFG (CONTPATRI). As definições, acrônimos e abreviaturas encontram-se definidos no documento de Glossário. Para facilitar a leitura o significado de alguns acrônimos, definições, e abreviaturas importantes serão colocados entre parênteses após sua primeira aparição neste documento. As referências encontram-se na subseção 1.4 deste documento.</w:t>
      </w:r>
    </w:p>
    <w:p w:rsidR="004D558B" w:rsidRPr="00353F28" w:rsidRDefault="004D558B" w:rsidP="004D558B">
      <w:pPr>
        <w:rPr>
          <w:lang w:val="pt-BR"/>
        </w:rPr>
      </w:pPr>
    </w:p>
    <w:p w:rsidR="00886C11" w:rsidRPr="00353F28" w:rsidRDefault="00435047" w:rsidP="00435047">
      <w:pPr>
        <w:pStyle w:val="Ttulo2"/>
        <w:rPr>
          <w:rFonts w:ascii="Times New Roman" w:hAnsi="Times New Roman"/>
          <w:lang w:val="pt-BR"/>
        </w:rPr>
      </w:pPr>
      <w:r w:rsidRPr="00353F28">
        <w:rPr>
          <w:rFonts w:ascii="Times New Roman" w:hAnsi="Times New Roman"/>
          <w:lang w:val="pt-BR"/>
        </w:rPr>
        <w:t xml:space="preserve">1.1 </w:t>
      </w:r>
      <w:r w:rsidR="00C33927" w:rsidRPr="00353F28">
        <w:rPr>
          <w:rFonts w:ascii="Times New Roman" w:hAnsi="Times New Roman"/>
          <w:lang w:val="pt-BR"/>
        </w:rPr>
        <w:t>Finalidade</w:t>
      </w:r>
      <w:bookmarkEnd w:id="3"/>
      <w:bookmarkEnd w:id="4"/>
      <w:bookmarkEnd w:id="5"/>
    </w:p>
    <w:p w:rsidR="00886C11" w:rsidRPr="00353F28" w:rsidRDefault="00435047" w:rsidP="004D558B">
      <w:pPr>
        <w:widowControl/>
        <w:adjustRightInd w:val="0"/>
        <w:spacing w:line="360" w:lineRule="auto"/>
        <w:rPr>
          <w:snapToGrid/>
          <w:sz w:val="22"/>
          <w:szCs w:val="22"/>
          <w:lang w:val="pt-BR" w:eastAsia="pt-BR"/>
        </w:rPr>
      </w:pPr>
      <w:r w:rsidRPr="00353F28">
        <w:rPr>
          <w:snapToGrid/>
          <w:lang w:val="pt-BR" w:eastAsia="pt-BR"/>
        </w:rPr>
        <w:tab/>
      </w:r>
      <w:r w:rsidRPr="00353F28">
        <w:rPr>
          <w:snapToGrid/>
          <w:sz w:val="22"/>
          <w:szCs w:val="22"/>
          <w:lang w:val="pt-BR" w:eastAsia="pt-BR"/>
        </w:rPr>
        <w:t xml:space="preserve">Esse plano de Garantia de Qualidade tem o propósito de garantir que o software gerado estará </w:t>
      </w:r>
      <w:r w:rsidRPr="00353F28">
        <w:rPr>
          <w:snapToGrid/>
          <w:sz w:val="22"/>
          <w:szCs w:val="22"/>
          <w:lang w:val="pt-BR" w:eastAsia="pt-BR"/>
        </w:rPr>
        <w:tab/>
        <w:t>de acordo com as Normas e requisitos do usuário.</w:t>
      </w:r>
    </w:p>
    <w:p w:rsidR="00435047" w:rsidRPr="00353F28" w:rsidRDefault="00435047" w:rsidP="00435047">
      <w:pPr>
        <w:widowControl/>
        <w:adjustRightInd w:val="0"/>
        <w:spacing w:line="240" w:lineRule="auto"/>
        <w:rPr>
          <w:snapToGrid/>
          <w:lang w:val="pt-BR" w:eastAsia="pt-BR"/>
        </w:rPr>
      </w:pPr>
    </w:p>
    <w:p w:rsidR="00886C11" w:rsidRPr="00353F28" w:rsidRDefault="00435047">
      <w:pPr>
        <w:pStyle w:val="Ttulo2"/>
        <w:rPr>
          <w:rFonts w:ascii="Times New Roman" w:hAnsi="Times New Roman"/>
          <w:lang w:val="pt-BR"/>
        </w:rPr>
      </w:pPr>
      <w:bookmarkStart w:id="6" w:name="_Toc456600919"/>
      <w:bookmarkStart w:id="7" w:name="_Toc456598588"/>
      <w:bookmarkStart w:id="8" w:name="_Toc18207637"/>
      <w:r w:rsidRPr="00353F28">
        <w:rPr>
          <w:rFonts w:ascii="Times New Roman" w:hAnsi="Times New Roman"/>
          <w:lang w:val="pt-BR"/>
        </w:rPr>
        <w:t xml:space="preserve">1.2 </w:t>
      </w:r>
      <w:r w:rsidR="00C33927" w:rsidRPr="00353F28">
        <w:rPr>
          <w:rFonts w:ascii="Times New Roman" w:hAnsi="Times New Roman"/>
          <w:lang w:val="pt-BR"/>
        </w:rPr>
        <w:t>Escopo</w:t>
      </w:r>
      <w:bookmarkEnd w:id="6"/>
      <w:bookmarkEnd w:id="7"/>
      <w:bookmarkEnd w:id="8"/>
    </w:p>
    <w:p w:rsidR="00435047" w:rsidRPr="00353F28" w:rsidRDefault="00435047" w:rsidP="004D558B">
      <w:pPr>
        <w:widowControl/>
        <w:adjustRightInd w:val="0"/>
        <w:spacing w:line="360" w:lineRule="auto"/>
        <w:jc w:val="both"/>
        <w:rPr>
          <w:snapToGrid/>
          <w:sz w:val="22"/>
          <w:szCs w:val="22"/>
          <w:lang w:val="pt-BR" w:eastAsia="pt-BR"/>
        </w:rPr>
      </w:pPr>
      <w:bookmarkStart w:id="9" w:name="_Toc456600920"/>
      <w:bookmarkStart w:id="10" w:name="_Toc456598589"/>
      <w:bookmarkStart w:id="11" w:name="_Toc18207638"/>
      <w:r w:rsidRPr="00353F28">
        <w:rPr>
          <w:snapToGrid/>
          <w:sz w:val="22"/>
          <w:szCs w:val="22"/>
          <w:lang w:val="pt-BR" w:eastAsia="pt-BR"/>
        </w:rPr>
        <w:tab/>
        <w:t xml:space="preserve">A Garantia de Qualidade é um conjunto de atividades planejadas e sistemáticas, implementadas </w:t>
      </w:r>
      <w:r w:rsidRPr="00353F28">
        <w:rPr>
          <w:snapToGrid/>
          <w:sz w:val="22"/>
          <w:szCs w:val="22"/>
          <w:lang w:val="pt-BR" w:eastAsia="pt-BR"/>
        </w:rPr>
        <w:tab/>
        <w:t xml:space="preserve">no sistema da qualidade e demonstradas como necessárias, para prover confiança adequada de </w:t>
      </w:r>
      <w:r w:rsidRPr="00353F28">
        <w:rPr>
          <w:snapToGrid/>
          <w:sz w:val="22"/>
          <w:szCs w:val="22"/>
          <w:lang w:val="pt-BR" w:eastAsia="pt-BR"/>
        </w:rPr>
        <w:tab/>
        <w:t xml:space="preserve">que uma entidade atenderá os requisitos para a qualidade. Nesse documento será abordada a </w:t>
      </w:r>
      <w:r w:rsidRPr="00353F28">
        <w:rPr>
          <w:snapToGrid/>
          <w:sz w:val="22"/>
          <w:szCs w:val="22"/>
          <w:lang w:val="pt-BR" w:eastAsia="pt-BR"/>
        </w:rPr>
        <w:tab/>
        <w:t>Garantia de Qualidade para o</w:t>
      </w:r>
      <w:r w:rsidR="004D558B" w:rsidRPr="00353F28">
        <w:rPr>
          <w:snapToGrid/>
          <w:sz w:val="22"/>
          <w:szCs w:val="22"/>
          <w:lang w:val="pt-BR" w:eastAsia="pt-BR"/>
        </w:rPr>
        <w:t>s</w:t>
      </w:r>
      <w:r w:rsidRPr="00353F28">
        <w:rPr>
          <w:snapToGrid/>
          <w:sz w:val="22"/>
          <w:szCs w:val="22"/>
          <w:lang w:val="pt-BR" w:eastAsia="pt-BR"/>
        </w:rPr>
        <w:t xml:space="preserve"> </w:t>
      </w:r>
      <w:r w:rsidR="004D558B" w:rsidRPr="00353F28">
        <w:rPr>
          <w:snapToGrid/>
          <w:sz w:val="22"/>
          <w:szCs w:val="22"/>
          <w:lang w:val="pt-BR" w:eastAsia="pt-BR"/>
        </w:rPr>
        <w:t>produtos e artefatos gerados no desenvolvimento do CONTPARI</w:t>
      </w:r>
      <w:r w:rsidRPr="00353F28">
        <w:rPr>
          <w:snapToGrid/>
          <w:sz w:val="22"/>
          <w:szCs w:val="22"/>
          <w:lang w:val="pt-BR" w:eastAsia="pt-BR"/>
        </w:rPr>
        <w:t>.</w:t>
      </w:r>
    </w:p>
    <w:p w:rsidR="00435047" w:rsidRPr="00353F28" w:rsidRDefault="00435047" w:rsidP="00435047">
      <w:pPr>
        <w:rPr>
          <w:lang w:val="pt-BR" w:eastAsia="pt-BR"/>
        </w:rPr>
      </w:pPr>
    </w:p>
    <w:p w:rsidR="00886C11" w:rsidRPr="00353F28" w:rsidRDefault="00435047" w:rsidP="00435047">
      <w:pPr>
        <w:pStyle w:val="Ttulo2"/>
        <w:rPr>
          <w:rFonts w:ascii="Times New Roman" w:hAnsi="Times New Roman"/>
          <w:lang w:val="pt-BR"/>
        </w:rPr>
      </w:pPr>
      <w:r w:rsidRPr="00353F28">
        <w:rPr>
          <w:rFonts w:ascii="Times New Roman" w:hAnsi="Times New Roman"/>
          <w:lang w:val="pt-BR"/>
        </w:rPr>
        <w:t xml:space="preserve">1.3 </w:t>
      </w:r>
      <w:r w:rsidR="00C33927" w:rsidRPr="00353F28">
        <w:rPr>
          <w:rFonts w:ascii="Times New Roman" w:hAnsi="Times New Roman"/>
          <w:lang w:val="pt-BR"/>
        </w:rPr>
        <w:t>Definições, Acrônimos e Abreviações</w:t>
      </w:r>
      <w:bookmarkEnd w:id="9"/>
      <w:bookmarkEnd w:id="10"/>
      <w:bookmarkEnd w:id="11"/>
    </w:p>
    <w:p w:rsidR="00886C11" w:rsidRPr="00353F28" w:rsidRDefault="004D558B" w:rsidP="004D558B">
      <w:pPr>
        <w:widowControl/>
        <w:adjustRightInd w:val="0"/>
        <w:spacing w:line="360" w:lineRule="auto"/>
        <w:jc w:val="both"/>
        <w:rPr>
          <w:snapToGrid/>
          <w:sz w:val="22"/>
          <w:szCs w:val="22"/>
          <w:lang w:val="pt-BR" w:eastAsia="pt-BR"/>
        </w:rPr>
      </w:pPr>
      <w:r w:rsidRPr="00353F28">
        <w:rPr>
          <w:snapToGrid/>
          <w:lang w:val="pt-BR" w:eastAsia="pt-BR"/>
        </w:rPr>
        <w:tab/>
      </w:r>
      <w:r w:rsidRPr="00353F28">
        <w:rPr>
          <w:snapToGrid/>
          <w:sz w:val="22"/>
          <w:szCs w:val="22"/>
          <w:lang w:val="pt-BR" w:eastAsia="pt-BR"/>
        </w:rPr>
        <w:t xml:space="preserve">As definições de todos os termos, acrônimos e abreviações necessárias para a interpretação </w:t>
      </w:r>
      <w:r w:rsidRPr="00353F28">
        <w:rPr>
          <w:snapToGrid/>
          <w:sz w:val="22"/>
          <w:szCs w:val="22"/>
          <w:lang w:val="pt-BR" w:eastAsia="pt-BR"/>
        </w:rPr>
        <w:tab/>
        <w:t>desse plano encontram-se no documento de Glossário.</w:t>
      </w:r>
    </w:p>
    <w:p w:rsidR="004D558B" w:rsidRPr="00353F28" w:rsidRDefault="004D558B" w:rsidP="004D558B">
      <w:pPr>
        <w:widowControl/>
        <w:adjustRightInd w:val="0"/>
        <w:spacing w:line="240" w:lineRule="auto"/>
        <w:rPr>
          <w:snapToGrid/>
          <w:lang w:val="pt-BR" w:eastAsia="pt-BR"/>
        </w:rPr>
      </w:pPr>
    </w:p>
    <w:p w:rsidR="00886C11" w:rsidRPr="00353F28" w:rsidRDefault="00435047">
      <w:pPr>
        <w:pStyle w:val="Ttulo2"/>
        <w:rPr>
          <w:rFonts w:ascii="Times New Roman" w:hAnsi="Times New Roman"/>
          <w:lang w:val="pt-BR"/>
        </w:rPr>
      </w:pPr>
      <w:bookmarkStart w:id="12" w:name="_Toc456600921"/>
      <w:bookmarkStart w:id="13" w:name="_Toc456598590"/>
      <w:bookmarkStart w:id="14" w:name="_Toc18207639"/>
      <w:r w:rsidRPr="00353F28">
        <w:rPr>
          <w:rFonts w:ascii="Times New Roman" w:hAnsi="Times New Roman"/>
          <w:lang w:val="pt-BR"/>
        </w:rPr>
        <w:t xml:space="preserve">1.4 </w:t>
      </w:r>
      <w:r w:rsidR="00C33927" w:rsidRPr="00353F28">
        <w:rPr>
          <w:rFonts w:ascii="Times New Roman" w:hAnsi="Times New Roman"/>
          <w:lang w:val="pt-BR"/>
        </w:rPr>
        <w:t>Referências</w:t>
      </w:r>
      <w:bookmarkEnd w:id="12"/>
      <w:bookmarkEnd w:id="13"/>
      <w:bookmarkEnd w:id="14"/>
    </w:p>
    <w:p w:rsidR="00886C11" w:rsidRPr="00353F28" w:rsidRDefault="004D558B" w:rsidP="004D558B">
      <w:pPr>
        <w:widowControl/>
        <w:adjustRightInd w:val="0"/>
        <w:spacing w:line="360" w:lineRule="auto"/>
        <w:jc w:val="both"/>
        <w:rPr>
          <w:snapToGrid/>
          <w:sz w:val="22"/>
          <w:szCs w:val="22"/>
          <w:lang w:val="pt-BR" w:eastAsia="pt-BR"/>
        </w:rPr>
      </w:pPr>
      <w:r w:rsidRPr="00353F28">
        <w:rPr>
          <w:snapToGrid/>
          <w:lang w:val="pt-BR" w:eastAsia="pt-BR"/>
        </w:rPr>
        <w:tab/>
      </w:r>
      <w:r w:rsidRPr="00353F28">
        <w:rPr>
          <w:snapToGrid/>
          <w:sz w:val="22"/>
          <w:szCs w:val="22"/>
          <w:lang w:val="pt-BR" w:eastAsia="pt-BR"/>
        </w:rPr>
        <w:t xml:space="preserve">Abaixo se encontra uma lista completa de todos os documentos referenciados ao longo desse </w:t>
      </w:r>
      <w:r w:rsidRPr="00353F28">
        <w:rPr>
          <w:snapToGrid/>
          <w:sz w:val="22"/>
          <w:szCs w:val="22"/>
          <w:lang w:val="pt-BR" w:eastAsia="pt-BR"/>
        </w:rPr>
        <w:tab/>
        <w:t xml:space="preserve">documento. Todos os documentos estão arquivados em repositório na Fábrica de Software do </w:t>
      </w:r>
      <w:r w:rsidRPr="00353F28">
        <w:rPr>
          <w:snapToGrid/>
          <w:sz w:val="22"/>
          <w:szCs w:val="22"/>
          <w:lang w:val="pt-BR" w:eastAsia="pt-BR"/>
        </w:rPr>
        <w:tab/>
        <w:t>INF.</w:t>
      </w:r>
    </w:p>
    <w:p w:rsidR="004D558B" w:rsidRPr="00353F28" w:rsidRDefault="004D558B" w:rsidP="004D558B">
      <w:pPr>
        <w:widowControl/>
        <w:adjustRightInd w:val="0"/>
        <w:spacing w:line="240" w:lineRule="auto"/>
        <w:rPr>
          <w:snapToGrid/>
          <w:lang w:val="pt-BR" w:eastAsia="pt-BR"/>
        </w:rPr>
      </w:pPr>
    </w:p>
    <w:p w:rsidR="00886C11" w:rsidRPr="00353F28" w:rsidRDefault="004D558B">
      <w:pPr>
        <w:pStyle w:val="Ttulo2"/>
        <w:rPr>
          <w:rFonts w:ascii="Times New Roman" w:hAnsi="Times New Roman"/>
          <w:lang w:val="pt-BR"/>
        </w:rPr>
      </w:pPr>
      <w:bookmarkStart w:id="15" w:name="_Toc456600922"/>
      <w:bookmarkStart w:id="16" w:name="_Toc456598591"/>
      <w:bookmarkStart w:id="17" w:name="_Toc18207640"/>
      <w:r w:rsidRPr="00353F28">
        <w:rPr>
          <w:rFonts w:ascii="Times New Roman" w:hAnsi="Times New Roman"/>
          <w:lang w:val="pt-BR"/>
        </w:rPr>
        <w:t xml:space="preserve">1.5 </w:t>
      </w:r>
      <w:r w:rsidR="00C33927" w:rsidRPr="00353F28">
        <w:rPr>
          <w:rFonts w:ascii="Times New Roman" w:hAnsi="Times New Roman"/>
          <w:lang w:val="pt-BR"/>
        </w:rPr>
        <w:t>Visão Geral</w:t>
      </w:r>
      <w:bookmarkEnd w:id="15"/>
      <w:bookmarkEnd w:id="16"/>
      <w:bookmarkEnd w:id="17"/>
    </w:p>
    <w:p w:rsidR="00886C11" w:rsidRPr="00353F28" w:rsidRDefault="004D558B" w:rsidP="004D558B">
      <w:pPr>
        <w:widowControl/>
        <w:adjustRightInd w:val="0"/>
        <w:spacing w:line="360" w:lineRule="auto"/>
        <w:jc w:val="both"/>
        <w:rPr>
          <w:snapToGrid/>
          <w:sz w:val="22"/>
          <w:szCs w:val="22"/>
          <w:lang w:val="pt-BR" w:eastAsia="pt-BR"/>
        </w:rPr>
      </w:pPr>
      <w:r w:rsidRPr="00353F28">
        <w:rPr>
          <w:snapToGrid/>
          <w:lang w:val="pt-BR" w:eastAsia="pt-BR"/>
        </w:rPr>
        <w:tab/>
      </w:r>
      <w:r w:rsidRPr="00353F28">
        <w:rPr>
          <w:snapToGrid/>
          <w:sz w:val="22"/>
          <w:szCs w:val="22"/>
          <w:lang w:val="pt-BR" w:eastAsia="pt-BR"/>
        </w:rPr>
        <w:t xml:space="preserve">Essa subseção mostra como o restante desse documento está organizado. Após a Introdução </w:t>
      </w:r>
      <w:r w:rsidRPr="00353F28">
        <w:rPr>
          <w:snapToGrid/>
          <w:sz w:val="22"/>
          <w:szCs w:val="22"/>
          <w:lang w:val="pt-BR" w:eastAsia="pt-BR"/>
        </w:rPr>
        <w:tab/>
        <w:t xml:space="preserve">acima a seção 2 apresenta os Objetivos de Qualidade. A seguir, na seção 3, o Gerenciamento </w:t>
      </w:r>
      <w:r w:rsidRPr="00353F28">
        <w:rPr>
          <w:snapToGrid/>
          <w:sz w:val="22"/>
          <w:szCs w:val="22"/>
          <w:lang w:val="pt-BR" w:eastAsia="pt-BR"/>
        </w:rPr>
        <w:tab/>
        <w:t xml:space="preserve">da Garantia de Qualidade é descrito. As seções 4 e 5 apresentam respectivamente a </w:t>
      </w:r>
      <w:r w:rsidRPr="00353F28">
        <w:rPr>
          <w:snapToGrid/>
          <w:sz w:val="22"/>
          <w:szCs w:val="22"/>
          <w:lang w:val="pt-BR" w:eastAsia="pt-BR"/>
        </w:rPr>
        <w:tab/>
        <w:t xml:space="preserve">Documentação e as Métricas utilizadas. O Plano de Revisão e Auditoria é apresentado na seção </w:t>
      </w:r>
      <w:r w:rsidRPr="00353F28">
        <w:rPr>
          <w:snapToGrid/>
          <w:sz w:val="22"/>
          <w:szCs w:val="22"/>
          <w:lang w:val="pt-BR" w:eastAsia="pt-BR"/>
        </w:rPr>
        <w:lastRenderedPageBreak/>
        <w:tab/>
        <w:t xml:space="preserve">6.  Os Testes de Validação e o Gerenciamento de Configuração são apresentados nas seções 7 </w:t>
      </w:r>
      <w:r w:rsidRPr="00353F28">
        <w:rPr>
          <w:snapToGrid/>
          <w:sz w:val="22"/>
          <w:szCs w:val="22"/>
          <w:lang w:val="pt-BR" w:eastAsia="pt-BR"/>
        </w:rPr>
        <w:tab/>
        <w:t xml:space="preserve">e 8, respectivamente. A seção 9 cuida do Treinamento. Finalmente a seção 10 descreve como </w:t>
      </w:r>
      <w:r w:rsidRPr="00353F28">
        <w:rPr>
          <w:snapToGrid/>
          <w:sz w:val="22"/>
          <w:szCs w:val="22"/>
          <w:lang w:val="pt-BR" w:eastAsia="pt-BR"/>
        </w:rPr>
        <w:tab/>
        <w:t>será feito o Gerenciamento de Riscos.</w:t>
      </w:r>
    </w:p>
    <w:p w:rsidR="00630BB9" w:rsidRPr="00353F28" w:rsidRDefault="00630BB9" w:rsidP="004D558B">
      <w:pPr>
        <w:widowControl/>
        <w:adjustRightInd w:val="0"/>
        <w:spacing w:line="360" w:lineRule="auto"/>
        <w:jc w:val="both"/>
        <w:rPr>
          <w:snapToGrid/>
          <w:sz w:val="22"/>
          <w:szCs w:val="22"/>
          <w:lang w:val="pt-BR" w:eastAsia="pt-BR"/>
        </w:rPr>
      </w:pPr>
    </w:p>
    <w:p w:rsidR="00886C11" w:rsidRPr="00353F28" w:rsidRDefault="00C33927" w:rsidP="004D558B">
      <w:pPr>
        <w:pStyle w:val="Ttulo1"/>
        <w:numPr>
          <w:ilvl w:val="0"/>
          <w:numId w:val="3"/>
        </w:numPr>
        <w:rPr>
          <w:rFonts w:ascii="Times New Roman" w:hAnsi="Times New Roman"/>
          <w:sz w:val="20"/>
          <w:szCs w:val="20"/>
          <w:lang w:val="pt-BR"/>
        </w:rPr>
      </w:pPr>
      <w:bookmarkStart w:id="18" w:name="_Toc18207641"/>
      <w:r w:rsidRPr="00353F28">
        <w:rPr>
          <w:rFonts w:ascii="Times New Roman" w:hAnsi="Times New Roman"/>
          <w:sz w:val="20"/>
          <w:szCs w:val="20"/>
          <w:lang w:val="pt-BR"/>
        </w:rPr>
        <w:t>Objetivos de Qualidade</w:t>
      </w:r>
      <w:bookmarkEnd w:id="18"/>
    </w:p>
    <w:p w:rsidR="00886C11" w:rsidRPr="00353F28" w:rsidRDefault="001200CB" w:rsidP="00630BB9">
      <w:pPr>
        <w:pStyle w:val="InfoBlue"/>
      </w:pPr>
      <w:r w:rsidRPr="00353F28">
        <w:t>De acordo com a ISO/IEC 9126, modelo de qualidade para produtos de software, os caminhos da qualidade são:</w:t>
      </w:r>
    </w:p>
    <w:p w:rsidR="00630BB9" w:rsidRPr="00353F28" w:rsidRDefault="001200CB" w:rsidP="00630BB9">
      <w:pPr>
        <w:pStyle w:val="Corpodetexto"/>
        <w:numPr>
          <w:ilvl w:val="0"/>
          <w:numId w:val="4"/>
        </w:numPr>
        <w:spacing w:line="360" w:lineRule="auto"/>
        <w:jc w:val="both"/>
        <w:rPr>
          <w:sz w:val="22"/>
          <w:szCs w:val="22"/>
          <w:lang w:val="pt-BR"/>
        </w:rPr>
      </w:pPr>
      <w:r w:rsidRPr="00353F28">
        <w:rPr>
          <w:sz w:val="22"/>
          <w:szCs w:val="22"/>
          <w:lang w:val="pt-BR"/>
        </w:rPr>
        <w:t>As necessidades</w:t>
      </w:r>
      <w:r w:rsidR="00630BB9" w:rsidRPr="00353F28">
        <w:rPr>
          <w:sz w:val="22"/>
          <w:szCs w:val="22"/>
          <w:lang w:val="pt-BR"/>
        </w:rPr>
        <w:t xml:space="preserve"> do usuário por qualidade incluem</w:t>
      </w:r>
      <w:r w:rsidRPr="00353F28">
        <w:rPr>
          <w:sz w:val="22"/>
          <w:szCs w:val="22"/>
          <w:lang w:val="pt-BR"/>
        </w:rPr>
        <w:t xml:space="preserve"> requisitos de qualidade em uso em contextos específicos de utilização.</w:t>
      </w:r>
      <w:r w:rsidR="00630BB9" w:rsidRPr="00353F28">
        <w:rPr>
          <w:sz w:val="22"/>
          <w:szCs w:val="22"/>
          <w:lang w:val="pt-BR"/>
        </w:rPr>
        <w:t xml:space="preserve"> </w:t>
      </w:r>
      <w:r w:rsidRPr="00353F28">
        <w:rPr>
          <w:sz w:val="22"/>
          <w:szCs w:val="22"/>
          <w:lang w:val="pt-BR"/>
        </w:rPr>
        <w:t>Essas necessidades podem ser usadas para especificar a qualidade interna e externa, usando as características e sub-características da qualidade de produtos de software.</w:t>
      </w:r>
    </w:p>
    <w:p w:rsidR="00630BB9" w:rsidRPr="00353F28" w:rsidRDefault="001200CB" w:rsidP="001200CB">
      <w:pPr>
        <w:pStyle w:val="Corpodetexto"/>
        <w:numPr>
          <w:ilvl w:val="0"/>
          <w:numId w:val="4"/>
        </w:numPr>
        <w:spacing w:line="360" w:lineRule="auto"/>
        <w:jc w:val="both"/>
        <w:rPr>
          <w:sz w:val="22"/>
          <w:szCs w:val="22"/>
          <w:lang w:val="pt-BR"/>
        </w:rPr>
      </w:pPr>
      <w:r w:rsidRPr="00353F28">
        <w:rPr>
          <w:sz w:val="22"/>
          <w:szCs w:val="22"/>
          <w:lang w:val="pt-BR"/>
        </w:rPr>
        <w:t>A avaliação de produtos de software de forma a satisfazer necessidades de qualidade de software é um dos processos no ciclo de vida de desenvolvimento de software</w:t>
      </w:r>
    </w:p>
    <w:p w:rsidR="001200CB" w:rsidRPr="00353F28" w:rsidRDefault="001200CB" w:rsidP="001200CB">
      <w:pPr>
        <w:pStyle w:val="Corpodetexto"/>
        <w:numPr>
          <w:ilvl w:val="0"/>
          <w:numId w:val="4"/>
        </w:numPr>
        <w:spacing w:line="360" w:lineRule="auto"/>
        <w:jc w:val="both"/>
        <w:rPr>
          <w:sz w:val="22"/>
          <w:szCs w:val="22"/>
          <w:lang w:val="pt-BR"/>
        </w:rPr>
      </w:pPr>
      <w:r w:rsidRPr="00353F28">
        <w:rPr>
          <w:sz w:val="22"/>
          <w:szCs w:val="22"/>
          <w:lang w:val="pt-BR"/>
        </w:rPr>
        <w:t xml:space="preserve">A qualidade do produto de software pode ser avaliada pela medição de: </w:t>
      </w:r>
    </w:p>
    <w:p w:rsidR="00630BB9" w:rsidRPr="00353F28" w:rsidRDefault="001200CB" w:rsidP="001200CB">
      <w:pPr>
        <w:pStyle w:val="Corpodetexto"/>
        <w:numPr>
          <w:ilvl w:val="0"/>
          <w:numId w:val="6"/>
        </w:numPr>
        <w:spacing w:line="360" w:lineRule="auto"/>
        <w:jc w:val="both"/>
        <w:rPr>
          <w:sz w:val="22"/>
          <w:szCs w:val="22"/>
          <w:lang w:val="pt-BR"/>
        </w:rPr>
      </w:pPr>
      <w:r w:rsidRPr="00353F28">
        <w:rPr>
          <w:sz w:val="22"/>
          <w:szCs w:val="22"/>
          <w:lang w:val="pt-BR"/>
        </w:rPr>
        <w:t>Atributos internos (tipicamente medidas estáticas de produtos intermediários).</w:t>
      </w:r>
    </w:p>
    <w:p w:rsidR="00630BB9" w:rsidRPr="00353F28" w:rsidRDefault="001200CB" w:rsidP="001200CB">
      <w:pPr>
        <w:pStyle w:val="Corpodetexto"/>
        <w:numPr>
          <w:ilvl w:val="0"/>
          <w:numId w:val="6"/>
        </w:numPr>
        <w:spacing w:line="360" w:lineRule="auto"/>
        <w:jc w:val="both"/>
        <w:rPr>
          <w:sz w:val="22"/>
          <w:szCs w:val="22"/>
          <w:lang w:val="pt-BR"/>
        </w:rPr>
      </w:pPr>
      <w:r w:rsidRPr="00353F28">
        <w:rPr>
          <w:sz w:val="22"/>
          <w:szCs w:val="22"/>
          <w:lang w:val="pt-BR"/>
        </w:rPr>
        <w:t xml:space="preserve">Atributos externos (tipicamente pela medição do comportamento do código quando </w:t>
      </w:r>
      <w:r w:rsidR="00630BB9" w:rsidRPr="00353F28">
        <w:rPr>
          <w:sz w:val="22"/>
          <w:szCs w:val="22"/>
          <w:lang w:val="pt-BR"/>
        </w:rPr>
        <w:tab/>
      </w:r>
      <w:r w:rsidRPr="00353F28">
        <w:rPr>
          <w:sz w:val="22"/>
          <w:szCs w:val="22"/>
          <w:lang w:val="pt-BR"/>
        </w:rPr>
        <w:t>executado).</w:t>
      </w:r>
    </w:p>
    <w:p w:rsidR="001200CB" w:rsidRPr="00353F28" w:rsidRDefault="001200CB" w:rsidP="001200CB">
      <w:pPr>
        <w:pStyle w:val="Corpodetexto"/>
        <w:numPr>
          <w:ilvl w:val="0"/>
          <w:numId w:val="6"/>
        </w:numPr>
        <w:spacing w:line="360" w:lineRule="auto"/>
        <w:jc w:val="both"/>
        <w:rPr>
          <w:sz w:val="22"/>
          <w:szCs w:val="22"/>
          <w:lang w:val="pt-BR"/>
        </w:rPr>
      </w:pPr>
      <w:r w:rsidRPr="00353F28">
        <w:rPr>
          <w:sz w:val="22"/>
          <w:szCs w:val="22"/>
          <w:lang w:val="pt-BR"/>
        </w:rPr>
        <w:t>Atributos de qualidade em utilização.</w:t>
      </w:r>
    </w:p>
    <w:p w:rsidR="001200CB" w:rsidRPr="00353F28" w:rsidRDefault="001200CB" w:rsidP="001200CB">
      <w:pPr>
        <w:pStyle w:val="Corpodetexto"/>
        <w:numPr>
          <w:ilvl w:val="0"/>
          <w:numId w:val="5"/>
        </w:numPr>
        <w:spacing w:line="360" w:lineRule="auto"/>
        <w:jc w:val="both"/>
        <w:rPr>
          <w:sz w:val="22"/>
          <w:szCs w:val="22"/>
          <w:lang w:val="pt-BR"/>
        </w:rPr>
      </w:pPr>
      <w:r w:rsidRPr="00353F28">
        <w:rPr>
          <w:sz w:val="22"/>
          <w:szCs w:val="22"/>
          <w:lang w:val="pt-BR"/>
        </w:rPr>
        <w:t>Qualidade do processo (como definida na ISO/IEC 12207)</w:t>
      </w:r>
      <w:r w:rsidR="00630BB9" w:rsidRPr="00353F28">
        <w:rPr>
          <w:sz w:val="22"/>
          <w:szCs w:val="22"/>
          <w:lang w:val="pt-BR"/>
        </w:rPr>
        <w:t xml:space="preserve"> </w:t>
      </w:r>
      <w:r w:rsidRPr="00353F28">
        <w:rPr>
          <w:sz w:val="22"/>
          <w:szCs w:val="22"/>
          <w:lang w:val="pt-BR"/>
        </w:rPr>
        <w:t>contribui para a m</w:t>
      </w:r>
      <w:r w:rsidR="00630BB9" w:rsidRPr="00353F28">
        <w:rPr>
          <w:sz w:val="22"/>
          <w:szCs w:val="22"/>
          <w:lang w:val="pt-BR"/>
        </w:rPr>
        <w:t>elhoria da qualidade do produto.</w:t>
      </w:r>
    </w:p>
    <w:p w:rsidR="001200CB" w:rsidRPr="00353F28" w:rsidRDefault="001200CB" w:rsidP="001200CB">
      <w:pPr>
        <w:pStyle w:val="Corpodetexto"/>
        <w:numPr>
          <w:ilvl w:val="0"/>
          <w:numId w:val="5"/>
        </w:numPr>
        <w:spacing w:line="360" w:lineRule="auto"/>
        <w:jc w:val="both"/>
        <w:rPr>
          <w:sz w:val="22"/>
          <w:szCs w:val="22"/>
          <w:lang w:val="pt-BR"/>
        </w:rPr>
      </w:pPr>
      <w:r w:rsidRPr="00353F28">
        <w:rPr>
          <w:sz w:val="22"/>
          <w:szCs w:val="22"/>
          <w:lang w:val="pt-BR"/>
        </w:rPr>
        <w:t>Qualidade do produto contribui para melhorar a qualidade em</w:t>
      </w:r>
      <w:r w:rsidR="00630BB9" w:rsidRPr="00353F28">
        <w:rPr>
          <w:sz w:val="22"/>
          <w:szCs w:val="22"/>
          <w:lang w:val="pt-BR"/>
        </w:rPr>
        <w:t xml:space="preserve"> u</w:t>
      </w:r>
      <w:r w:rsidRPr="00353F28">
        <w:rPr>
          <w:sz w:val="22"/>
          <w:szCs w:val="22"/>
          <w:lang w:val="pt-BR"/>
        </w:rPr>
        <w:t>tilização.</w:t>
      </w:r>
      <w:r w:rsidR="00630BB9" w:rsidRPr="00353F28">
        <w:rPr>
          <w:sz w:val="22"/>
          <w:szCs w:val="22"/>
          <w:lang w:val="pt-BR"/>
        </w:rPr>
        <w:t xml:space="preserve"> Desta forma, </w:t>
      </w:r>
      <w:r w:rsidRPr="00353F28">
        <w:rPr>
          <w:sz w:val="22"/>
          <w:szCs w:val="22"/>
          <w:lang w:val="pt-BR"/>
        </w:rPr>
        <w:t>avaliar e melhorar um processo é um meio para</w:t>
      </w:r>
      <w:r w:rsidR="00630BB9" w:rsidRPr="00353F28">
        <w:rPr>
          <w:sz w:val="22"/>
          <w:szCs w:val="22"/>
          <w:lang w:val="pt-BR"/>
        </w:rPr>
        <w:t xml:space="preserve"> </w:t>
      </w:r>
      <w:r w:rsidRPr="00353F28">
        <w:rPr>
          <w:sz w:val="22"/>
          <w:szCs w:val="22"/>
          <w:lang w:val="pt-BR"/>
        </w:rPr>
        <w:t>melhorar a qualidade do produto</w:t>
      </w:r>
      <w:r w:rsidR="00630BB9" w:rsidRPr="00353F28">
        <w:rPr>
          <w:sz w:val="22"/>
          <w:szCs w:val="22"/>
          <w:lang w:val="pt-BR"/>
        </w:rPr>
        <w:t>.</w:t>
      </w:r>
    </w:p>
    <w:p w:rsidR="00630BB9" w:rsidRPr="00353F28" w:rsidRDefault="001200CB" w:rsidP="001200CB">
      <w:pPr>
        <w:pStyle w:val="Corpodetexto"/>
        <w:numPr>
          <w:ilvl w:val="0"/>
          <w:numId w:val="5"/>
        </w:numPr>
        <w:spacing w:line="360" w:lineRule="auto"/>
        <w:jc w:val="both"/>
        <w:rPr>
          <w:sz w:val="22"/>
          <w:szCs w:val="22"/>
          <w:lang w:val="pt-BR"/>
        </w:rPr>
      </w:pPr>
      <w:r w:rsidRPr="00353F28">
        <w:rPr>
          <w:sz w:val="22"/>
          <w:szCs w:val="22"/>
          <w:lang w:val="pt-BR"/>
        </w:rPr>
        <w:t>Avaliar e melhorar a qualidade do produto é um meio de melhorar a</w:t>
      </w:r>
      <w:r w:rsidR="00630BB9" w:rsidRPr="00353F28">
        <w:rPr>
          <w:sz w:val="22"/>
          <w:szCs w:val="22"/>
          <w:lang w:val="pt-BR"/>
        </w:rPr>
        <w:t xml:space="preserve"> </w:t>
      </w:r>
      <w:r w:rsidRPr="00353F28">
        <w:rPr>
          <w:sz w:val="22"/>
          <w:szCs w:val="22"/>
          <w:lang w:val="pt-BR"/>
        </w:rPr>
        <w:t>qualidade em utilização</w:t>
      </w:r>
      <w:r w:rsidR="00630BB9" w:rsidRPr="00353F28">
        <w:rPr>
          <w:sz w:val="22"/>
          <w:szCs w:val="22"/>
          <w:lang w:val="pt-BR"/>
        </w:rPr>
        <w:t>.</w:t>
      </w:r>
    </w:p>
    <w:p w:rsidR="001200CB" w:rsidRPr="00353F28" w:rsidRDefault="001200CB" w:rsidP="001200CB">
      <w:pPr>
        <w:pStyle w:val="Corpodetexto"/>
        <w:numPr>
          <w:ilvl w:val="0"/>
          <w:numId w:val="5"/>
        </w:numPr>
        <w:spacing w:line="360" w:lineRule="auto"/>
        <w:jc w:val="both"/>
        <w:rPr>
          <w:sz w:val="22"/>
          <w:szCs w:val="22"/>
          <w:lang w:val="pt-BR"/>
        </w:rPr>
      </w:pPr>
      <w:r w:rsidRPr="00353F28">
        <w:rPr>
          <w:sz w:val="22"/>
          <w:szCs w:val="22"/>
          <w:lang w:val="pt-BR"/>
        </w:rPr>
        <w:t xml:space="preserve">A avaliação da qualidade em uso fornece </w:t>
      </w:r>
      <w:r w:rsidRPr="00353F28">
        <w:rPr>
          <w:i/>
          <w:sz w:val="22"/>
          <w:szCs w:val="22"/>
          <w:lang w:val="pt-BR"/>
        </w:rPr>
        <w:t>feedback</w:t>
      </w:r>
      <w:r w:rsidRPr="00353F28">
        <w:rPr>
          <w:sz w:val="22"/>
          <w:szCs w:val="22"/>
          <w:lang w:val="pt-BR"/>
        </w:rPr>
        <w:t xml:space="preserve"> para melhorar o</w:t>
      </w:r>
      <w:r w:rsidR="00630BB9" w:rsidRPr="00353F28">
        <w:rPr>
          <w:sz w:val="22"/>
          <w:szCs w:val="22"/>
          <w:lang w:val="pt-BR"/>
        </w:rPr>
        <w:t xml:space="preserve"> </w:t>
      </w:r>
      <w:r w:rsidRPr="00353F28">
        <w:rPr>
          <w:sz w:val="22"/>
          <w:szCs w:val="22"/>
          <w:lang w:val="pt-BR"/>
        </w:rPr>
        <w:t>produto, bem como a avaliação do produto pode fornecer feedback para</w:t>
      </w:r>
      <w:r w:rsidR="00630BB9" w:rsidRPr="00353F28">
        <w:rPr>
          <w:sz w:val="22"/>
          <w:szCs w:val="22"/>
          <w:lang w:val="pt-BR"/>
        </w:rPr>
        <w:t xml:space="preserve"> </w:t>
      </w:r>
      <w:r w:rsidRPr="00353F28">
        <w:rPr>
          <w:sz w:val="22"/>
          <w:szCs w:val="22"/>
          <w:lang w:val="pt-BR"/>
        </w:rPr>
        <w:t>melhorar o processo.</w:t>
      </w:r>
    </w:p>
    <w:p w:rsidR="00630BB9" w:rsidRPr="00353F28" w:rsidRDefault="00630BB9" w:rsidP="00630BB9">
      <w:pPr>
        <w:pStyle w:val="Corpodetexto"/>
        <w:spacing w:line="360" w:lineRule="auto"/>
        <w:jc w:val="both"/>
        <w:rPr>
          <w:sz w:val="22"/>
          <w:szCs w:val="22"/>
          <w:lang w:val="pt-BR"/>
        </w:rPr>
      </w:pPr>
    </w:p>
    <w:p w:rsidR="00630BB9" w:rsidRPr="00353F28" w:rsidRDefault="00630BB9" w:rsidP="00630BB9">
      <w:pPr>
        <w:pStyle w:val="Corpodetexto"/>
        <w:spacing w:line="360" w:lineRule="auto"/>
        <w:jc w:val="both"/>
        <w:rPr>
          <w:sz w:val="22"/>
          <w:szCs w:val="22"/>
          <w:lang w:val="pt-BR"/>
        </w:rPr>
      </w:pPr>
    </w:p>
    <w:p w:rsidR="00630BB9" w:rsidRPr="00353F28" w:rsidRDefault="00630BB9" w:rsidP="00630BB9">
      <w:pPr>
        <w:pStyle w:val="Corpodetexto"/>
        <w:spacing w:line="360" w:lineRule="auto"/>
        <w:jc w:val="both"/>
        <w:rPr>
          <w:sz w:val="22"/>
          <w:szCs w:val="22"/>
          <w:lang w:val="pt-BR"/>
        </w:rPr>
      </w:pPr>
    </w:p>
    <w:p w:rsidR="00630BB9" w:rsidRPr="00353F28" w:rsidRDefault="00630BB9" w:rsidP="00C83B74">
      <w:pPr>
        <w:widowControl/>
        <w:adjustRightInd w:val="0"/>
        <w:spacing w:line="360" w:lineRule="auto"/>
        <w:jc w:val="both"/>
        <w:rPr>
          <w:snapToGrid/>
          <w:sz w:val="22"/>
          <w:szCs w:val="22"/>
          <w:lang w:val="pt-BR" w:eastAsia="pt-BR"/>
        </w:rPr>
      </w:pPr>
      <w:r w:rsidRPr="00353F28">
        <w:rPr>
          <w:snapToGrid/>
          <w:lang w:val="pt-BR" w:eastAsia="pt-BR"/>
        </w:rPr>
        <w:lastRenderedPageBreak/>
        <w:tab/>
      </w:r>
      <w:r w:rsidRPr="00353F28">
        <w:rPr>
          <w:snapToGrid/>
          <w:sz w:val="22"/>
          <w:szCs w:val="22"/>
          <w:lang w:val="pt-BR" w:eastAsia="pt-BR"/>
        </w:rPr>
        <w:t>Os objetivos de um Plano de Garantia da Qualidade são o reconhecimento da importância de:</w:t>
      </w:r>
    </w:p>
    <w:p w:rsidR="00630BB9" w:rsidRPr="00353F28" w:rsidRDefault="00630BB9" w:rsidP="00C83B74">
      <w:pPr>
        <w:pStyle w:val="PargrafodaLista"/>
        <w:widowControl/>
        <w:numPr>
          <w:ilvl w:val="0"/>
          <w:numId w:val="7"/>
        </w:numPr>
        <w:adjustRightInd w:val="0"/>
        <w:spacing w:line="360" w:lineRule="auto"/>
        <w:jc w:val="both"/>
        <w:rPr>
          <w:snapToGrid/>
          <w:sz w:val="22"/>
          <w:szCs w:val="22"/>
          <w:lang w:val="pt-BR" w:eastAsia="pt-BR"/>
        </w:rPr>
      </w:pPr>
      <w:r w:rsidRPr="00353F28">
        <w:rPr>
          <w:b/>
          <w:bCs/>
          <w:snapToGrid/>
          <w:sz w:val="22"/>
          <w:szCs w:val="22"/>
          <w:lang w:val="pt-BR" w:eastAsia="pt-BR"/>
        </w:rPr>
        <w:t xml:space="preserve">Satisfação do cliente. </w:t>
      </w:r>
      <w:r w:rsidRPr="00353F28">
        <w:rPr>
          <w:snapToGrid/>
          <w:sz w:val="22"/>
          <w:szCs w:val="22"/>
          <w:lang w:val="pt-BR" w:eastAsia="pt-BR"/>
        </w:rPr>
        <w:t>Entendimento, avaliação, definição e gerenciamento de expectativas de forma a atender às necessidades do cliente. Isso exige uma combinação de conformidade com os requisitos (o projeto deve produzir o que afirmou que produziria) e adaptação ao uso (o produto ou serviço deve satisfazer as necessidades reais).</w:t>
      </w:r>
    </w:p>
    <w:p w:rsidR="00630BB9" w:rsidRPr="00353F28" w:rsidRDefault="00630BB9" w:rsidP="00C83B74">
      <w:pPr>
        <w:pStyle w:val="PargrafodaLista"/>
        <w:widowControl/>
        <w:numPr>
          <w:ilvl w:val="0"/>
          <w:numId w:val="7"/>
        </w:numPr>
        <w:adjustRightInd w:val="0"/>
        <w:spacing w:line="360" w:lineRule="auto"/>
        <w:jc w:val="both"/>
        <w:rPr>
          <w:snapToGrid/>
          <w:sz w:val="22"/>
          <w:szCs w:val="22"/>
          <w:lang w:val="pt-BR" w:eastAsia="pt-BR"/>
        </w:rPr>
      </w:pPr>
      <w:r w:rsidRPr="00353F28">
        <w:rPr>
          <w:b/>
          <w:bCs/>
          <w:snapToGrid/>
          <w:sz w:val="22"/>
          <w:szCs w:val="22"/>
          <w:lang w:val="pt-BR" w:eastAsia="pt-BR"/>
        </w:rPr>
        <w:t xml:space="preserve">Prevenção sobre inspeção. </w:t>
      </w:r>
      <w:r w:rsidRPr="00353F28">
        <w:rPr>
          <w:snapToGrid/>
          <w:sz w:val="22"/>
          <w:szCs w:val="22"/>
          <w:lang w:val="pt-BR" w:eastAsia="pt-BR"/>
        </w:rPr>
        <w:t>O custo de prevenção de erros em geral é muito menor que o custo de corrigi-los, conforme revelado pela inspeção.</w:t>
      </w:r>
    </w:p>
    <w:p w:rsidR="00630BB9" w:rsidRPr="00353F28" w:rsidRDefault="00630BB9" w:rsidP="00C83B74">
      <w:pPr>
        <w:pStyle w:val="PargrafodaLista"/>
        <w:widowControl/>
        <w:numPr>
          <w:ilvl w:val="0"/>
          <w:numId w:val="7"/>
        </w:numPr>
        <w:adjustRightInd w:val="0"/>
        <w:spacing w:line="360" w:lineRule="auto"/>
        <w:jc w:val="both"/>
        <w:rPr>
          <w:snapToGrid/>
          <w:sz w:val="22"/>
          <w:szCs w:val="22"/>
          <w:lang w:val="pt-BR" w:eastAsia="pt-BR"/>
        </w:rPr>
      </w:pPr>
      <w:r w:rsidRPr="00353F28">
        <w:rPr>
          <w:b/>
          <w:bCs/>
          <w:snapToGrid/>
          <w:sz w:val="22"/>
          <w:szCs w:val="22"/>
          <w:lang w:val="pt-BR" w:eastAsia="pt-BR"/>
        </w:rPr>
        <w:t xml:space="preserve">Responsabilidade da gerência. </w:t>
      </w:r>
      <w:r w:rsidRPr="00353F28">
        <w:rPr>
          <w:snapToGrid/>
          <w:sz w:val="22"/>
          <w:szCs w:val="22"/>
          <w:lang w:val="pt-BR" w:eastAsia="pt-BR"/>
        </w:rPr>
        <w:t>O sucesso exige a participação de todos os membros da equipe, mas é sempre responsabilidade da gerência fornecer os recursos necessários para que exista sucesso.</w:t>
      </w:r>
    </w:p>
    <w:p w:rsidR="00630BB9" w:rsidRPr="00353F28" w:rsidRDefault="00630BB9" w:rsidP="00C83B74">
      <w:pPr>
        <w:pStyle w:val="PargrafodaLista"/>
        <w:widowControl/>
        <w:numPr>
          <w:ilvl w:val="0"/>
          <w:numId w:val="7"/>
        </w:numPr>
        <w:adjustRightInd w:val="0"/>
        <w:spacing w:line="360" w:lineRule="auto"/>
        <w:jc w:val="both"/>
        <w:rPr>
          <w:bCs/>
          <w:snapToGrid/>
          <w:sz w:val="22"/>
          <w:szCs w:val="22"/>
          <w:lang w:val="pt-BR" w:eastAsia="pt-BR"/>
        </w:rPr>
      </w:pPr>
      <w:r w:rsidRPr="00353F28">
        <w:rPr>
          <w:b/>
          <w:bCs/>
          <w:snapToGrid/>
          <w:sz w:val="22"/>
          <w:szCs w:val="22"/>
          <w:lang w:val="pt-BR" w:eastAsia="pt-BR"/>
        </w:rPr>
        <w:t>Melhoria contínua</w:t>
      </w:r>
      <w:r w:rsidRPr="00353F28">
        <w:rPr>
          <w:bCs/>
          <w:snapToGrid/>
          <w:sz w:val="22"/>
          <w:szCs w:val="22"/>
          <w:lang w:val="pt-BR" w:eastAsia="pt-BR"/>
        </w:rPr>
        <w:t xml:space="preserve">. </w:t>
      </w:r>
      <w:r w:rsidR="00C83B74" w:rsidRPr="00353F28">
        <w:rPr>
          <w:bCs/>
          <w:snapToGrid/>
          <w:sz w:val="22"/>
          <w:szCs w:val="22"/>
          <w:lang w:val="pt-BR" w:eastAsia="pt-BR"/>
        </w:rPr>
        <w:t>As iniciativas de melhoria da qualidade podem melhorar a qualidade do gerenciamento do projeto e também a qualidade do produto do projeto.</w:t>
      </w:r>
    </w:p>
    <w:p w:rsidR="00C83B74" w:rsidRPr="00353F28" w:rsidRDefault="00C83B74">
      <w:pPr>
        <w:pStyle w:val="Ttulo1"/>
        <w:ind w:left="1080" w:hanging="360"/>
        <w:rPr>
          <w:rFonts w:ascii="Times New Roman" w:hAnsi="Times New Roman"/>
          <w:sz w:val="20"/>
          <w:szCs w:val="20"/>
          <w:lang w:val="pt-BR"/>
        </w:rPr>
      </w:pPr>
      <w:bookmarkStart w:id="19" w:name="_Toc18207642"/>
    </w:p>
    <w:p w:rsidR="00886C11" w:rsidRPr="00353F28" w:rsidRDefault="00C33927" w:rsidP="00C83B74">
      <w:pPr>
        <w:pStyle w:val="Ttulo1"/>
        <w:numPr>
          <w:ilvl w:val="0"/>
          <w:numId w:val="3"/>
        </w:numPr>
        <w:rPr>
          <w:rFonts w:ascii="Times New Roman" w:hAnsi="Times New Roman"/>
          <w:sz w:val="22"/>
          <w:szCs w:val="22"/>
          <w:lang w:val="pt-BR"/>
        </w:rPr>
      </w:pPr>
      <w:r w:rsidRPr="00353F28">
        <w:rPr>
          <w:rFonts w:ascii="Times New Roman" w:hAnsi="Times New Roman"/>
          <w:sz w:val="22"/>
          <w:szCs w:val="22"/>
          <w:lang w:val="pt-BR"/>
        </w:rPr>
        <w:t>Gerenciamento</w:t>
      </w:r>
      <w:bookmarkEnd w:id="19"/>
    </w:p>
    <w:p w:rsidR="00886C11" w:rsidRPr="00353F28" w:rsidRDefault="00C83B74">
      <w:pPr>
        <w:pStyle w:val="Ttulo2"/>
        <w:rPr>
          <w:rFonts w:ascii="Times New Roman" w:hAnsi="Times New Roman"/>
          <w:sz w:val="22"/>
          <w:szCs w:val="22"/>
          <w:lang w:val="pt-BR"/>
        </w:rPr>
      </w:pPr>
      <w:bookmarkStart w:id="20" w:name="_Toc18207643"/>
      <w:r w:rsidRPr="00353F28">
        <w:rPr>
          <w:rFonts w:ascii="Times New Roman" w:hAnsi="Times New Roman"/>
          <w:sz w:val="22"/>
          <w:szCs w:val="22"/>
          <w:lang w:val="pt-BR"/>
        </w:rPr>
        <w:t xml:space="preserve">3.1 </w:t>
      </w:r>
      <w:r w:rsidR="00C33927" w:rsidRPr="00353F28">
        <w:rPr>
          <w:rFonts w:ascii="Times New Roman" w:hAnsi="Times New Roman"/>
          <w:sz w:val="22"/>
          <w:szCs w:val="22"/>
          <w:lang w:val="pt-BR"/>
        </w:rPr>
        <w:t>Organização</w:t>
      </w:r>
      <w:bookmarkEnd w:id="20"/>
    </w:p>
    <w:p w:rsidR="00E17AA0" w:rsidRPr="00353F28" w:rsidRDefault="00E17AA0" w:rsidP="00E17AA0">
      <w:pPr>
        <w:pStyle w:val="InfoBlue"/>
      </w:pPr>
      <w:r w:rsidRPr="00353F28">
        <w:t>Devido ao porte do projeto, não há um processo específico para o Gerenciamento de Qualidade do CONTPATRI. Entretanto, serão seguidos todos os passos para garantir a qualidade do software desenvolvido.</w:t>
      </w:r>
    </w:p>
    <w:p w:rsidR="00E17AA0" w:rsidRPr="00353F28" w:rsidRDefault="00E17AA0" w:rsidP="00E17AA0">
      <w:pPr>
        <w:pStyle w:val="InfoBlue"/>
      </w:pPr>
      <w:r w:rsidRPr="00353F28">
        <w:t>O Gerenciamento da Qualidade do software será executado em duas fases:</w:t>
      </w:r>
    </w:p>
    <w:p w:rsidR="00E17AA0" w:rsidRPr="00353F28" w:rsidRDefault="00E17AA0" w:rsidP="00E17AA0">
      <w:pPr>
        <w:pStyle w:val="InfoBlue"/>
        <w:numPr>
          <w:ilvl w:val="0"/>
          <w:numId w:val="8"/>
        </w:numPr>
      </w:pPr>
      <w:r w:rsidRPr="00353F28">
        <w:rPr>
          <w:b/>
        </w:rPr>
        <w:t>Planejar a qualidade</w:t>
      </w:r>
      <w:r w:rsidRPr="00353F28">
        <w:t xml:space="preserve"> – identificar os padrões de qualidade relevantes para o projeto e determinar como satisfazê-los.</w:t>
      </w:r>
    </w:p>
    <w:p w:rsidR="001B5476" w:rsidRPr="00353F28" w:rsidRDefault="00E17AA0" w:rsidP="001B5476">
      <w:pPr>
        <w:pStyle w:val="InfoBlue"/>
        <w:numPr>
          <w:ilvl w:val="0"/>
          <w:numId w:val="8"/>
        </w:numPr>
      </w:pPr>
      <w:r w:rsidRPr="00353F28">
        <w:rPr>
          <w:b/>
        </w:rPr>
        <w:t>Executar a garantia da qualidade</w:t>
      </w:r>
      <w:r w:rsidRPr="00353F28">
        <w:t xml:space="preserve"> – aplicação das atividades de qualidade planejadas e sistemáticas para garantir que o projeto emprega todos os processos necessários para atender aos requisitos incluindo o monitoramento de resultados específicos a fim de determinar se eles estão de acordo com os padrões relevantes de qualidade e identificar maneiras de eliminar as causas de um desempenho insatisfatório.</w:t>
      </w:r>
    </w:p>
    <w:p w:rsidR="00E17AA0" w:rsidRPr="00353F28" w:rsidRDefault="00E17AA0" w:rsidP="00E17AA0">
      <w:pPr>
        <w:pStyle w:val="Corpodetexto"/>
        <w:rPr>
          <w:lang w:val="pt-BR"/>
        </w:rPr>
      </w:pPr>
    </w:p>
    <w:p w:rsidR="00E17AA0" w:rsidRPr="00353F28" w:rsidRDefault="00E17AA0" w:rsidP="00E17AA0">
      <w:pPr>
        <w:pStyle w:val="Corpodetexto"/>
        <w:rPr>
          <w:lang w:val="pt-BR"/>
        </w:rPr>
      </w:pPr>
    </w:p>
    <w:p w:rsidR="00E17AA0" w:rsidRPr="00353F28" w:rsidRDefault="00E17AA0" w:rsidP="00E17AA0">
      <w:pPr>
        <w:pStyle w:val="Corpodetexto"/>
        <w:rPr>
          <w:lang w:val="pt-BR"/>
        </w:rPr>
      </w:pPr>
    </w:p>
    <w:p w:rsidR="00E17AA0" w:rsidRPr="00353F28" w:rsidRDefault="00EF6B53" w:rsidP="00E17AA0">
      <w:pPr>
        <w:widowControl/>
        <w:adjustRightInd w:val="0"/>
        <w:spacing w:line="360" w:lineRule="auto"/>
        <w:jc w:val="both"/>
        <w:rPr>
          <w:snapToGrid/>
          <w:sz w:val="22"/>
          <w:szCs w:val="22"/>
          <w:lang w:val="pt-BR" w:eastAsia="pt-BR"/>
        </w:rPr>
      </w:pPr>
      <w:r w:rsidRPr="00353F28">
        <w:rPr>
          <w:snapToGrid/>
          <w:sz w:val="22"/>
          <w:szCs w:val="22"/>
          <w:lang w:val="pt-BR" w:eastAsia="pt-BR"/>
        </w:rPr>
        <w:lastRenderedPageBreak/>
        <w:tab/>
      </w:r>
      <w:r w:rsidR="00E17AA0" w:rsidRPr="00353F28">
        <w:rPr>
          <w:snapToGrid/>
          <w:sz w:val="22"/>
          <w:szCs w:val="22"/>
          <w:lang w:val="pt-BR" w:eastAsia="pt-BR"/>
        </w:rPr>
        <w:t xml:space="preserve">Abaixo, a Figura1, de acordo com PMBOK 2004, mostra as fases de gerenciamento da qualidade </w:t>
      </w:r>
      <w:r w:rsidRPr="00353F28">
        <w:rPr>
          <w:snapToGrid/>
          <w:sz w:val="22"/>
          <w:szCs w:val="22"/>
          <w:lang w:val="pt-BR" w:eastAsia="pt-BR"/>
        </w:rPr>
        <w:tab/>
      </w:r>
      <w:r w:rsidR="00E17AA0" w:rsidRPr="00353F28">
        <w:rPr>
          <w:snapToGrid/>
          <w:sz w:val="22"/>
          <w:szCs w:val="22"/>
          <w:lang w:val="pt-BR" w:eastAsia="pt-BR"/>
        </w:rPr>
        <w:t>do software de um projeto típico. Na</w:t>
      </w:r>
      <w:r w:rsidR="00703C8F" w:rsidRPr="00353F28">
        <w:rPr>
          <w:snapToGrid/>
          <w:sz w:val="22"/>
          <w:szCs w:val="22"/>
          <w:lang w:val="pt-BR" w:eastAsia="pt-BR"/>
        </w:rPr>
        <w:t>s</w:t>
      </w:r>
      <w:r w:rsidR="00E17AA0" w:rsidRPr="00353F28">
        <w:rPr>
          <w:snapToGrid/>
          <w:sz w:val="22"/>
          <w:szCs w:val="22"/>
          <w:lang w:val="pt-BR" w:eastAsia="pt-BR"/>
        </w:rPr>
        <w:t xml:space="preserve"> Figura</w:t>
      </w:r>
      <w:r w:rsidR="00703C8F" w:rsidRPr="00353F28">
        <w:rPr>
          <w:snapToGrid/>
          <w:sz w:val="22"/>
          <w:szCs w:val="22"/>
          <w:lang w:val="pt-BR" w:eastAsia="pt-BR"/>
        </w:rPr>
        <w:t>s</w:t>
      </w:r>
      <w:r w:rsidR="00E17AA0" w:rsidRPr="00353F28">
        <w:rPr>
          <w:snapToGrid/>
          <w:sz w:val="22"/>
          <w:szCs w:val="22"/>
          <w:lang w:val="pt-BR" w:eastAsia="pt-BR"/>
        </w:rPr>
        <w:t xml:space="preserve"> 2 </w:t>
      </w:r>
      <w:r w:rsidR="00703C8F" w:rsidRPr="00353F28">
        <w:rPr>
          <w:snapToGrid/>
          <w:sz w:val="22"/>
          <w:szCs w:val="22"/>
          <w:lang w:val="pt-BR" w:eastAsia="pt-BR"/>
        </w:rPr>
        <w:t>e 3 são</w:t>
      </w:r>
      <w:r w:rsidR="00E17AA0" w:rsidRPr="00353F28">
        <w:rPr>
          <w:snapToGrid/>
          <w:sz w:val="22"/>
          <w:szCs w:val="22"/>
          <w:lang w:val="pt-BR" w:eastAsia="pt-BR"/>
        </w:rPr>
        <w:t xml:space="preserve"> apresenta</w:t>
      </w:r>
      <w:r w:rsidR="00703C8F" w:rsidRPr="00353F28">
        <w:rPr>
          <w:snapToGrid/>
          <w:sz w:val="22"/>
          <w:szCs w:val="22"/>
          <w:lang w:val="pt-BR" w:eastAsia="pt-BR"/>
        </w:rPr>
        <w:t>dos o planejamento e</w:t>
      </w:r>
      <w:r w:rsidR="008C5C6F" w:rsidRPr="00353F28">
        <w:rPr>
          <w:snapToGrid/>
          <w:sz w:val="22"/>
          <w:szCs w:val="22"/>
          <w:lang w:val="pt-BR" w:eastAsia="pt-BR"/>
        </w:rPr>
        <w:t xml:space="preserve"> a execução</w:t>
      </w:r>
      <w:r w:rsidR="00E17AA0" w:rsidRPr="00353F28">
        <w:rPr>
          <w:snapToGrid/>
          <w:sz w:val="22"/>
          <w:szCs w:val="22"/>
          <w:lang w:val="pt-BR" w:eastAsia="pt-BR"/>
        </w:rPr>
        <w:t xml:space="preserve"> </w:t>
      </w:r>
      <w:r w:rsidRPr="00353F28">
        <w:rPr>
          <w:snapToGrid/>
          <w:sz w:val="22"/>
          <w:szCs w:val="22"/>
          <w:lang w:val="pt-BR" w:eastAsia="pt-BR"/>
        </w:rPr>
        <w:tab/>
      </w:r>
      <w:r w:rsidR="00E17AA0" w:rsidRPr="00353F28">
        <w:rPr>
          <w:snapToGrid/>
          <w:sz w:val="22"/>
          <w:szCs w:val="22"/>
          <w:lang w:val="pt-BR" w:eastAsia="pt-BR"/>
        </w:rPr>
        <w:t>do Gerencia</w:t>
      </w:r>
      <w:r w:rsidR="008C5C6F" w:rsidRPr="00353F28">
        <w:rPr>
          <w:snapToGrid/>
          <w:sz w:val="22"/>
          <w:szCs w:val="22"/>
          <w:lang w:val="pt-BR" w:eastAsia="pt-BR"/>
        </w:rPr>
        <w:t>mento da Qualidade do</w:t>
      </w:r>
      <w:r w:rsidR="00703C8F" w:rsidRPr="00353F28">
        <w:rPr>
          <w:snapToGrid/>
          <w:sz w:val="22"/>
          <w:szCs w:val="22"/>
          <w:lang w:val="pt-BR" w:eastAsia="pt-BR"/>
        </w:rPr>
        <w:t xml:space="preserve"> CONTPATRI</w:t>
      </w:r>
      <w:r w:rsidR="00E17AA0" w:rsidRPr="00353F28">
        <w:rPr>
          <w:snapToGrid/>
          <w:sz w:val="22"/>
          <w:szCs w:val="22"/>
          <w:lang w:val="pt-BR" w:eastAsia="pt-BR"/>
        </w:rPr>
        <w:t>.</w:t>
      </w:r>
    </w:p>
    <w:p w:rsidR="00E17AA0" w:rsidRPr="00353F28" w:rsidRDefault="00E17AA0" w:rsidP="00E17AA0">
      <w:pPr>
        <w:widowControl/>
        <w:adjustRightInd w:val="0"/>
        <w:spacing w:line="360" w:lineRule="auto"/>
        <w:jc w:val="both"/>
        <w:rPr>
          <w:snapToGrid/>
          <w:sz w:val="22"/>
          <w:szCs w:val="22"/>
          <w:lang w:val="pt-BR" w:eastAsia="pt-BR"/>
        </w:rPr>
      </w:pPr>
    </w:p>
    <w:p w:rsidR="00E17AA0" w:rsidRPr="00353F28" w:rsidRDefault="00E17AA0" w:rsidP="00E17AA0">
      <w:pPr>
        <w:widowControl/>
        <w:adjustRightInd w:val="0"/>
        <w:spacing w:line="360" w:lineRule="auto"/>
        <w:jc w:val="center"/>
        <w:rPr>
          <w:snapToGrid/>
          <w:sz w:val="22"/>
          <w:szCs w:val="22"/>
          <w:lang w:val="pt-BR" w:eastAsia="pt-BR"/>
        </w:rPr>
      </w:pPr>
      <w:r w:rsidRPr="00353F28">
        <w:rPr>
          <w:noProof/>
          <w:snapToGrid/>
          <w:sz w:val="22"/>
          <w:szCs w:val="22"/>
          <w:lang w:val="pt-BR" w:eastAsia="pt-BR"/>
        </w:rPr>
        <w:drawing>
          <wp:inline distT="0" distB="0" distL="0" distR="0">
            <wp:extent cx="5943600" cy="4898062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980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7AA0" w:rsidRPr="00353F28" w:rsidRDefault="00E17AA0" w:rsidP="00E17AA0">
      <w:pPr>
        <w:widowControl/>
        <w:adjustRightInd w:val="0"/>
        <w:spacing w:line="360" w:lineRule="auto"/>
        <w:jc w:val="both"/>
        <w:rPr>
          <w:snapToGrid/>
          <w:sz w:val="22"/>
          <w:szCs w:val="22"/>
          <w:lang w:val="pt-BR" w:eastAsia="pt-BR"/>
        </w:rPr>
      </w:pPr>
    </w:p>
    <w:p w:rsidR="00703C8F" w:rsidRPr="00353F28" w:rsidRDefault="00703C8F" w:rsidP="00E17AA0">
      <w:pPr>
        <w:widowControl/>
        <w:adjustRightInd w:val="0"/>
        <w:spacing w:line="360" w:lineRule="auto"/>
        <w:jc w:val="both"/>
        <w:rPr>
          <w:snapToGrid/>
          <w:sz w:val="22"/>
          <w:szCs w:val="22"/>
          <w:lang w:val="pt-BR" w:eastAsia="pt-BR"/>
        </w:rPr>
      </w:pPr>
      <w:r w:rsidRPr="00353F28">
        <w:rPr>
          <w:snapToGrid/>
          <w:sz w:val="22"/>
          <w:szCs w:val="22"/>
          <w:lang w:val="pt-BR" w:eastAsia="pt-BR"/>
        </w:rPr>
        <w:tab/>
      </w:r>
      <w:r w:rsidRPr="00353F28">
        <w:rPr>
          <w:snapToGrid/>
          <w:sz w:val="22"/>
          <w:szCs w:val="22"/>
          <w:lang w:val="pt-BR" w:eastAsia="pt-BR"/>
        </w:rPr>
        <w:tab/>
      </w:r>
      <w:r w:rsidRPr="00353F28">
        <w:rPr>
          <w:snapToGrid/>
          <w:sz w:val="22"/>
          <w:szCs w:val="22"/>
          <w:lang w:val="pt-BR" w:eastAsia="pt-BR"/>
        </w:rPr>
        <w:tab/>
      </w:r>
      <w:r w:rsidRPr="00353F28">
        <w:rPr>
          <w:snapToGrid/>
          <w:sz w:val="22"/>
          <w:szCs w:val="22"/>
          <w:lang w:val="pt-BR" w:eastAsia="pt-BR"/>
        </w:rPr>
        <w:tab/>
      </w:r>
      <w:r w:rsidRPr="00353F28">
        <w:rPr>
          <w:snapToGrid/>
          <w:sz w:val="22"/>
          <w:szCs w:val="22"/>
          <w:lang w:val="pt-BR" w:eastAsia="pt-BR"/>
        </w:rPr>
        <w:tab/>
      </w:r>
      <w:r w:rsidRPr="00353F28">
        <w:rPr>
          <w:snapToGrid/>
          <w:sz w:val="22"/>
          <w:szCs w:val="22"/>
          <w:lang w:val="pt-BR" w:eastAsia="pt-BR"/>
        </w:rPr>
        <w:tab/>
        <w:t>Figura 1</w:t>
      </w:r>
    </w:p>
    <w:p w:rsidR="00703C8F" w:rsidRPr="00353F28" w:rsidRDefault="00703C8F" w:rsidP="00703C8F">
      <w:pPr>
        <w:widowControl/>
        <w:adjustRightInd w:val="0"/>
        <w:spacing w:line="360" w:lineRule="auto"/>
        <w:jc w:val="center"/>
        <w:rPr>
          <w:snapToGrid/>
          <w:sz w:val="22"/>
          <w:szCs w:val="22"/>
          <w:lang w:val="pt-BR" w:eastAsia="pt-BR"/>
        </w:rPr>
      </w:pPr>
      <w:r w:rsidRPr="00353F28">
        <w:rPr>
          <w:noProof/>
          <w:snapToGrid/>
          <w:sz w:val="22"/>
          <w:szCs w:val="22"/>
          <w:lang w:val="pt-BR" w:eastAsia="pt-BR"/>
        </w:rPr>
        <w:lastRenderedPageBreak/>
        <w:drawing>
          <wp:inline distT="0" distB="0" distL="0" distR="0">
            <wp:extent cx="2277907" cy="2552369"/>
            <wp:effectExtent l="19050" t="0" r="8093" b="0"/>
            <wp:docPr id="2" name="Imagem 2" descr="C:\ENGENHARIA DE SOFTWARE\UFG\7º SEMESTRE\INTEGRAÇÃO DE APLICAÇÕES\MATERIAL DO CURSO\2013\APOIO\PROCESSO\Processo\GQA\deliveryprocesses\resources\Planejar Garantia da Qualidade_BBCD9E95_9ab40a70_ActivityDetail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ENGENHARIA DE SOFTWARE\UFG\7º SEMESTRE\INTEGRAÇÃO DE APLICAÇÕES\MATERIAL DO CURSO\2013\APOIO\PROCESSO\Processo\GQA\deliveryprocesses\resources\Planejar Garantia da Qualidade_BBCD9E95_9ab40a70_ActivityDetail(1)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7907" cy="25523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53F28">
        <w:rPr>
          <w:noProof/>
          <w:snapToGrid/>
          <w:sz w:val="22"/>
          <w:szCs w:val="22"/>
          <w:lang w:val="pt-BR" w:eastAsia="pt-BR"/>
        </w:rPr>
        <w:drawing>
          <wp:inline distT="0" distB="0" distL="0" distR="0">
            <wp:extent cx="3012107" cy="2552369"/>
            <wp:effectExtent l="19050" t="0" r="0" b="0"/>
            <wp:docPr id="5" name="Imagem 3" descr="C:\ENGENHARIA DE SOFTWARE\UFG\7º SEMESTRE\INTEGRAÇÃO DE APLICAÇÕES\MATERIAL DO CURSO\2013\APOIO\PROCESSO\Processo\GQA\deliveryprocesses\resources\Executar Garantia da Qualidade_17C5DF5C_Activity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ENGENHARIA DE SOFTWARE\UFG\7º SEMESTRE\INTEGRAÇÃO DE APLICAÇÕES\MATERIAL DO CURSO\2013\APOIO\PROCESSO\Processo\GQA\deliveryprocesses\resources\Executar Garantia da Qualidade_17C5DF5C_Activity(1)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4053" cy="25540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7AA0" w:rsidRPr="00353F28" w:rsidRDefault="00703C8F" w:rsidP="00E17AA0">
      <w:pPr>
        <w:widowControl/>
        <w:adjustRightInd w:val="0"/>
        <w:spacing w:line="360" w:lineRule="auto"/>
        <w:jc w:val="both"/>
        <w:rPr>
          <w:snapToGrid/>
          <w:sz w:val="22"/>
          <w:szCs w:val="22"/>
          <w:lang w:val="pt-BR" w:eastAsia="pt-BR"/>
        </w:rPr>
      </w:pPr>
      <w:r w:rsidRPr="00353F28">
        <w:rPr>
          <w:snapToGrid/>
          <w:sz w:val="22"/>
          <w:szCs w:val="22"/>
          <w:lang w:val="pt-BR" w:eastAsia="pt-BR"/>
        </w:rPr>
        <w:tab/>
      </w:r>
      <w:r w:rsidRPr="00353F28">
        <w:rPr>
          <w:snapToGrid/>
          <w:sz w:val="22"/>
          <w:szCs w:val="22"/>
          <w:lang w:val="pt-BR" w:eastAsia="pt-BR"/>
        </w:rPr>
        <w:tab/>
      </w:r>
      <w:r w:rsidRPr="00353F28">
        <w:rPr>
          <w:snapToGrid/>
          <w:sz w:val="22"/>
          <w:szCs w:val="22"/>
          <w:lang w:val="pt-BR" w:eastAsia="pt-BR"/>
        </w:rPr>
        <w:tab/>
        <w:t xml:space="preserve">   Figura 2</w:t>
      </w:r>
      <w:r w:rsidRPr="00353F28">
        <w:rPr>
          <w:snapToGrid/>
          <w:sz w:val="22"/>
          <w:szCs w:val="22"/>
          <w:lang w:val="pt-BR" w:eastAsia="pt-BR"/>
        </w:rPr>
        <w:tab/>
      </w:r>
      <w:r w:rsidRPr="00353F28">
        <w:rPr>
          <w:snapToGrid/>
          <w:sz w:val="22"/>
          <w:szCs w:val="22"/>
          <w:lang w:val="pt-BR" w:eastAsia="pt-BR"/>
        </w:rPr>
        <w:tab/>
      </w:r>
      <w:r w:rsidRPr="00353F28">
        <w:rPr>
          <w:snapToGrid/>
          <w:sz w:val="22"/>
          <w:szCs w:val="22"/>
          <w:lang w:val="pt-BR" w:eastAsia="pt-BR"/>
        </w:rPr>
        <w:tab/>
      </w:r>
      <w:r w:rsidRPr="00353F28">
        <w:rPr>
          <w:snapToGrid/>
          <w:sz w:val="22"/>
          <w:szCs w:val="22"/>
          <w:lang w:val="pt-BR" w:eastAsia="pt-BR"/>
        </w:rPr>
        <w:tab/>
      </w:r>
      <w:r w:rsidRPr="00353F28">
        <w:rPr>
          <w:snapToGrid/>
          <w:sz w:val="22"/>
          <w:szCs w:val="22"/>
          <w:lang w:val="pt-BR" w:eastAsia="pt-BR"/>
        </w:rPr>
        <w:tab/>
        <w:t>Figura 3</w:t>
      </w:r>
    </w:p>
    <w:p w:rsidR="00703C8F" w:rsidRPr="00353F28" w:rsidRDefault="00703C8F" w:rsidP="00E17AA0">
      <w:pPr>
        <w:widowControl/>
        <w:adjustRightInd w:val="0"/>
        <w:spacing w:line="360" w:lineRule="auto"/>
        <w:jc w:val="both"/>
        <w:rPr>
          <w:snapToGrid/>
          <w:sz w:val="22"/>
          <w:szCs w:val="22"/>
          <w:lang w:val="pt-BR" w:eastAsia="pt-BR"/>
        </w:rPr>
      </w:pPr>
    </w:p>
    <w:p w:rsidR="00886C11" w:rsidRPr="00042003" w:rsidRDefault="00C33927" w:rsidP="00042003">
      <w:pPr>
        <w:pStyle w:val="Ttulo2"/>
        <w:numPr>
          <w:ilvl w:val="1"/>
          <w:numId w:val="3"/>
        </w:numPr>
        <w:rPr>
          <w:rFonts w:ascii="Times New Roman" w:hAnsi="Times New Roman"/>
          <w:sz w:val="22"/>
          <w:szCs w:val="22"/>
          <w:lang w:val="pt-BR"/>
        </w:rPr>
      </w:pPr>
      <w:bookmarkStart w:id="21" w:name="_Toc18207644"/>
      <w:r w:rsidRPr="00042003">
        <w:rPr>
          <w:rFonts w:ascii="Times New Roman" w:hAnsi="Times New Roman"/>
          <w:sz w:val="22"/>
          <w:szCs w:val="22"/>
          <w:lang w:val="pt-BR"/>
        </w:rPr>
        <w:t>Tarefas e Responsabilidades</w:t>
      </w:r>
      <w:bookmarkEnd w:id="21"/>
      <w:r w:rsidRPr="00042003">
        <w:rPr>
          <w:rFonts w:ascii="Times New Roman" w:hAnsi="Times New Roman"/>
          <w:sz w:val="22"/>
          <w:szCs w:val="22"/>
          <w:lang w:val="pt-BR"/>
        </w:rPr>
        <w:t xml:space="preserve"> </w:t>
      </w:r>
    </w:p>
    <w:p w:rsidR="00703C8F" w:rsidRPr="00353F28" w:rsidRDefault="00703C8F" w:rsidP="00EF6B53">
      <w:pPr>
        <w:widowControl/>
        <w:adjustRightInd w:val="0"/>
        <w:spacing w:line="360" w:lineRule="auto"/>
        <w:jc w:val="both"/>
        <w:rPr>
          <w:snapToGrid/>
          <w:sz w:val="22"/>
          <w:szCs w:val="22"/>
          <w:lang w:val="pt-BR" w:eastAsia="pt-BR"/>
        </w:rPr>
      </w:pPr>
      <w:bookmarkStart w:id="22" w:name="_Toc18207645"/>
      <w:r w:rsidRPr="00353F28">
        <w:rPr>
          <w:snapToGrid/>
          <w:sz w:val="22"/>
          <w:szCs w:val="22"/>
          <w:lang w:val="pt-BR" w:eastAsia="pt-BR"/>
        </w:rPr>
        <w:tab/>
      </w:r>
      <w:r w:rsidR="00EF6B53" w:rsidRPr="00353F28">
        <w:rPr>
          <w:snapToGrid/>
          <w:sz w:val="22"/>
          <w:szCs w:val="22"/>
          <w:lang w:val="pt-BR" w:eastAsia="pt-BR"/>
        </w:rPr>
        <w:tab/>
      </w:r>
      <w:r w:rsidRPr="00353F28">
        <w:rPr>
          <w:snapToGrid/>
          <w:sz w:val="22"/>
          <w:szCs w:val="22"/>
          <w:lang w:val="pt-BR" w:eastAsia="pt-BR"/>
        </w:rPr>
        <w:t xml:space="preserve">A garantia da qualidade pode utilizar os resultados de outros processos de apoio tais </w:t>
      </w:r>
      <w:r w:rsidR="00EF6B53" w:rsidRPr="00353F28">
        <w:rPr>
          <w:snapToGrid/>
          <w:sz w:val="22"/>
          <w:szCs w:val="22"/>
          <w:lang w:val="pt-BR" w:eastAsia="pt-BR"/>
        </w:rPr>
        <w:tab/>
      </w:r>
      <w:r w:rsidR="00EF6B53" w:rsidRPr="00353F28">
        <w:rPr>
          <w:snapToGrid/>
          <w:sz w:val="22"/>
          <w:szCs w:val="22"/>
          <w:lang w:val="pt-BR" w:eastAsia="pt-BR"/>
        </w:rPr>
        <w:tab/>
      </w:r>
      <w:r w:rsidR="00EF6B53" w:rsidRPr="00353F28">
        <w:rPr>
          <w:snapToGrid/>
          <w:sz w:val="22"/>
          <w:szCs w:val="22"/>
          <w:lang w:val="pt-BR" w:eastAsia="pt-BR"/>
        </w:rPr>
        <w:tab/>
      </w:r>
      <w:r w:rsidRPr="00353F28">
        <w:rPr>
          <w:snapToGrid/>
          <w:sz w:val="22"/>
          <w:szCs w:val="22"/>
          <w:lang w:val="pt-BR" w:eastAsia="pt-BR"/>
        </w:rPr>
        <w:t xml:space="preserve">como: </w:t>
      </w:r>
      <w:r w:rsidRPr="00353F28">
        <w:rPr>
          <w:snapToGrid/>
          <w:sz w:val="22"/>
          <w:szCs w:val="22"/>
          <w:lang w:val="pt-BR" w:eastAsia="pt-BR"/>
        </w:rPr>
        <w:tab/>
        <w:t xml:space="preserve">verificação, validação, revisões conjuntas, auditorias e resolução do problema. O </w:t>
      </w:r>
      <w:r w:rsidR="00EF6B53" w:rsidRPr="00353F28">
        <w:rPr>
          <w:snapToGrid/>
          <w:sz w:val="22"/>
          <w:szCs w:val="22"/>
          <w:lang w:val="pt-BR" w:eastAsia="pt-BR"/>
        </w:rPr>
        <w:tab/>
      </w:r>
      <w:r w:rsidR="00EF6B53" w:rsidRPr="00353F28">
        <w:rPr>
          <w:snapToGrid/>
          <w:sz w:val="22"/>
          <w:szCs w:val="22"/>
          <w:lang w:val="pt-BR" w:eastAsia="pt-BR"/>
        </w:rPr>
        <w:tab/>
      </w:r>
      <w:r w:rsidR="00EF6B53" w:rsidRPr="00353F28">
        <w:rPr>
          <w:snapToGrid/>
          <w:sz w:val="22"/>
          <w:szCs w:val="22"/>
          <w:lang w:val="pt-BR" w:eastAsia="pt-BR"/>
        </w:rPr>
        <w:tab/>
      </w:r>
      <w:r w:rsidRPr="00353F28">
        <w:rPr>
          <w:snapToGrid/>
          <w:sz w:val="22"/>
          <w:szCs w:val="22"/>
          <w:lang w:val="pt-BR" w:eastAsia="pt-BR"/>
        </w:rPr>
        <w:t>processo consiste nas seguintes nas seguintes nas seguintes atividades:</w:t>
      </w:r>
    </w:p>
    <w:p w:rsidR="00703C8F" w:rsidRPr="00353F28" w:rsidRDefault="00703C8F" w:rsidP="00EF6B53">
      <w:pPr>
        <w:pStyle w:val="PargrafodaLista"/>
        <w:widowControl/>
        <w:numPr>
          <w:ilvl w:val="0"/>
          <w:numId w:val="10"/>
        </w:numPr>
        <w:adjustRightInd w:val="0"/>
        <w:spacing w:line="360" w:lineRule="auto"/>
        <w:jc w:val="both"/>
        <w:rPr>
          <w:snapToGrid/>
          <w:sz w:val="22"/>
          <w:szCs w:val="22"/>
          <w:lang w:val="pt-BR" w:eastAsia="pt-BR"/>
        </w:rPr>
      </w:pPr>
      <w:r w:rsidRPr="00353F28">
        <w:rPr>
          <w:snapToGrid/>
          <w:sz w:val="22"/>
          <w:szCs w:val="22"/>
          <w:lang w:val="pt-BR" w:eastAsia="pt-BR"/>
        </w:rPr>
        <w:t>Implementação do processo;</w:t>
      </w:r>
    </w:p>
    <w:p w:rsidR="00703C8F" w:rsidRPr="00353F28" w:rsidRDefault="00703C8F" w:rsidP="00EF6B53">
      <w:pPr>
        <w:pStyle w:val="PargrafodaLista"/>
        <w:widowControl/>
        <w:numPr>
          <w:ilvl w:val="0"/>
          <w:numId w:val="10"/>
        </w:numPr>
        <w:adjustRightInd w:val="0"/>
        <w:spacing w:line="360" w:lineRule="auto"/>
        <w:jc w:val="both"/>
        <w:rPr>
          <w:snapToGrid/>
          <w:sz w:val="22"/>
          <w:szCs w:val="22"/>
          <w:lang w:val="pt-BR" w:eastAsia="pt-BR"/>
        </w:rPr>
      </w:pPr>
      <w:r w:rsidRPr="00353F28">
        <w:rPr>
          <w:snapToGrid/>
          <w:sz w:val="22"/>
          <w:szCs w:val="22"/>
          <w:lang w:val="pt-BR" w:eastAsia="pt-BR"/>
        </w:rPr>
        <w:t>Garantia do produto;</w:t>
      </w:r>
    </w:p>
    <w:p w:rsidR="00703C8F" w:rsidRPr="00353F28" w:rsidRDefault="00703C8F" w:rsidP="00EF6B53">
      <w:pPr>
        <w:pStyle w:val="PargrafodaLista"/>
        <w:widowControl/>
        <w:numPr>
          <w:ilvl w:val="0"/>
          <w:numId w:val="10"/>
        </w:numPr>
        <w:adjustRightInd w:val="0"/>
        <w:spacing w:line="360" w:lineRule="auto"/>
        <w:jc w:val="both"/>
        <w:rPr>
          <w:snapToGrid/>
          <w:sz w:val="22"/>
          <w:szCs w:val="22"/>
          <w:lang w:val="pt-BR" w:eastAsia="pt-BR"/>
        </w:rPr>
      </w:pPr>
      <w:r w:rsidRPr="00353F28">
        <w:rPr>
          <w:snapToGrid/>
          <w:sz w:val="22"/>
          <w:szCs w:val="22"/>
          <w:lang w:val="pt-BR" w:eastAsia="pt-BR"/>
        </w:rPr>
        <w:t>Garantia do processo;</w:t>
      </w:r>
    </w:p>
    <w:p w:rsidR="00886C11" w:rsidRPr="00353F28" w:rsidRDefault="00703C8F" w:rsidP="00EF6B53">
      <w:pPr>
        <w:pStyle w:val="PargrafodaLista"/>
        <w:widowControl/>
        <w:numPr>
          <w:ilvl w:val="0"/>
          <w:numId w:val="10"/>
        </w:numPr>
        <w:adjustRightInd w:val="0"/>
        <w:spacing w:line="360" w:lineRule="auto"/>
        <w:jc w:val="both"/>
        <w:rPr>
          <w:snapToGrid/>
          <w:sz w:val="22"/>
          <w:szCs w:val="22"/>
          <w:lang w:val="pt-BR" w:eastAsia="pt-BR"/>
        </w:rPr>
      </w:pPr>
      <w:r w:rsidRPr="00353F28">
        <w:rPr>
          <w:snapToGrid/>
          <w:sz w:val="22"/>
          <w:szCs w:val="22"/>
          <w:lang w:val="pt-BR" w:eastAsia="pt-BR"/>
        </w:rPr>
        <w:t>Sistema de Garantia e Qualidade</w:t>
      </w:r>
      <w:bookmarkEnd w:id="22"/>
      <w:r w:rsidRPr="00353F28">
        <w:rPr>
          <w:snapToGrid/>
          <w:sz w:val="22"/>
          <w:szCs w:val="22"/>
          <w:lang w:val="pt-BR" w:eastAsia="pt-BR"/>
        </w:rPr>
        <w:t>.</w:t>
      </w:r>
    </w:p>
    <w:p w:rsidR="00703C8F" w:rsidRPr="00353F28" w:rsidRDefault="00EF6B53" w:rsidP="00703C8F">
      <w:pPr>
        <w:widowControl/>
        <w:adjustRightInd w:val="0"/>
        <w:spacing w:line="360" w:lineRule="auto"/>
        <w:jc w:val="both"/>
        <w:rPr>
          <w:snapToGrid/>
          <w:sz w:val="22"/>
          <w:szCs w:val="22"/>
          <w:lang w:val="pt-BR" w:eastAsia="pt-BR"/>
        </w:rPr>
      </w:pPr>
      <w:r w:rsidRPr="00353F28">
        <w:rPr>
          <w:snapToGrid/>
          <w:sz w:val="22"/>
          <w:szCs w:val="22"/>
          <w:lang w:val="pt-BR" w:eastAsia="pt-BR"/>
        </w:rPr>
        <w:tab/>
      </w:r>
      <w:r w:rsidRPr="00353F28">
        <w:rPr>
          <w:snapToGrid/>
          <w:sz w:val="22"/>
          <w:szCs w:val="22"/>
          <w:lang w:val="pt-BR" w:eastAsia="pt-BR"/>
        </w:rPr>
        <w:tab/>
        <w:t xml:space="preserve">Um aluno do grupo será responsável pelo planejamento e execução da GQA durante cada </w:t>
      </w:r>
      <w:r w:rsidRPr="00353F28">
        <w:rPr>
          <w:snapToGrid/>
          <w:sz w:val="22"/>
          <w:szCs w:val="22"/>
          <w:lang w:val="pt-BR" w:eastAsia="pt-BR"/>
        </w:rPr>
        <w:tab/>
      </w:r>
      <w:r w:rsidRPr="00353F28">
        <w:rPr>
          <w:snapToGrid/>
          <w:sz w:val="22"/>
          <w:szCs w:val="22"/>
          <w:lang w:val="pt-BR" w:eastAsia="pt-BR"/>
        </w:rPr>
        <w:tab/>
        <w:t xml:space="preserve">marco do projeto. Ao final do marco, apresentará o Relatório de GQA e a planilha do </w:t>
      </w:r>
      <w:r w:rsidRPr="00353F28">
        <w:rPr>
          <w:snapToGrid/>
          <w:sz w:val="22"/>
          <w:szCs w:val="22"/>
          <w:lang w:val="pt-BR" w:eastAsia="pt-BR"/>
        </w:rPr>
        <w:tab/>
      </w:r>
      <w:r w:rsidRPr="00353F28">
        <w:rPr>
          <w:snapToGrid/>
          <w:sz w:val="22"/>
          <w:szCs w:val="22"/>
          <w:lang w:val="pt-BR" w:eastAsia="pt-BR"/>
        </w:rPr>
        <w:tab/>
      </w:r>
      <w:r w:rsidRPr="00353F28">
        <w:rPr>
          <w:snapToGrid/>
          <w:sz w:val="22"/>
          <w:szCs w:val="22"/>
          <w:lang w:val="pt-BR" w:eastAsia="pt-BR"/>
        </w:rPr>
        <w:tab/>
        <w:t>MPS.Br preenchida e analisada.</w:t>
      </w:r>
    </w:p>
    <w:p w:rsidR="00EF6B53" w:rsidRPr="00353F28" w:rsidRDefault="00EF6B53" w:rsidP="00703C8F">
      <w:pPr>
        <w:widowControl/>
        <w:adjustRightInd w:val="0"/>
        <w:spacing w:line="360" w:lineRule="auto"/>
        <w:jc w:val="both"/>
        <w:rPr>
          <w:snapToGrid/>
          <w:sz w:val="22"/>
          <w:szCs w:val="22"/>
          <w:lang w:val="pt-BR" w:eastAsia="pt-BR"/>
        </w:rPr>
      </w:pPr>
      <w:r w:rsidRPr="00353F28">
        <w:rPr>
          <w:snapToGrid/>
          <w:sz w:val="22"/>
          <w:szCs w:val="22"/>
          <w:lang w:val="pt-BR" w:eastAsia="pt-BR"/>
        </w:rPr>
        <w:tab/>
      </w:r>
      <w:r w:rsidRPr="00353F28">
        <w:rPr>
          <w:snapToGrid/>
          <w:sz w:val="22"/>
          <w:szCs w:val="22"/>
          <w:lang w:val="pt-BR" w:eastAsia="pt-BR"/>
        </w:rPr>
        <w:tab/>
        <w:t xml:space="preserve">O patrocinador do projeto, Dr. Auri Vicenzi e o Gerente de Portifólio Dr. Juliano Costa </w:t>
      </w:r>
      <w:r w:rsidRPr="00353F28">
        <w:rPr>
          <w:snapToGrid/>
          <w:sz w:val="22"/>
          <w:szCs w:val="22"/>
          <w:lang w:val="pt-BR" w:eastAsia="pt-BR"/>
        </w:rPr>
        <w:tab/>
      </w:r>
      <w:r w:rsidRPr="00353F28">
        <w:rPr>
          <w:snapToGrid/>
          <w:sz w:val="22"/>
          <w:szCs w:val="22"/>
          <w:lang w:val="pt-BR" w:eastAsia="pt-BR"/>
        </w:rPr>
        <w:tab/>
      </w:r>
      <w:r w:rsidRPr="00353F28">
        <w:rPr>
          <w:snapToGrid/>
          <w:sz w:val="22"/>
          <w:szCs w:val="22"/>
          <w:lang w:val="pt-BR" w:eastAsia="pt-BR"/>
        </w:rPr>
        <w:tab/>
        <w:t xml:space="preserve">atuarão </w:t>
      </w:r>
      <w:r w:rsidRPr="00353F28">
        <w:rPr>
          <w:snapToGrid/>
          <w:sz w:val="22"/>
          <w:szCs w:val="22"/>
          <w:lang w:val="pt-BR" w:eastAsia="pt-BR"/>
        </w:rPr>
        <w:tab/>
        <w:t>na GQA da GQA como forma de auditoria externa.</w:t>
      </w:r>
    </w:p>
    <w:p w:rsidR="00EF6B53" w:rsidRDefault="00EF6B53" w:rsidP="00703C8F">
      <w:pPr>
        <w:widowControl/>
        <w:adjustRightInd w:val="0"/>
        <w:spacing w:line="360" w:lineRule="auto"/>
        <w:jc w:val="both"/>
        <w:rPr>
          <w:snapToGrid/>
          <w:sz w:val="22"/>
          <w:szCs w:val="22"/>
          <w:lang w:val="pt-BR" w:eastAsia="pt-BR"/>
        </w:rPr>
      </w:pPr>
    </w:p>
    <w:p w:rsidR="00042003" w:rsidRDefault="00042003" w:rsidP="00703C8F">
      <w:pPr>
        <w:widowControl/>
        <w:adjustRightInd w:val="0"/>
        <w:spacing w:line="360" w:lineRule="auto"/>
        <w:jc w:val="both"/>
        <w:rPr>
          <w:snapToGrid/>
          <w:sz w:val="22"/>
          <w:szCs w:val="22"/>
          <w:lang w:val="pt-BR" w:eastAsia="pt-BR"/>
        </w:rPr>
      </w:pPr>
    </w:p>
    <w:p w:rsidR="00042003" w:rsidRDefault="00042003" w:rsidP="00703C8F">
      <w:pPr>
        <w:widowControl/>
        <w:adjustRightInd w:val="0"/>
        <w:spacing w:line="360" w:lineRule="auto"/>
        <w:jc w:val="both"/>
        <w:rPr>
          <w:snapToGrid/>
          <w:sz w:val="22"/>
          <w:szCs w:val="22"/>
          <w:lang w:val="pt-BR" w:eastAsia="pt-BR"/>
        </w:rPr>
      </w:pPr>
    </w:p>
    <w:p w:rsidR="00042003" w:rsidRDefault="00042003" w:rsidP="00703C8F">
      <w:pPr>
        <w:widowControl/>
        <w:adjustRightInd w:val="0"/>
        <w:spacing w:line="360" w:lineRule="auto"/>
        <w:jc w:val="both"/>
        <w:rPr>
          <w:snapToGrid/>
          <w:sz w:val="22"/>
          <w:szCs w:val="22"/>
          <w:lang w:val="pt-BR" w:eastAsia="pt-BR"/>
        </w:rPr>
      </w:pPr>
    </w:p>
    <w:p w:rsidR="00042003" w:rsidRPr="00353F28" w:rsidRDefault="00042003" w:rsidP="00703C8F">
      <w:pPr>
        <w:widowControl/>
        <w:adjustRightInd w:val="0"/>
        <w:spacing w:line="360" w:lineRule="auto"/>
        <w:jc w:val="both"/>
        <w:rPr>
          <w:snapToGrid/>
          <w:sz w:val="22"/>
          <w:szCs w:val="22"/>
          <w:lang w:val="pt-BR" w:eastAsia="pt-BR"/>
        </w:rPr>
      </w:pPr>
    </w:p>
    <w:p w:rsidR="00607C53" w:rsidRPr="00042003" w:rsidRDefault="00042003" w:rsidP="00042003">
      <w:pPr>
        <w:pStyle w:val="Ttulo1"/>
        <w:numPr>
          <w:ilvl w:val="0"/>
          <w:numId w:val="3"/>
        </w:numPr>
        <w:rPr>
          <w:rFonts w:ascii="Times New Roman" w:hAnsi="Times New Roman"/>
          <w:sz w:val="22"/>
          <w:szCs w:val="22"/>
          <w:lang w:val="pt-BR"/>
        </w:rPr>
      </w:pPr>
      <w:r>
        <w:rPr>
          <w:rFonts w:ascii="Times New Roman" w:hAnsi="Times New Roman"/>
          <w:sz w:val="22"/>
          <w:szCs w:val="22"/>
          <w:lang w:val="pt-BR"/>
        </w:rPr>
        <w:lastRenderedPageBreak/>
        <w:t>Documentação</w:t>
      </w:r>
    </w:p>
    <w:p w:rsidR="00EF6B53" w:rsidRPr="00353F28" w:rsidRDefault="00EF6B53" w:rsidP="00042003">
      <w:pPr>
        <w:widowControl/>
        <w:adjustRightInd w:val="0"/>
        <w:spacing w:line="360" w:lineRule="auto"/>
        <w:jc w:val="both"/>
        <w:rPr>
          <w:snapToGrid/>
          <w:sz w:val="22"/>
          <w:szCs w:val="22"/>
          <w:lang w:val="pt-BR" w:eastAsia="pt-BR"/>
        </w:rPr>
      </w:pPr>
      <w:r w:rsidRPr="00353F28">
        <w:rPr>
          <w:lang w:val="pt-BR"/>
        </w:rPr>
        <w:tab/>
      </w:r>
      <w:r w:rsidRPr="00353F28">
        <w:rPr>
          <w:snapToGrid/>
          <w:sz w:val="22"/>
          <w:szCs w:val="22"/>
          <w:lang w:val="pt-BR" w:eastAsia="pt-BR"/>
        </w:rPr>
        <w:t xml:space="preserve">Está seção lista a documentação mínima que servirá de base para este plano. O </w:t>
      </w:r>
      <w:r w:rsidRPr="00353F28">
        <w:rPr>
          <w:snapToGrid/>
          <w:sz w:val="22"/>
          <w:szCs w:val="22"/>
          <w:lang w:val="pt-BR" w:eastAsia="pt-BR"/>
        </w:rPr>
        <w:tab/>
      </w:r>
      <w:r w:rsidRPr="00353F28">
        <w:rPr>
          <w:snapToGrid/>
          <w:sz w:val="22"/>
          <w:szCs w:val="22"/>
          <w:lang w:val="pt-BR" w:eastAsia="pt-BR"/>
        </w:rPr>
        <w:tab/>
      </w:r>
      <w:r w:rsidRPr="00353F28">
        <w:rPr>
          <w:snapToGrid/>
          <w:sz w:val="22"/>
          <w:szCs w:val="22"/>
          <w:lang w:val="pt-BR" w:eastAsia="pt-BR"/>
        </w:rPr>
        <w:tab/>
      </w:r>
      <w:r w:rsidRPr="00353F28">
        <w:rPr>
          <w:snapToGrid/>
          <w:sz w:val="22"/>
          <w:szCs w:val="22"/>
          <w:lang w:val="pt-BR" w:eastAsia="pt-BR"/>
        </w:rPr>
        <w:tab/>
        <w:t>conjunto mínimo de artefatos neste caso são os citados abaixo:</w:t>
      </w:r>
    </w:p>
    <w:p w:rsidR="00EF6B53" w:rsidRPr="00353F28" w:rsidRDefault="00EF6B53" w:rsidP="00042003">
      <w:pPr>
        <w:pStyle w:val="PargrafodaLista"/>
        <w:widowControl/>
        <w:numPr>
          <w:ilvl w:val="0"/>
          <w:numId w:val="11"/>
        </w:numPr>
        <w:adjustRightInd w:val="0"/>
        <w:spacing w:line="360" w:lineRule="auto"/>
        <w:jc w:val="both"/>
        <w:rPr>
          <w:snapToGrid/>
          <w:sz w:val="22"/>
          <w:szCs w:val="22"/>
          <w:lang w:val="pt-BR" w:eastAsia="pt-BR"/>
        </w:rPr>
      </w:pPr>
      <w:r w:rsidRPr="00353F28">
        <w:rPr>
          <w:snapToGrid/>
          <w:sz w:val="22"/>
          <w:szCs w:val="22"/>
          <w:lang w:val="pt-BR" w:eastAsia="pt-BR"/>
        </w:rPr>
        <w:t>Plano de Desenvolvimento de Software</w:t>
      </w:r>
    </w:p>
    <w:p w:rsidR="00EF6B53" w:rsidRPr="00353F28" w:rsidRDefault="00EF6B53" w:rsidP="00042003">
      <w:pPr>
        <w:pStyle w:val="PargrafodaLista"/>
        <w:widowControl/>
        <w:numPr>
          <w:ilvl w:val="0"/>
          <w:numId w:val="11"/>
        </w:numPr>
        <w:adjustRightInd w:val="0"/>
        <w:spacing w:line="360" w:lineRule="auto"/>
        <w:jc w:val="both"/>
        <w:rPr>
          <w:snapToGrid/>
          <w:sz w:val="22"/>
          <w:szCs w:val="22"/>
          <w:lang w:val="pt-BR" w:eastAsia="pt-BR"/>
        </w:rPr>
      </w:pPr>
      <w:r w:rsidRPr="00353F28">
        <w:rPr>
          <w:snapToGrid/>
          <w:sz w:val="22"/>
          <w:szCs w:val="22"/>
          <w:lang w:val="pt-BR" w:eastAsia="pt-BR"/>
        </w:rPr>
        <w:t>Plano de Testes Funcional</w:t>
      </w:r>
    </w:p>
    <w:p w:rsidR="00EF6B53" w:rsidRPr="00353F28" w:rsidRDefault="00EF6B53" w:rsidP="00042003">
      <w:pPr>
        <w:pStyle w:val="PargrafodaLista"/>
        <w:numPr>
          <w:ilvl w:val="0"/>
          <w:numId w:val="11"/>
        </w:numPr>
        <w:spacing w:line="360" w:lineRule="auto"/>
        <w:jc w:val="both"/>
        <w:rPr>
          <w:snapToGrid/>
          <w:sz w:val="22"/>
          <w:szCs w:val="22"/>
          <w:lang w:val="pt-BR" w:eastAsia="pt-BR"/>
        </w:rPr>
      </w:pPr>
      <w:r w:rsidRPr="00353F28">
        <w:rPr>
          <w:snapToGrid/>
          <w:sz w:val="22"/>
          <w:szCs w:val="22"/>
          <w:lang w:val="pt-BR" w:eastAsia="pt-BR"/>
        </w:rPr>
        <w:t>Plano de Testes Estrutural</w:t>
      </w:r>
    </w:p>
    <w:p w:rsidR="00EF6B53" w:rsidRPr="00353F28" w:rsidRDefault="00EF6B53" w:rsidP="00042003">
      <w:pPr>
        <w:pStyle w:val="PargrafodaLista"/>
        <w:widowControl/>
        <w:numPr>
          <w:ilvl w:val="0"/>
          <w:numId w:val="11"/>
        </w:numPr>
        <w:adjustRightInd w:val="0"/>
        <w:spacing w:line="360" w:lineRule="auto"/>
        <w:jc w:val="both"/>
        <w:rPr>
          <w:snapToGrid/>
          <w:sz w:val="22"/>
          <w:szCs w:val="22"/>
          <w:lang w:val="pt-BR" w:eastAsia="pt-BR"/>
        </w:rPr>
      </w:pPr>
      <w:r w:rsidRPr="00353F28">
        <w:rPr>
          <w:snapToGrid/>
          <w:sz w:val="22"/>
          <w:szCs w:val="22"/>
          <w:lang w:val="pt-BR" w:eastAsia="pt-BR"/>
        </w:rPr>
        <w:t>Solicitação de principais envolvidos</w:t>
      </w:r>
    </w:p>
    <w:p w:rsidR="00EF6B53" w:rsidRDefault="00EF6B53" w:rsidP="00042003">
      <w:pPr>
        <w:pStyle w:val="PargrafodaLista"/>
        <w:widowControl/>
        <w:numPr>
          <w:ilvl w:val="0"/>
          <w:numId w:val="11"/>
        </w:numPr>
        <w:adjustRightInd w:val="0"/>
        <w:spacing w:line="360" w:lineRule="auto"/>
        <w:jc w:val="both"/>
        <w:rPr>
          <w:snapToGrid/>
          <w:sz w:val="22"/>
          <w:szCs w:val="22"/>
          <w:lang w:val="pt-BR" w:eastAsia="pt-BR"/>
        </w:rPr>
      </w:pPr>
      <w:r w:rsidRPr="00353F28">
        <w:rPr>
          <w:snapToGrid/>
          <w:sz w:val="22"/>
          <w:szCs w:val="22"/>
          <w:lang w:val="pt-BR" w:eastAsia="pt-BR"/>
        </w:rPr>
        <w:t>Especificações Suplementares</w:t>
      </w:r>
    </w:p>
    <w:p w:rsidR="00042003" w:rsidRPr="00353F28" w:rsidRDefault="00042003" w:rsidP="00042003">
      <w:pPr>
        <w:pStyle w:val="PargrafodaLista"/>
        <w:widowControl/>
        <w:adjustRightInd w:val="0"/>
        <w:spacing w:line="360" w:lineRule="auto"/>
        <w:ind w:left="2160"/>
        <w:jc w:val="both"/>
        <w:rPr>
          <w:snapToGrid/>
          <w:sz w:val="22"/>
          <w:szCs w:val="22"/>
          <w:lang w:val="pt-BR" w:eastAsia="pt-BR"/>
        </w:rPr>
      </w:pPr>
    </w:p>
    <w:p w:rsidR="00886C11" w:rsidRPr="00117E9D" w:rsidRDefault="00C33927" w:rsidP="00042003">
      <w:pPr>
        <w:pStyle w:val="Ttulo1"/>
        <w:numPr>
          <w:ilvl w:val="0"/>
          <w:numId w:val="3"/>
        </w:numPr>
        <w:rPr>
          <w:rFonts w:ascii="Times New Roman" w:hAnsi="Times New Roman"/>
          <w:sz w:val="22"/>
          <w:szCs w:val="22"/>
          <w:lang w:val="pt-BR"/>
        </w:rPr>
      </w:pPr>
      <w:bookmarkStart w:id="23" w:name="_Toc18207646"/>
      <w:r w:rsidRPr="00117E9D">
        <w:rPr>
          <w:rFonts w:ascii="Times New Roman" w:hAnsi="Times New Roman"/>
          <w:sz w:val="22"/>
          <w:szCs w:val="22"/>
          <w:lang w:val="pt-BR"/>
        </w:rPr>
        <w:t>Padrões e Diretrizes</w:t>
      </w:r>
      <w:bookmarkEnd w:id="23"/>
    </w:p>
    <w:p w:rsidR="00886C11" w:rsidRDefault="00353F28" w:rsidP="00630BB9">
      <w:pPr>
        <w:pStyle w:val="InfoBlue"/>
      </w:pPr>
      <w:r>
        <w:t>Os padrões e diretrizes utilizados neste processo são aqueles estipulados pelas normas de qualidade adotadas pelo MPS.Br 2011, ao qual este documento faz referência.</w:t>
      </w:r>
    </w:p>
    <w:p w:rsidR="00353F28" w:rsidRPr="00353F28" w:rsidRDefault="00353F28" w:rsidP="00353F28">
      <w:pPr>
        <w:pStyle w:val="Corpodetexto"/>
        <w:rPr>
          <w:lang w:val="pt-BR"/>
        </w:rPr>
      </w:pPr>
    </w:p>
    <w:p w:rsidR="00886C11" w:rsidRPr="00117E9D" w:rsidRDefault="00C33927" w:rsidP="00042003">
      <w:pPr>
        <w:pStyle w:val="Ttulo1"/>
        <w:numPr>
          <w:ilvl w:val="0"/>
          <w:numId w:val="3"/>
        </w:numPr>
        <w:rPr>
          <w:rFonts w:ascii="Times New Roman" w:hAnsi="Times New Roman"/>
          <w:sz w:val="22"/>
          <w:szCs w:val="22"/>
          <w:lang w:val="pt-BR"/>
        </w:rPr>
      </w:pPr>
      <w:bookmarkStart w:id="24" w:name="_Toc18207647"/>
      <w:r w:rsidRPr="00117E9D">
        <w:rPr>
          <w:rFonts w:ascii="Times New Roman" w:hAnsi="Times New Roman"/>
          <w:sz w:val="22"/>
          <w:szCs w:val="22"/>
          <w:lang w:val="pt-BR"/>
        </w:rPr>
        <w:t>Métricas</w:t>
      </w:r>
      <w:bookmarkEnd w:id="24"/>
    </w:p>
    <w:p w:rsidR="00886C11" w:rsidRDefault="00353F28" w:rsidP="00353F28">
      <w:pPr>
        <w:widowControl/>
        <w:adjustRightInd w:val="0"/>
        <w:spacing w:line="360" w:lineRule="auto"/>
        <w:jc w:val="both"/>
        <w:rPr>
          <w:snapToGrid/>
          <w:sz w:val="22"/>
          <w:szCs w:val="22"/>
          <w:lang w:val="pt-BR" w:eastAsia="pt-BR"/>
        </w:rPr>
      </w:pPr>
      <w:r>
        <w:rPr>
          <w:rFonts w:ascii="ThorndaleAMT" w:hAnsi="ThorndaleAMT" w:cs="ThorndaleAMT"/>
          <w:snapToGrid/>
          <w:lang w:val="pt-BR" w:eastAsia="pt-BR"/>
        </w:rPr>
        <w:tab/>
      </w:r>
      <w:r w:rsidRPr="00353F28">
        <w:rPr>
          <w:snapToGrid/>
          <w:sz w:val="22"/>
          <w:szCs w:val="22"/>
          <w:lang w:val="pt-BR" w:eastAsia="pt-BR"/>
        </w:rPr>
        <w:t xml:space="preserve">As métricas de produto, projeto e processo, que serão utilizadas, deverão ser coletadas ao longo </w:t>
      </w:r>
      <w:r w:rsidRPr="00353F28">
        <w:rPr>
          <w:snapToGrid/>
          <w:sz w:val="22"/>
          <w:szCs w:val="22"/>
          <w:lang w:val="pt-BR" w:eastAsia="pt-BR"/>
        </w:rPr>
        <w:tab/>
        <w:t>do ciclo de desenvolvimento. Tipicamente serão as métricas coletadas pela equipe de Medição.</w:t>
      </w:r>
    </w:p>
    <w:p w:rsidR="00353F28" w:rsidRPr="00353F28" w:rsidRDefault="00353F28" w:rsidP="00353F28">
      <w:pPr>
        <w:widowControl/>
        <w:adjustRightInd w:val="0"/>
        <w:spacing w:line="360" w:lineRule="auto"/>
        <w:jc w:val="both"/>
        <w:rPr>
          <w:snapToGrid/>
          <w:sz w:val="22"/>
          <w:szCs w:val="22"/>
          <w:lang w:val="pt-BR" w:eastAsia="pt-BR"/>
        </w:rPr>
      </w:pPr>
    </w:p>
    <w:p w:rsidR="00886C11" w:rsidRPr="00117E9D" w:rsidRDefault="00C33927" w:rsidP="00042003">
      <w:pPr>
        <w:pStyle w:val="Ttulo1"/>
        <w:numPr>
          <w:ilvl w:val="0"/>
          <w:numId w:val="3"/>
        </w:numPr>
        <w:rPr>
          <w:rFonts w:ascii="Times New Roman" w:hAnsi="Times New Roman"/>
          <w:sz w:val="22"/>
          <w:szCs w:val="22"/>
          <w:lang w:val="pt-BR"/>
        </w:rPr>
      </w:pPr>
      <w:bookmarkStart w:id="25" w:name="_Toc18207648"/>
      <w:r w:rsidRPr="00117E9D">
        <w:rPr>
          <w:rFonts w:ascii="Times New Roman" w:hAnsi="Times New Roman"/>
          <w:sz w:val="22"/>
          <w:szCs w:val="22"/>
          <w:lang w:val="pt-BR"/>
        </w:rPr>
        <w:t>Plano de Revisão e Auditoria</w:t>
      </w:r>
      <w:bookmarkEnd w:id="25"/>
    </w:p>
    <w:p w:rsidR="00117E9D" w:rsidRDefault="00353F28" w:rsidP="00117E9D">
      <w:pPr>
        <w:spacing w:line="360" w:lineRule="auto"/>
        <w:jc w:val="both"/>
        <w:rPr>
          <w:sz w:val="22"/>
          <w:szCs w:val="22"/>
          <w:lang w:val="pt-BR"/>
        </w:rPr>
      </w:pPr>
      <w:r>
        <w:rPr>
          <w:lang w:val="pt-BR"/>
        </w:rPr>
        <w:tab/>
      </w:r>
      <w:r w:rsidRPr="00117E9D">
        <w:rPr>
          <w:sz w:val="22"/>
          <w:szCs w:val="22"/>
          <w:lang w:val="pt-BR"/>
        </w:rPr>
        <w:t xml:space="preserve">O plano de revisão e auditoria do Projeto CONTPATRI estabelece a verificação dos produtos e </w:t>
      </w:r>
      <w:r w:rsidR="00117E9D">
        <w:rPr>
          <w:sz w:val="22"/>
          <w:szCs w:val="22"/>
          <w:lang w:val="pt-BR"/>
        </w:rPr>
        <w:tab/>
      </w:r>
      <w:r w:rsidRPr="00117E9D">
        <w:rPr>
          <w:sz w:val="22"/>
          <w:szCs w:val="22"/>
          <w:lang w:val="pt-BR"/>
        </w:rPr>
        <w:t xml:space="preserve">artefatos tanto do processo como do produto através de checklists de verificação onde são </w:t>
      </w:r>
      <w:r w:rsidR="00117E9D">
        <w:rPr>
          <w:sz w:val="22"/>
          <w:szCs w:val="22"/>
          <w:lang w:val="pt-BR"/>
        </w:rPr>
        <w:tab/>
      </w:r>
      <w:r w:rsidRPr="00117E9D">
        <w:rPr>
          <w:sz w:val="22"/>
          <w:szCs w:val="22"/>
          <w:lang w:val="pt-BR"/>
        </w:rPr>
        <w:t>auditadas as características evidenciadas que comprovem a adequação ao MPS.Br</w:t>
      </w:r>
      <w:r w:rsidR="00117E9D" w:rsidRPr="00117E9D">
        <w:rPr>
          <w:sz w:val="22"/>
          <w:szCs w:val="22"/>
          <w:lang w:val="pt-BR"/>
        </w:rPr>
        <w:t>.</w:t>
      </w:r>
      <w:r w:rsidR="00117E9D">
        <w:rPr>
          <w:sz w:val="22"/>
          <w:szCs w:val="22"/>
          <w:lang w:val="pt-BR"/>
        </w:rPr>
        <w:t xml:space="preserve"> Os relatórios e </w:t>
      </w:r>
      <w:r w:rsidR="00117E9D">
        <w:rPr>
          <w:sz w:val="22"/>
          <w:szCs w:val="22"/>
          <w:lang w:val="pt-BR"/>
        </w:rPr>
        <w:tab/>
        <w:t>a planilha serão analisados e atualizados a cada iteração do projeto e a cada marco estipulado.</w:t>
      </w:r>
      <w:bookmarkStart w:id="26" w:name="_Toc18207650"/>
    </w:p>
    <w:p w:rsidR="00DD33D8" w:rsidRDefault="00DD33D8" w:rsidP="00117E9D">
      <w:pPr>
        <w:spacing w:line="360" w:lineRule="auto"/>
        <w:jc w:val="both"/>
        <w:rPr>
          <w:sz w:val="22"/>
          <w:szCs w:val="22"/>
          <w:lang w:val="pt-BR"/>
        </w:rPr>
      </w:pPr>
    </w:p>
    <w:p w:rsidR="00117E9D" w:rsidRPr="00DD33D8" w:rsidRDefault="00042003" w:rsidP="00DD33D8">
      <w:pPr>
        <w:spacing w:line="360" w:lineRule="auto"/>
        <w:jc w:val="both"/>
        <w:rPr>
          <w:b/>
          <w:sz w:val="22"/>
          <w:szCs w:val="22"/>
          <w:lang w:val="pt-BR"/>
        </w:rPr>
      </w:pPr>
      <w:r>
        <w:rPr>
          <w:b/>
          <w:sz w:val="22"/>
          <w:szCs w:val="22"/>
          <w:lang w:val="pt-BR"/>
        </w:rPr>
        <w:t>7</w:t>
      </w:r>
      <w:r w:rsidR="00117E9D" w:rsidRPr="00117E9D">
        <w:rPr>
          <w:b/>
          <w:sz w:val="22"/>
          <w:szCs w:val="22"/>
          <w:lang w:val="pt-BR"/>
        </w:rPr>
        <w:t xml:space="preserve">.1 </w:t>
      </w:r>
      <w:bookmarkStart w:id="27" w:name="_Toc18207651"/>
      <w:bookmarkEnd w:id="26"/>
      <w:r w:rsidR="00117E9D">
        <w:rPr>
          <w:b/>
          <w:sz w:val="22"/>
          <w:szCs w:val="22"/>
          <w:lang w:val="pt-BR"/>
        </w:rPr>
        <w:t>Cronograma</w:t>
      </w:r>
    </w:p>
    <w:p w:rsidR="00FF410F" w:rsidRPr="00DD33D8" w:rsidRDefault="00DD33D8" w:rsidP="00117E9D">
      <w:pPr>
        <w:spacing w:line="360" w:lineRule="auto"/>
        <w:jc w:val="both"/>
        <w:rPr>
          <w:sz w:val="22"/>
          <w:szCs w:val="22"/>
          <w:lang w:val="pt-BR"/>
        </w:rPr>
      </w:pPr>
      <w:r>
        <w:rPr>
          <w:b/>
          <w:sz w:val="22"/>
          <w:szCs w:val="22"/>
          <w:lang w:val="pt-BR"/>
        </w:rPr>
        <w:tab/>
      </w:r>
      <w:r w:rsidR="002E0663">
        <w:rPr>
          <w:sz w:val="22"/>
          <w:szCs w:val="22"/>
          <w:lang w:val="pt-BR"/>
        </w:rPr>
        <w:t>O cronograma de atividades do GQA</w:t>
      </w:r>
      <w:r w:rsidRPr="00DD33D8">
        <w:rPr>
          <w:sz w:val="22"/>
          <w:szCs w:val="22"/>
          <w:lang w:val="pt-BR"/>
        </w:rPr>
        <w:t xml:space="preserve"> poderá ser visualizado juntamente com as demais atividades </w:t>
      </w:r>
      <w:r w:rsidR="002E0663">
        <w:rPr>
          <w:sz w:val="22"/>
          <w:szCs w:val="22"/>
          <w:lang w:val="pt-BR"/>
        </w:rPr>
        <w:tab/>
        <w:t xml:space="preserve">do </w:t>
      </w:r>
      <w:r w:rsidRPr="00DD33D8">
        <w:rPr>
          <w:sz w:val="22"/>
          <w:szCs w:val="22"/>
          <w:lang w:val="pt-BR"/>
        </w:rPr>
        <w:t xml:space="preserve">projeto através do gráfico de Gannt em: </w:t>
      </w:r>
    </w:p>
    <w:p w:rsidR="00DD33D8" w:rsidRPr="00DD33D8" w:rsidRDefault="00896C9D" w:rsidP="00DD33D8">
      <w:pPr>
        <w:pStyle w:val="PargrafodaLista"/>
        <w:numPr>
          <w:ilvl w:val="0"/>
          <w:numId w:val="17"/>
        </w:numPr>
        <w:spacing w:line="360" w:lineRule="auto"/>
        <w:jc w:val="both"/>
        <w:rPr>
          <w:b/>
          <w:sz w:val="22"/>
          <w:szCs w:val="22"/>
          <w:lang w:val="pt-BR"/>
        </w:rPr>
      </w:pPr>
      <w:hyperlink r:id="rId11" w:history="1">
        <w:r w:rsidR="00DD33D8" w:rsidRPr="00DD33D8">
          <w:rPr>
            <w:rStyle w:val="Hyperlink"/>
            <w:lang w:val="pt-BR"/>
          </w:rPr>
          <w:t>http://fs.inf.ufg.br/redmine/projects/contpatri-012013-/issues/gantt</w:t>
        </w:r>
      </w:hyperlink>
    </w:p>
    <w:p w:rsidR="00DD33D8" w:rsidRPr="00DD33D8" w:rsidRDefault="00DD33D8" w:rsidP="00DD33D8">
      <w:pPr>
        <w:pStyle w:val="PargrafodaLista"/>
        <w:spacing w:line="360" w:lineRule="auto"/>
        <w:ind w:left="2160"/>
        <w:jc w:val="both"/>
        <w:rPr>
          <w:b/>
          <w:sz w:val="22"/>
          <w:szCs w:val="22"/>
          <w:lang w:val="pt-BR"/>
        </w:rPr>
      </w:pPr>
    </w:p>
    <w:p w:rsidR="00886C11" w:rsidRPr="00117E9D" w:rsidRDefault="00042003" w:rsidP="00117E9D">
      <w:pPr>
        <w:spacing w:line="360" w:lineRule="auto"/>
        <w:jc w:val="both"/>
        <w:rPr>
          <w:b/>
          <w:sz w:val="22"/>
          <w:szCs w:val="22"/>
          <w:lang w:val="pt-BR"/>
        </w:rPr>
      </w:pPr>
      <w:r>
        <w:rPr>
          <w:b/>
          <w:sz w:val="22"/>
          <w:szCs w:val="22"/>
          <w:lang w:val="pt-BR"/>
        </w:rPr>
        <w:t>7</w:t>
      </w:r>
      <w:r w:rsidR="00117E9D" w:rsidRPr="00FF410F">
        <w:rPr>
          <w:b/>
          <w:sz w:val="22"/>
          <w:szCs w:val="22"/>
          <w:lang w:val="pt-BR"/>
        </w:rPr>
        <w:t xml:space="preserve">.2 </w:t>
      </w:r>
      <w:r w:rsidR="00C33927" w:rsidRPr="00117E9D">
        <w:rPr>
          <w:b/>
          <w:sz w:val="22"/>
          <w:szCs w:val="22"/>
          <w:lang w:val="pt-BR"/>
        </w:rPr>
        <w:t>Ferramentas, Técnicas e Metodologias</w:t>
      </w:r>
      <w:bookmarkEnd w:id="27"/>
    </w:p>
    <w:p w:rsidR="00FF410F" w:rsidRPr="00FF410F" w:rsidRDefault="00FF410F" w:rsidP="00FF410F">
      <w:pPr>
        <w:pStyle w:val="InfoBlue"/>
      </w:pPr>
      <w:r w:rsidRPr="00FF410F">
        <w:t>Dentre as ferramentas, técnicas e metodologias a serem utilizadas no desenvolvimento do ICSC EC, poderão serem utilizadas as listadas abaixo:</w:t>
      </w:r>
    </w:p>
    <w:p w:rsidR="00FF410F" w:rsidRPr="00FF410F" w:rsidRDefault="00FF410F" w:rsidP="00FF410F">
      <w:pPr>
        <w:pStyle w:val="InfoBlue"/>
        <w:numPr>
          <w:ilvl w:val="0"/>
          <w:numId w:val="12"/>
        </w:numPr>
      </w:pPr>
      <w:r w:rsidRPr="00FF410F">
        <w:t>Diagramas de Causa e Efeito;</w:t>
      </w:r>
    </w:p>
    <w:p w:rsidR="00FF410F" w:rsidRPr="00FF410F" w:rsidRDefault="00FF410F" w:rsidP="00FF410F">
      <w:pPr>
        <w:pStyle w:val="InfoBlue"/>
        <w:numPr>
          <w:ilvl w:val="0"/>
          <w:numId w:val="12"/>
        </w:numPr>
      </w:pPr>
      <w:r w:rsidRPr="00FF410F">
        <w:lastRenderedPageBreak/>
        <w:t>Gráficos de controle;</w:t>
      </w:r>
    </w:p>
    <w:p w:rsidR="00FF410F" w:rsidRPr="00FF410F" w:rsidRDefault="00FF410F" w:rsidP="00FF410F">
      <w:pPr>
        <w:pStyle w:val="InfoBlue"/>
        <w:numPr>
          <w:ilvl w:val="0"/>
          <w:numId w:val="12"/>
        </w:numPr>
      </w:pPr>
      <w:r w:rsidRPr="00FF410F">
        <w:t>Inspeção;</w:t>
      </w:r>
    </w:p>
    <w:p w:rsidR="00FF410F" w:rsidRPr="00FF410F" w:rsidRDefault="00FF410F" w:rsidP="00FF410F">
      <w:pPr>
        <w:pStyle w:val="InfoBlue"/>
        <w:numPr>
          <w:ilvl w:val="0"/>
          <w:numId w:val="12"/>
        </w:numPr>
      </w:pPr>
      <w:r w:rsidRPr="00FF410F">
        <w:t>Revisão de Reparo de Defeito.</w:t>
      </w:r>
    </w:p>
    <w:p w:rsidR="00FF410F" w:rsidRPr="00FF410F" w:rsidRDefault="00FF410F" w:rsidP="00FF410F">
      <w:pPr>
        <w:pStyle w:val="InfoBlue"/>
      </w:pPr>
      <w:r w:rsidRPr="00FF410F">
        <w:t>O desenvolvimento do Software será efetuado de acordo com o LMP (Logiciel Mobile Process) que envolve a verificação dos processos e produtos através da constante:</w:t>
      </w:r>
    </w:p>
    <w:p w:rsidR="00FF410F" w:rsidRPr="00FF410F" w:rsidRDefault="00FF410F" w:rsidP="00FF410F">
      <w:pPr>
        <w:pStyle w:val="InfoBlue"/>
        <w:numPr>
          <w:ilvl w:val="0"/>
          <w:numId w:val="13"/>
        </w:numPr>
      </w:pPr>
      <w:r w:rsidRPr="00FF410F">
        <w:t xml:space="preserve">Revisão dos Requisitos; </w:t>
      </w:r>
    </w:p>
    <w:p w:rsidR="00886C11" w:rsidRPr="00FF410F" w:rsidRDefault="00FF410F" w:rsidP="00FF410F">
      <w:pPr>
        <w:pStyle w:val="InfoBlue"/>
        <w:numPr>
          <w:ilvl w:val="0"/>
          <w:numId w:val="13"/>
        </w:numPr>
      </w:pPr>
      <w:r w:rsidRPr="00FF410F">
        <w:t>Revisão da Arquitetura; e</w:t>
      </w:r>
    </w:p>
    <w:p w:rsidR="00FF410F" w:rsidRDefault="00FF410F" w:rsidP="00FF410F">
      <w:pPr>
        <w:pStyle w:val="Corpodetexto"/>
        <w:numPr>
          <w:ilvl w:val="0"/>
          <w:numId w:val="13"/>
        </w:numPr>
        <w:jc w:val="both"/>
        <w:rPr>
          <w:sz w:val="22"/>
          <w:szCs w:val="22"/>
          <w:lang w:val="pt-BR"/>
        </w:rPr>
      </w:pPr>
      <w:r w:rsidRPr="00FF410F">
        <w:rPr>
          <w:sz w:val="22"/>
          <w:szCs w:val="22"/>
          <w:lang w:val="pt-BR"/>
        </w:rPr>
        <w:t>Revisão do Projeto</w:t>
      </w:r>
      <w:bookmarkStart w:id="28" w:name="_Toc18207654"/>
    </w:p>
    <w:p w:rsidR="00FF410F" w:rsidRPr="00FF410F" w:rsidRDefault="00FF410F" w:rsidP="00FF410F">
      <w:pPr>
        <w:pStyle w:val="Corpodetexto"/>
        <w:ind w:left="1440"/>
        <w:jc w:val="both"/>
        <w:rPr>
          <w:sz w:val="22"/>
          <w:szCs w:val="22"/>
          <w:lang w:val="pt-BR"/>
        </w:rPr>
      </w:pPr>
    </w:p>
    <w:p w:rsidR="00886C11" w:rsidRPr="00FF410F" w:rsidRDefault="00C33927" w:rsidP="00042003">
      <w:pPr>
        <w:pStyle w:val="Ttulo1"/>
        <w:numPr>
          <w:ilvl w:val="0"/>
          <w:numId w:val="3"/>
        </w:numPr>
        <w:rPr>
          <w:rFonts w:ascii="Times New Roman" w:hAnsi="Times New Roman"/>
          <w:sz w:val="22"/>
          <w:szCs w:val="22"/>
          <w:lang w:val="pt-BR"/>
        </w:rPr>
      </w:pPr>
      <w:r w:rsidRPr="00FF410F">
        <w:rPr>
          <w:rFonts w:ascii="Times New Roman" w:hAnsi="Times New Roman"/>
          <w:sz w:val="22"/>
          <w:szCs w:val="22"/>
          <w:lang w:val="pt-BR"/>
        </w:rPr>
        <w:t>Registros de Qualidade</w:t>
      </w:r>
      <w:bookmarkEnd w:id="28"/>
    </w:p>
    <w:p w:rsidR="00886C11" w:rsidRDefault="00FF410F" w:rsidP="00630BB9">
      <w:pPr>
        <w:pStyle w:val="InfoBlue"/>
      </w:pPr>
      <w:r>
        <w:t xml:space="preserve">Os registros e demais artefatos afetos à Gerência da Garantia de Qualidade do projeto CONTPATRI estarão em repositório </w:t>
      </w:r>
      <w:r w:rsidR="00607C53" w:rsidRPr="00607C53">
        <w:t xml:space="preserve">e poderão ser visualizados pelos interessados </w:t>
      </w:r>
      <w:r w:rsidR="00607C53">
        <w:t>n</w:t>
      </w:r>
      <w:r>
        <w:t>a Fábrica de Software do INF</w:t>
      </w:r>
      <w:r w:rsidR="00607C53">
        <w:t>.</w:t>
      </w:r>
    </w:p>
    <w:p w:rsidR="00607C53" w:rsidRPr="00607C53" w:rsidRDefault="00607C53" w:rsidP="00607C53">
      <w:pPr>
        <w:pStyle w:val="Corpodetexto"/>
        <w:rPr>
          <w:lang w:val="pt-BR"/>
        </w:rPr>
      </w:pPr>
    </w:p>
    <w:p w:rsidR="00886C11" w:rsidRPr="00607C53" w:rsidRDefault="00C33927" w:rsidP="00042003">
      <w:pPr>
        <w:pStyle w:val="Ttulo1"/>
        <w:numPr>
          <w:ilvl w:val="0"/>
          <w:numId w:val="3"/>
        </w:numPr>
        <w:rPr>
          <w:rFonts w:ascii="Times New Roman" w:hAnsi="Times New Roman"/>
          <w:sz w:val="22"/>
          <w:szCs w:val="22"/>
          <w:lang w:val="pt-BR"/>
        </w:rPr>
      </w:pPr>
      <w:bookmarkStart w:id="29" w:name="_Toc18207655"/>
      <w:r w:rsidRPr="00607C53">
        <w:rPr>
          <w:rFonts w:ascii="Times New Roman" w:hAnsi="Times New Roman"/>
          <w:sz w:val="22"/>
          <w:szCs w:val="22"/>
          <w:lang w:val="pt-BR"/>
        </w:rPr>
        <w:t>Treinamento</w:t>
      </w:r>
      <w:bookmarkEnd w:id="29"/>
    </w:p>
    <w:p w:rsidR="00886C11" w:rsidRDefault="00607C53" w:rsidP="00630BB9">
      <w:pPr>
        <w:pStyle w:val="InfoBlue"/>
      </w:pPr>
      <w:r>
        <w:t>Não serão programados treinamentos específicos para a equipe de GQA do projeto CONTPATRI, mas no processo CONHECER estarão disponibilizados materiais de instrução sobre o tema.</w:t>
      </w:r>
    </w:p>
    <w:p w:rsidR="00607C53" w:rsidRPr="00607C53" w:rsidRDefault="00607C53" w:rsidP="00607C53">
      <w:pPr>
        <w:pStyle w:val="Corpodetexto"/>
        <w:rPr>
          <w:lang w:val="pt-BR"/>
        </w:rPr>
      </w:pPr>
    </w:p>
    <w:p w:rsidR="00886C11" w:rsidRPr="00607C53" w:rsidRDefault="00C33927" w:rsidP="00042003">
      <w:pPr>
        <w:pStyle w:val="Ttulo1"/>
        <w:numPr>
          <w:ilvl w:val="0"/>
          <w:numId w:val="3"/>
        </w:numPr>
        <w:rPr>
          <w:rFonts w:ascii="Times New Roman" w:hAnsi="Times New Roman"/>
          <w:sz w:val="22"/>
          <w:szCs w:val="22"/>
          <w:lang w:val="pt-BR"/>
        </w:rPr>
      </w:pPr>
      <w:bookmarkStart w:id="30" w:name="_Toc18207656"/>
      <w:r w:rsidRPr="00607C53">
        <w:rPr>
          <w:rFonts w:ascii="Times New Roman" w:hAnsi="Times New Roman"/>
          <w:sz w:val="22"/>
          <w:szCs w:val="22"/>
          <w:lang w:val="pt-BR"/>
        </w:rPr>
        <w:t>Gerenciamento de Riscos</w:t>
      </w:r>
      <w:bookmarkEnd w:id="30"/>
    </w:p>
    <w:p w:rsidR="001B5476" w:rsidRDefault="00607C53" w:rsidP="00607C53">
      <w:pPr>
        <w:widowControl/>
        <w:adjustRightInd w:val="0"/>
        <w:spacing w:line="360" w:lineRule="auto"/>
        <w:jc w:val="both"/>
        <w:rPr>
          <w:snapToGrid/>
          <w:sz w:val="22"/>
          <w:szCs w:val="22"/>
          <w:lang w:val="pt-BR" w:eastAsia="pt-BR"/>
        </w:rPr>
      </w:pPr>
      <w:r>
        <w:rPr>
          <w:rFonts w:ascii="ThorndaleAMT" w:hAnsi="ThorndaleAMT" w:cs="ThorndaleAMT"/>
          <w:snapToGrid/>
          <w:lang w:val="pt-BR" w:eastAsia="pt-BR"/>
        </w:rPr>
        <w:tab/>
      </w:r>
      <w:r w:rsidRPr="00607C53">
        <w:rPr>
          <w:snapToGrid/>
          <w:sz w:val="22"/>
          <w:szCs w:val="22"/>
          <w:lang w:val="pt-BR" w:eastAsia="pt-BR"/>
        </w:rPr>
        <w:t xml:space="preserve">O Gerenciamento de Riscos deve seguir as recomendações dos artefatos: </w:t>
      </w:r>
    </w:p>
    <w:p w:rsidR="001637B7" w:rsidRDefault="001637B7" w:rsidP="001637B7">
      <w:pPr>
        <w:pStyle w:val="PargrafodaLista"/>
        <w:widowControl/>
        <w:numPr>
          <w:ilvl w:val="0"/>
          <w:numId w:val="18"/>
        </w:numPr>
        <w:adjustRightInd w:val="0"/>
        <w:spacing w:line="360" w:lineRule="auto"/>
        <w:jc w:val="both"/>
        <w:rPr>
          <w:snapToGrid/>
          <w:sz w:val="22"/>
          <w:szCs w:val="22"/>
          <w:lang w:val="pt-BR" w:eastAsia="pt-BR"/>
        </w:rPr>
      </w:pPr>
      <w:r w:rsidRPr="001637B7">
        <w:rPr>
          <w:snapToGrid/>
          <w:sz w:val="22"/>
          <w:szCs w:val="22"/>
          <w:lang w:val="pt-BR" w:eastAsia="pt-BR"/>
        </w:rPr>
        <w:t>CONTPATRI_GPR_PLGRI_plano_de_gerencia_de_riscos_1.0</w:t>
      </w:r>
    </w:p>
    <w:p w:rsidR="001637B7" w:rsidRPr="001637B7" w:rsidRDefault="001637B7" w:rsidP="001637B7">
      <w:pPr>
        <w:pStyle w:val="PargrafodaLista"/>
        <w:widowControl/>
        <w:numPr>
          <w:ilvl w:val="0"/>
          <w:numId w:val="18"/>
        </w:numPr>
        <w:adjustRightInd w:val="0"/>
        <w:spacing w:line="360" w:lineRule="auto"/>
        <w:jc w:val="both"/>
        <w:rPr>
          <w:snapToGrid/>
          <w:sz w:val="22"/>
          <w:szCs w:val="22"/>
          <w:lang w:val="pt-BR" w:eastAsia="pt-BR"/>
        </w:rPr>
      </w:pPr>
      <w:r w:rsidRPr="001637B7">
        <w:rPr>
          <w:snapToGrid/>
          <w:sz w:val="22"/>
          <w:szCs w:val="22"/>
          <w:lang w:val="pt-BR" w:eastAsia="pt-BR"/>
        </w:rPr>
        <w:t>CONTPATRI_GPR_ANRI_analise_de_riscos_1.0</w:t>
      </w:r>
      <w:bookmarkStart w:id="31" w:name="_GoBack"/>
      <w:bookmarkEnd w:id="31"/>
    </w:p>
    <w:sectPr w:rsidR="001637B7" w:rsidRPr="001637B7" w:rsidSect="00886C11">
      <w:headerReference w:type="default" r:id="rId12"/>
      <w:footerReference w:type="default" r:id="rId13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6C9D" w:rsidRDefault="00896C9D">
      <w:pPr>
        <w:spacing w:line="240" w:lineRule="auto"/>
      </w:pPr>
      <w:r>
        <w:separator/>
      </w:r>
    </w:p>
  </w:endnote>
  <w:endnote w:type="continuationSeparator" w:id="0">
    <w:p w:rsidR="00896C9D" w:rsidRDefault="00896C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orndaleA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86C1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86C11" w:rsidRDefault="00EB795E">
          <w:pPr>
            <w:ind w:right="360"/>
            <w:rPr>
              <w:lang w:val="pt-BR"/>
            </w:rPr>
          </w:pPr>
          <w:r>
            <w:rPr>
              <w:lang w:val="pt-BR"/>
            </w:rPr>
            <w:t>Reservado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86C11" w:rsidRDefault="00EB795E" w:rsidP="00EB795E">
          <w:pPr>
            <w:jc w:val="center"/>
            <w:rPr>
              <w:lang w:val="pt-BR"/>
            </w:rPr>
          </w:pPr>
          <w:r>
            <w:t>UFG - INF</w:t>
          </w:r>
          <w:r w:rsidR="00C33927">
            <w:rPr>
              <w:lang w:val="pt-BR"/>
            </w:rPr>
            <w:t xml:space="preserve">, </w:t>
          </w:r>
          <w:r w:rsidR="00833336">
            <w:fldChar w:fldCharType="begin"/>
          </w:r>
          <w:r w:rsidR="00C33927">
            <w:instrText xml:space="preserve"> DATE \@ "yyyy" </w:instrText>
          </w:r>
          <w:r w:rsidR="00833336">
            <w:fldChar w:fldCharType="separate"/>
          </w:r>
          <w:r w:rsidR="00EF198A">
            <w:rPr>
              <w:noProof/>
            </w:rPr>
            <w:t>2013</w:t>
          </w:r>
          <w:r w:rsidR="00833336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86C11" w:rsidRDefault="00C33927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 w:rsidR="00833336"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 w:rsidR="00833336">
            <w:rPr>
              <w:rStyle w:val="Nmerodepgina"/>
              <w:lang w:val="pt-BR"/>
            </w:rPr>
            <w:fldChar w:fldCharType="separate"/>
          </w:r>
          <w:r w:rsidR="00EF198A">
            <w:rPr>
              <w:rStyle w:val="Nmerodepgina"/>
              <w:noProof/>
              <w:lang w:val="pt-BR"/>
            </w:rPr>
            <w:t>2</w:t>
          </w:r>
          <w:r w:rsidR="00833336">
            <w:rPr>
              <w:rStyle w:val="Nmerodepgina"/>
              <w:lang w:val="pt-BR"/>
            </w:rPr>
            <w:fldChar w:fldCharType="end"/>
          </w:r>
          <w:r>
            <w:rPr>
              <w:rStyle w:val="Nmerodepgina"/>
              <w:lang w:val="pt-BR"/>
            </w:rPr>
            <w:t xml:space="preserve"> de </w:t>
          </w:r>
          <w:r w:rsidR="00896C9D">
            <w:fldChar w:fldCharType="begin"/>
          </w:r>
          <w:r w:rsidR="00896C9D">
            <w:instrText xml:space="preserve"> NUMPAGES  \* MERGEFORMAT </w:instrText>
          </w:r>
          <w:r w:rsidR="00896C9D">
            <w:fldChar w:fldCharType="separate"/>
          </w:r>
          <w:r w:rsidR="00EF198A" w:rsidRPr="00EF198A">
            <w:rPr>
              <w:rStyle w:val="Nmerodepgina"/>
              <w:noProof/>
            </w:rPr>
            <w:t>10</w:t>
          </w:r>
          <w:r w:rsidR="00896C9D">
            <w:rPr>
              <w:rStyle w:val="Nmerodepgina"/>
              <w:noProof/>
            </w:rPr>
            <w:fldChar w:fldCharType="end"/>
          </w:r>
        </w:p>
      </w:tc>
    </w:tr>
  </w:tbl>
  <w:p w:rsidR="00886C11" w:rsidRDefault="00886C11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6C9D" w:rsidRDefault="00896C9D">
      <w:pPr>
        <w:spacing w:line="240" w:lineRule="auto"/>
      </w:pPr>
      <w:r>
        <w:separator/>
      </w:r>
    </w:p>
  </w:footnote>
  <w:footnote w:type="continuationSeparator" w:id="0">
    <w:p w:rsidR="00896C9D" w:rsidRDefault="00896C9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6C11" w:rsidRDefault="00EB795E" w:rsidP="00EB795E">
    <w:pPr>
      <w:pStyle w:val="Cabealho"/>
      <w:jc w:val="right"/>
    </w:pPr>
    <w:r w:rsidRPr="00EB795E">
      <w:rPr>
        <w:noProof/>
        <w:lang w:val="pt-BR" w:eastAsia="pt-BR"/>
      </w:rPr>
      <w:drawing>
        <wp:inline distT="0" distB="0" distL="0" distR="0">
          <wp:extent cx="739471" cy="522079"/>
          <wp:effectExtent l="19050" t="0" r="3479" b="0"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026" cy="53023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EB795E">
      <w:rPr>
        <w:noProof/>
        <w:lang w:val="pt-BR" w:eastAsia="pt-B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-322856</wp:posOffset>
          </wp:positionH>
          <wp:positionV relativeFrom="paragraph">
            <wp:posOffset>-43732</wp:posOffset>
          </wp:positionV>
          <wp:extent cx="1587113" cy="540689"/>
          <wp:effectExtent l="19050" t="0" r="0" b="0"/>
          <wp:wrapNone/>
          <wp:docPr id="3" name="Imagem 0" descr="LOGO2_CORE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LOGO2_COREL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113" cy="54068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86C11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886C11" w:rsidRDefault="00EB795E">
          <w:r>
            <w:t>CONTPATRI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886C11" w:rsidRDefault="00C33927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rPr>
              <w:lang w:val="pt-BR"/>
            </w:rPr>
            <w:t>Versão:</w:t>
          </w:r>
          <w:r w:rsidR="00EF198A">
            <w:t xml:space="preserve">           1.1</w:t>
          </w:r>
        </w:p>
      </w:tc>
    </w:tr>
    <w:tr w:rsidR="00886C11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886C11" w:rsidRPr="001B5476" w:rsidRDefault="00896C9D">
          <w:pPr>
            <w:rPr>
              <w:lang w:val="pt-BR"/>
            </w:rPr>
          </w:pPr>
          <w:r>
            <w:fldChar w:fldCharType="begin"/>
          </w:r>
          <w:r w:rsidRPr="00EF198A">
            <w:rPr>
              <w:lang w:val="pt-BR"/>
            </w:rPr>
            <w:instrText xml:space="preserve"> TITLE  \* MERGEFORMAT </w:instrText>
          </w:r>
          <w:r>
            <w:fldChar w:fldCharType="separate"/>
          </w:r>
          <w:r w:rsidR="001B5476" w:rsidRPr="001B5476">
            <w:rPr>
              <w:lang w:val="pt-BR"/>
            </w:rPr>
            <w:t>Plano de Garantia de Qualidade</w:t>
          </w:r>
          <w:r>
            <w:rPr>
              <w:lang w:val="pt-BR"/>
            </w:rP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886C11" w:rsidRDefault="00C33927">
          <w:pPr>
            <w:rPr>
              <w:lang w:val="pt-BR"/>
            </w:rPr>
          </w:pPr>
          <w:r w:rsidRPr="001B5476">
            <w:rPr>
              <w:lang w:val="pt-BR"/>
            </w:rPr>
            <w:t xml:space="preserve">  </w:t>
          </w:r>
          <w:r w:rsidR="00EB795E">
            <w:rPr>
              <w:lang w:val="pt-BR"/>
            </w:rPr>
            <w:t xml:space="preserve">Data: </w:t>
          </w:r>
          <w:r w:rsidR="00EF198A">
            <w:rPr>
              <w:lang w:val="pt-BR"/>
            </w:rPr>
            <w:t>06/09/2013</w:t>
          </w:r>
        </w:p>
      </w:tc>
    </w:tr>
    <w:tr w:rsidR="00886C11" w:rsidRPr="00EF198A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06C34" w:rsidRDefault="00BA26D2">
          <w:pPr>
            <w:rPr>
              <w:lang w:val="pt-BR"/>
            </w:rPr>
          </w:pPr>
          <w:r w:rsidRPr="00BA26D2">
            <w:rPr>
              <w:lang w:val="pt-BR"/>
            </w:rPr>
            <w:t>CONTPATRI_GQA_PLGQ_plano_de_garantia_da_qualidade</w:t>
          </w:r>
          <w:r w:rsidR="00EF198A">
            <w:rPr>
              <w:lang w:val="pt-BR"/>
            </w:rPr>
            <w:t>_1.1</w:t>
          </w:r>
        </w:p>
      </w:tc>
    </w:tr>
  </w:tbl>
  <w:p w:rsidR="00886C11" w:rsidRDefault="00886C11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>
    <w:nsid w:val="02F8085F"/>
    <w:multiLevelType w:val="hybridMultilevel"/>
    <w:tmpl w:val="AFDC3174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4B124A2"/>
    <w:multiLevelType w:val="hybridMultilevel"/>
    <w:tmpl w:val="3440CF3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90708CF"/>
    <w:multiLevelType w:val="multilevel"/>
    <w:tmpl w:val="548CE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0D0702B9"/>
    <w:multiLevelType w:val="hybridMultilevel"/>
    <w:tmpl w:val="C20E052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EFB742B"/>
    <w:multiLevelType w:val="multilevel"/>
    <w:tmpl w:val="BE62436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6">
    <w:nsid w:val="1EB840DD"/>
    <w:multiLevelType w:val="hybridMultilevel"/>
    <w:tmpl w:val="FCC0E4F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57701FA"/>
    <w:multiLevelType w:val="hybridMultilevel"/>
    <w:tmpl w:val="F31410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C76D3C"/>
    <w:multiLevelType w:val="hybridMultilevel"/>
    <w:tmpl w:val="BB567D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F17F4D"/>
    <w:multiLevelType w:val="hybridMultilevel"/>
    <w:tmpl w:val="252A40E2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3AB33044"/>
    <w:multiLevelType w:val="hybridMultilevel"/>
    <w:tmpl w:val="B69AEB7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1313AB2"/>
    <w:multiLevelType w:val="multilevel"/>
    <w:tmpl w:val="BE62436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12">
    <w:nsid w:val="448C04A8"/>
    <w:multiLevelType w:val="hybridMultilevel"/>
    <w:tmpl w:val="D68C3082"/>
    <w:lvl w:ilvl="0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4EB079F8"/>
    <w:multiLevelType w:val="hybridMultilevel"/>
    <w:tmpl w:val="CA860D24"/>
    <w:lvl w:ilvl="0" w:tplc="0416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4">
    <w:nsid w:val="66BA3704"/>
    <w:multiLevelType w:val="multilevel"/>
    <w:tmpl w:val="BE62436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15">
    <w:nsid w:val="6E200288"/>
    <w:multiLevelType w:val="hybridMultilevel"/>
    <w:tmpl w:val="6F0EF43C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72C24D82"/>
    <w:multiLevelType w:val="hybridMultilevel"/>
    <w:tmpl w:val="9E58243C"/>
    <w:lvl w:ilvl="0" w:tplc="0416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7">
    <w:nsid w:val="7D394502"/>
    <w:multiLevelType w:val="hybridMultilevel"/>
    <w:tmpl w:val="5936DED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1"/>
  </w:num>
  <w:num w:numId="4">
    <w:abstractNumId w:val="4"/>
  </w:num>
  <w:num w:numId="5">
    <w:abstractNumId w:val="10"/>
  </w:num>
  <w:num w:numId="6">
    <w:abstractNumId w:val="12"/>
  </w:num>
  <w:num w:numId="7">
    <w:abstractNumId w:val="16"/>
  </w:num>
  <w:num w:numId="8">
    <w:abstractNumId w:val="17"/>
  </w:num>
  <w:num w:numId="9">
    <w:abstractNumId w:val="8"/>
  </w:num>
  <w:num w:numId="10">
    <w:abstractNumId w:val="1"/>
  </w:num>
  <w:num w:numId="11">
    <w:abstractNumId w:val="9"/>
  </w:num>
  <w:num w:numId="12">
    <w:abstractNumId w:val="2"/>
  </w:num>
  <w:num w:numId="13">
    <w:abstractNumId w:val="6"/>
  </w:num>
  <w:num w:numId="14">
    <w:abstractNumId w:val="14"/>
  </w:num>
  <w:num w:numId="15">
    <w:abstractNumId w:val="5"/>
  </w:num>
  <w:num w:numId="16">
    <w:abstractNumId w:val="7"/>
  </w:num>
  <w:num w:numId="17">
    <w:abstractNumId w:val="15"/>
  </w:num>
  <w:num w:numId="18">
    <w:abstractNumId w:val="1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D44F6"/>
    <w:rsid w:val="00006C34"/>
    <w:rsid w:val="00013F72"/>
    <w:rsid w:val="00042003"/>
    <w:rsid w:val="000A2C33"/>
    <w:rsid w:val="00117E9D"/>
    <w:rsid w:val="001200CB"/>
    <w:rsid w:val="001637B7"/>
    <w:rsid w:val="0017571A"/>
    <w:rsid w:val="001B5476"/>
    <w:rsid w:val="00206F4D"/>
    <w:rsid w:val="00224A43"/>
    <w:rsid w:val="002A7D9E"/>
    <w:rsid w:val="002E0663"/>
    <w:rsid w:val="00353F28"/>
    <w:rsid w:val="0036051F"/>
    <w:rsid w:val="00367785"/>
    <w:rsid w:val="00383C5B"/>
    <w:rsid w:val="003D4D11"/>
    <w:rsid w:val="00435047"/>
    <w:rsid w:val="004D558B"/>
    <w:rsid w:val="0058245C"/>
    <w:rsid w:val="00607C53"/>
    <w:rsid w:val="00630BB9"/>
    <w:rsid w:val="00650545"/>
    <w:rsid w:val="006C6A37"/>
    <w:rsid w:val="00703C8F"/>
    <w:rsid w:val="00761EBF"/>
    <w:rsid w:val="00800AAC"/>
    <w:rsid w:val="00833336"/>
    <w:rsid w:val="00886C11"/>
    <w:rsid w:val="00896C9D"/>
    <w:rsid w:val="008C5C6F"/>
    <w:rsid w:val="00A47E8E"/>
    <w:rsid w:val="00AD44F6"/>
    <w:rsid w:val="00BA26D2"/>
    <w:rsid w:val="00BA6447"/>
    <w:rsid w:val="00C33927"/>
    <w:rsid w:val="00C83B74"/>
    <w:rsid w:val="00D34BD3"/>
    <w:rsid w:val="00D42521"/>
    <w:rsid w:val="00DD33D8"/>
    <w:rsid w:val="00E03049"/>
    <w:rsid w:val="00E17AA0"/>
    <w:rsid w:val="00EB795E"/>
    <w:rsid w:val="00EF198A"/>
    <w:rsid w:val="00EF6B53"/>
    <w:rsid w:val="00FE7F9D"/>
    <w:rsid w:val="00FF4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FEB4EB51-9610-44A5-B85E-D771119AE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6C11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link w:val="Ttulo1Char"/>
    <w:qFormat/>
    <w:rsid w:val="00886C11"/>
    <w:pPr>
      <w:keepNext/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rsid w:val="00886C11"/>
    <w:pPr>
      <w:numPr>
        <w:ilvl w:val="1"/>
      </w:numPr>
      <w:ind w:left="720" w:hanging="720"/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rsid w:val="00886C11"/>
    <w:pPr>
      <w:numPr>
        <w:ilvl w:val="2"/>
      </w:numPr>
      <w:ind w:left="720" w:hanging="720"/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rsid w:val="00886C11"/>
    <w:pPr>
      <w:numPr>
        <w:ilvl w:val="3"/>
      </w:numPr>
      <w:ind w:left="720" w:hanging="720"/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rsid w:val="00886C11"/>
    <w:p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886C11"/>
    <w:p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886C11"/>
    <w:p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886C11"/>
    <w:p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886C11"/>
    <w:p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886C11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886C11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886C11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rsid w:val="00886C11"/>
    <w:pPr>
      <w:ind w:left="900" w:hanging="900"/>
    </w:pPr>
  </w:style>
  <w:style w:type="paragraph" w:styleId="Sumrio1">
    <w:name w:val="toc 1"/>
    <w:basedOn w:val="Normal"/>
    <w:next w:val="Normal"/>
    <w:autoRedefine/>
    <w:semiHidden/>
    <w:rsid w:val="00886C11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semiHidden/>
    <w:rsid w:val="00886C11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rsid w:val="00886C11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886C11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886C11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886C11"/>
  </w:style>
  <w:style w:type="paragraph" w:customStyle="1" w:styleId="Tabletext">
    <w:name w:val="Tabletext"/>
    <w:basedOn w:val="Normal"/>
    <w:rsid w:val="00886C11"/>
    <w:pPr>
      <w:keepLines/>
      <w:spacing w:after="120"/>
    </w:pPr>
  </w:style>
  <w:style w:type="paragraph" w:styleId="Corpodetexto">
    <w:name w:val="Body Text"/>
    <w:basedOn w:val="Normal"/>
    <w:semiHidden/>
    <w:rsid w:val="00886C11"/>
    <w:pPr>
      <w:keepLines/>
      <w:spacing w:after="120"/>
      <w:ind w:left="720"/>
    </w:pPr>
  </w:style>
  <w:style w:type="paragraph" w:customStyle="1" w:styleId="Blockquote">
    <w:name w:val="Blockquote"/>
    <w:basedOn w:val="Normal"/>
    <w:rsid w:val="00886C11"/>
    <w:pPr>
      <w:widowControl/>
      <w:spacing w:before="100" w:after="100" w:line="240" w:lineRule="auto"/>
      <w:ind w:left="360" w:right="360"/>
    </w:pPr>
    <w:rPr>
      <w:sz w:val="24"/>
      <w:szCs w:val="24"/>
      <w:lang w:val="en-CA"/>
    </w:rPr>
  </w:style>
  <w:style w:type="paragraph" w:customStyle="1" w:styleId="Bullet1">
    <w:name w:val="Bullet1"/>
    <w:basedOn w:val="Normal"/>
    <w:rsid w:val="00886C11"/>
    <w:pPr>
      <w:ind w:left="720" w:hanging="432"/>
    </w:pPr>
  </w:style>
  <w:style w:type="paragraph" w:customStyle="1" w:styleId="Bullet2">
    <w:name w:val="Bullet2"/>
    <w:basedOn w:val="Normal"/>
    <w:rsid w:val="00886C11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886C11"/>
    <w:pPr>
      <w:shd w:val="clear" w:color="auto" w:fill="000080"/>
    </w:pPr>
  </w:style>
  <w:style w:type="character" w:styleId="Refdenotaderodap">
    <w:name w:val="footnote reference"/>
    <w:basedOn w:val="Fontepargpadro"/>
    <w:semiHidden/>
    <w:rsid w:val="00886C11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886C11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886C11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886C11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886C11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886C11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886C11"/>
    <w:pPr>
      <w:ind w:left="600"/>
    </w:pPr>
  </w:style>
  <w:style w:type="paragraph" w:styleId="Sumrio5">
    <w:name w:val="toc 5"/>
    <w:basedOn w:val="Normal"/>
    <w:next w:val="Normal"/>
    <w:autoRedefine/>
    <w:semiHidden/>
    <w:rsid w:val="00886C11"/>
    <w:pPr>
      <w:ind w:left="800"/>
    </w:pPr>
  </w:style>
  <w:style w:type="paragraph" w:styleId="Sumrio6">
    <w:name w:val="toc 6"/>
    <w:basedOn w:val="Normal"/>
    <w:next w:val="Normal"/>
    <w:autoRedefine/>
    <w:semiHidden/>
    <w:rsid w:val="00886C11"/>
    <w:pPr>
      <w:ind w:left="1000"/>
    </w:pPr>
  </w:style>
  <w:style w:type="paragraph" w:styleId="Sumrio7">
    <w:name w:val="toc 7"/>
    <w:basedOn w:val="Normal"/>
    <w:next w:val="Normal"/>
    <w:autoRedefine/>
    <w:semiHidden/>
    <w:rsid w:val="00886C11"/>
    <w:pPr>
      <w:ind w:left="1200"/>
    </w:pPr>
  </w:style>
  <w:style w:type="paragraph" w:styleId="Sumrio8">
    <w:name w:val="toc 8"/>
    <w:basedOn w:val="Normal"/>
    <w:next w:val="Normal"/>
    <w:autoRedefine/>
    <w:semiHidden/>
    <w:rsid w:val="00886C11"/>
    <w:pPr>
      <w:ind w:left="1400"/>
    </w:pPr>
  </w:style>
  <w:style w:type="paragraph" w:styleId="Sumrio9">
    <w:name w:val="toc 9"/>
    <w:basedOn w:val="Normal"/>
    <w:next w:val="Normal"/>
    <w:autoRedefine/>
    <w:semiHidden/>
    <w:rsid w:val="00886C11"/>
    <w:pPr>
      <w:ind w:left="1600"/>
    </w:pPr>
  </w:style>
  <w:style w:type="paragraph" w:styleId="Recuodecorpodetexto">
    <w:name w:val="Body Text Indent"/>
    <w:basedOn w:val="Normal"/>
    <w:semiHidden/>
    <w:rsid w:val="00886C11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886C11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886C11"/>
    <w:pPr>
      <w:widowControl/>
      <w:tabs>
        <w:tab w:val="left" w:pos="720"/>
      </w:tabs>
      <w:spacing w:before="120" w:line="240" w:lineRule="auto"/>
      <w:ind w:left="720" w:right="360" w:hanging="720"/>
      <w:jc w:val="both"/>
    </w:pPr>
  </w:style>
  <w:style w:type="paragraph" w:customStyle="1" w:styleId="InfoBlue">
    <w:name w:val="InfoBlue"/>
    <w:basedOn w:val="Normal"/>
    <w:next w:val="Corpodetexto"/>
    <w:autoRedefine/>
    <w:rsid w:val="00630BB9"/>
    <w:pPr>
      <w:tabs>
        <w:tab w:val="left" w:pos="1170"/>
      </w:tabs>
      <w:spacing w:after="120" w:line="360" w:lineRule="auto"/>
      <w:ind w:left="720"/>
      <w:jc w:val="both"/>
    </w:pPr>
    <w:rPr>
      <w:iCs/>
      <w:sz w:val="22"/>
      <w:szCs w:val="22"/>
      <w:lang w:val="pt-BR"/>
    </w:rPr>
  </w:style>
  <w:style w:type="character" w:styleId="Hyperlink">
    <w:name w:val="Hyperlink"/>
    <w:basedOn w:val="Fontepargpadro"/>
    <w:semiHidden/>
    <w:rsid w:val="00886C11"/>
    <w:rPr>
      <w:color w:val="0000FF"/>
      <w:u w:val="single"/>
    </w:rPr>
  </w:style>
  <w:style w:type="character" w:customStyle="1" w:styleId="tw4winNone">
    <w:name w:val="tw4winNone"/>
    <w:basedOn w:val="Fontepargpadro"/>
    <w:rsid w:val="00886C11"/>
  </w:style>
  <w:style w:type="character" w:customStyle="1" w:styleId="tw4winExternal">
    <w:name w:val="tw4winExternal"/>
    <w:basedOn w:val="Fontepargpadro"/>
    <w:rsid w:val="00886C11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sid w:val="00886C11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886C11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886C11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886C11"/>
    <w:rPr>
      <w:color w:val="0000FF"/>
    </w:rPr>
  </w:style>
  <w:style w:type="character" w:customStyle="1" w:styleId="tw4winPopup">
    <w:name w:val="tw4winPopup"/>
    <w:rsid w:val="00886C11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886C11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886C11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B547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B5476"/>
    <w:rPr>
      <w:rFonts w:ascii="Tahoma" w:hAnsi="Tahoma" w:cs="Tahoma"/>
      <w:snapToGrid w:val="0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4D558B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rsid w:val="00607C53"/>
    <w:rPr>
      <w:rFonts w:ascii="Arial" w:hAnsi="Arial"/>
      <w:b/>
      <w:bCs/>
      <w:snapToGrid w:val="0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fs.inf.ufg.br/redmine/projects/contpatri-012013-/issues/gantt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TEMPLATES%20DO%20PROCESSO\rup_qapln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rup_qapln.dot</Template>
  <TotalTime>398</TotalTime>
  <Pages>1</Pages>
  <Words>1495</Words>
  <Characters>8078</Characters>
  <Application>Microsoft Office Word</Application>
  <DocSecurity>0</DocSecurity>
  <Lines>67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Plano de Garantia de Qualidade</vt:lpstr>
      <vt:lpstr>Plano de Garantia de Qualidade</vt:lpstr>
    </vt:vector>
  </TitlesOfParts>
  <Company>&lt;Nome da Empresa&gt;</Company>
  <LinksUpToDate>false</LinksUpToDate>
  <CharactersWithSpaces>9554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Garantia de Qualidade</dc:title>
  <dc:subject>&lt;Nome do Projeto&gt;</dc:subject>
  <dc:creator>EMERSON JOSÉ</dc:creator>
  <cp:lastModifiedBy>Herbert Nunes</cp:lastModifiedBy>
  <cp:revision>20</cp:revision>
  <dcterms:created xsi:type="dcterms:W3CDTF">2011-08-28T15:17:00Z</dcterms:created>
  <dcterms:modified xsi:type="dcterms:W3CDTF">2013-09-20T17:34:00Z</dcterms:modified>
</cp:coreProperties>
</file>