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321754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321754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Arquitetural</w:t>
            </w:r>
            <w:bookmarkStart w:id="0" w:name="_GoBack"/>
            <w:bookmarkEnd w:id="0"/>
          </w:p>
        </w:tc>
      </w:tr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AB04A7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B41644">
              <w:rPr>
                <w:iCs/>
                <w:sz w:val="22"/>
                <w:szCs w:val="22"/>
                <w:lang w:val="pt-BR"/>
              </w:rPr>
              <w:t>A</w:t>
            </w:r>
            <w:r w:rsidRPr="00B41644">
              <w:rPr>
                <w:iCs/>
                <w:sz w:val="22"/>
                <w:szCs w:val="22"/>
                <w:lang w:val="pt-BR"/>
              </w:rPr>
              <w:t xml:space="preserve"> solução arquitetural proposta é coerente com a especificação de objetivos e requisitos</w:t>
            </w:r>
            <w:r w:rsidRPr="00B41644">
              <w:rPr>
                <w:iCs/>
                <w:sz w:val="22"/>
                <w:szCs w:val="22"/>
                <w:lang w:val="pt-BR"/>
              </w:rPr>
              <w:t>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Os</w:t>
            </w:r>
            <w:r w:rsidRPr="00B41644">
              <w:rPr>
                <w:snapToGrid/>
                <w:sz w:val="22"/>
                <w:szCs w:val="22"/>
                <w:lang w:val="pt-BR" w:eastAsia="pt-BR"/>
              </w:rPr>
              <w:t xml:space="preserve"> artefatos que compõem o projeto detalh</w:t>
            </w:r>
            <w:r>
              <w:rPr>
                <w:snapToGrid/>
                <w:sz w:val="22"/>
                <w:szCs w:val="22"/>
                <w:lang w:val="pt-BR" w:eastAsia="pt-BR"/>
              </w:rPr>
              <w:t>ado estão consistentes entre si?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iCs/>
                <w:sz w:val="22"/>
                <w:szCs w:val="22"/>
                <w:lang w:val="pt-BR"/>
              </w:rPr>
              <w:t>O</w:t>
            </w:r>
            <w:r w:rsidRPr="00B41644">
              <w:rPr>
                <w:iCs/>
                <w:sz w:val="22"/>
                <w:szCs w:val="22"/>
                <w:lang w:val="pt-BR"/>
              </w:rPr>
              <w:t xml:space="preserve"> modelo está coerente com a especificação de </w:t>
            </w:r>
            <w:r>
              <w:rPr>
                <w:iCs/>
                <w:sz w:val="22"/>
                <w:szCs w:val="22"/>
                <w:lang w:val="pt-BR"/>
              </w:rPr>
              <w:t>objetivos e requisitos?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F0D0E3D" wp14:editId="32E82E4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0160" r="6350" b="889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045086E" wp14:editId="4361303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3970" r="6350" b="508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2846A8E" wp14:editId="2CF88D9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2065" r="635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A40" w:rsidRDefault="00086A40" w:rsidP="00A4243C">
      <w:pPr>
        <w:spacing w:line="240" w:lineRule="auto"/>
      </w:pPr>
      <w:r>
        <w:separator/>
      </w:r>
    </w:p>
  </w:endnote>
  <w:endnote w:type="continuationSeparator" w:id="0">
    <w:p w:rsidR="00086A40" w:rsidRDefault="00086A40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AB04A7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321754">
            <w:rPr>
              <w:rStyle w:val="PageNumber"/>
              <w:noProof/>
              <w:lang w:val="pt-BR"/>
            </w:rPr>
            <w:t>1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086A40">
            <w:fldChar w:fldCharType="begin"/>
          </w:r>
          <w:r w:rsidR="00086A40">
            <w:instrText xml:space="preserve"> NUMPAGES  \* MERGEFORMAT </w:instrText>
          </w:r>
          <w:r w:rsidR="00086A40">
            <w:fldChar w:fldCharType="separate"/>
          </w:r>
          <w:r w:rsidR="00321754" w:rsidRPr="00321754">
            <w:rPr>
              <w:rStyle w:val="PageNumber"/>
              <w:noProof/>
            </w:rPr>
            <w:t>2</w:t>
          </w:r>
          <w:r w:rsidR="00086A40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A40" w:rsidRDefault="00086A40" w:rsidP="00A4243C">
      <w:pPr>
        <w:spacing w:line="240" w:lineRule="auto"/>
      </w:pPr>
      <w:r>
        <w:separator/>
      </w:r>
    </w:p>
  </w:footnote>
  <w:footnote w:type="continuationSeparator" w:id="0">
    <w:p w:rsidR="00086A40" w:rsidRDefault="00086A40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86A40"/>
    <w:rsid w:val="000D0955"/>
    <w:rsid w:val="001926AE"/>
    <w:rsid w:val="0026473B"/>
    <w:rsid w:val="00321754"/>
    <w:rsid w:val="00327425"/>
    <w:rsid w:val="00467CCD"/>
    <w:rsid w:val="004936A5"/>
    <w:rsid w:val="007C05F4"/>
    <w:rsid w:val="00816B73"/>
    <w:rsid w:val="008E2A65"/>
    <w:rsid w:val="00A4243C"/>
    <w:rsid w:val="00AB04A7"/>
    <w:rsid w:val="00AC36AA"/>
    <w:rsid w:val="00B02630"/>
    <w:rsid w:val="00B22F24"/>
    <w:rsid w:val="00B41644"/>
    <w:rsid w:val="00BE35FD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890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3</cp:revision>
  <dcterms:created xsi:type="dcterms:W3CDTF">2013-06-13T00:47:00Z</dcterms:created>
  <dcterms:modified xsi:type="dcterms:W3CDTF">2013-06-13T00:48:00Z</dcterms:modified>
</cp:coreProperties>
</file>