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3C829" w14:textId="5A6150A0" w:rsidR="00347B09" w:rsidRDefault="00726E97">
      <w:r>
        <w:t>On Architecture Roadmaps</w:t>
      </w:r>
    </w:p>
    <w:p w14:paraId="6E3C8250" w14:textId="3BA852E1" w:rsidR="00726E97" w:rsidRDefault="00726E97">
      <w:r>
        <w:t>Architecture Roadmaps help you illustrate the technical strategy that aligns with long term business objectives.</w:t>
      </w:r>
    </w:p>
    <w:p w14:paraId="3FFF5C88" w14:textId="162678EA" w:rsidR="00726E97" w:rsidRDefault="00726E97">
      <w:r>
        <w:t>Planning a roadmap is akin to decomposing a business problem along the axis of time.</w:t>
      </w:r>
    </w:p>
    <w:sectPr w:rsidR="00726E97" w:rsidSect="00F60C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E97"/>
    <w:rsid w:val="00051663"/>
    <w:rsid w:val="001E03C0"/>
    <w:rsid w:val="00347B09"/>
    <w:rsid w:val="00726E97"/>
    <w:rsid w:val="00745E0B"/>
    <w:rsid w:val="0081659E"/>
    <w:rsid w:val="00BB3E17"/>
    <w:rsid w:val="00BE1A65"/>
    <w:rsid w:val="00C264E1"/>
    <w:rsid w:val="00F60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6F9202"/>
  <w15:chartTrackingRefBased/>
  <w15:docId w15:val="{85CFF4A0-E4C6-C243-8F15-357705204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6E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E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E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E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E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E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E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E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E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E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E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E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E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E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E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E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E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E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E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E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E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E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E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E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E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E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E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E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E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</Words>
  <Characters>190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Harrison</dc:creator>
  <cp:keywords/>
  <dc:description/>
  <cp:lastModifiedBy>Steve Harrison</cp:lastModifiedBy>
  <cp:revision>1</cp:revision>
  <dcterms:created xsi:type="dcterms:W3CDTF">2026-03-18T14:58:00Z</dcterms:created>
  <dcterms:modified xsi:type="dcterms:W3CDTF">2026-03-18T15:00:00Z</dcterms:modified>
</cp:coreProperties>
</file>