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03BC" w14:textId="77777777" w:rsidR="006E19F4" w:rsidRPr="00CC7ADD" w:rsidRDefault="006E19F4" w:rsidP="006E19F4">
      <w:pPr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130973B" w14:textId="77777777" w:rsidR="006E19F4" w:rsidRDefault="006E19F4" w:rsidP="006E19F4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727E43FC" w14:textId="77777777" w:rsidR="006E19F4" w:rsidRDefault="006E19F4" w:rsidP="006E19F4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F9BE41F" w14:textId="77777777" w:rsidR="006E19F4" w:rsidRDefault="006E19F4" w:rsidP="006E19F4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0E6AFD38" w14:textId="71031DD2" w:rsidR="006E19F4" w:rsidRDefault="006E19F4" w:rsidP="006E19F4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Planificación de los riesgos</w:t>
      </w:r>
    </w:p>
    <w:p w14:paraId="3981107B" w14:textId="77777777" w:rsidR="006E19F4" w:rsidRPr="00CC7ADD" w:rsidRDefault="006E19F4" w:rsidP="006E19F4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27620EEF" w14:textId="77777777" w:rsidR="006E19F4" w:rsidRPr="00CC7ADD" w:rsidRDefault="006E19F4" w:rsidP="006E19F4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77E3AEE7" w14:textId="77777777" w:rsidR="006E19F4" w:rsidRPr="00CC7ADD" w:rsidRDefault="006E19F4" w:rsidP="006E19F4">
      <w:pPr>
        <w:jc w:val="right"/>
        <w:rPr>
          <w:rFonts w:cs="Arial"/>
          <w:b/>
          <w:i/>
          <w:color w:val="00B050"/>
          <w:sz w:val="36"/>
          <w:szCs w:val="36"/>
        </w:rPr>
      </w:pPr>
      <w:r w:rsidRPr="00CC7ADD">
        <w:rPr>
          <w:rFonts w:cs="Arial"/>
          <w:b/>
          <w:i/>
          <w:color w:val="00B050"/>
          <w:sz w:val="36"/>
          <w:szCs w:val="36"/>
        </w:rPr>
        <w:t xml:space="preserve">Sistema Integrado de Gestión para el Laboratorio de Análisis Agronómicos del Instituto Tecnológico de Costa </w:t>
      </w:r>
      <w:r>
        <w:rPr>
          <w:rFonts w:cs="Arial"/>
          <w:b/>
          <w:i/>
          <w:color w:val="00B050"/>
          <w:sz w:val="36"/>
          <w:szCs w:val="36"/>
        </w:rPr>
        <w:t>R</w:t>
      </w:r>
      <w:r w:rsidRPr="00CC7ADD">
        <w:rPr>
          <w:rFonts w:cs="Arial"/>
          <w:b/>
          <w:i/>
          <w:color w:val="00B050"/>
          <w:sz w:val="36"/>
          <w:szCs w:val="36"/>
        </w:rPr>
        <w:t>ica</w:t>
      </w:r>
    </w:p>
    <w:p w14:paraId="74B9CA14" w14:textId="77777777" w:rsidR="006E19F4" w:rsidRPr="00CC7ADD" w:rsidRDefault="006E19F4" w:rsidP="006E19F4">
      <w:pPr>
        <w:jc w:val="right"/>
        <w:rPr>
          <w:rFonts w:cs="Arial"/>
          <w:b/>
          <w:i/>
          <w:color w:val="00B050"/>
          <w:sz w:val="36"/>
          <w:szCs w:val="36"/>
        </w:rPr>
      </w:pPr>
    </w:p>
    <w:p w14:paraId="168A4C57" w14:textId="77777777" w:rsidR="006E19F4" w:rsidRPr="00CC7ADD" w:rsidRDefault="006E19F4" w:rsidP="006E19F4">
      <w:pPr>
        <w:jc w:val="right"/>
        <w:rPr>
          <w:rFonts w:cs="Arial"/>
          <w:b/>
          <w:i/>
          <w:color w:val="365F91"/>
          <w:sz w:val="36"/>
          <w:szCs w:val="36"/>
        </w:rPr>
      </w:pPr>
      <w:r w:rsidRPr="00CC7ADD">
        <w:rPr>
          <w:rFonts w:cs="Arial"/>
          <w:b/>
          <w:i/>
          <w:sz w:val="36"/>
          <w:szCs w:val="36"/>
        </w:rPr>
        <w:t>Fecha:</w:t>
      </w:r>
      <w:r w:rsidRPr="00CC7ADD">
        <w:rPr>
          <w:rFonts w:cs="Arial"/>
          <w:b/>
          <w:i/>
          <w:color w:val="365F91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13</w:t>
      </w:r>
      <w:r w:rsidRPr="00CC7ADD">
        <w:rPr>
          <w:rFonts w:cs="Arial"/>
          <w:b/>
          <w:i/>
          <w:color w:val="00B050"/>
          <w:sz w:val="36"/>
          <w:szCs w:val="36"/>
        </w:rPr>
        <w:t>/</w:t>
      </w:r>
      <w:r>
        <w:rPr>
          <w:rFonts w:cs="Arial"/>
          <w:b/>
          <w:i/>
          <w:color w:val="00B050"/>
          <w:sz w:val="36"/>
          <w:szCs w:val="36"/>
        </w:rPr>
        <w:t>10</w:t>
      </w:r>
      <w:r w:rsidRPr="00CC7ADD">
        <w:rPr>
          <w:rFonts w:cs="Arial"/>
          <w:b/>
          <w:i/>
          <w:color w:val="00B050"/>
          <w:sz w:val="36"/>
          <w:szCs w:val="36"/>
        </w:rPr>
        <w:t>/2023</w:t>
      </w:r>
    </w:p>
    <w:p w14:paraId="529F6ECF" w14:textId="77777777" w:rsidR="006E19F4" w:rsidRDefault="006E19F4" w:rsidP="006E19F4">
      <w:pPr>
        <w:rPr>
          <w:rFonts w:eastAsia="Times New Roman" w:cs="Arial"/>
          <w:b/>
          <w:color w:val="365F91"/>
          <w:szCs w:val="24"/>
          <w:lang w:eastAsia="es-VE"/>
        </w:rPr>
      </w:pPr>
    </w:p>
    <w:p w14:paraId="496AE6CC" w14:textId="77777777" w:rsidR="006E19F4" w:rsidRDefault="006E19F4" w:rsidP="006E19F4">
      <w:pPr>
        <w:rPr>
          <w:rFonts w:eastAsia="Times New Roman" w:cs="Arial"/>
          <w:b/>
          <w:color w:val="365F91"/>
          <w:szCs w:val="24"/>
          <w:lang w:eastAsia="es-VE"/>
        </w:rPr>
      </w:pPr>
    </w:p>
    <w:p w14:paraId="2524F3A8" w14:textId="77777777" w:rsidR="006E19F4" w:rsidRDefault="006E19F4" w:rsidP="006E19F4">
      <w:pPr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>Identificación del Proyecto:</w:t>
      </w:r>
      <w:r w:rsidRPr="00CC7ADD">
        <w:rPr>
          <w:rFonts w:cs="Arial"/>
          <w:b/>
          <w:i/>
          <w:color w:val="00B050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SIGLAAITCR-01</w:t>
      </w:r>
    </w:p>
    <w:p w14:paraId="15A43BD1" w14:textId="77777777" w:rsidR="006E19F4" w:rsidRPr="00CC7ADD" w:rsidRDefault="006E19F4" w:rsidP="006E19F4">
      <w:pPr>
        <w:jc w:val="right"/>
        <w:rPr>
          <w:rFonts w:eastAsia="Times New Roman" w:cs="Arial"/>
          <w:b/>
          <w:sz w:val="36"/>
          <w:szCs w:val="36"/>
          <w:lang w:eastAsia="es-VE"/>
        </w:rPr>
      </w:pPr>
    </w:p>
    <w:p w14:paraId="589774DA" w14:textId="77777777" w:rsidR="006E19F4" w:rsidRPr="00CC7ADD" w:rsidRDefault="006E19F4" w:rsidP="006E19F4">
      <w:pPr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 xml:space="preserve">Versión: </w:t>
      </w:r>
      <w:r>
        <w:rPr>
          <w:rFonts w:cs="Arial"/>
          <w:b/>
          <w:i/>
          <w:color w:val="00B050"/>
          <w:sz w:val="36"/>
          <w:szCs w:val="36"/>
        </w:rPr>
        <w:t>1.0</w:t>
      </w:r>
    </w:p>
    <w:p w14:paraId="456AA450" w14:textId="77777777" w:rsidR="006E19F4" w:rsidRDefault="006E19F4" w:rsidP="006E19F4">
      <w:pPr>
        <w:rPr>
          <w:rFonts w:eastAsia="Times New Roman" w:cs="Arial"/>
          <w:b/>
          <w:color w:val="365F91"/>
          <w:szCs w:val="24"/>
          <w:lang w:eastAsia="es-VE"/>
        </w:rPr>
      </w:pPr>
    </w:p>
    <w:p w14:paraId="272E7817" w14:textId="77777777" w:rsidR="006E19F4" w:rsidRDefault="006E19F4" w:rsidP="006E19F4">
      <w:pPr>
        <w:rPr>
          <w:rFonts w:eastAsia="Times New Roman" w:cs="Arial"/>
          <w:b/>
          <w:color w:val="365F91"/>
          <w:szCs w:val="24"/>
          <w:lang w:eastAsia="es-VE"/>
        </w:rPr>
      </w:pPr>
    </w:p>
    <w:p w14:paraId="23798B32" w14:textId="77777777" w:rsidR="00D93ABC" w:rsidRDefault="00D93ABC"/>
    <w:p w14:paraId="0B9E798A" w14:textId="77777777" w:rsidR="006E19F4" w:rsidRDefault="006E19F4"/>
    <w:p w14:paraId="4F0DC01F" w14:textId="77777777" w:rsidR="006E19F4" w:rsidRDefault="006E19F4"/>
    <w:p w14:paraId="025B93EA" w14:textId="77777777" w:rsidR="006E19F4" w:rsidRDefault="006E19F4"/>
    <w:p w14:paraId="3407D0D8" w14:textId="77777777" w:rsidR="006E19F4" w:rsidRDefault="006E19F4"/>
    <w:p w14:paraId="7E887BE1" w14:textId="77777777" w:rsidR="006E19F4" w:rsidRDefault="006E19F4"/>
    <w:p w14:paraId="48B2FB19" w14:textId="77777777" w:rsidR="006E19F4" w:rsidRDefault="006E19F4"/>
    <w:p w14:paraId="627B2777" w14:textId="77777777" w:rsidR="006E19F4" w:rsidRDefault="006E19F4"/>
    <w:p w14:paraId="5F7CDEBA" w14:textId="77777777" w:rsidR="006E19F4" w:rsidRDefault="006E19F4"/>
    <w:p w14:paraId="5480F4F0" w14:textId="77777777" w:rsidR="006E19F4" w:rsidRDefault="006E19F4"/>
    <w:p w14:paraId="55A62E88" w14:textId="77777777" w:rsidR="006E19F4" w:rsidRDefault="006E19F4"/>
    <w:p w14:paraId="271E46C4" w14:textId="77777777" w:rsidR="006E19F4" w:rsidRDefault="006E19F4"/>
    <w:p w14:paraId="067C779F" w14:textId="77777777" w:rsidR="006E19F4" w:rsidRDefault="006E19F4"/>
    <w:p w14:paraId="2A3855F8" w14:textId="77777777" w:rsidR="006E19F4" w:rsidRDefault="006E19F4"/>
    <w:p w14:paraId="0DF51717" w14:textId="77777777" w:rsidR="006E19F4" w:rsidRDefault="006E19F4"/>
    <w:p w14:paraId="6648792B" w14:textId="77777777" w:rsidR="006E19F4" w:rsidRDefault="006E19F4"/>
    <w:p w14:paraId="69E58DD7" w14:textId="77777777" w:rsidR="006E19F4" w:rsidRDefault="006E19F4"/>
    <w:p w14:paraId="01787D65" w14:textId="77777777" w:rsidR="006E19F4" w:rsidRDefault="006E19F4"/>
    <w:p w14:paraId="72D1BD92" w14:textId="77777777" w:rsidR="006E19F4" w:rsidRDefault="006E19F4"/>
    <w:bookmarkStart w:id="0" w:name="_Hlk148202841" w:displacedByCustomXml="next"/>
    <w:bookmarkStart w:id="1" w:name="_Toc148202646" w:displacedByCustomXml="next"/>
    <w:sdt>
      <w:sdtPr>
        <w:rPr>
          <w:lang w:val="es-ES"/>
        </w:rPr>
        <w:id w:val="549809596"/>
        <w:docPartObj>
          <w:docPartGallery w:val="Table of Contents"/>
          <w:docPartUnique/>
        </w:docPartObj>
      </w:sdtPr>
      <w:sdtEndPr>
        <w:rPr>
          <w:rFonts w:ascii="Arial MT" w:eastAsia="Arial MT" w:hAnsi="Arial MT" w:cs="Arial MT"/>
          <w:b/>
          <w:bCs/>
          <w:color w:val="auto"/>
          <w:sz w:val="22"/>
          <w:szCs w:val="22"/>
          <w:lang w:eastAsia="en-US"/>
        </w:rPr>
      </w:sdtEndPr>
      <w:sdtContent>
        <w:p w14:paraId="38148AA3" w14:textId="2C213108" w:rsidR="006E19F4" w:rsidRDefault="006E19F4">
          <w:pPr>
            <w:pStyle w:val="TtuloTDC"/>
          </w:pPr>
          <w:r>
            <w:rPr>
              <w:lang w:val="es-ES"/>
            </w:rPr>
            <w:t>Contenido</w:t>
          </w:r>
        </w:p>
        <w:p w14:paraId="3FE1766C" w14:textId="4795F7E9" w:rsidR="006E19F4" w:rsidRDefault="006E19F4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202960" w:history="1">
            <w:r w:rsidRPr="00991E14">
              <w:rPr>
                <w:rStyle w:val="Hipervnculo"/>
                <w:noProof/>
              </w:rPr>
              <w:t>Datos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8F695" w14:textId="5F906B64" w:rsidR="006E19F4" w:rsidRDefault="006E19F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8202961" w:history="1">
            <w:r w:rsidRPr="00991E14">
              <w:rPr>
                <w:rStyle w:val="Hipervnculo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89ACD" w14:textId="42709062" w:rsidR="006E19F4" w:rsidRDefault="006E19F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8202962" w:history="1">
            <w:r w:rsidRPr="00991E14">
              <w:rPr>
                <w:rStyle w:val="Hipervnculo"/>
                <w:noProof/>
              </w:rPr>
              <w:t>Nombre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7A12A" w14:textId="14845B5E" w:rsidR="006E19F4" w:rsidRDefault="006E19F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8202963" w:history="1">
            <w:r w:rsidRPr="00991E14">
              <w:rPr>
                <w:rStyle w:val="Hipervnculo"/>
                <w:noProof/>
              </w:rPr>
              <w:t>Siglas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E70F2" w14:textId="7CE56B3B" w:rsidR="006E19F4" w:rsidRDefault="006E19F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8202964" w:history="1">
            <w:r w:rsidRPr="00991E14">
              <w:rPr>
                <w:rStyle w:val="Hipervnculo"/>
                <w:noProof/>
              </w:rPr>
              <w:t>Estructura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FBF98" w14:textId="0BDD5858" w:rsidR="006E19F4" w:rsidRDefault="006E19F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8202965" w:history="1">
            <w:r w:rsidRPr="00991E14">
              <w:rPr>
                <w:rStyle w:val="Hipervnculo"/>
                <w:noProof/>
              </w:rPr>
              <w:t>Identificación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5EF3B" w14:textId="52663B41" w:rsidR="006E19F4" w:rsidRDefault="006E19F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48202966" w:history="1">
            <w:r w:rsidRPr="00991E14">
              <w:rPr>
                <w:rStyle w:val="Hipervnculo"/>
                <w:noProof/>
              </w:rPr>
              <w:t>Riesgos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76914" w14:textId="5C320447" w:rsidR="006E19F4" w:rsidRDefault="006E19F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48202967" w:history="1">
            <w:r w:rsidRPr="00991E14">
              <w:rPr>
                <w:rStyle w:val="Hipervnculo"/>
                <w:noProof/>
              </w:rPr>
              <w:t>Riesgos organizacionales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6D20C" w14:textId="339D2975" w:rsidR="006E19F4" w:rsidRDefault="006E19F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48202968" w:history="1">
            <w:r w:rsidRPr="00991E14">
              <w:rPr>
                <w:rStyle w:val="Hipervnculo"/>
                <w:noProof/>
              </w:rPr>
              <w:t>Riesgos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4EF86" w14:textId="3A0687CC" w:rsidR="006E19F4" w:rsidRDefault="006E19F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8202969" w:history="1">
            <w:r w:rsidRPr="00991E14">
              <w:rPr>
                <w:rStyle w:val="Hipervnculo"/>
                <w:noProof/>
              </w:rPr>
              <w:t>Análisis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5C75D" w14:textId="34C435C3" w:rsidR="006E19F4" w:rsidRDefault="006E19F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48202970" w:history="1">
            <w:r w:rsidRPr="00991E14">
              <w:rPr>
                <w:rStyle w:val="Hipervnculo"/>
                <w:noProof/>
              </w:rPr>
              <w:t>Evaluación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E12E7" w14:textId="4153EAE8" w:rsidR="006E19F4" w:rsidRDefault="006E19F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48202971" w:history="1">
            <w:r w:rsidRPr="00991E14">
              <w:rPr>
                <w:rStyle w:val="Hipervnculo"/>
                <w:noProof/>
              </w:rPr>
              <w:t>Matriz de probabilidad e 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7F2C5" w14:textId="6AA0A145" w:rsidR="006E19F4" w:rsidRDefault="006E19F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4820297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95B03" w14:textId="5BA3304C" w:rsidR="006E19F4" w:rsidRDefault="006E19F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8202973" w:history="1">
            <w:r w:rsidRPr="00991E14">
              <w:rPr>
                <w:rStyle w:val="Hipervnculo"/>
                <w:noProof/>
              </w:rPr>
              <w:t>Plan de respuesta al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56E10" w14:textId="5C7B9775" w:rsidR="006E19F4" w:rsidRDefault="006E19F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48202974" w:history="1">
            <w:r w:rsidRPr="00991E14">
              <w:rPr>
                <w:rStyle w:val="Hipervnculo"/>
                <w:noProof/>
              </w:rPr>
              <w:t>Estrategias de mitigación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C2BD5" w14:textId="34DEC757" w:rsidR="006E19F4" w:rsidRDefault="006E19F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48202975" w:history="1">
            <w:r w:rsidRPr="00991E14">
              <w:rPr>
                <w:rStyle w:val="Hipervnculo"/>
                <w:noProof/>
              </w:rPr>
              <w:t>Estrategias de transferencia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A8A48" w14:textId="0288331F" w:rsidR="006E19F4" w:rsidRDefault="006E19F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48202976" w:history="1">
            <w:r w:rsidRPr="00991E14">
              <w:rPr>
                <w:rStyle w:val="Hipervnculo"/>
                <w:noProof/>
              </w:rPr>
              <w:t>Estrategias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7C852" w14:textId="0910F2FC" w:rsidR="006E19F4" w:rsidRDefault="006E19F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48202977" w:history="1">
            <w:r w:rsidRPr="00991E14">
              <w:rPr>
                <w:rStyle w:val="Hipervnculo"/>
                <w:noProof/>
              </w:rPr>
              <w:t>Estrategias de evitación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_Toc148202977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74E15" w14:textId="6A4675C7" w:rsidR="006E19F4" w:rsidRDefault="006E19F4">
          <w:r>
            <w:rPr>
              <w:b/>
              <w:bCs/>
            </w:rPr>
            <w:fldChar w:fldCharType="end"/>
          </w:r>
        </w:p>
      </w:sdtContent>
    </w:sdt>
    <w:p w14:paraId="67A056D2" w14:textId="77777777" w:rsidR="006E19F4" w:rsidRDefault="006E19F4" w:rsidP="006E19F4">
      <w:pPr>
        <w:pStyle w:val="Ttulo1"/>
      </w:pPr>
    </w:p>
    <w:p w14:paraId="786DA8FB" w14:textId="77777777" w:rsidR="006E19F4" w:rsidRDefault="006E19F4" w:rsidP="006E19F4">
      <w:pPr>
        <w:pStyle w:val="Ttulo1"/>
      </w:pPr>
    </w:p>
    <w:p w14:paraId="5847373B" w14:textId="77777777" w:rsidR="006E19F4" w:rsidRDefault="006E19F4" w:rsidP="006E19F4">
      <w:pPr>
        <w:pStyle w:val="Ttulo1"/>
      </w:pPr>
    </w:p>
    <w:p w14:paraId="19C34893" w14:textId="77777777" w:rsidR="006E19F4" w:rsidRDefault="006E19F4" w:rsidP="006E19F4">
      <w:pPr>
        <w:pStyle w:val="Ttulo1"/>
      </w:pPr>
    </w:p>
    <w:p w14:paraId="3EA6EF1B" w14:textId="77777777" w:rsidR="006E19F4" w:rsidRDefault="006E19F4" w:rsidP="006E19F4">
      <w:pPr>
        <w:pStyle w:val="Ttulo1"/>
      </w:pPr>
    </w:p>
    <w:p w14:paraId="338381B3" w14:textId="77777777" w:rsidR="006E19F4" w:rsidRDefault="006E19F4" w:rsidP="006E19F4">
      <w:pPr>
        <w:pStyle w:val="Ttulo1"/>
      </w:pPr>
    </w:p>
    <w:p w14:paraId="244393D2" w14:textId="77777777" w:rsidR="006E19F4" w:rsidRDefault="006E19F4" w:rsidP="006E19F4">
      <w:pPr>
        <w:pStyle w:val="Ttulo1"/>
      </w:pPr>
    </w:p>
    <w:p w14:paraId="168888B3" w14:textId="77777777" w:rsidR="006E19F4" w:rsidRDefault="006E19F4" w:rsidP="006E19F4">
      <w:pPr>
        <w:pStyle w:val="Ttulo1"/>
      </w:pPr>
    </w:p>
    <w:p w14:paraId="4DC0C81A" w14:textId="77777777" w:rsidR="006E19F4" w:rsidRDefault="006E19F4" w:rsidP="006E19F4">
      <w:pPr>
        <w:pStyle w:val="Ttulo1"/>
      </w:pPr>
    </w:p>
    <w:p w14:paraId="04A32C29" w14:textId="77777777" w:rsidR="006E19F4" w:rsidRDefault="006E19F4" w:rsidP="006E19F4">
      <w:pPr>
        <w:pStyle w:val="Ttulo1"/>
      </w:pPr>
    </w:p>
    <w:p w14:paraId="2D608964" w14:textId="77777777" w:rsidR="006E19F4" w:rsidRDefault="006E19F4" w:rsidP="006E19F4">
      <w:pPr>
        <w:pStyle w:val="Ttulo1"/>
      </w:pPr>
    </w:p>
    <w:p w14:paraId="3112FE3F" w14:textId="77777777" w:rsidR="006E19F4" w:rsidRDefault="006E19F4" w:rsidP="006E19F4">
      <w:pPr>
        <w:pStyle w:val="Ttulo1"/>
      </w:pPr>
    </w:p>
    <w:p w14:paraId="5192F6E5" w14:textId="77777777" w:rsidR="006E19F4" w:rsidRDefault="006E19F4" w:rsidP="006E19F4">
      <w:pPr>
        <w:pStyle w:val="Ttulo1"/>
      </w:pPr>
    </w:p>
    <w:p w14:paraId="13D86F75" w14:textId="77777777" w:rsidR="006E19F4" w:rsidRDefault="006E19F4" w:rsidP="006E19F4">
      <w:pPr>
        <w:pStyle w:val="Ttulo1"/>
      </w:pPr>
    </w:p>
    <w:p w14:paraId="07DA41B9" w14:textId="77777777" w:rsidR="006E19F4" w:rsidRDefault="006E19F4" w:rsidP="006E19F4">
      <w:pPr>
        <w:pStyle w:val="Ttulo1"/>
        <w:ind w:left="0"/>
      </w:pPr>
    </w:p>
    <w:p w14:paraId="56A91C52" w14:textId="5B180DF4" w:rsidR="006E19F4" w:rsidRPr="00785A3F" w:rsidRDefault="006E19F4" w:rsidP="006E19F4">
      <w:pPr>
        <w:pStyle w:val="Ttulo1"/>
      </w:pPr>
      <w:bookmarkStart w:id="2" w:name="_Toc148202960"/>
      <w:r w:rsidRPr="00785A3F">
        <w:lastRenderedPageBreak/>
        <w:t>Datos del Proyecto</w:t>
      </w:r>
      <w:bookmarkEnd w:id="1"/>
      <w:bookmarkEnd w:id="2"/>
    </w:p>
    <w:bookmarkEnd w:id="0"/>
    <w:p w14:paraId="30B04E48" w14:textId="77777777" w:rsidR="006E19F4" w:rsidRDefault="006E19F4" w:rsidP="006E19F4">
      <w:pPr>
        <w:pStyle w:val="Textoindependiente"/>
        <w:spacing w:before="3"/>
        <w:rPr>
          <w:rFonts w:ascii="Times New Roman"/>
          <w:sz w:val="20"/>
        </w:rPr>
      </w:pPr>
    </w:p>
    <w:tbl>
      <w:tblPr>
        <w:tblStyle w:val="TableNormal"/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1128"/>
        <w:gridCol w:w="1416"/>
        <w:gridCol w:w="1463"/>
        <w:gridCol w:w="1105"/>
        <w:gridCol w:w="2965"/>
      </w:tblGrid>
      <w:tr w:rsidR="006E19F4" w14:paraId="08387D41" w14:textId="77777777" w:rsidTr="006E19F4">
        <w:trPr>
          <w:trHeight w:val="447"/>
        </w:trPr>
        <w:tc>
          <w:tcPr>
            <w:tcW w:w="8994" w:type="dxa"/>
            <w:gridSpan w:val="6"/>
            <w:shd w:val="clear" w:color="auto" w:fill="1F3864" w:themeFill="accent1" w:themeFillShade="80"/>
          </w:tcPr>
          <w:p w14:paraId="76B7E77C" w14:textId="77777777" w:rsidR="006E19F4" w:rsidRPr="00785A3F" w:rsidRDefault="006E19F4" w:rsidP="00A04EAD">
            <w:pPr>
              <w:pStyle w:val="Ttulo2"/>
            </w:pPr>
            <w:bookmarkStart w:id="3" w:name="_Toc148202647"/>
            <w:bookmarkStart w:id="4" w:name="_Hlk148202850"/>
            <w:bookmarkStart w:id="5" w:name="_Toc148202961"/>
            <w:r>
              <w:t>Control de versiones</w:t>
            </w:r>
            <w:bookmarkEnd w:id="3"/>
            <w:bookmarkEnd w:id="5"/>
          </w:p>
        </w:tc>
      </w:tr>
      <w:tr w:rsidR="006E19F4" w14:paraId="2409DCA0" w14:textId="77777777" w:rsidTr="00A04EAD">
        <w:trPr>
          <w:trHeight w:val="449"/>
        </w:trPr>
        <w:tc>
          <w:tcPr>
            <w:tcW w:w="917" w:type="dxa"/>
            <w:shd w:val="clear" w:color="auto" w:fill="E0E0E0"/>
          </w:tcPr>
          <w:p w14:paraId="7A29EE2B" w14:textId="77777777" w:rsidR="006E19F4" w:rsidRDefault="006E19F4" w:rsidP="00A04EAD">
            <w:pPr>
              <w:pStyle w:val="TableParagraph"/>
              <w:spacing w:before="45"/>
              <w:ind w:left="99" w:right="85"/>
              <w:jc w:val="center"/>
              <w:rPr>
                <w:rFonts w:ascii="Verdana" w:hAnsi="Verdana"/>
                <w:b/>
                <w:i/>
                <w:sz w:val="16"/>
              </w:rPr>
            </w:pPr>
            <w:r>
              <w:rPr>
                <w:rFonts w:ascii="Verdana" w:hAnsi="Verdana"/>
                <w:b/>
                <w:i/>
                <w:sz w:val="16"/>
              </w:rPr>
              <w:t>Versión</w:t>
            </w:r>
          </w:p>
        </w:tc>
        <w:tc>
          <w:tcPr>
            <w:tcW w:w="1128" w:type="dxa"/>
            <w:shd w:val="clear" w:color="auto" w:fill="E0E0E0"/>
          </w:tcPr>
          <w:p w14:paraId="35A2D35E" w14:textId="77777777" w:rsidR="006E19F4" w:rsidRDefault="006E19F4" w:rsidP="00A04EAD">
            <w:pPr>
              <w:pStyle w:val="TableParagraph"/>
              <w:spacing w:before="45"/>
              <w:ind w:left="93" w:right="79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Hecha</w:t>
            </w:r>
            <w:r>
              <w:rPr>
                <w:rFonts w:ascii="Verdana"/>
                <w:b/>
                <w:i/>
                <w:spacing w:val="-6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por</w:t>
            </w:r>
          </w:p>
        </w:tc>
        <w:tc>
          <w:tcPr>
            <w:tcW w:w="1416" w:type="dxa"/>
            <w:shd w:val="clear" w:color="auto" w:fill="E0E0E0"/>
          </w:tcPr>
          <w:p w14:paraId="42939EC8" w14:textId="77777777" w:rsidR="006E19F4" w:rsidRDefault="006E19F4" w:rsidP="00A04EAD">
            <w:pPr>
              <w:pStyle w:val="TableParagraph"/>
              <w:spacing w:before="45"/>
              <w:ind w:left="111" w:right="97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Revisada</w:t>
            </w:r>
            <w:r>
              <w:rPr>
                <w:rFonts w:ascii="Verdana"/>
                <w:b/>
                <w:i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por</w:t>
            </w:r>
          </w:p>
        </w:tc>
        <w:tc>
          <w:tcPr>
            <w:tcW w:w="1463" w:type="dxa"/>
            <w:shd w:val="clear" w:color="auto" w:fill="E0E0E0"/>
          </w:tcPr>
          <w:p w14:paraId="343F2C22" w14:textId="77777777" w:rsidR="006E19F4" w:rsidRDefault="006E19F4" w:rsidP="00A04EAD">
            <w:pPr>
              <w:pStyle w:val="TableParagraph"/>
              <w:spacing w:before="45"/>
              <w:ind w:left="110" w:right="94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Aprobada</w:t>
            </w:r>
            <w:r>
              <w:rPr>
                <w:rFonts w:ascii="Verdana"/>
                <w:b/>
                <w:i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i/>
                <w:sz w:val="16"/>
              </w:rPr>
              <w:t>por</w:t>
            </w:r>
          </w:p>
        </w:tc>
        <w:tc>
          <w:tcPr>
            <w:tcW w:w="1105" w:type="dxa"/>
            <w:shd w:val="clear" w:color="auto" w:fill="E0E0E0"/>
          </w:tcPr>
          <w:p w14:paraId="768CE725" w14:textId="77777777" w:rsidR="006E19F4" w:rsidRDefault="006E19F4" w:rsidP="00A04EAD">
            <w:pPr>
              <w:pStyle w:val="TableParagraph"/>
              <w:spacing w:before="45"/>
              <w:ind w:left="174" w:right="160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Fecha</w:t>
            </w:r>
          </w:p>
        </w:tc>
        <w:tc>
          <w:tcPr>
            <w:tcW w:w="2963" w:type="dxa"/>
            <w:shd w:val="clear" w:color="auto" w:fill="E0E0E0"/>
          </w:tcPr>
          <w:p w14:paraId="168C6BA2" w14:textId="77777777" w:rsidR="006E19F4" w:rsidRDefault="006E19F4" w:rsidP="00A04EAD">
            <w:pPr>
              <w:pStyle w:val="TableParagraph"/>
              <w:spacing w:before="45"/>
              <w:ind w:left="852" w:right="835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Motivo</w:t>
            </w:r>
          </w:p>
        </w:tc>
      </w:tr>
      <w:tr w:rsidR="006E19F4" w14:paraId="53F7C6C3" w14:textId="77777777" w:rsidTr="00A04EAD">
        <w:trPr>
          <w:trHeight w:val="356"/>
        </w:trPr>
        <w:tc>
          <w:tcPr>
            <w:tcW w:w="917" w:type="dxa"/>
          </w:tcPr>
          <w:p w14:paraId="2961B780" w14:textId="77777777" w:rsidR="006E19F4" w:rsidRPr="00785A3F" w:rsidRDefault="006E19F4" w:rsidP="00A04EAD">
            <w:pPr>
              <w:jc w:val="center"/>
              <w:rPr>
                <w:sz w:val="20"/>
                <w:szCs w:val="20"/>
              </w:rPr>
            </w:pPr>
            <w:r w:rsidRPr="00785A3F">
              <w:rPr>
                <w:sz w:val="20"/>
                <w:szCs w:val="20"/>
              </w:rPr>
              <w:t>1.0</w:t>
            </w:r>
          </w:p>
        </w:tc>
        <w:tc>
          <w:tcPr>
            <w:tcW w:w="1128" w:type="dxa"/>
          </w:tcPr>
          <w:p w14:paraId="24C96705" w14:textId="77777777" w:rsidR="006E19F4" w:rsidRPr="00785A3F" w:rsidRDefault="006E19F4" w:rsidP="00A04E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Raschell Jarquín Quesada</w:t>
            </w:r>
          </w:p>
        </w:tc>
        <w:tc>
          <w:tcPr>
            <w:tcW w:w="1416" w:type="dxa"/>
          </w:tcPr>
          <w:p w14:paraId="5D81E329" w14:textId="77777777" w:rsidR="006E19F4" w:rsidRDefault="006E19F4" w:rsidP="00A04E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Fabricio Porras Morera</w:t>
            </w:r>
          </w:p>
          <w:p w14:paraId="5AF48C83" w14:textId="77777777" w:rsidR="006E19F4" w:rsidRPr="00785A3F" w:rsidRDefault="006E19F4" w:rsidP="00A04E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Eduardo Solís Mora</w:t>
            </w:r>
          </w:p>
        </w:tc>
        <w:tc>
          <w:tcPr>
            <w:tcW w:w="1463" w:type="dxa"/>
          </w:tcPr>
          <w:p w14:paraId="72BF57A7" w14:textId="77777777" w:rsidR="006E19F4" w:rsidRDefault="006E19F4" w:rsidP="00A04E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Fabricio Porras Morera</w:t>
            </w:r>
          </w:p>
          <w:p w14:paraId="3192883F" w14:textId="77777777" w:rsidR="006E19F4" w:rsidRDefault="006E19F4" w:rsidP="00A04EAD">
            <w:pPr>
              <w:rPr>
                <w:sz w:val="20"/>
                <w:szCs w:val="20"/>
              </w:rPr>
            </w:pPr>
          </w:p>
          <w:p w14:paraId="5D81A5FD" w14:textId="77777777" w:rsidR="006E19F4" w:rsidRPr="00785A3F" w:rsidRDefault="006E19F4" w:rsidP="00A04E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Eduardo Solís Mora</w:t>
            </w:r>
          </w:p>
        </w:tc>
        <w:tc>
          <w:tcPr>
            <w:tcW w:w="1105" w:type="dxa"/>
          </w:tcPr>
          <w:p w14:paraId="51C9B13A" w14:textId="77777777" w:rsidR="006E19F4" w:rsidRPr="00785A3F" w:rsidRDefault="006E19F4" w:rsidP="00A04E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13/10/2023</w:t>
            </w:r>
          </w:p>
        </w:tc>
        <w:tc>
          <w:tcPr>
            <w:tcW w:w="2963" w:type="dxa"/>
          </w:tcPr>
          <w:p w14:paraId="41A0E180" w14:textId="77777777" w:rsidR="006E19F4" w:rsidRPr="00785A3F" w:rsidRDefault="006E19F4" w:rsidP="00A04EAD">
            <w:pPr>
              <w:jc w:val="center"/>
              <w:rPr>
                <w:sz w:val="20"/>
                <w:szCs w:val="20"/>
              </w:rPr>
            </w:pPr>
            <w:r w:rsidRPr="00785A3F">
              <w:rPr>
                <w:sz w:val="20"/>
                <w:szCs w:val="20"/>
              </w:rPr>
              <w:t xml:space="preserve">Versión </w:t>
            </w:r>
            <w:r>
              <w:rPr>
                <w:sz w:val="20"/>
                <w:szCs w:val="20"/>
              </w:rPr>
              <w:t>inicial</w:t>
            </w:r>
          </w:p>
        </w:tc>
      </w:tr>
      <w:bookmarkEnd w:id="4"/>
    </w:tbl>
    <w:p w14:paraId="639109D1" w14:textId="77777777" w:rsidR="006E19F4" w:rsidRDefault="006E19F4" w:rsidP="006E19F4">
      <w:pPr>
        <w:pStyle w:val="Ttulo1"/>
      </w:pPr>
    </w:p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97"/>
        <w:gridCol w:w="3863"/>
      </w:tblGrid>
      <w:tr w:rsidR="006E19F4" w14:paraId="5A5267BC" w14:textId="77777777" w:rsidTr="006E19F4">
        <w:trPr>
          <w:trHeight w:val="242"/>
        </w:trPr>
        <w:tc>
          <w:tcPr>
            <w:tcW w:w="4997" w:type="dxa"/>
            <w:shd w:val="clear" w:color="auto" w:fill="1F3864" w:themeFill="accent1" w:themeFillShade="80"/>
          </w:tcPr>
          <w:p w14:paraId="4E32951B" w14:textId="77777777" w:rsidR="006E19F4" w:rsidRPr="00785A3F" w:rsidRDefault="006E19F4" w:rsidP="00A04EAD">
            <w:pPr>
              <w:pStyle w:val="Ttulo2"/>
            </w:pPr>
            <w:bookmarkStart w:id="6" w:name="_Toc148202648"/>
            <w:bookmarkStart w:id="7" w:name="_Hlk148202862"/>
            <w:bookmarkStart w:id="8" w:name="_Toc148202962"/>
            <w:r w:rsidRPr="00785A3F">
              <w:t>Nombre del proyecto</w:t>
            </w:r>
            <w:bookmarkEnd w:id="6"/>
            <w:bookmarkEnd w:id="8"/>
          </w:p>
        </w:tc>
        <w:tc>
          <w:tcPr>
            <w:tcW w:w="3863" w:type="dxa"/>
            <w:shd w:val="clear" w:color="auto" w:fill="1F3864" w:themeFill="accent1" w:themeFillShade="80"/>
          </w:tcPr>
          <w:p w14:paraId="058F0228" w14:textId="77777777" w:rsidR="006E19F4" w:rsidRPr="00785A3F" w:rsidRDefault="006E19F4" w:rsidP="00A04EAD">
            <w:pPr>
              <w:pStyle w:val="Ttulo2"/>
            </w:pPr>
            <w:bookmarkStart w:id="9" w:name="_Toc148202649"/>
            <w:bookmarkStart w:id="10" w:name="_Toc148202963"/>
            <w:r w:rsidRPr="00785A3F">
              <w:t>Siglas del proyecto</w:t>
            </w:r>
            <w:bookmarkEnd w:id="9"/>
            <w:bookmarkEnd w:id="10"/>
          </w:p>
        </w:tc>
      </w:tr>
      <w:tr w:rsidR="006E19F4" w14:paraId="5FD30C14" w14:textId="77777777" w:rsidTr="00A04EAD">
        <w:trPr>
          <w:trHeight w:val="339"/>
        </w:trPr>
        <w:tc>
          <w:tcPr>
            <w:tcW w:w="4997" w:type="dxa"/>
          </w:tcPr>
          <w:p w14:paraId="266281C6" w14:textId="77777777" w:rsidR="006E19F4" w:rsidRPr="00785A3F" w:rsidRDefault="006E19F4" w:rsidP="00A04EAD">
            <w:pPr>
              <w:jc w:val="center"/>
            </w:pPr>
            <w:r>
              <w:t>Sistema Integrado de Gestión para el Laboratorio de Análisis Agronómico del Instituto Tecnológico de Costa Rica</w:t>
            </w:r>
          </w:p>
        </w:tc>
        <w:tc>
          <w:tcPr>
            <w:tcW w:w="3863" w:type="dxa"/>
          </w:tcPr>
          <w:p w14:paraId="2C1940AE" w14:textId="77777777" w:rsidR="006E19F4" w:rsidRPr="00785A3F" w:rsidRDefault="006E19F4" w:rsidP="00A04EAD">
            <w:pPr>
              <w:jc w:val="center"/>
            </w:pPr>
            <w:r>
              <w:t>SIGLAAITEC</w:t>
            </w:r>
          </w:p>
        </w:tc>
      </w:tr>
      <w:bookmarkEnd w:id="7"/>
    </w:tbl>
    <w:p w14:paraId="3E83564C" w14:textId="77777777" w:rsidR="006E19F4" w:rsidRDefault="006E19F4" w:rsidP="006E19F4">
      <w:pPr>
        <w:pStyle w:val="Ttulo1"/>
      </w:pPr>
    </w:p>
    <w:p w14:paraId="4F928530" w14:textId="77777777" w:rsidR="006E19F4" w:rsidRDefault="006E19F4" w:rsidP="006E19F4">
      <w:pPr>
        <w:pStyle w:val="Ttulo1"/>
        <w:ind w:left="0"/>
      </w:pPr>
    </w:p>
    <w:p w14:paraId="430C6BA3" w14:textId="77777777" w:rsidR="006E19F4" w:rsidRDefault="006E19F4" w:rsidP="006E19F4">
      <w:pPr>
        <w:pStyle w:val="Textoindependiente"/>
        <w:spacing w:before="8"/>
        <w:rPr>
          <w:rFonts w:ascii="Times New Roman"/>
          <w:sz w:val="11"/>
        </w:rPr>
      </w:pPr>
    </w:p>
    <w:p w14:paraId="4E8A26F4" w14:textId="77777777" w:rsidR="006E19F4" w:rsidRDefault="006E19F4" w:rsidP="006E19F4">
      <w:pPr>
        <w:pStyle w:val="Ttulo1"/>
      </w:pPr>
      <w:bookmarkStart w:id="11" w:name="_Toc148202650"/>
      <w:bookmarkStart w:id="12" w:name="_Toc148202964"/>
      <w:r>
        <w:t>Estructura de riesgos</w:t>
      </w:r>
      <w:bookmarkEnd w:id="11"/>
      <w:bookmarkEnd w:id="12"/>
    </w:p>
    <w:p w14:paraId="25053735" w14:textId="77777777" w:rsidR="006E19F4" w:rsidRDefault="006E19F4" w:rsidP="006E19F4">
      <w:pPr>
        <w:pStyle w:val="Textoindependiente"/>
        <w:spacing w:before="3"/>
        <w:rPr>
          <w:i/>
          <w:sz w:val="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E19F4" w14:paraId="79B8AC4E" w14:textId="77777777" w:rsidTr="006E19F4">
        <w:tc>
          <w:tcPr>
            <w:tcW w:w="9280" w:type="dxa"/>
            <w:shd w:val="clear" w:color="auto" w:fill="1F3864" w:themeFill="accent1" w:themeFillShade="80"/>
          </w:tcPr>
          <w:p w14:paraId="5423BA8E" w14:textId="77777777" w:rsidR="006E19F4" w:rsidRDefault="006E19F4" w:rsidP="00A04EAD">
            <w:pPr>
              <w:pStyle w:val="Ttulo2"/>
            </w:pPr>
            <w:bookmarkStart w:id="13" w:name="_Toc148202651"/>
            <w:bookmarkStart w:id="14" w:name="_Toc148202965"/>
            <w:r>
              <w:t>Identificación de riesgos</w:t>
            </w:r>
            <w:bookmarkEnd w:id="13"/>
            <w:bookmarkEnd w:id="14"/>
          </w:p>
        </w:tc>
      </w:tr>
      <w:tr w:rsidR="006E19F4" w14:paraId="57829AEB" w14:textId="77777777" w:rsidTr="00A04EAD">
        <w:tc>
          <w:tcPr>
            <w:tcW w:w="9280" w:type="dxa"/>
          </w:tcPr>
          <w:p w14:paraId="3CB71A8E" w14:textId="77777777" w:rsidR="006E19F4" w:rsidRPr="00576F40" w:rsidRDefault="006E19F4" w:rsidP="00A04E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este apartado se identificarán los diversos riesgos que pueden ser presentados durante la ejecución del proyecto.</w:t>
            </w:r>
          </w:p>
        </w:tc>
      </w:tr>
      <w:tr w:rsidR="006E19F4" w14:paraId="25062386" w14:textId="77777777" w:rsidTr="006E19F4">
        <w:tc>
          <w:tcPr>
            <w:tcW w:w="9280" w:type="dxa"/>
            <w:shd w:val="clear" w:color="auto" w:fill="1F3864" w:themeFill="accent1" w:themeFillShade="80"/>
          </w:tcPr>
          <w:p w14:paraId="487E0156" w14:textId="77777777" w:rsidR="006E19F4" w:rsidRDefault="006E19F4" w:rsidP="00A04EAD">
            <w:pPr>
              <w:pStyle w:val="Ttulo3"/>
            </w:pPr>
            <w:bookmarkStart w:id="15" w:name="_Toc148202652"/>
            <w:bookmarkStart w:id="16" w:name="_Toc148202966"/>
            <w:r>
              <w:t>Riesgos del proyecto</w:t>
            </w:r>
            <w:bookmarkEnd w:id="15"/>
            <w:bookmarkEnd w:id="16"/>
          </w:p>
        </w:tc>
      </w:tr>
      <w:tr w:rsidR="006E19F4" w14:paraId="3F0ADEB3" w14:textId="77777777" w:rsidTr="00A04EAD">
        <w:tc>
          <w:tcPr>
            <w:tcW w:w="9280" w:type="dxa"/>
          </w:tcPr>
          <w:p w14:paraId="778D9901" w14:textId="77777777" w:rsidR="006E19F4" w:rsidRPr="000D2D6B" w:rsidRDefault="006E19F4" w:rsidP="006E19F4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sz w:val="16"/>
              </w:rPr>
            </w:pPr>
            <w:r>
              <w:rPr>
                <w:sz w:val="18"/>
                <w:szCs w:val="18"/>
              </w:rPr>
              <w:t>Cambios inesperados en los requisitos del cliente.</w:t>
            </w:r>
          </w:p>
          <w:p w14:paraId="0E33A697" w14:textId="77777777" w:rsidR="006E19F4" w:rsidRPr="000D2D6B" w:rsidRDefault="006E19F4" w:rsidP="006E19F4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sz w:val="16"/>
              </w:rPr>
            </w:pPr>
            <w:r>
              <w:rPr>
                <w:sz w:val="18"/>
                <w:szCs w:val="18"/>
              </w:rPr>
              <w:t>Falta de participación del cliente en la validación y retroalimentación.</w:t>
            </w:r>
          </w:p>
          <w:p w14:paraId="6E8A9FA2" w14:textId="77777777" w:rsidR="006E19F4" w:rsidRPr="000D2D6B" w:rsidRDefault="006E19F4" w:rsidP="006E19F4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sz w:val="16"/>
              </w:rPr>
            </w:pPr>
            <w:r>
              <w:rPr>
                <w:sz w:val="18"/>
                <w:szCs w:val="24"/>
              </w:rPr>
              <w:t>Resistencia al cambio y uso incorrecto del sistema por capacitación inefectiva.</w:t>
            </w:r>
          </w:p>
          <w:p w14:paraId="571AED35" w14:textId="77777777" w:rsidR="006E19F4" w:rsidRPr="000D2D6B" w:rsidRDefault="006E19F4" w:rsidP="006E19F4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sz w:val="16"/>
              </w:rPr>
            </w:pPr>
            <w:r>
              <w:rPr>
                <w:sz w:val="18"/>
                <w:szCs w:val="24"/>
              </w:rPr>
              <w:t>Problemas técnicos, cambios imprevistos o faltas de recursos.</w:t>
            </w:r>
          </w:p>
        </w:tc>
      </w:tr>
      <w:tr w:rsidR="006E19F4" w14:paraId="01E19398" w14:textId="77777777" w:rsidTr="006E19F4">
        <w:tc>
          <w:tcPr>
            <w:tcW w:w="9280" w:type="dxa"/>
            <w:shd w:val="clear" w:color="auto" w:fill="1F3864" w:themeFill="accent1" w:themeFillShade="80"/>
          </w:tcPr>
          <w:p w14:paraId="1F0E47B4" w14:textId="77777777" w:rsidR="006E19F4" w:rsidRDefault="006E19F4" w:rsidP="00A04EAD">
            <w:pPr>
              <w:pStyle w:val="Ttulo3"/>
            </w:pPr>
            <w:bookmarkStart w:id="17" w:name="_Toc148202653"/>
            <w:bookmarkStart w:id="18" w:name="_Toc148202967"/>
            <w:r>
              <w:t>Riesgos organizacionales</w:t>
            </w:r>
            <w:bookmarkEnd w:id="17"/>
            <w:bookmarkEnd w:id="18"/>
          </w:p>
        </w:tc>
      </w:tr>
      <w:tr w:rsidR="006E19F4" w14:paraId="7D8004F6" w14:textId="77777777" w:rsidTr="00A04EAD">
        <w:tc>
          <w:tcPr>
            <w:tcW w:w="9280" w:type="dxa"/>
            <w:shd w:val="clear" w:color="auto" w:fill="FFFFFF" w:themeFill="background1"/>
          </w:tcPr>
          <w:p w14:paraId="45E7E178" w14:textId="77777777" w:rsidR="006E19F4" w:rsidRDefault="006E19F4" w:rsidP="006E19F4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Problemas de TI o Sistemas Internos.</w:t>
            </w:r>
          </w:p>
          <w:p w14:paraId="6BC19BB9" w14:textId="77777777" w:rsidR="006E19F4" w:rsidRPr="00A9575D" w:rsidRDefault="006E19F4" w:rsidP="006E19F4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Problemas en la comunicación interna. </w:t>
            </w:r>
          </w:p>
        </w:tc>
      </w:tr>
      <w:tr w:rsidR="006E19F4" w14:paraId="6843854A" w14:textId="77777777" w:rsidTr="006E19F4">
        <w:tc>
          <w:tcPr>
            <w:tcW w:w="9280" w:type="dxa"/>
            <w:shd w:val="clear" w:color="auto" w:fill="1F3864" w:themeFill="accent1" w:themeFillShade="80"/>
          </w:tcPr>
          <w:p w14:paraId="334B3BD7" w14:textId="77777777" w:rsidR="006E19F4" w:rsidRPr="00576F40" w:rsidRDefault="006E19F4" w:rsidP="00A04EAD">
            <w:pPr>
              <w:pStyle w:val="Ttulo3"/>
            </w:pPr>
            <w:bookmarkStart w:id="19" w:name="_Toc148202654"/>
            <w:bookmarkStart w:id="20" w:name="_Toc148202968"/>
            <w:r>
              <w:t>Riesgos externos</w:t>
            </w:r>
            <w:bookmarkEnd w:id="19"/>
            <w:bookmarkEnd w:id="20"/>
          </w:p>
        </w:tc>
      </w:tr>
      <w:tr w:rsidR="006E19F4" w14:paraId="7389728A" w14:textId="77777777" w:rsidTr="00A04EAD">
        <w:tc>
          <w:tcPr>
            <w:tcW w:w="9280" w:type="dxa"/>
            <w:shd w:val="clear" w:color="auto" w:fill="FFFFFF" w:themeFill="background1"/>
          </w:tcPr>
          <w:p w14:paraId="015D4E17" w14:textId="77777777" w:rsidR="006E19F4" w:rsidRDefault="006E19F4" w:rsidP="006E19F4">
            <w:pPr>
              <w:pStyle w:val="Prrafodelista"/>
              <w:numPr>
                <w:ilvl w:val="0"/>
                <w:numId w:val="3"/>
              </w:numPr>
            </w:pPr>
            <w:r>
              <w:rPr>
                <w:sz w:val="18"/>
                <w:szCs w:val="18"/>
              </w:rPr>
              <w:t>Problemas sociales.</w:t>
            </w:r>
          </w:p>
        </w:tc>
      </w:tr>
      <w:tr w:rsidR="006E19F4" w14:paraId="3002C936" w14:textId="77777777" w:rsidTr="006E19F4">
        <w:tc>
          <w:tcPr>
            <w:tcW w:w="9280" w:type="dxa"/>
            <w:shd w:val="clear" w:color="auto" w:fill="1F3864" w:themeFill="accent1" w:themeFillShade="80"/>
          </w:tcPr>
          <w:p w14:paraId="7AFBFC16" w14:textId="77777777" w:rsidR="006E19F4" w:rsidRDefault="006E19F4" w:rsidP="00A04EAD">
            <w:pPr>
              <w:pStyle w:val="Ttulo2"/>
            </w:pPr>
            <w:bookmarkStart w:id="21" w:name="_Toc148202655"/>
            <w:bookmarkStart w:id="22" w:name="_Toc148202969"/>
            <w:r>
              <w:t>Análisis de riesgos</w:t>
            </w:r>
            <w:bookmarkEnd w:id="21"/>
            <w:bookmarkEnd w:id="22"/>
          </w:p>
        </w:tc>
      </w:tr>
      <w:tr w:rsidR="006E19F4" w14:paraId="41FB5BDF" w14:textId="77777777" w:rsidTr="00A04EAD">
        <w:tc>
          <w:tcPr>
            <w:tcW w:w="9280" w:type="dxa"/>
            <w:shd w:val="clear" w:color="auto" w:fill="FFFFFF" w:themeFill="background1"/>
          </w:tcPr>
          <w:p w14:paraId="75EDE1C6" w14:textId="77777777" w:rsidR="006E19F4" w:rsidRPr="00A9575D" w:rsidRDefault="006E19F4" w:rsidP="00A04E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este apartado se analizarán los riesgos identificados en el apartado anterior, realizando una evaluación de estos. </w:t>
            </w:r>
          </w:p>
        </w:tc>
      </w:tr>
      <w:tr w:rsidR="006E19F4" w14:paraId="1C8CBBAA" w14:textId="77777777" w:rsidTr="006E19F4">
        <w:tc>
          <w:tcPr>
            <w:tcW w:w="9280" w:type="dxa"/>
            <w:shd w:val="clear" w:color="auto" w:fill="1F3864" w:themeFill="accent1" w:themeFillShade="80"/>
          </w:tcPr>
          <w:p w14:paraId="63004610" w14:textId="77777777" w:rsidR="006E19F4" w:rsidRPr="00F7536D" w:rsidRDefault="006E19F4" w:rsidP="00A04EAD">
            <w:pPr>
              <w:pStyle w:val="Ttulo3"/>
            </w:pPr>
            <w:bookmarkStart w:id="23" w:name="_Toc148202656"/>
            <w:bookmarkStart w:id="24" w:name="_Toc148202970"/>
            <w:r>
              <w:t>Evaluación de riesgos</w:t>
            </w:r>
            <w:bookmarkEnd w:id="23"/>
            <w:bookmarkEnd w:id="24"/>
          </w:p>
        </w:tc>
      </w:tr>
      <w:tr w:rsidR="006E19F4" w14:paraId="77C534BD" w14:textId="77777777" w:rsidTr="00A04EAD">
        <w:tc>
          <w:tcPr>
            <w:tcW w:w="9280" w:type="dxa"/>
            <w:shd w:val="clear" w:color="auto" w:fill="FFFFFF" w:themeFill="background1"/>
          </w:tcPr>
          <w:p w14:paraId="5E083928" w14:textId="77777777" w:rsidR="006E19F4" w:rsidRDefault="006E19F4" w:rsidP="00A04EAD">
            <w:pPr>
              <w:rPr>
                <w:b/>
                <w:bCs/>
                <w:sz w:val="18"/>
                <w:szCs w:val="18"/>
              </w:rPr>
            </w:pPr>
            <w:r w:rsidRPr="00BB7E04">
              <w:rPr>
                <w:b/>
                <w:bCs/>
                <w:sz w:val="18"/>
                <w:szCs w:val="18"/>
              </w:rPr>
              <w:t>Evaluación de riesgos del proyecto</w:t>
            </w:r>
            <w:r>
              <w:rPr>
                <w:b/>
                <w:bCs/>
                <w:sz w:val="18"/>
                <w:szCs w:val="18"/>
              </w:rPr>
              <w:t>, e</w:t>
            </w:r>
            <w:r w:rsidRPr="009C5E1A">
              <w:rPr>
                <w:b/>
                <w:bCs/>
                <w:sz w:val="18"/>
                <w:szCs w:val="18"/>
              </w:rPr>
              <w:t xml:space="preserve">valuando en base a la matriz de </w:t>
            </w:r>
            <w:r>
              <w:rPr>
                <w:b/>
                <w:bCs/>
                <w:sz w:val="18"/>
                <w:szCs w:val="18"/>
              </w:rPr>
              <w:t>probabilidad e impacto</w:t>
            </w:r>
            <w:r w:rsidRPr="009C5E1A">
              <w:rPr>
                <w:b/>
                <w:bCs/>
                <w:sz w:val="18"/>
                <w:szCs w:val="18"/>
              </w:rPr>
              <w:t>.</w:t>
            </w:r>
          </w:p>
          <w:p w14:paraId="7C85898C" w14:textId="77777777" w:rsidR="006E19F4" w:rsidRPr="008C5A3E" w:rsidRDefault="006E19F4" w:rsidP="00A04EAD">
            <w:pPr>
              <w:spacing w:line="360" w:lineRule="auto"/>
              <w:rPr>
                <w:rFonts w:ascii="Verdana" w:hAnsi="Verdana"/>
                <w:sz w:val="16"/>
              </w:rPr>
            </w:pPr>
            <w:r w:rsidRPr="008C5A3E">
              <w:rPr>
                <w:sz w:val="18"/>
                <w:szCs w:val="18"/>
              </w:rPr>
              <w:t>Riesgo 1: Cambios inesperados en los requisitos del cliente.</w:t>
            </w:r>
            <w:r>
              <w:rPr>
                <w:sz w:val="18"/>
                <w:szCs w:val="18"/>
              </w:rPr>
              <w:t xml:space="preserve"> </w:t>
            </w:r>
          </w:p>
          <w:p w14:paraId="29FAADC8" w14:textId="77777777" w:rsidR="006E19F4" w:rsidRDefault="006E19F4" w:rsidP="006E19F4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Impacto potencial: 3</w:t>
            </w:r>
          </w:p>
          <w:p w14:paraId="10E9971E" w14:textId="77777777" w:rsidR="006E19F4" w:rsidRDefault="006E19F4" w:rsidP="006E19F4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Probabilidad: 2</w:t>
            </w:r>
          </w:p>
          <w:p w14:paraId="6C571BFC" w14:textId="77777777" w:rsidR="006E19F4" w:rsidRDefault="006E19F4" w:rsidP="006E19F4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Gravedad: Medio</w:t>
            </w:r>
          </w:p>
          <w:p w14:paraId="64D97454" w14:textId="77777777" w:rsidR="006E19F4" w:rsidRPr="008C5A3E" w:rsidRDefault="006E19F4" w:rsidP="00A04EAD">
            <w:pPr>
              <w:spacing w:line="360" w:lineRule="auto"/>
              <w:rPr>
                <w:rFonts w:ascii="Verdana" w:hAnsi="Verdana"/>
                <w:sz w:val="16"/>
              </w:rPr>
            </w:pPr>
            <w:r w:rsidRPr="008C5A3E">
              <w:rPr>
                <w:sz w:val="18"/>
                <w:szCs w:val="18"/>
              </w:rPr>
              <w:t>Riesgo 2: Falta de participación del cliente en la validación y retroalimentación.</w:t>
            </w:r>
          </w:p>
          <w:p w14:paraId="05509602" w14:textId="77777777" w:rsidR="006E19F4" w:rsidRDefault="006E19F4" w:rsidP="006E19F4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Impacto potencial: 1</w:t>
            </w:r>
          </w:p>
          <w:p w14:paraId="7F9775E2" w14:textId="77777777" w:rsidR="006E19F4" w:rsidRDefault="006E19F4" w:rsidP="006E19F4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Probabilidad: 2</w:t>
            </w:r>
          </w:p>
          <w:p w14:paraId="709250EA" w14:textId="77777777" w:rsidR="006E19F4" w:rsidRDefault="006E19F4" w:rsidP="006E19F4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Gravedad: Muy bajo</w:t>
            </w:r>
          </w:p>
          <w:p w14:paraId="38371DEA" w14:textId="77777777" w:rsidR="006E19F4" w:rsidRPr="00111ACB" w:rsidRDefault="006E19F4" w:rsidP="00A04EAD">
            <w:pPr>
              <w:spacing w:line="360" w:lineRule="auto"/>
              <w:rPr>
                <w:rFonts w:ascii="Verdana" w:hAnsi="Verdana"/>
                <w:sz w:val="16"/>
              </w:rPr>
            </w:pPr>
            <w:r w:rsidRPr="00111ACB">
              <w:rPr>
                <w:sz w:val="18"/>
                <w:szCs w:val="18"/>
              </w:rPr>
              <w:t xml:space="preserve">Riesgo 3: </w:t>
            </w:r>
            <w:r w:rsidRPr="00111ACB">
              <w:rPr>
                <w:sz w:val="18"/>
                <w:szCs w:val="24"/>
              </w:rPr>
              <w:t>Resistencia al cambio y uso incorrecto del sistema por capacitación inefectiva.</w:t>
            </w:r>
          </w:p>
          <w:p w14:paraId="35836C0E" w14:textId="77777777" w:rsidR="006E19F4" w:rsidRPr="00F20AE7" w:rsidRDefault="006E19F4" w:rsidP="006E19F4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Impacto potencial: 4</w:t>
            </w:r>
          </w:p>
          <w:p w14:paraId="0DD52AF5" w14:textId="77777777" w:rsidR="006E19F4" w:rsidRDefault="006E19F4" w:rsidP="006E19F4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Probabilidad: 1</w:t>
            </w:r>
          </w:p>
          <w:p w14:paraId="45DDB2A0" w14:textId="77777777" w:rsidR="006E19F4" w:rsidRDefault="006E19F4" w:rsidP="006E19F4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Gravedad: Medio</w:t>
            </w:r>
          </w:p>
          <w:p w14:paraId="651A71C0" w14:textId="77777777" w:rsidR="006E19F4" w:rsidRPr="00111ACB" w:rsidRDefault="006E19F4" w:rsidP="00A04EAD">
            <w:pPr>
              <w:rPr>
                <w:sz w:val="18"/>
                <w:szCs w:val="18"/>
              </w:rPr>
            </w:pPr>
            <w:r w:rsidRPr="00111ACB">
              <w:rPr>
                <w:sz w:val="18"/>
                <w:szCs w:val="18"/>
              </w:rPr>
              <w:t xml:space="preserve">Riesgo 4: </w:t>
            </w:r>
            <w:r w:rsidRPr="00111ACB">
              <w:rPr>
                <w:sz w:val="18"/>
                <w:szCs w:val="24"/>
              </w:rPr>
              <w:t>Problemas técnicos, cambios imprevistos o faltas de recursos.</w:t>
            </w:r>
          </w:p>
          <w:p w14:paraId="428AB37C" w14:textId="77777777" w:rsidR="006E19F4" w:rsidRDefault="006E19F4" w:rsidP="006E19F4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Impacto potencial: 5</w:t>
            </w:r>
          </w:p>
          <w:p w14:paraId="5E1462A1" w14:textId="77777777" w:rsidR="006E19F4" w:rsidRDefault="006E19F4" w:rsidP="006E19F4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Probabilidad: 3</w:t>
            </w:r>
          </w:p>
          <w:p w14:paraId="4F18985F" w14:textId="77777777" w:rsidR="006E19F4" w:rsidRDefault="006E19F4" w:rsidP="006E19F4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Gravedad: Muy alto.</w:t>
            </w:r>
          </w:p>
          <w:p w14:paraId="7D9A6533" w14:textId="77777777" w:rsidR="006E19F4" w:rsidRDefault="006E19F4" w:rsidP="00A04EAD">
            <w:pPr>
              <w:rPr>
                <w:b/>
                <w:bCs/>
                <w:sz w:val="18"/>
                <w:szCs w:val="18"/>
              </w:rPr>
            </w:pPr>
          </w:p>
          <w:p w14:paraId="27295CED" w14:textId="77777777" w:rsidR="006E19F4" w:rsidRPr="00111ACB" w:rsidRDefault="006E19F4" w:rsidP="00A04EAD">
            <w:pPr>
              <w:rPr>
                <w:b/>
                <w:bCs/>
                <w:sz w:val="18"/>
                <w:szCs w:val="18"/>
              </w:rPr>
            </w:pPr>
            <w:r w:rsidRPr="00111ACB">
              <w:rPr>
                <w:b/>
                <w:bCs/>
                <w:sz w:val="18"/>
                <w:szCs w:val="18"/>
              </w:rPr>
              <w:t xml:space="preserve">Evaluación de riesgos </w:t>
            </w:r>
            <w:r>
              <w:rPr>
                <w:b/>
                <w:bCs/>
                <w:sz w:val="18"/>
                <w:szCs w:val="18"/>
              </w:rPr>
              <w:t xml:space="preserve">organizacionales, </w:t>
            </w:r>
            <w:r w:rsidRPr="009C5E1A">
              <w:rPr>
                <w:b/>
                <w:bCs/>
                <w:sz w:val="18"/>
                <w:szCs w:val="18"/>
              </w:rPr>
              <w:t xml:space="preserve">evaluando en base a la matriz de </w:t>
            </w:r>
            <w:r>
              <w:rPr>
                <w:b/>
                <w:bCs/>
                <w:sz w:val="18"/>
                <w:szCs w:val="18"/>
              </w:rPr>
              <w:t>probabilidad e impacto</w:t>
            </w:r>
            <w:r w:rsidRPr="009C5E1A">
              <w:rPr>
                <w:b/>
                <w:bCs/>
                <w:sz w:val="18"/>
                <w:szCs w:val="18"/>
              </w:rPr>
              <w:t>.</w:t>
            </w:r>
          </w:p>
          <w:p w14:paraId="78DEAC43" w14:textId="77777777" w:rsidR="006E19F4" w:rsidRPr="005F7D45" w:rsidRDefault="006E19F4" w:rsidP="00A04EAD">
            <w:pPr>
              <w:rPr>
                <w:sz w:val="18"/>
                <w:szCs w:val="18"/>
              </w:rPr>
            </w:pPr>
            <w:r w:rsidRPr="005F7D45">
              <w:rPr>
                <w:sz w:val="18"/>
                <w:szCs w:val="18"/>
              </w:rPr>
              <w:t>Riesgo 1: Problemas de TI o Sistemas Internos.</w:t>
            </w:r>
          </w:p>
          <w:p w14:paraId="11838113" w14:textId="77777777" w:rsidR="006E19F4" w:rsidRDefault="006E19F4" w:rsidP="006E19F4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Impacto potencial: 5</w:t>
            </w:r>
          </w:p>
          <w:p w14:paraId="7CFB7DC1" w14:textId="77777777" w:rsidR="006E19F4" w:rsidRDefault="006E19F4" w:rsidP="006E19F4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Probabilidad: 1</w:t>
            </w:r>
          </w:p>
          <w:p w14:paraId="57145CBB" w14:textId="77777777" w:rsidR="006E19F4" w:rsidRDefault="006E19F4" w:rsidP="006E19F4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Gravedad: Medio.</w:t>
            </w:r>
          </w:p>
          <w:p w14:paraId="43366972" w14:textId="77777777" w:rsidR="006E19F4" w:rsidRDefault="006E19F4" w:rsidP="00A04EAD">
            <w:pPr>
              <w:rPr>
                <w:b/>
                <w:bCs/>
                <w:sz w:val="18"/>
                <w:szCs w:val="18"/>
              </w:rPr>
            </w:pPr>
          </w:p>
          <w:p w14:paraId="19780964" w14:textId="77777777" w:rsidR="006E19F4" w:rsidRPr="00111ACB" w:rsidRDefault="006E19F4" w:rsidP="00A04EAD">
            <w:pPr>
              <w:rPr>
                <w:sz w:val="18"/>
                <w:szCs w:val="18"/>
              </w:rPr>
            </w:pPr>
            <w:r w:rsidRPr="00111ACB">
              <w:rPr>
                <w:sz w:val="18"/>
                <w:szCs w:val="18"/>
              </w:rPr>
              <w:t xml:space="preserve">Riesgo 2: </w:t>
            </w:r>
            <w:r>
              <w:rPr>
                <w:sz w:val="18"/>
                <w:szCs w:val="18"/>
              </w:rPr>
              <w:t>Problemas en la comunicación interna.</w:t>
            </w:r>
          </w:p>
          <w:p w14:paraId="2D0D060A" w14:textId="77777777" w:rsidR="006E19F4" w:rsidRDefault="006E19F4" w:rsidP="006E19F4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Impacto potencial: 4</w:t>
            </w:r>
          </w:p>
          <w:p w14:paraId="67AD76C3" w14:textId="77777777" w:rsidR="006E19F4" w:rsidRDefault="006E19F4" w:rsidP="006E19F4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Probabilidad: 1</w:t>
            </w:r>
          </w:p>
          <w:p w14:paraId="04B1FB79" w14:textId="77777777" w:rsidR="006E19F4" w:rsidRDefault="006E19F4" w:rsidP="006E19F4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Gravedad: Medio.</w:t>
            </w:r>
          </w:p>
          <w:p w14:paraId="3B090243" w14:textId="77777777" w:rsidR="006E19F4" w:rsidRDefault="006E19F4" w:rsidP="00A04EAD">
            <w:pPr>
              <w:pStyle w:val="Prrafodelista"/>
              <w:ind w:left="1440"/>
              <w:rPr>
                <w:b/>
                <w:bCs/>
                <w:sz w:val="18"/>
                <w:szCs w:val="18"/>
              </w:rPr>
            </w:pPr>
          </w:p>
          <w:p w14:paraId="63A88BBF" w14:textId="77777777" w:rsidR="006E19F4" w:rsidRPr="009C5E1A" w:rsidRDefault="006E19F4" w:rsidP="00A04EAD">
            <w:pPr>
              <w:rPr>
                <w:b/>
                <w:bCs/>
                <w:sz w:val="18"/>
                <w:szCs w:val="18"/>
              </w:rPr>
            </w:pPr>
            <w:r w:rsidRPr="00111ACB">
              <w:rPr>
                <w:b/>
                <w:bCs/>
                <w:sz w:val="18"/>
                <w:szCs w:val="18"/>
              </w:rPr>
              <w:t>Evaluación de riesgos</w:t>
            </w:r>
            <w:r>
              <w:rPr>
                <w:b/>
                <w:bCs/>
                <w:sz w:val="18"/>
                <w:szCs w:val="18"/>
              </w:rPr>
              <w:t xml:space="preserve"> externos, </w:t>
            </w:r>
            <w:r w:rsidRPr="009C5E1A">
              <w:rPr>
                <w:b/>
                <w:bCs/>
                <w:sz w:val="18"/>
                <w:szCs w:val="18"/>
              </w:rPr>
              <w:t xml:space="preserve">evaluando en base a la matriz de </w:t>
            </w:r>
            <w:r>
              <w:rPr>
                <w:b/>
                <w:bCs/>
                <w:sz w:val="18"/>
                <w:szCs w:val="18"/>
              </w:rPr>
              <w:t>probabilidad e impacto</w:t>
            </w:r>
            <w:r w:rsidRPr="009C5E1A">
              <w:rPr>
                <w:b/>
                <w:bCs/>
                <w:sz w:val="18"/>
                <w:szCs w:val="18"/>
              </w:rPr>
              <w:t>.</w:t>
            </w:r>
          </w:p>
          <w:p w14:paraId="5405FC32" w14:textId="77777777" w:rsidR="006E19F4" w:rsidRPr="005F7D45" w:rsidRDefault="006E19F4" w:rsidP="00A04EAD">
            <w:pPr>
              <w:rPr>
                <w:sz w:val="18"/>
                <w:szCs w:val="18"/>
              </w:rPr>
            </w:pPr>
            <w:r w:rsidRPr="005F7D45">
              <w:rPr>
                <w:sz w:val="18"/>
                <w:szCs w:val="18"/>
              </w:rPr>
              <w:t>Riesgo 1:</w:t>
            </w:r>
            <w:r>
              <w:rPr>
                <w:sz w:val="18"/>
                <w:szCs w:val="18"/>
              </w:rPr>
              <w:t xml:space="preserve"> Condiciones climáticas</w:t>
            </w:r>
            <w:r w:rsidRPr="005F7D45">
              <w:rPr>
                <w:sz w:val="18"/>
                <w:szCs w:val="18"/>
              </w:rPr>
              <w:t>.</w:t>
            </w:r>
          </w:p>
          <w:p w14:paraId="04A8F3E4" w14:textId="77777777" w:rsidR="006E19F4" w:rsidRDefault="006E19F4" w:rsidP="006E19F4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Impacto potencial: 2</w:t>
            </w:r>
          </w:p>
          <w:p w14:paraId="60A1309E" w14:textId="77777777" w:rsidR="006E19F4" w:rsidRDefault="006E19F4" w:rsidP="006E19F4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Probabilidad: 2</w:t>
            </w:r>
          </w:p>
          <w:p w14:paraId="22D2FF7B" w14:textId="77777777" w:rsidR="006E19F4" w:rsidRDefault="006E19F4" w:rsidP="006E19F4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Gravedad: Bajo.</w:t>
            </w:r>
          </w:p>
          <w:p w14:paraId="139FE29C" w14:textId="77777777" w:rsidR="006E19F4" w:rsidRPr="009A75F0" w:rsidRDefault="006E19F4" w:rsidP="00A04EAD">
            <w:pPr>
              <w:rPr>
                <w:sz w:val="18"/>
                <w:szCs w:val="18"/>
              </w:rPr>
            </w:pPr>
          </w:p>
        </w:tc>
      </w:tr>
      <w:tr w:rsidR="006E19F4" w14:paraId="07463D3E" w14:textId="77777777" w:rsidTr="006E19F4">
        <w:tc>
          <w:tcPr>
            <w:tcW w:w="9280" w:type="dxa"/>
            <w:shd w:val="clear" w:color="auto" w:fill="1F3864" w:themeFill="accent1" w:themeFillShade="80"/>
          </w:tcPr>
          <w:p w14:paraId="63852E18" w14:textId="77777777" w:rsidR="006E19F4" w:rsidRDefault="006E19F4" w:rsidP="00A04EAD">
            <w:pPr>
              <w:pStyle w:val="Ttulo3"/>
            </w:pPr>
            <w:bookmarkStart w:id="25" w:name="_Toc148202657"/>
            <w:bookmarkStart w:id="26" w:name="_Toc148202971"/>
            <w:r>
              <w:lastRenderedPageBreak/>
              <w:t>Matriz de probabilidad e impacto</w:t>
            </w:r>
            <w:bookmarkEnd w:id="25"/>
            <w:bookmarkEnd w:id="26"/>
          </w:p>
        </w:tc>
      </w:tr>
      <w:tr w:rsidR="006E19F4" w14:paraId="267BC8BE" w14:textId="77777777" w:rsidTr="00A04EAD">
        <w:trPr>
          <w:trHeight w:val="6185"/>
        </w:trPr>
        <w:tc>
          <w:tcPr>
            <w:tcW w:w="9280" w:type="dxa"/>
            <w:shd w:val="clear" w:color="auto" w:fill="FFFFFF" w:themeFill="background1"/>
          </w:tcPr>
          <w:p w14:paraId="2CA823EE" w14:textId="77777777" w:rsidR="006E19F4" w:rsidRDefault="006E19F4" w:rsidP="00A04EAD">
            <w:pPr>
              <w:pStyle w:val="Ttulo3"/>
              <w:tabs>
                <w:tab w:val="left" w:pos="3636"/>
              </w:tabs>
            </w:pPr>
            <w:bookmarkStart w:id="27" w:name="_Toc148202658"/>
            <w:bookmarkStart w:id="28" w:name="_Toc148202972"/>
            <w:r w:rsidRPr="00267397">
              <w:drawing>
                <wp:anchor distT="0" distB="0" distL="114300" distR="114300" simplePos="0" relativeHeight="251659264" behindDoc="0" locked="0" layoutInCell="1" allowOverlap="1" wp14:anchorId="48DDD5E0" wp14:editId="0162C600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148590</wp:posOffset>
                  </wp:positionV>
                  <wp:extent cx="5532120" cy="2667000"/>
                  <wp:effectExtent l="0" t="0" r="0" b="0"/>
                  <wp:wrapThrough wrapText="bothSides">
                    <wp:wrapPolygon edited="0">
                      <wp:start x="0" y="0"/>
                      <wp:lineTo x="0" y="21446"/>
                      <wp:lineTo x="21496" y="21446"/>
                      <wp:lineTo x="21496" y="0"/>
                      <wp:lineTo x="0" y="0"/>
                    </wp:wrapPolygon>
                  </wp:wrapThrough>
                  <wp:docPr id="871483038" name="Imagen 1" descr="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483038" name="Imagen 1" descr="Tabla&#10;&#10;Descripción generada automáticamente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38" t="13864" r="1183" b="9114"/>
                          <a:stretch/>
                        </pic:blipFill>
                        <pic:spPr bwMode="auto">
                          <a:xfrm>
                            <a:off x="0" y="0"/>
                            <a:ext cx="5532120" cy="266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bookmarkEnd w:id="27"/>
            <w:bookmarkEnd w:id="28"/>
            <w:r>
              <w:tab/>
            </w:r>
          </w:p>
          <w:p w14:paraId="497721F9" w14:textId="77777777" w:rsidR="006E19F4" w:rsidRDefault="006E19F4" w:rsidP="00A04EAD"/>
          <w:p w14:paraId="7A5F365A" w14:textId="77777777" w:rsidR="006E19F4" w:rsidRDefault="006E19F4" w:rsidP="00A04EAD"/>
          <w:p w14:paraId="31B5264A" w14:textId="77777777" w:rsidR="006E19F4" w:rsidRDefault="006E19F4" w:rsidP="00A04EAD"/>
          <w:p w14:paraId="0D8AA7A6" w14:textId="77777777" w:rsidR="006E19F4" w:rsidRDefault="006E19F4" w:rsidP="00A04EAD"/>
          <w:p w14:paraId="1B4E38B7" w14:textId="77777777" w:rsidR="006E19F4" w:rsidRDefault="006E19F4" w:rsidP="00A04EAD"/>
          <w:p w14:paraId="22E27ACE" w14:textId="77777777" w:rsidR="006E19F4" w:rsidRDefault="006E19F4" w:rsidP="00A04EAD"/>
          <w:p w14:paraId="658DFEC2" w14:textId="77777777" w:rsidR="006E19F4" w:rsidRDefault="006E19F4" w:rsidP="00A04EAD"/>
          <w:p w14:paraId="13735516" w14:textId="77777777" w:rsidR="006E19F4" w:rsidRPr="00267397" w:rsidRDefault="006E19F4" w:rsidP="00A04EAD"/>
          <w:p w14:paraId="4A93E317" w14:textId="77777777" w:rsidR="006E19F4" w:rsidRDefault="006E19F4" w:rsidP="00A04EAD">
            <w:pPr>
              <w:pStyle w:val="Ttulo3"/>
            </w:pPr>
          </w:p>
        </w:tc>
      </w:tr>
      <w:tr w:rsidR="006E19F4" w14:paraId="68C5550A" w14:textId="77777777" w:rsidTr="006E19F4">
        <w:tc>
          <w:tcPr>
            <w:tcW w:w="9280" w:type="dxa"/>
            <w:shd w:val="clear" w:color="auto" w:fill="1F3864" w:themeFill="accent1" w:themeFillShade="80"/>
          </w:tcPr>
          <w:p w14:paraId="75D0DD43" w14:textId="77777777" w:rsidR="006E19F4" w:rsidRDefault="006E19F4" w:rsidP="00A04EAD">
            <w:pPr>
              <w:pStyle w:val="Ttulo2"/>
            </w:pPr>
            <w:bookmarkStart w:id="29" w:name="_Toc148202659"/>
            <w:bookmarkStart w:id="30" w:name="_Toc148202973"/>
            <w:r>
              <w:t>Plan de respuesta al riesgo</w:t>
            </w:r>
            <w:bookmarkEnd w:id="29"/>
            <w:bookmarkEnd w:id="30"/>
          </w:p>
        </w:tc>
      </w:tr>
      <w:tr w:rsidR="006E19F4" w14:paraId="70A8E9B1" w14:textId="77777777" w:rsidTr="00A04EAD">
        <w:tc>
          <w:tcPr>
            <w:tcW w:w="9280" w:type="dxa"/>
            <w:shd w:val="clear" w:color="auto" w:fill="FFFFFF" w:themeFill="background1"/>
          </w:tcPr>
          <w:p w14:paraId="755C4AA7" w14:textId="77777777" w:rsidR="006E19F4" w:rsidRPr="003551B8" w:rsidRDefault="006E19F4" w:rsidP="00A04E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apartado, se detallarán las estrategias y acciones que se tomarán para abordar los riesgos identificados en el proyecto.</w:t>
            </w:r>
          </w:p>
        </w:tc>
      </w:tr>
      <w:tr w:rsidR="006E19F4" w14:paraId="54CD5394" w14:textId="77777777" w:rsidTr="006E19F4">
        <w:tc>
          <w:tcPr>
            <w:tcW w:w="9280" w:type="dxa"/>
            <w:shd w:val="clear" w:color="auto" w:fill="1F3864" w:themeFill="accent1" w:themeFillShade="80"/>
          </w:tcPr>
          <w:p w14:paraId="1B1A236A" w14:textId="77777777" w:rsidR="006E19F4" w:rsidRPr="00F7536D" w:rsidRDefault="006E19F4" w:rsidP="00A04EAD">
            <w:pPr>
              <w:pStyle w:val="Ttulo3"/>
            </w:pPr>
            <w:bookmarkStart w:id="31" w:name="_Toc148202660"/>
            <w:bookmarkStart w:id="32" w:name="_Toc148202974"/>
            <w:r>
              <w:t>Estrategias de mitigación</w:t>
            </w:r>
            <w:bookmarkEnd w:id="31"/>
            <w:bookmarkEnd w:id="32"/>
          </w:p>
        </w:tc>
      </w:tr>
      <w:tr w:rsidR="006E19F4" w14:paraId="7B7CED32" w14:textId="77777777" w:rsidTr="00A04EAD">
        <w:tc>
          <w:tcPr>
            <w:tcW w:w="9280" w:type="dxa"/>
            <w:shd w:val="clear" w:color="auto" w:fill="FFFFFF" w:themeFill="background1"/>
          </w:tcPr>
          <w:p w14:paraId="640C25D6" w14:textId="77777777" w:rsidR="006E19F4" w:rsidRDefault="006E19F4" w:rsidP="00A04E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 estrategias de mitigación propuestas para los riesgos identificados son:</w:t>
            </w:r>
          </w:p>
          <w:p w14:paraId="4114711D" w14:textId="77777777" w:rsidR="006E19F4" w:rsidRDefault="006E19F4" w:rsidP="00A04EAD">
            <w:pPr>
              <w:rPr>
                <w:b/>
                <w:bCs/>
                <w:sz w:val="18"/>
                <w:szCs w:val="18"/>
              </w:rPr>
            </w:pPr>
            <w:r w:rsidRPr="000D5C77">
              <w:rPr>
                <w:b/>
                <w:bCs/>
                <w:sz w:val="18"/>
                <w:szCs w:val="18"/>
              </w:rPr>
              <w:t>Para los riesgos del proyecto:</w:t>
            </w:r>
          </w:p>
          <w:p w14:paraId="48442E5E" w14:textId="77777777" w:rsidR="006E19F4" w:rsidRDefault="006E19F4" w:rsidP="006E19F4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Cambios inesperados en los requisitos del cliente: </w:t>
            </w:r>
          </w:p>
          <w:p w14:paraId="7AB394E7" w14:textId="77777777" w:rsidR="006E19F4" w:rsidRPr="000D5C77" w:rsidRDefault="006E19F4" w:rsidP="006E19F4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Establecer una comunicación continua con el cliente para darle seguimiento a sus necesidades.</w:t>
            </w:r>
          </w:p>
          <w:p w14:paraId="56644A11" w14:textId="77777777" w:rsidR="006E19F4" w:rsidRPr="000D5C77" w:rsidRDefault="006E19F4" w:rsidP="006E19F4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Documentar los requisitos detalladamente y someterlos a aprobación por parte del cliente en el proceso de inicialización.</w:t>
            </w:r>
          </w:p>
          <w:p w14:paraId="607A5A98" w14:textId="77777777" w:rsidR="006E19F4" w:rsidRPr="000D5C77" w:rsidRDefault="006E19F4" w:rsidP="006E19F4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Implementar gestión de cambios para controlar cualquier cambio en los requisitos.</w:t>
            </w:r>
          </w:p>
          <w:p w14:paraId="50F2730D" w14:textId="77777777" w:rsidR="006E19F4" w:rsidRPr="000D5C77" w:rsidRDefault="006E19F4" w:rsidP="006E19F4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</w:rPr>
            </w:pPr>
            <w:r w:rsidRPr="000D5C77">
              <w:rPr>
                <w:b/>
                <w:bCs/>
                <w:sz w:val="18"/>
                <w:szCs w:val="18"/>
              </w:rPr>
              <w:t xml:space="preserve">Falta de participación del cliente en la validación y retroalimentación: </w:t>
            </w:r>
          </w:p>
          <w:p w14:paraId="0034A0E7" w14:textId="77777777" w:rsidR="006E19F4" w:rsidRPr="000D5C77" w:rsidRDefault="006E19F4" w:rsidP="006E19F4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Establecer un calendario de revisiones y validaciones con el cliente.</w:t>
            </w:r>
          </w:p>
          <w:p w14:paraId="7E0D75F6" w14:textId="77777777" w:rsidR="006E19F4" w:rsidRPr="00105EA8" w:rsidRDefault="006E19F4" w:rsidP="006E19F4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Establecer un plan de participación estableciendo roles y responsabilidades claras que incluyan al cliente.</w:t>
            </w:r>
          </w:p>
          <w:p w14:paraId="65735979" w14:textId="77777777" w:rsidR="006E19F4" w:rsidRPr="00105EA8" w:rsidRDefault="006E19F4" w:rsidP="006E19F4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</w:rPr>
            </w:pPr>
            <w:r w:rsidRPr="00105EA8">
              <w:rPr>
                <w:b/>
                <w:bCs/>
                <w:sz w:val="18"/>
                <w:szCs w:val="18"/>
              </w:rPr>
              <w:t xml:space="preserve">Resistencia al cambio y uso incorrecto del sistema por capacitación inefectiva: </w:t>
            </w:r>
          </w:p>
          <w:p w14:paraId="153C6FF8" w14:textId="77777777" w:rsidR="006E19F4" w:rsidRPr="000D5C77" w:rsidRDefault="006E19F4" w:rsidP="006E19F4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Realizar una evaluación para identificar las áreas claves de aprendizaje.</w:t>
            </w:r>
          </w:p>
          <w:p w14:paraId="4AA03DFB" w14:textId="77777777" w:rsidR="006E19F4" w:rsidRPr="00105EA8" w:rsidRDefault="006E19F4" w:rsidP="006E19F4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Diseñar e implementar programas de capacitación efectivos que aborden las necesidades de aprendizaje y dar apoyo continuo.</w:t>
            </w:r>
          </w:p>
          <w:p w14:paraId="0076AB91" w14:textId="77777777" w:rsidR="006E19F4" w:rsidRPr="00105EA8" w:rsidRDefault="006E19F4" w:rsidP="006E19F4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</w:rPr>
            </w:pPr>
            <w:r w:rsidRPr="00105EA8">
              <w:rPr>
                <w:b/>
                <w:bCs/>
                <w:sz w:val="18"/>
                <w:szCs w:val="18"/>
              </w:rPr>
              <w:t xml:space="preserve">Problemas técnicos, cambios imprevistos o faltas de recursos: </w:t>
            </w:r>
          </w:p>
          <w:p w14:paraId="63A083EF" w14:textId="77777777" w:rsidR="006E19F4" w:rsidRPr="000D5C77" w:rsidRDefault="006E19F4" w:rsidP="006E19F4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Realizar un análisis detallado de los recursos necesarios y garantizar su disponibilidad.</w:t>
            </w:r>
          </w:p>
          <w:p w14:paraId="1FF252C0" w14:textId="77777777" w:rsidR="006E19F4" w:rsidRDefault="006E19F4" w:rsidP="00A04EA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Para los riesgos organizacionales:</w:t>
            </w:r>
          </w:p>
          <w:p w14:paraId="2E5D5669" w14:textId="77777777" w:rsidR="006E19F4" w:rsidRDefault="006E19F4" w:rsidP="006E19F4">
            <w:pPr>
              <w:pStyle w:val="Prrafodelista"/>
              <w:numPr>
                <w:ilvl w:val="0"/>
                <w:numId w:val="7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Problemas de TI o Sistemas Internos: </w:t>
            </w:r>
          </w:p>
          <w:p w14:paraId="4DC8B8A2" w14:textId="77777777" w:rsidR="006E19F4" w:rsidRPr="002869D9" w:rsidRDefault="006E19F4" w:rsidP="006E19F4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Realizar evaluaciones periódicas para garantizar la fiabilidad y el funcionamiento óptimo.</w:t>
            </w:r>
          </w:p>
          <w:p w14:paraId="28600B6D" w14:textId="77777777" w:rsidR="006E19F4" w:rsidRPr="000D5C77" w:rsidRDefault="006E19F4" w:rsidP="006E19F4">
            <w:pPr>
              <w:pStyle w:val="Prrafodelista"/>
              <w:numPr>
                <w:ilvl w:val="0"/>
                <w:numId w:val="7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Problemas en la comunicación interna</w:t>
            </w:r>
            <w:r w:rsidRPr="000D5C77">
              <w:rPr>
                <w:b/>
                <w:bCs/>
                <w:sz w:val="18"/>
                <w:szCs w:val="18"/>
              </w:rPr>
              <w:t xml:space="preserve">: </w:t>
            </w:r>
          </w:p>
          <w:p w14:paraId="07A30FA5" w14:textId="77777777" w:rsidR="006E19F4" w:rsidRPr="000D5C77" w:rsidRDefault="006E19F4" w:rsidP="006E19F4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Implementar Sistemas de comunicación interna efectivos.</w:t>
            </w:r>
          </w:p>
          <w:p w14:paraId="159BE584" w14:textId="77777777" w:rsidR="006E19F4" w:rsidRPr="007858AD" w:rsidRDefault="006E19F4" w:rsidP="006E19F4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Establecer un protocolo de comunicación claro que contenga actualizaciones regulares.</w:t>
            </w:r>
          </w:p>
          <w:p w14:paraId="18C0B1C0" w14:textId="77777777" w:rsidR="006E19F4" w:rsidRDefault="006E19F4" w:rsidP="00A04EA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Para los riesgos externos:</w:t>
            </w:r>
          </w:p>
          <w:p w14:paraId="336FE074" w14:textId="77777777" w:rsidR="006E19F4" w:rsidRPr="007858AD" w:rsidRDefault="006E19F4" w:rsidP="00A04EAD">
            <w:pPr>
              <w:rPr>
                <w:b/>
                <w:bCs/>
                <w:sz w:val="18"/>
                <w:szCs w:val="18"/>
              </w:rPr>
            </w:pPr>
          </w:p>
          <w:p w14:paraId="6602837A" w14:textId="77777777" w:rsidR="006E19F4" w:rsidRPr="007858AD" w:rsidRDefault="006E19F4" w:rsidP="006E19F4">
            <w:pPr>
              <w:pStyle w:val="Prrafodelista"/>
              <w:numPr>
                <w:ilvl w:val="0"/>
                <w:numId w:val="8"/>
              </w:numPr>
              <w:rPr>
                <w:b/>
                <w:bCs/>
                <w:sz w:val="18"/>
                <w:szCs w:val="18"/>
              </w:rPr>
            </w:pPr>
            <w:r w:rsidRPr="007858AD">
              <w:rPr>
                <w:b/>
                <w:bCs/>
                <w:sz w:val="18"/>
                <w:szCs w:val="18"/>
              </w:rPr>
              <w:t xml:space="preserve">Problemas </w:t>
            </w:r>
            <w:r>
              <w:rPr>
                <w:b/>
                <w:bCs/>
                <w:sz w:val="18"/>
                <w:szCs w:val="18"/>
              </w:rPr>
              <w:t>sociales</w:t>
            </w:r>
            <w:r w:rsidRPr="007858AD">
              <w:rPr>
                <w:b/>
                <w:bCs/>
                <w:sz w:val="18"/>
                <w:szCs w:val="18"/>
              </w:rPr>
              <w:t xml:space="preserve">: </w:t>
            </w:r>
          </w:p>
          <w:p w14:paraId="097AC826" w14:textId="77777777" w:rsidR="006E19F4" w:rsidRPr="009A75F0" w:rsidRDefault="006E19F4" w:rsidP="006E19F4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Implementar un plan que garantice que el trabajar de forma remota por algún caso social en el que se cancelen clases no afecte en el desarrollo del proyecto.</w:t>
            </w:r>
          </w:p>
          <w:p w14:paraId="465D11B3" w14:textId="77777777" w:rsidR="006E19F4" w:rsidRPr="000D5C77" w:rsidRDefault="006E19F4" w:rsidP="00A04EAD">
            <w:pPr>
              <w:rPr>
                <w:b/>
                <w:bCs/>
                <w:sz w:val="18"/>
                <w:szCs w:val="18"/>
              </w:rPr>
            </w:pPr>
          </w:p>
        </w:tc>
      </w:tr>
      <w:tr w:rsidR="006E19F4" w14:paraId="7D4D39F7" w14:textId="77777777" w:rsidTr="006E19F4">
        <w:tc>
          <w:tcPr>
            <w:tcW w:w="9280" w:type="dxa"/>
            <w:shd w:val="clear" w:color="auto" w:fill="1F3864" w:themeFill="accent1" w:themeFillShade="80"/>
          </w:tcPr>
          <w:p w14:paraId="02A489F5" w14:textId="77777777" w:rsidR="006E19F4" w:rsidRDefault="006E19F4" w:rsidP="00A04EAD">
            <w:pPr>
              <w:pStyle w:val="Ttulo3"/>
            </w:pPr>
            <w:bookmarkStart w:id="33" w:name="_Toc148202661"/>
            <w:bookmarkStart w:id="34" w:name="_Toc148202975"/>
            <w:r>
              <w:lastRenderedPageBreak/>
              <w:t>Estrategias de transferencia</w:t>
            </w:r>
            <w:bookmarkEnd w:id="33"/>
            <w:bookmarkEnd w:id="34"/>
          </w:p>
        </w:tc>
      </w:tr>
      <w:tr w:rsidR="006E19F4" w14:paraId="7BFFBD19" w14:textId="77777777" w:rsidTr="00A04EAD">
        <w:tc>
          <w:tcPr>
            <w:tcW w:w="9280" w:type="dxa"/>
            <w:shd w:val="clear" w:color="auto" w:fill="FFFFFF" w:themeFill="background1"/>
          </w:tcPr>
          <w:p w14:paraId="16B5C141" w14:textId="77777777" w:rsidR="006E19F4" w:rsidRDefault="006E19F4" w:rsidP="00A04E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 estrategias de transferencia propuestas son para los siguientes posibles riesgos:</w:t>
            </w:r>
          </w:p>
          <w:p w14:paraId="55C3A338" w14:textId="77777777" w:rsidR="006E19F4" w:rsidRPr="00AC70E3" w:rsidRDefault="006E19F4" w:rsidP="006E19F4">
            <w:pPr>
              <w:pStyle w:val="Prrafodelista"/>
              <w:numPr>
                <w:ilvl w:val="0"/>
                <w:numId w:val="9"/>
              </w:numPr>
              <w:rPr>
                <w:b/>
                <w:bCs/>
                <w:sz w:val="18"/>
                <w:szCs w:val="18"/>
              </w:rPr>
            </w:pPr>
            <w:r w:rsidRPr="00AC70E3">
              <w:rPr>
                <w:b/>
                <w:bCs/>
                <w:sz w:val="18"/>
                <w:szCs w:val="18"/>
              </w:rPr>
              <w:t>Cambios inesperados en los requisitos del cliente:</w:t>
            </w:r>
          </w:p>
          <w:p w14:paraId="4D59758F" w14:textId="77777777" w:rsidR="006E19F4" w:rsidRPr="00AC70E3" w:rsidRDefault="006E19F4" w:rsidP="00A04EAD">
            <w:pPr>
              <w:pStyle w:val="Prrafodelista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el cambio inesperado en algún requisito del cliente es algún requisito en cuánto al producto que los estudiantes no tienen experiencia o tiempo, en ese caso una estrategia de transferencia al profesor o a expertos en el tema sería considerable sin que tenga afectación en el proceso de los estudiantes de Administración de Proyectos y Diseño de Software.</w:t>
            </w:r>
          </w:p>
        </w:tc>
      </w:tr>
      <w:tr w:rsidR="006E19F4" w14:paraId="16B3CEAF" w14:textId="77777777" w:rsidTr="006E19F4">
        <w:tc>
          <w:tcPr>
            <w:tcW w:w="9280" w:type="dxa"/>
            <w:shd w:val="clear" w:color="auto" w:fill="1F3864" w:themeFill="accent1" w:themeFillShade="80"/>
          </w:tcPr>
          <w:p w14:paraId="1D06533B" w14:textId="77777777" w:rsidR="006E19F4" w:rsidRDefault="006E19F4" w:rsidP="00A04EAD">
            <w:pPr>
              <w:pStyle w:val="Ttulo3"/>
            </w:pPr>
            <w:bookmarkStart w:id="35" w:name="_Toc148202662"/>
            <w:bookmarkStart w:id="36" w:name="_Toc148202976"/>
            <w:r>
              <w:t>Estrategias de aceptación</w:t>
            </w:r>
            <w:bookmarkEnd w:id="35"/>
            <w:bookmarkEnd w:id="36"/>
          </w:p>
        </w:tc>
      </w:tr>
      <w:tr w:rsidR="006E19F4" w14:paraId="079DCEBC" w14:textId="77777777" w:rsidTr="00A04EAD">
        <w:tc>
          <w:tcPr>
            <w:tcW w:w="9280" w:type="dxa"/>
            <w:shd w:val="clear" w:color="auto" w:fill="FFFFFF" w:themeFill="background1"/>
          </w:tcPr>
          <w:p w14:paraId="0B0CD7A9" w14:textId="77777777" w:rsidR="006E19F4" w:rsidRDefault="006E19F4" w:rsidP="00A04E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 estrategias de aceptación propuestas son para los siguientes posibles riesgos:</w:t>
            </w:r>
          </w:p>
          <w:p w14:paraId="06BA17D5" w14:textId="77777777" w:rsidR="006E19F4" w:rsidRPr="00AC70E3" w:rsidRDefault="006E19F4" w:rsidP="006E19F4">
            <w:pPr>
              <w:pStyle w:val="Prrafodelista"/>
              <w:numPr>
                <w:ilvl w:val="0"/>
                <w:numId w:val="10"/>
              </w:numPr>
              <w:rPr>
                <w:b/>
                <w:bCs/>
                <w:sz w:val="18"/>
                <w:szCs w:val="18"/>
              </w:rPr>
            </w:pPr>
            <w:r w:rsidRPr="00AC70E3">
              <w:rPr>
                <w:b/>
                <w:bCs/>
                <w:sz w:val="18"/>
                <w:szCs w:val="18"/>
              </w:rPr>
              <w:t>Falta de participación del cliente en la validación y retroalimentación:</w:t>
            </w:r>
          </w:p>
          <w:p w14:paraId="2C310B04" w14:textId="77777777" w:rsidR="006E19F4" w:rsidRDefault="006E19F4" w:rsidP="00A04EAD">
            <w:pPr>
              <w:pStyle w:val="Prrafodelista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se da la falta de participación del cliente, sería tomada en cuenta la estrategia de aceptación, y se quedaría con la validación y retroalimentación de los profesores designados.</w:t>
            </w:r>
          </w:p>
          <w:p w14:paraId="70805A9D" w14:textId="77777777" w:rsidR="006E19F4" w:rsidRDefault="006E19F4" w:rsidP="006E19F4">
            <w:pPr>
              <w:pStyle w:val="Prrafodelista"/>
              <w:numPr>
                <w:ilvl w:val="0"/>
                <w:numId w:val="10"/>
              </w:numPr>
              <w:rPr>
                <w:b/>
                <w:bCs/>
                <w:sz w:val="18"/>
                <w:szCs w:val="18"/>
              </w:rPr>
            </w:pPr>
            <w:r w:rsidRPr="00AC70E3">
              <w:rPr>
                <w:b/>
                <w:bCs/>
                <w:sz w:val="18"/>
                <w:szCs w:val="18"/>
              </w:rPr>
              <w:t>Problemas sociales:</w:t>
            </w:r>
          </w:p>
          <w:p w14:paraId="072121CA" w14:textId="77777777" w:rsidR="006E19F4" w:rsidRPr="00981F13" w:rsidRDefault="006E19F4" w:rsidP="00A04EAD">
            <w:pPr>
              <w:pStyle w:val="Prrafodelista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Como se mencionó en las estrategias de mitigación, en caso de que se de este riesgo será tomada la estrategia de aceptación y se trabajará de forma remota si es necesario.</w:t>
            </w:r>
          </w:p>
          <w:p w14:paraId="1D19F377" w14:textId="77777777" w:rsidR="006E19F4" w:rsidRPr="00AC70E3" w:rsidRDefault="006E19F4" w:rsidP="00A04EAD">
            <w:pPr>
              <w:rPr>
                <w:sz w:val="18"/>
                <w:szCs w:val="18"/>
              </w:rPr>
            </w:pPr>
          </w:p>
        </w:tc>
      </w:tr>
      <w:tr w:rsidR="006E19F4" w14:paraId="3A8CE269" w14:textId="77777777" w:rsidTr="006E19F4">
        <w:tc>
          <w:tcPr>
            <w:tcW w:w="9280" w:type="dxa"/>
            <w:shd w:val="clear" w:color="auto" w:fill="1F3864" w:themeFill="accent1" w:themeFillShade="80"/>
          </w:tcPr>
          <w:p w14:paraId="4C10C61B" w14:textId="77777777" w:rsidR="006E19F4" w:rsidRDefault="006E19F4" w:rsidP="00A04EAD">
            <w:pPr>
              <w:pStyle w:val="Ttulo3"/>
            </w:pPr>
            <w:bookmarkStart w:id="37" w:name="_Toc148202663"/>
            <w:bookmarkStart w:id="38" w:name="_Toc148202977"/>
            <w:r>
              <w:t>Estrategias de evitación</w:t>
            </w:r>
            <w:bookmarkEnd w:id="37"/>
            <w:bookmarkEnd w:id="38"/>
          </w:p>
        </w:tc>
      </w:tr>
      <w:tr w:rsidR="006E19F4" w14:paraId="43C071E2" w14:textId="77777777" w:rsidTr="00A04EAD">
        <w:tc>
          <w:tcPr>
            <w:tcW w:w="9280" w:type="dxa"/>
            <w:shd w:val="clear" w:color="auto" w:fill="FFFFFF" w:themeFill="background1"/>
          </w:tcPr>
          <w:p w14:paraId="49D69F80" w14:textId="77777777" w:rsidR="006E19F4" w:rsidRDefault="006E19F4" w:rsidP="00A04E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 estrategias de evitación propuestas son para los siguientes posibles riesgos:</w:t>
            </w:r>
          </w:p>
          <w:p w14:paraId="49B1C4AC" w14:textId="77777777" w:rsidR="006E19F4" w:rsidRPr="00981F13" w:rsidRDefault="006E19F4" w:rsidP="006E19F4">
            <w:pPr>
              <w:pStyle w:val="Prrafodelista"/>
              <w:numPr>
                <w:ilvl w:val="0"/>
                <w:numId w:val="11"/>
              </w:numPr>
              <w:rPr>
                <w:b/>
                <w:bCs/>
                <w:sz w:val="18"/>
                <w:szCs w:val="18"/>
              </w:rPr>
            </w:pPr>
            <w:r w:rsidRPr="00981F13">
              <w:rPr>
                <w:b/>
                <w:bCs/>
                <w:sz w:val="18"/>
                <w:szCs w:val="18"/>
              </w:rPr>
              <w:t>Problemas técnicos, cambios imprevistos o falta de recursos:</w:t>
            </w:r>
          </w:p>
          <w:p w14:paraId="43D2C5CA" w14:textId="77777777" w:rsidR="006E19F4" w:rsidRDefault="006E19F4" w:rsidP="00A04EAD">
            <w:pPr>
              <w:pStyle w:val="Prrafodelista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buscará la manera de evitar este riesgo teniendo claro los recursos disponibles, no permitiendo cambios en el proyecto y trabajando con equipo eficiente.</w:t>
            </w:r>
          </w:p>
          <w:p w14:paraId="07FA9EEB" w14:textId="77777777" w:rsidR="006E19F4" w:rsidRPr="00862FEB" w:rsidRDefault="006E19F4" w:rsidP="006E19F4">
            <w:pPr>
              <w:pStyle w:val="Prrafodelista"/>
              <w:numPr>
                <w:ilvl w:val="0"/>
                <w:numId w:val="11"/>
              </w:numPr>
              <w:rPr>
                <w:b/>
                <w:bCs/>
                <w:sz w:val="18"/>
                <w:szCs w:val="18"/>
              </w:rPr>
            </w:pPr>
            <w:r w:rsidRPr="00862FEB">
              <w:rPr>
                <w:b/>
                <w:bCs/>
                <w:sz w:val="18"/>
                <w:szCs w:val="18"/>
              </w:rPr>
              <w:t>Problemas en la comunicación interna:</w:t>
            </w:r>
          </w:p>
          <w:p w14:paraId="34AF4A41" w14:textId="77777777" w:rsidR="006E19F4" w:rsidRPr="00981F13" w:rsidRDefault="006E19F4" w:rsidP="00A04EAD">
            <w:pPr>
              <w:pStyle w:val="Prrafodelista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tendrá una comunicación asertiva y clara con los compañeros de trabajo del proyecto, los profesores y clientes para evitar este riesgo.</w:t>
            </w:r>
          </w:p>
        </w:tc>
      </w:tr>
    </w:tbl>
    <w:p w14:paraId="59DC959E" w14:textId="77777777" w:rsidR="006E19F4" w:rsidRDefault="006E19F4"/>
    <w:sectPr w:rsidR="006E19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02B28"/>
    <w:multiLevelType w:val="hybridMultilevel"/>
    <w:tmpl w:val="80C44A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E1508"/>
    <w:multiLevelType w:val="hybridMultilevel"/>
    <w:tmpl w:val="A9860E88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DF57DB"/>
    <w:multiLevelType w:val="hybridMultilevel"/>
    <w:tmpl w:val="24BCB6C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A23F8"/>
    <w:multiLevelType w:val="hybridMultilevel"/>
    <w:tmpl w:val="1616A748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227E8E"/>
    <w:multiLevelType w:val="hybridMultilevel"/>
    <w:tmpl w:val="1EC2571A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7024B7"/>
    <w:multiLevelType w:val="hybridMultilevel"/>
    <w:tmpl w:val="1B18DEA2"/>
    <w:lvl w:ilvl="0" w:tplc="9454CEE8">
      <w:start w:val="1"/>
      <w:numFmt w:val="decimal"/>
      <w:lvlText w:val="%1."/>
      <w:lvlJc w:val="left"/>
      <w:pPr>
        <w:ind w:left="1812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532" w:hanging="360"/>
      </w:pPr>
    </w:lvl>
    <w:lvl w:ilvl="2" w:tplc="140A001B" w:tentative="1">
      <w:start w:val="1"/>
      <w:numFmt w:val="lowerRoman"/>
      <w:lvlText w:val="%3."/>
      <w:lvlJc w:val="right"/>
      <w:pPr>
        <w:ind w:left="3252" w:hanging="180"/>
      </w:pPr>
    </w:lvl>
    <w:lvl w:ilvl="3" w:tplc="140A000F" w:tentative="1">
      <w:start w:val="1"/>
      <w:numFmt w:val="decimal"/>
      <w:lvlText w:val="%4."/>
      <w:lvlJc w:val="left"/>
      <w:pPr>
        <w:ind w:left="3972" w:hanging="360"/>
      </w:pPr>
    </w:lvl>
    <w:lvl w:ilvl="4" w:tplc="140A0019" w:tentative="1">
      <w:start w:val="1"/>
      <w:numFmt w:val="lowerLetter"/>
      <w:lvlText w:val="%5."/>
      <w:lvlJc w:val="left"/>
      <w:pPr>
        <w:ind w:left="4692" w:hanging="360"/>
      </w:pPr>
    </w:lvl>
    <w:lvl w:ilvl="5" w:tplc="140A001B" w:tentative="1">
      <w:start w:val="1"/>
      <w:numFmt w:val="lowerRoman"/>
      <w:lvlText w:val="%6."/>
      <w:lvlJc w:val="right"/>
      <w:pPr>
        <w:ind w:left="5412" w:hanging="180"/>
      </w:pPr>
    </w:lvl>
    <w:lvl w:ilvl="6" w:tplc="140A000F" w:tentative="1">
      <w:start w:val="1"/>
      <w:numFmt w:val="decimal"/>
      <w:lvlText w:val="%7."/>
      <w:lvlJc w:val="left"/>
      <w:pPr>
        <w:ind w:left="6132" w:hanging="360"/>
      </w:pPr>
    </w:lvl>
    <w:lvl w:ilvl="7" w:tplc="140A0019" w:tentative="1">
      <w:start w:val="1"/>
      <w:numFmt w:val="lowerLetter"/>
      <w:lvlText w:val="%8."/>
      <w:lvlJc w:val="left"/>
      <w:pPr>
        <w:ind w:left="6852" w:hanging="360"/>
      </w:pPr>
    </w:lvl>
    <w:lvl w:ilvl="8" w:tplc="140A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6" w15:restartNumberingAfterBreak="0">
    <w:nsid w:val="54BB57F2"/>
    <w:multiLevelType w:val="hybridMultilevel"/>
    <w:tmpl w:val="63A2D950"/>
    <w:lvl w:ilvl="0" w:tplc="1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CF965CC"/>
    <w:multiLevelType w:val="hybridMultilevel"/>
    <w:tmpl w:val="2EE2E25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230609"/>
    <w:multiLevelType w:val="hybridMultilevel"/>
    <w:tmpl w:val="6B8072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17DA6"/>
    <w:multiLevelType w:val="hybridMultilevel"/>
    <w:tmpl w:val="919ECE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87BD5"/>
    <w:multiLevelType w:val="hybridMultilevel"/>
    <w:tmpl w:val="A89281FA"/>
    <w:lvl w:ilvl="0" w:tplc="64FEED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93286869">
    <w:abstractNumId w:val="1"/>
  </w:num>
  <w:num w:numId="2" w16cid:durableId="800852439">
    <w:abstractNumId w:val="3"/>
  </w:num>
  <w:num w:numId="3" w16cid:durableId="1051491050">
    <w:abstractNumId w:val="4"/>
  </w:num>
  <w:num w:numId="4" w16cid:durableId="1458600116">
    <w:abstractNumId w:val="7"/>
  </w:num>
  <w:num w:numId="5" w16cid:durableId="1231496972">
    <w:abstractNumId w:val="2"/>
  </w:num>
  <w:num w:numId="6" w16cid:durableId="503906395">
    <w:abstractNumId w:val="6"/>
  </w:num>
  <w:num w:numId="7" w16cid:durableId="198393077">
    <w:abstractNumId w:val="10"/>
  </w:num>
  <w:num w:numId="8" w16cid:durableId="960915601">
    <w:abstractNumId w:val="5"/>
  </w:num>
  <w:num w:numId="9" w16cid:durableId="1730490657">
    <w:abstractNumId w:val="9"/>
  </w:num>
  <w:num w:numId="10" w16cid:durableId="313022555">
    <w:abstractNumId w:val="8"/>
  </w:num>
  <w:num w:numId="11" w16cid:durableId="44585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F4"/>
    <w:rsid w:val="00400F55"/>
    <w:rsid w:val="006E19F4"/>
    <w:rsid w:val="00D9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05752"/>
  <w15:chartTrackingRefBased/>
  <w15:docId w15:val="{623C73D2-E0C3-44F0-98B8-967B6D25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9F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6E19F4"/>
    <w:pPr>
      <w:spacing w:before="19"/>
      <w:ind w:left="20"/>
      <w:jc w:val="both"/>
      <w:outlineLvl w:val="0"/>
    </w:pPr>
    <w:rPr>
      <w:rFonts w:ascii="Arial" w:eastAsia="Verdana" w:hAnsi="Arial" w:cs="Arial"/>
      <w:b/>
      <w:bCs/>
      <w:color w:val="4472C4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19F4"/>
    <w:pPr>
      <w:jc w:val="center"/>
      <w:outlineLvl w:val="1"/>
    </w:pPr>
    <w:rPr>
      <w:b/>
      <w:bCs/>
      <w:color w:val="FFFFFF" w:themeColor="background1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E19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FFFFFF" w:themeColor="background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9F4"/>
    <w:rPr>
      <w:rFonts w:ascii="Arial" w:eastAsia="Verdana" w:hAnsi="Arial" w:cs="Arial"/>
      <w:b/>
      <w:bCs/>
      <w:color w:val="4472C4" w:themeColor="accent1"/>
      <w:kern w:val="0"/>
      <w:sz w:val="32"/>
      <w:szCs w:val="32"/>
      <w:lang w:val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E19F4"/>
    <w:rPr>
      <w:rFonts w:ascii="Arial MT" w:eastAsia="Arial MT" w:hAnsi="Arial MT" w:cs="Arial MT"/>
      <w:b/>
      <w:bCs/>
      <w:color w:val="FFFFFF" w:themeColor="background1"/>
      <w:kern w:val="0"/>
      <w:lang w:val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E19F4"/>
    <w:rPr>
      <w:rFonts w:asciiTheme="majorHAnsi" w:eastAsiaTheme="majorEastAsia" w:hAnsiTheme="majorHAnsi" w:cstheme="majorBidi"/>
      <w:color w:val="FFFFFF" w:themeColor="background1"/>
      <w:kern w:val="0"/>
      <w:sz w:val="24"/>
      <w:szCs w:val="24"/>
      <w:lang w:val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E19F4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6E19F4"/>
    <w:rPr>
      <w:rFonts w:ascii="Verdana" w:eastAsia="Verdana" w:hAnsi="Verdana" w:cs="Verdana"/>
      <w:sz w:val="14"/>
      <w:szCs w:val="1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E19F4"/>
    <w:rPr>
      <w:rFonts w:ascii="Verdana" w:eastAsia="Verdana" w:hAnsi="Verdana" w:cs="Verdana"/>
      <w:kern w:val="0"/>
      <w:sz w:val="14"/>
      <w:szCs w:val="14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6E19F4"/>
  </w:style>
  <w:style w:type="paragraph" w:customStyle="1" w:styleId="TableParagraph">
    <w:name w:val="Table Paragraph"/>
    <w:basedOn w:val="Normal"/>
    <w:uiPriority w:val="1"/>
    <w:qFormat/>
    <w:rsid w:val="006E19F4"/>
  </w:style>
  <w:style w:type="table" w:styleId="Tablaconcuadrcula">
    <w:name w:val="Table Grid"/>
    <w:basedOn w:val="Tablanormal"/>
    <w:uiPriority w:val="39"/>
    <w:rsid w:val="006E19F4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6E19F4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s-CR"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6E19F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E19F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E19F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E19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DB41C-30BF-4459-AB2D-591724551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1184</Words>
  <Characters>6512</Characters>
  <Application>Microsoft Office Word</Application>
  <DocSecurity>0</DocSecurity>
  <Lines>54</Lines>
  <Paragraphs>15</Paragraphs>
  <ScaleCrop>false</ScaleCrop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JARQUIN QUESADA RASCHELL MARIANNY</dc:creator>
  <cp:keywords/>
  <dc:description/>
  <cp:lastModifiedBy>JARQUIN QUESADA RASCHELL MARIANNY</cp:lastModifiedBy>
  <cp:revision>1</cp:revision>
  <dcterms:created xsi:type="dcterms:W3CDTF">2023-10-15T01:04:00Z</dcterms:created>
  <dcterms:modified xsi:type="dcterms:W3CDTF">2023-10-15T01:15:00Z</dcterms:modified>
</cp:coreProperties>
</file>