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Pr="00700CDB" w:rsidRDefault="00F813F6" w:rsidP="00F813F6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700CDB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700CDB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 xml:space="preserve">CURSO SUPERIOR DE </w:t>
      </w:r>
      <w:r w:rsidR="0029200D" w:rsidRPr="00700CDB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Pr="00700CDB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Pr="00700CDB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Pr="00700CDB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700CDB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Pr="00700CD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Pr="00700CDB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Pr="00700CDB" w:rsidRDefault="00C91BF8" w:rsidP="00E15976">
      <w:pPr>
        <w:ind w:firstLine="0"/>
        <w:rPr>
          <w:rFonts w:cs="Arial"/>
          <w:b/>
          <w:sz w:val="28"/>
          <w:szCs w:val="28"/>
        </w:rPr>
      </w:pPr>
    </w:p>
    <w:p w14:paraId="7BF687CE" w14:textId="29C363E4" w:rsidR="00405096" w:rsidRPr="00405096" w:rsidRDefault="00794EBD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>
        <w:rPr>
          <w:rFonts w:eastAsiaTheme="minorHAnsi" w:cs="Arial"/>
          <w:b/>
          <w:bCs/>
          <w:sz w:val="28"/>
          <w:szCs w:val="22"/>
          <w:lang w:eastAsia="en-US"/>
        </w:rPr>
        <w:t xml:space="preserve">PROJETO DE UM SISTEMA MONITOR DE PRESSÃO COM INTEGRAÇÃO AO </w:t>
      </w:r>
      <w:r w:rsidR="00405096" w:rsidRPr="00405096">
        <w:rPr>
          <w:rFonts w:eastAsiaTheme="minorHAnsi" w:cs="Arial"/>
          <w:b/>
          <w:bCs/>
          <w:sz w:val="28"/>
          <w:szCs w:val="22"/>
          <w:lang w:eastAsia="en-US"/>
        </w:rPr>
        <w:t>SISTEMA MULTIPLEX LOHR PARA ONIBUS</w:t>
      </w:r>
    </w:p>
    <w:p w14:paraId="7CA38822" w14:textId="6697503D" w:rsidR="00B15886" w:rsidRPr="00700CDB" w:rsidRDefault="00B15886" w:rsidP="0040509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55EE3449" w14:textId="2E58C596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7D2BCF50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4BD2CD2" w14:textId="77777777" w:rsidR="0090329A" w:rsidRPr="00700CDB" w:rsidRDefault="0090329A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700CDB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700CDB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700CDB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700CDB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700CDB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Cs w:val="28"/>
        </w:rPr>
        <w:t>202</w:t>
      </w:r>
      <w:r w:rsidR="007B2086" w:rsidRPr="00700CDB">
        <w:rPr>
          <w:rFonts w:cs="Arial"/>
          <w:b/>
          <w:szCs w:val="28"/>
        </w:rPr>
        <w:t>2</w:t>
      </w:r>
      <w:r w:rsidR="00D47BA5" w:rsidRPr="00700CDB">
        <w:rPr>
          <w:rFonts w:cs="Arial"/>
          <w:b/>
          <w:sz w:val="28"/>
          <w:szCs w:val="28"/>
        </w:rPr>
        <w:br w:type="page"/>
      </w:r>
      <w:r w:rsidR="0025463F" w:rsidRPr="00700CD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Pr="00700CDB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lang w:eastAsia="en-US"/>
        </w:rPr>
      </w:pPr>
    </w:p>
    <w:p w14:paraId="3ECACF8B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7B1C1A81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5CC4A470" w14:textId="77777777" w:rsidR="0090329A" w:rsidRPr="00700CDB" w:rsidRDefault="0090329A" w:rsidP="0090329A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5B517001" w14:textId="77777777" w:rsidR="00E15976" w:rsidRPr="00700CDB" w:rsidRDefault="00E15976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36B1BB0D" w14:textId="6FFABA85" w:rsidR="0077689D" w:rsidRPr="00700CDB" w:rsidRDefault="001635DE" w:rsidP="00D25178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29200D" w:rsidRPr="00700CDB">
        <w:rPr>
          <w:rFonts w:cs="Arial"/>
          <w:b/>
        </w:rPr>
        <w:t>Engenharia Elétrica</w:t>
      </w:r>
      <w:r w:rsidR="00E522D9" w:rsidRPr="00700CDB">
        <w:rPr>
          <w:rFonts w:cs="Arial"/>
          <w:b/>
        </w:rPr>
        <w:t xml:space="preserve">, do Centro Universitário </w:t>
      </w:r>
      <w:proofErr w:type="spellStart"/>
      <w:r w:rsidR="00E522D9" w:rsidRPr="00700CDB">
        <w:rPr>
          <w:rFonts w:cs="Arial"/>
          <w:b/>
        </w:rPr>
        <w:t>Uniftec</w:t>
      </w:r>
      <w:proofErr w:type="spellEnd"/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</w:rPr>
        <w:t>como parte dos requisitos para aval</w:t>
      </w:r>
      <w:r w:rsidR="008F4F82" w:rsidRPr="00700CDB">
        <w:rPr>
          <w:rFonts w:cs="Arial"/>
          <w:b/>
        </w:rPr>
        <w:t>iação da unidade curricular</w:t>
      </w:r>
      <w:r w:rsidR="00BF6C3F" w:rsidRPr="00700CDB">
        <w:rPr>
          <w:rFonts w:cs="Arial"/>
          <w:b/>
        </w:rPr>
        <w:t xml:space="preserve"> de </w:t>
      </w:r>
      <w:r w:rsidR="00E95FBF" w:rsidRPr="00700CDB">
        <w:rPr>
          <w:rFonts w:cs="Arial"/>
          <w:b/>
        </w:rPr>
        <w:t>TCC</w:t>
      </w:r>
      <w:r w:rsidRPr="00700CDB">
        <w:rPr>
          <w:rFonts w:cs="Arial"/>
          <w:b/>
        </w:rPr>
        <w:t xml:space="preserve">. </w:t>
      </w:r>
      <w:r w:rsidRPr="00700CDB">
        <w:rPr>
          <w:rFonts w:cs="Arial"/>
          <w:b/>
        </w:rPr>
        <w:cr/>
      </w:r>
    </w:p>
    <w:p w14:paraId="5B61B591" w14:textId="77777777" w:rsidR="001960D0" w:rsidRPr="00700CDB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Pr="00700CDB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700CDB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O</w:t>
      </w:r>
      <w:r w:rsidR="00C00864" w:rsidRPr="00700CDB">
        <w:rPr>
          <w:rFonts w:eastAsia="Calibri" w:cs="Arial"/>
          <w:b/>
          <w:bCs/>
          <w:lang w:eastAsia="en-US"/>
        </w:rPr>
        <w:t>rientado</w:t>
      </w:r>
      <w:r w:rsidR="00DB34DD" w:rsidRPr="00700CDB">
        <w:rPr>
          <w:rFonts w:eastAsia="Calibri" w:cs="Arial"/>
          <w:b/>
          <w:bCs/>
          <w:lang w:eastAsia="en-US"/>
        </w:rPr>
        <w:t xml:space="preserve">r: </w:t>
      </w:r>
      <w:r w:rsidR="006D2BF4" w:rsidRPr="00700CDB">
        <w:rPr>
          <w:rFonts w:eastAsia="Calibri" w:cs="Arial"/>
          <w:b/>
          <w:bCs/>
          <w:lang w:eastAsia="en-US"/>
        </w:rPr>
        <w:t xml:space="preserve">Prof.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Geison</w:t>
      </w:r>
      <w:proofErr w:type="spellEnd"/>
      <w:r w:rsidR="007B2086" w:rsidRPr="00700CDB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Luis</w:t>
      </w:r>
      <w:proofErr w:type="spellEnd"/>
      <w:r w:rsidR="007B2086" w:rsidRPr="00700CDB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Rasia</w:t>
      </w:r>
      <w:proofErr w:type="spellEnd"/>
    </w:p>
    <w:p w14:paraId="3C174CF4" w14:textId="77777777" w:rsidR="00755A33" w:rsidRPr="00700CDB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700CDB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700CDB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700CDB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700CDB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Caxias do Sul</w:t>
      </w:r>
    </w:p>
    <w:p w14:paraId="1001390D" w14:textId="43725E23" w:rsidR="006241D9" w:rsidRPr="00700CDB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202</w:t>
      </w:r>
      <w:r w:rsidR="007B2086" w:rsidRPr="00700CDB">
        <w:rPr>
          <w:rFonts w:eastAsia="Calibri" w:cs="Arial"/>
          <w:b/>
          <w:bCs/>
          <w:lang w:eastAsia="en-US"/>
        </w:rPr>
        <w:t>2</w:t>
      </w:r>
      <w:r w:rsidR="006241D9" w:rsidRPr="00700CDB">
        <w:rPr>
          <w:rFonts w:eastAsia="Calibri" w:cs="Arial"/>
          <w:b/>
          <w:bCs/>
          <w:lang w:eastAsia="en-US"/>
        </w:rPr>
        <w:br w:type="page"/>
      </w:r>
    </w:p>
    <w:p w14:paraId="19F67008" w14:textId="5C11AD2D" w:rsidR="0041080F" w:rsidRPr="00700CDB" w:rsidRDefault="00CE1C7E" w:rsidP="0041080F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sz w:val="28"/>
          <w:szCs w:val="28"/>
        </w:rPr>
        <w:lastRenderedPageBreak/>
        <w:t>FABRICIO BALBINOT</w:t>
      </w:r>
      <w:r w:rsidRPr="00700CDB">
        <w:rPr>
          <w:rFonts w:cs="Arial"/>
          <w:b/>
        </w:rPr>
        <w:t xml:space="preserve"> </w:t>
      </w:r>
    </w:p>
    <w:p w14:paraId="1E34A140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3D1EC4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3BCBEFD1" w14:textId="77777777" w:rsidR="00405096" w:rsidRPr="00700CDB" w:rsidRDefault="00405096" w:rsidP="00E15976">
      <w:pPr>
        <w:widowControl/>
        <w:autoSpaceDE/>
        <w:autoSpaceDN/>
        <w:spacing w:after="200" w:line="480" w:lineRule="auto"/>
        <w:rPr>
          <w:rFonts w:eastAsia="Calibri" w:cs="Arial"/>
          <w:b/>
          <w:bCs/>
          <w:sz w:val="28"/>
          <w:szCs w:val="28"/>
          <w:lang w:eastAsia="en-US"/>
        </w:rPr>
      </w:pPr>
    </w:p>
    <w:p w14:paraId="371977F9" w14:textId="252C306A" w:rsidR="0041080F" w:rsidRPr="00700CDB" w:rsidRDefault="0041080F" w:rsidP="0041080F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CC34A8" w:rsidRPr="00700CDB">
        <w:rPr>
          <w:rFonts w:cs="Arial"/>
          <w:b/>
        </w:rPr>
        <w:t>Engenharia Elétrica</w:t>
      </w:r>
      <w:r w:rsidRPr="00700CDB">
        <w:rPr>
          <w:rFonts w:cs="Arial"/>
          <w:b/>
        </w:rPr>
        <w:t xml:space="preserve">, do Centro Universitário </w:t>
      </w:r>
      <w:proofErr w:type="spellStart"/>
      <w:r w:rsidRPr="00700CDB">
        <w:rPr>
          <w:rFonts w:cs="Arial"/>
          <w:b/>
        </w:rPr>
        <w:t>Uniftec</w:t>
      </w:r>
      <w:proofErr w:type="spellEnd"/>
      <w:r w:rsidRPr="00700CDB">
        <w:rPr>
          <w:rFonts w:cs="Arial"/>
          <w:b/>
        </w:rPr>
        <w:t xml:space="preserve"> como parte dos requisitos para avaliação da unidade curricular de TCC. </w:t>
      </w:r>
      <w:r w:rsidRPr="00700CDB">
        <w:rPr>
          <w:rFonts w:cs="Arial"/>
          <w:b/>
        </w:rPr>
        <w:cr/>
      </w:r>
    </w:p>
    <w:p w14:paraId="671C6D63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  <w:r w:rsidRPr="00700CDB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700CDB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BANCA EXAMINADORA</w:t>
      </w:r>
    </w:p>
    <w:p w14:paraId="5DD5C65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_______</w:t>
      </w:r>
    </w:p>
    <w:p w14:paraId="7D6D2E18" w14:textId="55556B6F" w:rsidR="0041080F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Orientador: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</w:t>
      </w:r>
    </w:p>
    <w:p w14:paraId="49D05599" w14:textId="3904FA28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</w:t>
      </w:r>
      <w:r w:rsidR="00F23425" w:rsidRPr="00700CDB">
        <w:rPr>
          <w:rFonts w:cs="Arial"/>
          <w:b/>
        </w:rPr>
        <w:t>______</w:t>
      </w:r>
      <w:r w:rsidRPr="00700CDB">
        <w:rPr>
          <w:rFonts w:cs="Arial"/>
          <w:b/>
        </w:rPr>
        <w:t>__</w:t>
      </w:r>
    </w:p>
    <w:p w14:paraId="4890C476" w14:textId="335E5D1E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700CDB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700CDB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Caxias do Sul</w:t>
      </w:r>
    </w:p>
    <w:p w14:paraId="20F86E0E" w14:textId="5574E7F2" w:rsidR="00F14FE9" w:rsidRPr="00700CDB" w:rsidRDefault="00314FCA" w:rsidP="00B9521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20</w:t>
      </w:r>
      <w:r w:rsidR="00CE1C7E" w:rsidRPr="00700CDB">
        <w:rPr>
          <w:rFonts w:cs="Arial"/>
          <w:b/>
        </w:rPr>
        <w:t>2</w:t>
      </w:r>
      <w:r w:rsidR="00F849F0" w:rsidRPr="00700CDB">
        <w:rPr>
          <w:rFonts w:cs="Arial"/>
          <w:b/>
        </w:rPr>
        <w:t>2</w:t>
      </w:r>
      <w:r w:rsidR="00F14FE9" w:rsidRPr="00700CDB">
        <w:rPr>
          <w:rFonts w:cs="Arial"/>
          <w:b/>
        </w:rPr>
        <w:br w:type="page"/>
      </w:r>
    </w:p>
    <w:p w14:paraId="19BBFF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lastRenderedPageBreak/>
        <w:t>DESENVOLVIMENTO DE UM TPMS INTEGRADO AO SISTEMA MULTIPLEX LOHR PARA ONIBUS</w:t>
      </w:r>
    </w:p>
    <w:p w14:paraId="1EC71190" w14:textId="77777777" w:rsidR="0090329A" w:rsidRDefault="0090329A" w:rsidP="004E387F">
      <w:pPr>
        <w:spacing w:line="240" w:lineRule="auto"/>
        <w:jc w:val="right"/>
        <w:rPr>
          <w:rFonts w:cs="Arial"/>
          <w:b/>
        </w:rPr>
      </w:pPr>
    </w:p>
    <w:p w14:paraId="4DD9D577" w14:textId="6E571B81" w:rsidR="0064040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>Fabricio Balbinot</w:t>
      </w:r>
    </w:p>
    <w:p w14:paraId="38DF25A6" w14:textId="5E89D74C" w:rsidR="0064040E" w:rsidRPr="00700CDB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Autor</w:t>
      </w:r>
    </w:p>
    <w:p w14:paraId="63B42EF7" w14:textId="0DF81E9D" w:rsidR="004E387F" w:rsidRPr="00700CDB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fabricio94.balbinot2@gmail.com</w:t>
      </w:r>
    </w:p>
    <w:p w14:paraId="127A9585" w14:textId="77777777" w:rsidR="004E387F" w:rsidRPr="00700CDB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 xml:space="preserve">Prof. </w:t>
      </w:r>
      <w:r w:rsidR="00F849F0" w:rsidRPr="00700CDB">
        <w:rPr>
          <w:rFonts w:cs="Arial"/>
          <w:b/>
          <w:lang w:val="es-ES"/>
        </w:rPr>
        <w:t xml:space="preserve">Geison Luis </w:t>
      </w:r>
      <w:proofErr w:type="spellStart"/>
      <w:r w:rsidR="00F849F0" w:rsidRPr="00700CDB">
        <w:rPr>
          <w:rFonts w:cs="Arial"/>
          <w:b/>
          <w:lang w:val="es-ES"/>
        </w:rPr>
        <w:t>Rasia</w:t>
      </w:r>
      <w:proofErr w:type="spellEnd"/>
    </w:p>
    <w:p w14:paraId="7E19F5A9" w14:textId="320E056A" w:rsidR="00873E6C" w:rsidRPr="00700CDB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700CDB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700CDB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geisonrasia@acad.ftec.com.br</w:t>
      </w:r>
    </w:p>
    <w:p w14:paraId="1F5C66A4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700CDB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proofErr w:type="spellStart"/>
      <w:r w:rsidRPr="00700CDB">
        <w:rPr>
          <w:rFonts w:cs="Arial"/>
          <w:b/>
          <w:sz w:val="20"/>
          <w:szCs w:val="20"/>
          <w:lang w:val="en-US"/>
        </w:rPr>
        <w:t>R</w:t>
      </w:r>
      <w:r w:rsidR="000A3048" w:rsidRPr="00700CDB">
        <w:rPr>
          <w:rFonts w:cs="Arial"/>
          <w:b/>
          <w:sz w:val="20"/>
          <w:szCs w:val="20"/>
          <w:lang w:val="en-US"/>
        </w:rPr>
        <w:t>esumo</w:t>
      </w:r>
      <w:proofErr w:type="spellEnd"/>
      <w:r w:rsidRPr="00700CDB">
        <w:rPr>
          <w:rFonts w:cs="Arial"/>
          <w:b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700CDB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700CDB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700CDB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700CDB" w:rsidRDefault="000B5407" w:rsidP="00B96E2D">
      <w:pPr>
        <w:ind w:left="21" w:right="892" w:hanging="21"/>
        <w:rPr>
          <w:sz w:val="20"/>
          <w:szCs w:val="20"/>
          <w:lang w:val="en-US"/>
        </w:rPr>
      </w:pPr>
      <w:proofErr w:type="spellStart"/>
      <w:r w:rsidRPr="00700CDB">
        <w:rPr>
          <w:b/>
          <w:sz w:val="20"/>
          <w:szCs w:val="20"/>
          <w:lang w:val="en-US"/>
        </w:rPr>
        <w:t>Palavras-chave</w:t>
      </w:r>
      <w:proofErr w:type="spellEnd"/>
      <w:r w:rsidRPr="00700CDB">
        <w:rPr>
          <w:b/>
          <w:sz w:val="20"/>
          <w:szCs w:val="20"/>
          <w:lang w:val="en-US"/>
        </w:rPr>
        <w:t>:</w:t>
      </w:r>
      <w:r w:rsidRPr="00700CDB">
        <w:rPr>
          <w:sz w:val="20"/>
          <w:szCs w:val="20"/>
          <w:lang w:val="en-US"/>
        </w:rPr>
        <w:t xml:space="preserve">. </w:t>
      </w:r>
    </w:p>
    <w:p w14:paraId="377C5D24" w14:textId="77777777" w:rsidR="00CE2F00" w:rsidRPr="00700CDB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700CDB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700CDB" w:rsidRDefault="00CE2F00">
      <w:pPr>
        <w:widowControl/>
        <w:autoSpaceDE/>
        <w:autoSpaceDN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br w:type="page"/>
      </w:r>
    </w:p>
    <w:p w14:paraId="1D5EF65E" w14:textId="5AAD3DAF" w:rsidR="0045246A" w:rsidRPr="00405096" w:rsidRDefault="00405096" w:rsidP="00405096">
      <w:pPr>
        <w:spacing w:line="240" w:lineRule="auto"/>
        <w:ind w:firstLine="0"/>
        <w:jc w:val="center"/>
        <w:rPr>
          <w:rFonts w:cs="Arial"/>
          <w:b/>
          <w:sz w:val="28"/>
          <w:szCs w:val="28"/>
          <w:shd w:val="clear" w:color="auto" w:fill="FFFFFF"/>
          <w:lang w:val="en-US"/>
        </w:rPr>
      </w:pPr>
      <w:r w:rsidRPr="00405096">
        <w:rPr>
          <w:rFonts w:cs="Arial"/>
          <w:b/>
          <w:sz w:val="28"/>
          <w:szCs w:val="28"/>
          <w:shd w:val="clear" w:color="auto" w:fill="FFFFFF"/>
          <w:lang w:val="en-US"/>
        </w:rPr>
        <w:lastRenderedPageBreak/>
        <w:t>DEVELOPMENT OF A TPMS INTEGRATED TO THE MULTIPLEX LOHR SYSTEM FOR BUSES</w:t>
      </w:r>
    </w:p>
    <w:p w14:paraId="2469E536" w14:textId="77777777" w:rsidR="0045246A" w:rsidRPr="00700CDB" w:rsidRDefault="0045246A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700CDB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700CDB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700CDB">
        <w:rPr>
          <w:rFonts w:cs="Arial"/>
          <w:b/>
        </w:rPr>
        <w:t>Fabricio Balbinot</w:t>
      </w:r>
    </w:p>
    <w:p w14:paraId="211491E2" w14:textId="77777777" w:rsidR="00204E93" w:rsidRPr="00700CDB" w:rsidRDefault="00204E93" w:rsidP="004E387F">
      <w:pPr>
        <w:pStyle w:val="Texto"/>
        <w:spacing w:line="240" w:lineRule="auto"/>
        <w:ind w:firstLine="0"/>
        <w:jc w:val="right"/>
      </w:pPr>
      <w:proofErr w:type="spellStart"/>
      <w:r w:rsidRPr="00700CDB">
        <w:t>Author</w:t>
      </w:r>
      <w:proofErr w:type="spellEnd"/>
    </w:p>
    <w:p w14:paraId="2D2D40FA" w14:textId="183D678B" w:rsidR="002D2D37" w:rsidRPr="00700CDB" w:rsidRDefault="00E61F9C" w:rsidP="004E387F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fabricio94.balbinot2@gmail.com</w:t>
      </w:r>
    </w:p>
    <w:p w14:paraId="3C22814D" w14:textId="77777777" w:rsidR="00204E93" w:rsidRPr="00700CDB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700CDB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700CDB" w:rsidRDefault="00295C9C" w:rsidP="004E387F">
      <w:pPr>
        <w:spacing w:line="240" w:lineRule="auto"/>
        <w:jc w:val="right"/>
        <w:rPr>
          <w:rFonts w:cs="Arial"/>
          <w:b/>
        </w:rPr>
      </w:pPr>
      <w:proofErr w:type="spellStart"/>
      <w:r w:rsidRPr="00700CDB">
        <w:rPr>
          <w:rFonts w:cs="Arial"/>
          <w:b/>
        </w:rPr>
        <w:t>Geison</w:t>
      </w:r>
      <w:proofErr w:type="spellEnd"/>
      <w:r w:rsidRPr="00700CDB">
        <w:rPr>
          <w:rFonts w:cs="Arial"/>
          <w:b/>
        </w:rPr>
        <w:t xml:space="preserve"> </w:t>
      </w:r>
      <w:proofErr w:type="spellStart"/>
      <w:r w:rsidRPr="00700CDB">
        <w:rPr>
          <w:rFonts w:cs="Arial"/>
          <w:b/>
        </w:rPr>
        <w:t>Luis</w:t>
      </w:r>
      <w:proofErr w:type="spellEnd"/>
      <w:r w:rsidRPr="00700CDB">
        <w:rPr>
          <w:rFonts w:cs="Arial"/>
          <w:b/>
        </w:rPr>
        <w:t xml:space="preserve"> </w:t>
      </w:r>
      <w:proofErr w:type="spellStart"/>
      <w:r w:rsidRPr="00700CDB">
        <w:rPr>
          <w:rFonts w:cs="Arial"/>
          <w:b/>
        </w:rPr>
        <w:t>Rasia</w:t>
      </w:r>
      <w:proofErr w:type="spellEnd"/>
      <w:r w:rsidRPr="00700CDB">
        <w:rPr>
          <w:rFonts w:cs="Arial"/>
          <w:b/>
        </w:rPr>
        <w:t xml:space="preserve"> </w:t>
      </w:r>
    </w:p>
    <w:p w14:paraId="070CDD56" w14:textId="248AF28D" w:rsidR="00204E93" w:rsidRPr="00700CDB" w:rsidRDefault="008933B1" w:rsidP="004E387F">
      <w:pPr>
        <w:spacing w:line="240" w:lineRule="auto"/>
        <w:jc w:val="right"/>
        <w:rPr>
          <w:rFonts w:cs="Arial"/>
        </w:rPr>
      </w:pPr>
      <w:proofErr w:type="spellStart"/>
      <w:r w:rsidRPr="00700CDB">
        <w:t>Teacher</w:t>
      </w:r>
      <w:proofErr w:type="spellEnd"/>
      <w:r w:rsidR="00204E93" w:rsidRPr="00700CDB">
        <w:t xml:space="preserve"> </w:t>
      </w:r>
      <w:proofErr w:type="spellStart"/>
      <w:r w:rsidR="00204E93" w:rsidRPr="00700CDB">
        <w:t>Advisor</w:t>
      </w:r>
      <w:proofErr w:type="spellEnd"/>
    </w:p>
    <w:p w14:paraId="6BFA4EEA" w14:textId="77777777" w:rsidR="00295C9C" w:rsidRPr="00700CDB" w:rsidRDefault="00295C9C" w:rsidP="00295C9C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geisonrasia@acad.ftec.com.br</w:t>
      </w:r>
    </w:p>
    <w:p w14:paraId="2D954983" w14:textId="77777777" w:rsidR="00383FD7" w:rsidRPr="00700CDB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700CDB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Pr="00700CDB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700CDB">
        <w:rPr>
          <w:rFonts w:cs="Arial"/>
          <w:b/>
          <w:i/>
          <w:sz w:val="20"/>
          <w:szCs w:val="20"/>
          <w:lang w:val="en-US"/>
        </w:rPr>
        <w:t>A</w:t>
      </w:r>
      <w:r w:rsidR="000A3048" w:rsidRPr="00700CDB">
        <w:rPr>
          <w:rFonts w:cs="Arial"/>
          <w:b/>
          <w:i/>
          <w:sz w:val="20"/>
          <w:szCs w:val="20"/>
          <w:lang w:val="en-US"/>
        </w:rPr>
        <w:t>bstract</w:t>
      </w:r>
      <w:r w:rsidRPr="00700CDB">
        <w:rPr>
          <w:rFonts w:cs="Arial"/>
          <w:b/>
          <w:i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700CDB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700CDB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Pr="00700CDB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700CDB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700CDB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700CDB" w:rsidRDefault="009A39F9" w:rsidP="009A39F9">
      <w:pPr>
        <w:ind w:right="892" w:firstLine="0"/>
        <w:rPr>
          <w:sz w:val="20"/>
          <w:szCs w:val="20"/>
        </w:rPr>
      </w:pPr>
      <w:r w:rsidRPr="00700CDB">
        <w:rPr>
          <w:sz w:val="20"/>
          <w:szCs w:val="20"/>
        </w:rPr>
        <w:t xml:space="preserve"> </w:t>
      </w:r>
    </w:p>
    <w:p w14:paraId="385E4A1D" w14:textId="0CF4046A" w:rsidR="009A39F9" w:rsidRPr="00700CDB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43243838" w:rsidR="00327BF8" w:rsidRDefault="00327BF8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5F8D876C" w14:textId="77777777" w:rsidR="00405096" w:rsidRPr="00700CDB" w:rsidRDefault="00405096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715005BB" w14:textId="77777777" w:rsidR="00C729DE" w:rsidRPr="00700CDB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 xml:space="preserve">LISTA DE </w:t>
      </w:r>
      <w:r w:rsidR="00366E86" w:rsidRPr="00700CDB">
        <w:rPr>
          <w:rFonts w:eastAsia="Calibri" w:cs="Arial"/>
          <w:b/>
          <w:bCs/>
          <w:lang w:eastAsia="en-US"/>
        </w:rPr>
        <w:t>FIGURAS</w:t>
      </w:r>
    </w:p>
    <w:p w14:paraId="12E97D6E" w14:textId="77777777" w:rsidR="00186B28" w:rsidRPr="00700CDB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CBD7CB7" w14:textId="271A1091" w:rsidR="00233FF1" w:rsidRDefault="003854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00CDB">
        <w:rPr>
          <w:rFonts w:eastAsia="Calibri" w:cs="Arial"/>
          <w:b/>
          <w:bCs w:val="0"/>
          <w:lang w:eastAsia="en-US"/>
        </w:rPr>
        <w:fldChar w:fldCharType="begin"/>
      </w:r>
      <w:r w:rsidRPr="00700CDB">
        <w:rPr>
          <w:rFonts w:eastAsia="Calibri" w:cs="Arial"/>
          <w:b/>
          <w:bCs w:val="0"/>
          <w:lang w:eastAsia="en-US"/>
        </w:rPr>
        <w:instrText xml:space="preserve"> TOC \h \z \c "Figura" </w:instrText>
      </w:r>
      <w:r w:rsidRPr="00700CDB">
        <w:rPr>
          <w:rFonts w:eastAsia="Calibri" w:cs="Arial"/>
          <w:b/>
          <w:bCs w:val="0"/>
          <w:lang w:eastAsia="en-US"/>
        </w:rPr>
        <w:fldChar w:fldCharType="separate"/>
      </w:r>
      <w:hyperlink w:anchor="_Toc104628938" w:history="1">
        <w:r w:rsidR="00233FF1" w:rsidRPr="00FC26DD">
          <w:rPr>
            <w:rStyle w:val="Hyperlink"/>
            <w:noProof/>
          </w:rPr>
          <w:t>Figura 1: Exemplo de pneu com pressão baixa,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_Toc104628938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641096">
          <w:rPr>
            <w:noProof/>
            <w:webHidden/>
          </w:rPr>
          <w:t>14</w:t>
        </w:r>
        <w:r w:rsidR="00233FF1">
          <w:rPr>
            <w:noProof/>
            <w:webHidden/>
          </w:rPr>
          <w:fldChar w:fldCharType="end"/>
        </w:r>
      </w:hyperlink>
    </w:p>
    <w:p w14:paraId="0C666EA5" w14:textId="77990886" w:rsidR="00233FF1" w:rsidRDefault="005D3DE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39" w:history="1">
        <w:r w:rsidR="00233FF1" w:rsidRPr="00FC26DD">
          <w:rPr>
            <w:rStyle w:val="Hyperlink"/>
            <w:noProof/>
          </w:rPr>
          <w:t>Figura 2: Exemplo de Sensor de pressão e instalação na roda.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_Toc104628939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641096">
          <w:rPr>
            <w:noProof/>
            <w:webHidden/>
          </w:rPr>
          <w:t>16</w:t>
        </w:r>
        <w:r w:rsidR="00233FF1">
          <w:rPr>
            <w:noProof/>
            <w:webHidden/>
          </w:rPr>
          <w:fldChar w:fldCharType="end"/>
        </w:r>
      </w:hyperlink>
    </w:p>
    <w:p w14:paraId="50AF74A6" w14:textId="35632814" w:rsidR="00233FF1" w:rsidRDefault="005D3DE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40" w:history="1">
        <w:r w:rsidR="00233FF1" w:rsidRPr="00FC26DD">
          <w:rPr>
            <w:rStyle w:val="Hyperlink"/>
            <w:noProof/>
          </w:rPr>
          <w:t>Figura 3: Exemplo de sistema TPMS com medição direta.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_Toc104628940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641096">
          <w:rPr>
            <w:noProof/>
            <w:webHidden/>
          </w:rPr>
          <w:t>17</w:t>
        </w:r>
        <w:r w:rsidR="00233FF1">
          <w:rPr>
            <w:noProof/>
            <w:webHidden/>
          </w:rPr>
          <w:fldChar w:fldCharType="end"/>
        </w:r>
      </w:hyperlink>
    </w:p>
    <w:p w14:paraId="761AF3CC" w14:textId="40E4008F" w:rsidR="00233FF1" w:rsidRDefault="005D3DE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41" w:history="1">
        <w:r w:rsidR="00233FF1" w:rsidRPr="00FC26DD">
          <w:rPr>
            <w:rStyle w:val="Hyperlink"/>
            <w:noProof/>
          </w:rPr>
          <w:t>Figura 4: Arquitetura da família de microcontroladores S32K11X.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_Toc104628941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641096">
          <w:rPr>
            <w:noProof/>
            <w:webHidden/>
          </w:rPr>
          <w:t>19</w:t>
        </w:r>
        <w:r w:rsidR="00233FF1">
          <w:rPr>
            <w:noProof/>
            <w:webHidden/>
          </w:rPr>
          <w:fldChar w:fldCharType="end"/>
        </w:r>
      </w:hyperlink>
    </w:p>
    <w:p w14:paraId="0307BDBE" w14:textId="54637F99" w:rsidR="00233FF1" w:rsidRDefault="005D3DE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42" w:history="1">
        <w:r w:rsidR="00233FF1" w:rsidRPr="00FC26DD">
          <w:rPr>
            <w:rStyle w:val="Hyperlink"/>
            <w:noProof/>
          </w:rPr>
          <w:t>Figura 5: Funcionalidades integradas na família de sensores NTM88.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_Toc104628942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641096">
          <w:rPr>
            <w:noProof/>
            <w:webHidden/>
          </w:rPr>
          <w:t>20</w:t>
        </w:r>
        <w:r w:rsidR="00233FF1">
          <w:rPr>
            <w:noProof/>
            <w:webHidden/>
          </w:rPr>
          <w:fldChar w:fldCharType="end"/>
        </w:r>
      </w:hyperlink>
    </w:p>
    <w:p w14:paraId="5B06D366" w14:textId="3E3A6666" w:rsidR="00233FF1" w:rsidRDefault="005D3DE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43" w:history="1">
        <w:r w:rsidR="00233FF1" w:rsidRPr="00FC26DD">
          <w:rPr>
            <w:rStyle w:val="Hyperlink"/>
            <w:noProof/>
          </w:rPr>
          <w:t>Figura 6: Dimensões do CI da família de sensores NTM88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_Toc104628943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641096">
          <w:rPr>
            <w:noProof/>
            <w:webHidden/>
          </w:rPr>
          <w:t>20</w:t>
        </w:r>
        <w:r w:rsidR="00233FF1">
          <w:rPr>
            <w:noProof/>
            <w:webHidden/>
          </w:rPr>
          <w:fldChar w:fldCharType="end"/>
        </w:r>
      </w:hyperlink>
    </w:p>
    <w:p w14:paraId="25F8D81D" w14:textId="2FE8E4CC" w:rsidR="00366E86" w:rsidRPr="00700CDB" w:rsidRDefault="0038544D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fldChar w:fldCharType="end"/>
      </w:r>
    </w:p>
    <w:p w14:paraId="720356AA" w14:textId="0520B5DE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2EDADBC" w14:textId="77777777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68789B4" w14:textId="0ED6F89D" w:rsidR="00136591" w:rsidRPr="00700CDB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80C4A0B" w14:textId="3A816BE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2144F16" w14:textId="302AC93F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4774FF3" w14:textId="204303DB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5F7B5A9" w14:textId="4B00EAB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D392B8B" w14:textId="1548752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7C20965" w14:textId="09EF271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6BB1DBB" w14:textId="4370654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9E92BAE" w14:textId="113D8D7A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1693DF1" w14:textId="3D79F801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B2C13B6" w14:textId="34FCE7C9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5DE5A7F" w14:textId="3E42709C" w:rsidR="00B02DAC" w:rsidRPr="00700CDB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15E6EC89" w14:textId="29D2E88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B2F3685" w14:textId="7D4B5DFC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46548B8" w14:textId="4BF221B7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30456CE" w14:textId="2DDBE061" w:rsidR="00313F3D" w:rsidRPr="00700CDB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73BB60A" w14:textId="78C37E70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F70380D" w14:textId="637A9190" w:rsidR="00A86A18" w:rsidRDefault="00A86A18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02F1D19" w14:textId="77777777" w:rsidR="00233FF1" w:rsidRPr="00700CDB" w:rsidRDefault="00233FF1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EF9FF9D" w14:textId="57D033D4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961275A" w14:textId="4F2F91A5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EF33AA2" w14:textId="77777777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8BAAEEF" w14:textId="77777777" w:rsidR="00FA5B45" w:rsidRPr="00700CDB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cs="Arial"/>
          <w:noProof/>
        </w:rPr>
      </w:pPr>
      <w:r w:rsidRPr="00700CDB">
        <w:rPr>
          <w:rFonts w:eastAsia="Calibri" w:cs="Arial"/>
          <w:bCs w:val="0"/>
        </w:rPr>
        <w:fldChar w:fldCharType="begin"/>
      </w:r>
      <w:r w:rsidRPr="00700CDB">
        <w:rPr>
          <w:rFonts w:eastAsia="Calibri" w:cs="Arial"/>
          <w:bCs w:val="0"/>
        </w:rPr>
        <w:instrText xml:space="preserve"> TOC \c "Figura" </w:instrText>
      </w:r>
      <w:r w:rsidRPr="00700CDB">
        <w:rPr>
          <w:rFonts w:eastAsia="Calibri" w:cs="Arial"/>
          <w:bCs w:val="0"/>
        </w:rPr>
        <w:fldChar w:fldCharType="separate"/>
      </w:r>
    </w:p>
    <w:p w14:paraId="7369F385" w14:textId="6886AD1F" w:rsidR="00C729DE" w:rsidRPr="00700CDB" w:rsidRDefault="00C729DE" w:rsidP="007C55C4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>LISTA DE GRÁFICOS</w:t>
      </w:r>
    </w:p>
    <w:p w14:paraId="42B02077" w14:textId="77777777" w:rsidR="005B1DEB" w:rsidRPr="00700CD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eastAsia="Calibri" w:cs="Arial"/>
          <w:bCs w:val="0"/>
        </w:rPr>
      </w:pPr>
      <w:r w:rsidRPr="00700CDB">
        <w:rPr>
          <w:rFonts w:eastAsia="Calibri" w:cs="Arial"/>
          <w:bCs w:val="0"/>
        </w:rPr>
        <w:fldChar w:fldCharType="end"/>
      </w:r>
    </w:p>
    <w:p w14:paraId="45A847C4" w14:textId="09497321" w:rsidR="00FA5B45" w:rsidRPr="00700CDB" w:rsidRDefault="007C55C4" w:rsidP="00FA5B45">
      <w:pPr>
        <w:pStyle w:val="Legendatexto"/>
      </w:pPr>
      <w:r w:rsidRPr="00700CDB">
        <w:rPr>
          <w:rFonts w:cs="Arial"/>
          <w:b w:val="0"/>
          <w:bCs w:val="0"/>
          <w:sz w:val="24"/>
          <w:szCs w:val="24"/>
        </w:rPr>
        <w:fldChar w:fldCharType="begin"/>
      </w:r>
      <w:r w:rsidRPr="00700CDB">
        <w:rPr>
          <w:rFonts w:cs="Arial"/>
          <w:b w:val="0"/>
          <w:bCs w:val="0"/>
          <w:sz w:val="24"/>
          <w:szCs w:val="24"/>
        </w:rPr>
        <w:instrText xml:space="preserve"> TOC \c "Gráfico" </w:instrText>
      </w:r>
      <w:r w:rsidRPr="00700CDB">
        <w:rPr>
          <w:rFonts w:cs="Arial"/>
          <w:b w:val="0"/>
          <w:bCs w:val="0"/>
          <w:sz w:val="24"/>
          <w:szCs w:val="24"/>
        </w:rPr>
        <w:fldChar w:fldCharType="separate"/>
      </w:r>
      <w:r w:rsidR="001A76C2" w:rsidRPr="00700CDB">
        <w:rPr>
          <w:rFonts w:cs="Arial"/>
          <w:noProof/>
          <w:sz w:val="24"/>
          <w:szCs w:val="24"/>
        </w:rPr>
        <w:t>Nenhuma entrada de índice de ilustrações foi encontrada.</w:t>
      </w:r>
      <w:r w:rsidRPr="00700CDB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700CDB">
        <w:br w:type="page"/>
      </w:r>
    </w:p>
    <w:p w14:paraId="360648EF" w14:textId="77777777" w:rsidR="00C729DE" w:rsidRPr="00700CDB" w:rsidRDefault="00CE2F00" w:rsidP="00C729DE">
      <w:pPr>
        <w:ind w:left="21" w:right="892" w:hanging="21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>LISTA DE ABREVIATURAS E SIGLAS</w:t>
      </w:r>
    </w:p>
    <w:p w14:paraId="77F91A07" w14:textId="2A2B7227" w:rsidR="00CE2F00" w:rsidRPr="00700CDB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lang w:eastAsia="en-US"/>
        </w:rPr>
      </w:pPr>
    </w:p>
    <w:p w14:paraId="5FC70BF9" w14:textId="04917347" w:rsidR="00563241" w:rsidRPr="00700CDB" w:rsidRDefault="00313F3D" w:rsidP="00563241">
      <w:pPr>
        <w:widowControl/>
        <w:autoSpaceDE/>
        <w:autoSpaceDN/>
        <w:ind w:firstLine="0"/>
        <w:rPr>
          <w:shd w:val="clear" w:color="auto" w:fill="FFFFFF"/>
        </w:rPr>
      </w:pPr>
      <w:r w:rsidRPr="00700CDB">
        <w:rPr>
          <w:shd w:val="clear" w:color="auto" w:fill="FFFFFF"/>
        </w:rPr>
        <w:t>ANATEL</w:t>
      </w:r>
      <w:r w:rsidR="00563241" w:rsidRPr="00700CDB">
        <w:rPr>
          <w:shd w:val="clear" w:color="auto" w:fill="FFFFFF"/>
        </w:rPr>
        <w:tab/>
      </w:r>
      <w:r w:rsidRPr="00700CDB">
        <w:rPr>
          <w:shd w:val="clear" w:color="auto" w:fill="FFFFFF"/>
        </w:rPr>
        <w:t>Agência Nacional de Telecomunicações</w:t>
      </w:r>
    </w:p>
    <w:p w14:paraId="5B002E01" w14:textId="36CF0D82" w:rsidR="00056020" w:rsidRPr="00AE1D07" w:rsidRDefault="00056020" w:rsidP="00563241">
      <w:pPr>
        <w:widowControl/>
        <w:autoSpaceDE/>
        <w:autoSpaceDN/>
        <w:ind w:firstLine="0"/>
        <w:rPr>
          <w:rFonts w:eastAsia="Calibri" w:cs="Arial"/>
        </w:rPr>
      </w:pPr>
      <w:r w:rsidRPr="00AE1D07">
        <w:rPr>
          <w:rFonts w:eastAsia="Calibri" w:cs="Arial"/>
        </w:rPr>
        <w:t>CO</w:t>
      </w:r>
      <w:r w:rsidRPr="00AE1D07">
        <w:rPr>
          <w:rFonts w:eastAsia="Calibri" w:cs="Arial"/>
          <w:vertAlign w:val="subscript"/>
        </w:rPr>
        <w:t>2</w:t>
      </w:r>
      <w:r w:rsidRPr="00AE1D07">
        <w:rPr>
          <w:rFonts w:eastAsia="Calibri" w:cs="Arial"/>
        </w:rPr>
        <w:tab/>
      </w:r>
      <w:r w:rsidRPr="00AE1D07">
        <w:rPr>
          <w:rFonts w:eastAsia="Calibri" w:cs="Arial"/>
        </w:rPr>
        <w:tab/>
        <w:t>Dióxido de Carbono</w:t>
      </w:r>
    </w:p>
    <w:p w14:paraId="0F7D4693" w14:textId="77777777" w:rsidR="00F8639A" w:rsidRPr="00AE1D07" w:rsidRDefault="00F308B4" w:rsidP="00836537">
      <w:pPr>
        <w:widowControl/>
        <w:autoSpaceDE/>
        <w:autoSpaceDN/>
        <w:ind w:firstLine="0"/>
        <w:rPr>
          <w:rFonts w:eastAsia="Calibri" w:cs="Arial"/>
          <w:i/>
          <w:iCs/>
          <w:lang w:eastAsia="en-US"/>
        </w:rPr>
      </w:pPr>
      <w:r w:rsidRPr="00AE1D07">
        <w:rPr>
          <w:rFonts w:eastAsia="Calibri" w:cs="Arial"/>
          <w:lang w:eastAsia="en-US"/>
        </w:rPr>
        <w:t>TPMS</w:t>
      </w:r>
      <w:r w:rsidRPr="00AE1D07">
        <w:rPr>
          <w:rFonts w:eastAsia="Calibri" w:cs="Arial"/>
          <w:lang w:eastAsia="en-US"/>
        </w:rPr>
        <w:tab/>
      </w:r>
      <w:r w:rsidRPr="00AE1D07">
        <w:rPr>
          <w:rFonts w:eastAsia="Calibri" w:cs="Arial"/>
          <w:lang w:eastAsia="en-US"/>
        </w:rPr>
        <w:tab/>
      </w:r>
      <w:r w:rsidRPr="00AE1D07">
        <w:rPr>
          <w:rFonts w:eastAsia="Calibri" w:cs="Arial"/>
          <w:i/>
          <w:iCs/>
          <w:lang w:eastAsia="en-US"/>
        </w:rPr>
        <w:t xml:space="preserve">Tire </w:t>
      </w:r>
      <w:proofErr w:type="spellStart"/>
      <w:r w:rsidRPr="00AE1D07">
        <w:rPr>
          <w:rFonts w:eastAsia="Calibri" w:cs="Arial"/>
          <w:i/>
          <w:iCs/>
          <w:lang w:eastAsia="en-US"/>
        </w:rPr>
        <w:t>Pressure</w:t>
      </w:r>
      <w:proofErr w:type="spellEnd"/>
      <w:r w:rsidRPr="00AE1D07">
        <w:rPr>
          <w:rFonts w:eastAsia="Calibri" w:cs="Arial"/>
          <w:i/>
          <w:iCs/>
          <w:lang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eastAsia="en-US"/>
        </w:rPr>
        <w:t>Monitoring</w:t>
      </w:r>
      <w:proofErr w:type="spellEnd"/>
      <w:r w:rsidRPr="00AE1D07">
        <w:rPr>
          <w:rFonts w:eastAsia="Calibri" w:cs="Arial"/>
          <w:i/>
          <w:iCs/>
          <w:lang w:eastAsia="en-US"/>
        </w:rPr>
        <w:t xml:space="preserve"> System</w:t>
      </w:r>
    </w:p>
    <w:p w14:paraId="19981254" w14:textId="72DA4925" w:rsidR="00056020" w:rsidRPr="00AE1D07" w:rsidRDefault="00F8639A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AE1D07">
        <w:t xml:space="preserve">ECU </w:t>
      </w:r>
      <w:r w:rsidRPr="00AE1D07">
        <w:tab/>
      </w:r>
      <w:r w:rsidRPr="00AE1D07">
        <w:tab/>
      </w:r>
      <w:proofErr w:type="spellStart"/>
      <w:r w:rsidRPr="00AE1D07">
        <w:rPr>
          <w:i/>
          <w:iCs/>
        </w:rPr>
        <w:t>Electronic</w:t>
      </w:r>
      <w:proofErr w:type="spellEnd"/>
      <w:r w:rsidRPr="00AE1D07">
        <w:rPr>
          <w:i/>
          <w:iCs/>
        </w:rPr>
        <w:t xml:space="preserve"> </w:t>
      </w:r>
      <w:proofErr w:type="spellStart"/>
      <w:r w:rsidRPr="00AE1D07">
        <w:rPr>
          <w:i/>
          <w:iCs/>
        </w:rPr>
        <w:t>Control</w:t>
      </w:r>
      <w:proofErr w:type="spellEnd"/>
      <w:r w:rsidRPr="00AE1D07">
        <w:rPr>
          <w:i/>
          <w:iCs/>
        </w:rPr>
        <w:t xml:space="preserve"> Unit</w:t>
      </w:r>
      <w:r w:rsidR="00F308B4" w:rsidRPr="00AE1D07">
        <w:rPr>
          <w:rFonts w:eastAsia="Calibri" w:cs="Arial"/>
          <w:lang w:eastAsia="en-US"/>
        </w:rPr>
        <w:t xml:space="preserve"> </w:t>
      </w:r>
    </w:p>
    <w:p w14:paraId="3B35100B" w14:textId="5F115263" w:rsidR="00DA3E64" w:rsidRPr="00DA3E64" w:rsidRDefault="00DA3E64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DA3E64">
        <w:t>EUA</w:t>
      </w:r>
      <w:r w:rsidRPr="00DA3E64">
        <w:tab/>
      </w:r>
      <w:r w:rsidRPr="00DA3E64">
        <w:tab/>
        <w:t>Estados Unidos da A</w:t>
      </w:r>
      <w:r>
        <w:t>mérica</w:t>
      </w:r>
    </w:p>
    <w:p w14:paraId="0F95BA7B" w14:textId="1734CF01" w:rsidR="00056020" w:rsidRPr="00DA3E64" w:rsidRDefault="00056020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DA3E64">
        <w:rPr>
          <w:rFonts w:eastAsia="Calibri" w:cs="Arial"/>
          <w:lang w:val="en-US" w:eastAsia="en-US"/>
        </w:rPr>
        <w:t xml:space="preserve">HDVs </w:t>
      </w:r>
      <w:r w:rsidRPr="00DA3E64">
        <w:rPr>
          <w:rFonts w:eastAsia="Calibri" w:cs="Arial"/>
          <w:lang w:val="en-US" w:eastAsia="en-US"/>
        </w:rPr>
        <w:tab/>
      </w:r>
      <w:r w:rsidRPr="00DA3E64">
        <w:rPr>
          <w:rFonts w:eastAsia="Calibri" w:cs="Arial"/>
          <w:lang w:val="en-US" w:eastAsia="en-US"/>
        </w:rPr>
        <w:tab/>
      </w:r>
      <w:r w:rsidR="00EF2602" w:rsidRPr="00DA3E64">
        <w:rPr>
          <w:rFonts w:eastAsia="Calibri" w:cs="Arial"/>
          <w:i/>
          <w:iCs/>
          <w:lang w:val="en-US" w:eastAsia="en-US"/>
        </w:rPr>
        <w:t>Heavy-Duty Vehicles</w:t>
      </w:r>
      <w:r w:rsidR="00EF2602" w:rsidRPr="00DA3E64">
        <w:rPr>
          <w:rFonts w:eastAsia="Calibri" w:cs="Arial"/>
          <w:lang w:val="en-US" w:eastAsia="en-US"/>
        </w:rPr>
        <w:t xml:space="preserve"> </w:t>
      </w:r>
      <w:r w:rsidR="0038544D" w:rsidRPr="00DA3E64">
        <w:rPr>
          <w:rFonts w:eastAsia="Calibri" w:cs="Arial"/>
          <w:lang w:val="en-US" w:eastAsia="en-US"/>
        </w:rPr>
        <w:t>gentleman</w:t>
      </w:r>
    </w:p>
    <w:p w14:paraId="30E67735" w14:textId="486A3764" w:rsidR="00056020" w:rsidRPr="00700CDB" w:rsidRDefault="00056020" w:rsidP="00836537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700CDB">
        <w:rPr>
          <w:rFonts w:eastAsia="Calibri" w:cs="Arial"/>
          <w:lang w:val="en-US"/>
        </w:rPr>
        <w:t>ISO</w:t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i/>
          <w:iCs/>
          <w:lang w:val="en-US"/>
        </w:rPr>
        <w:t>International Organization for Standardization</w:t>
      </w:r>
      <w:r w:rsidRPr="00700CDB">
        <w:rPr>
          <w:rFonts w:eastAsia="Calibri" w:cs="Arial"/>
          <w:lang w:val="en-US"/>
        </w:rPr>
        <w:t xml:space="preserve"> </w:t>
      </w:r>
    </w:p>
    <w:p w14:paraId="1477FBC1" w14:textId="524D450F" w:rsidR="00056020" w:rsidRPr="00700CDB" w:rsidRDefault="00056020" w:rsidP="00056020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LCVs</w:t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>Light-Commercial Vehicles</w:t>
      </w:r>
      <w:r w:rsidRPr="00700CDB">
        <w:rPr>
          <w:rFonts w:eastAsia="Calibri" w:cs="Arial"/>
          <w:lang w:val="en-US" w:eastAsia="en-US"/>
        </w:rPr>
        <w:t xml:space="preserve"> </w:t>
      </w:r>
    </w:p>
    <w:p w14:paraId="58A87996" w14:textId="7D2A9182" w:rsidR="00E858B8" w:rsidRPr="00AE1D07" w:rsidRDefault="00E858B8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AE1D07">
        <w:rPr>
          <w:rFonts w:eastAsia="Calibri" w:cs="Arial"/>
          <w:lang w:val="en-US" w:eastAsia="en-US"/>
        </w:rPr>
        <w:t xml:space="preserve">TNO </w:t>
      </w:r>
      <w:r w:rsidRPr="00AE1D07">
        <w:rPr>
          <w:rFonts w:eastAsia="Calibri" w:cs="Arial"/>
          <w:lang w:val="en-US" w:eastAsia="en-US"/>
        </w:rPr>
        <w:tab/>
      </w:r>
      <w:r w:rsidRPr="00AE1D07">
        <w:rPr>
          <w:rFonts w:eastAsia="Calibri" w:cs="Arial"/>
          <w:lang w:val="en-US" w:eastAsia="en-US"/>
        </w:rPr>
        <w:tab/>
      </w:r>
      <w:proofErr w:type="spellStart"/>
      <w:r w:rsidRPr="00AE1D07">
        <w:rPr>
          <w:rFonts w:eastAsia="Calibri" w:cs="Arial"/>
          <w:i/>
          <w:iCs/>
          <w:lang w:val="en-US" w:eastAsia="en-US"/>
        </w:rPr>
        <w:t>Toegepast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Natuurwetenschappelijk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Onderzoek</w:t>
      </w:r>
      <w:proofErr w:type="spellEnd"/>
    </w:p>
    <w:p w14:paraId="33C7CCAA" w14:textId="57570132" w:rsidR="00E858B8" w:rsidRPr="00700CDB" w:rsidRDefault="00857213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>BIT</w:t>
      </w:r>
      <w:r w:rsidR="00A95788" w:rsidRPr="00700CDB">
        <w:rPr>
          <w:rFonts w:eastAsia="Calibri" w:cs="Arial"/>
          <w:lang w:eastAsia="en-US"/>
        </w:rPr>
        <w:tab/>
      </w:r>
      <w:r w:rsidR="00A95788" w:rsidRPr="00700CDB">
        <w:rPr>
          <w:rFonts w:eastAsia="Calibri" w:cs="Arial"/>
          <w:lang w:eastAsia="en-US"/>
        </w:rPr>
        <w:tab/>
      </w:r>
      <w:r w:rsidR="00DC6FCB" w:rsidRPr="00700CDB">
        <w:rPr>
          <w:rFonts w:eastAsia="Calibri" w:cs="Arial"/>
          <w:lang w:eastAsia="en-US"/>
        </w:rPr>
        <w:t xml:space="preserve">Banco de Informações de Transportes </w:t>
      </w:r>
    </w:p>
    <w:p w14:paraId="4D74DD4D" w14:textId="30BF5D53" w:rsidR="002A68BC" w:rsidRPr="00700CDB" w:rsidRDefault="00A76EC0" w:rsidP="002A68B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 xml:space="preserve">NHTSA </w:t>
      </w:r>
      <w:r w:rsidR="00A95788"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 xml:space="preserve"> National Highway Traffic Safety Administration</w:t>
      </w:r>
    </w:p>
    <w:p w14:paraId="629AB4CC" w14:textId="362424C0" w:rsidR="00E027FF" w:rsidRPr="00E027FF" w:rsidRDefault="003C07D3" w:rsidP="00E027FF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 xml:space="preserve">ANTT </w:t>
      </w:r>
      <w:r w:rsidRPr="00700CDB">
        <w:rPr>
          <w:rFonts w:eastAsia="Calibri" w:cs="Arial"/>
          <w:lang w:eastAsia="en-US"/>
        </w:rPr>
        <w:tab/>
      </w:r>
      <w:r w:rsidRPr="00700CDB">
        <w:rPr>
          <w:rFonts w:eastAsia="Calibri" w:cs="Arial"/>
          <w:lang w:eastAsia="en-US"/>
        </w:rPr>
        <w:tab/>
      </w:r>
      <w:r w:rsidR="002A68BC" w:rsidRPr="00700CDB">
        <w:rPr>
          <w:rFonts w:eastAsia="Calibri" w:cs="Arial"/>
          <w:lang w:eastAsia="en-US"/>
        </w:rPr>
        <w:t xml:space="preserve">Agência Nacional de Transportes Terrestres </w:t>
      </w:r>
    </w:p>
    <w:p w14:paraId="7F219B7D" w14:textId="2492ABA2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ECU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Electronic Control Unit </w:t>
      </w:r>
    </w:p>
    <w:p w14:paraId="3A4C1200" w14:textId="29CF1D3A" w:rsidR="002A68B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EEPROM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Electrically Erasable Programmable Read-Only Memory</w:t>
      </w:r>
    </w:p>
    <w:p w14:paraId="51A7FEBE" w14:textId="54FEF3FA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EMC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Electromagnetic compatibility </w:t>
      </w:r>
    </w:p>
    <w:p w14:paraId="3755F9B2" w14:textId="3D3E2DD4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EMI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Electromagnetic interference</w:t>
      </w:r>
    </w:p>
    <w:p w14:paraId="25F3E894" w14:textId="29A6EA6E" w:rsidR="0044124F" w:rsidRPr="00E027FF" w:rsidRDefault="0092262C" w:rsidP="00836537">
      <w:pPr>
        <w:widowControl/>
        <w:autoSpaceDE/>
        <w:autoSpaceDN/>
        <w:ind w:firstLine="0"/>
        <w:rPr>
          <w:rFonts w:eastAsia="Calibri" w:cs="Arial"/>
          <w:i/>
          <w:iCs/>
          <w:lang w:eastAsia="en-US"/>
        </w:rPr>
      </w:pPr>
      <w:r w:rsidRPr="00700CDB">
        <w:rPr>
          <w:sz w:val="23"/>
          <w:szCs w:val="23"/>
        </w:rPr>
        <w:t xml:space="preserve">GND </w:t>
      </w:r>
      <w:r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ab/>
      </w:r>
      <w:proofErr w:type="spellStart"/>
      <w:r w:rsidRPr="00700CDB">
        <w:rPr>
          <w:i/>
          <w:iCs/>
          <w:sz w:val="23"/>
          <w:szCs w:val="23"/>
        </w:rPr>
        <w:t>Graduated</w:t>
      </w:r>
      <w:proofErr w:type="spellEnd"/>
      <w:r w:rsidRPr="00700CDB">
        <w:rPr>
          <w:i/>
          <w:iCs/>
          <w:sz w:val="23"/>
          <w:szCs w:val="23"/>
        </w:rPr>
        <w:t xml:space="preserve"> Neutral </w:t>
      </w:r>
      <w:proofErr w:type="spellStart"/>
      <w:r w:rsidRPr="00700CDB">
        <w:rPr>
          <w:i/>
          <w:iCs/>
          <w:sz w:val="23"/>
          <w:szCs w:val="23"/>
        </w:rPr>
        <w:t>Density</w:t>
      </w:r>
      <w:proofErr w:type="spellEnd"/>
      <w:r w:rsidRPr="00700CDB">
        <w:rPr>
          <w:i/>
          <w:iCs/>
          <w:sz w:val="23"/>
          <w:szCs w:val="23"/>
        </w:rPr>
        <w:t xml:space="preserve"> </w:t>
      </w:r>
      <w:proofErr w:type="spellStart"/>
      <w:r w:rsidRPr="00700CDB">
        <w:rPr>
          <w:i/>
          <w:iCs/>
          <w:sz w:val="23"/>
          <w:szCs w:val="23"/>
        </w:rPr>
        <w:t>filter</w:t>
      </w:r>
      <w:proofErr w:type="spellEnd"/>
    </w:p>
    <w:p w14:paraId="1D3886F2" w14:textId="3BE75BEE" w:rsidR="0044124F" w:rsidRPr="00700CDB" w:rsidRDefault="0044124F" w:rsidP="0092262C">
      <w:pPr>
        <w:widowControl/>
        <w:autoSpaceDE/>
        <w:autoSpaceDN/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MCU </w:t>
      </w:r>
      <w:r w:rsidR="0092262C" w:rsidRPr="00700CDB">
        <w:rPr>
          <w:sz w:val="23"/>
          <w:szCs w:val="23"/>
        </w:rPr>
        <w:tab/>
      </w:r>
      <w:r w:rsidR="0092262C"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>Microcontrolador</w:t>
      </w:r>
    </w:p>
    <w:p w14:paraId="62DD4CDC" w14:textId="2680F297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</w:rPr>
      </w:pPr>
      <w:r w:rsidRPr="00700CDB">
        <w:rPr>
          <w:rFonts w:eastAsia="Calibri" w:cs="Arial"/>
          <w:sz w:val="23"/>
          <w:szCs w:val="23"/>
        </w:rPr>
        <w:t xml:space="preserve">PCI </w:t>
      </w:r>
      <w:r w:rsidRPr="00700CDB">
        <w:rPr>
          <w:rFonts w:eastAsia="Calibri" w:cs="Arial"/>
          <w:sz w:val="23"/>
          <w:szCs w:val="23"/>
        </w:rPr>
        <w:tab/>
      </w:r>
      <w:r w:rsidRPr="00700CDB">
        <w:rPr>
          <w:rFonts w:eastAsia="Calibri" w:cs="Arial"/>
          <w:sz w:val="23"/>
          <w:szCs w:val="23"/>
        </w:rPr>
        <w:tab/>
        <w:t xml:space="preserve">Placa de Circuito Impresso </w:t>
      </w:r>
    </w:p>
    <w:p w14:paraId="3A80891F" w14:textId="6879A16C" w:rsidR="00E858B8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PN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  <w:t>Part Number</w:t>
      </w:r>
    </w:p>
    <w:p w14:paraId="40167B7D" w14:textId="397EB3D9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RAM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Random Access Memory</w:t>
      </w:r>
      <w:r w:rsidRPr="00700CDB">
        <w:rPr>
          <w:rFonts w:eastAsia="Calibri" w:cs="Arial"/>
          <w:sz w:val="23"/>
          <w:szCs w:val="23"/>
          <w:lang w:val="en-US"/>
        </w:rPr>
        <w:t xml:space="preserve"> </w:t>
      </w:r>
    </w:p>
    <w:p w14:paraId="7EEC4061" w14:textId="6F3AAB8E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i/>
          <w:iCs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Read Only Memory</w:t>
      </w:r>
    </w:p>
    <w:p w14:paraId="5CB44B7D" w14:textId="44F44219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sz w:val="23"/>
          <w:szCs w:val="23"/>
          <w:lang w:val="en-US"/>
        </w:rPr>
        <w:t xml:space="preserve">VDC </w:t>
      </w:r>
      <w:r w:rsidRPr="00700CDB">
        <w:rPr>
          <w:sz w:val="23"/>
          <w:szCs w:val="23"/>
          <w:lang w:val="en-US"/>
        </w:rPr>
        <w:tab/>
      </w:r>
      <w:r w:rsidRPr="00700CDB">
        <w:rPr>
          <w:sz w:val="23"/>
          <w:szCs w:val="23"/>
          <w:lang w:val="en-US"/>
        </w:rPr>
        <w:tab/>
      </w:r>
      <w:r w:rsidRPr="00700CDB">
        <w:rPr>
          <w:i/>
          <w:iCs/>
          <w:sz w:val="23"/>
          <w:szCs w:val="23"/>
          <w:lang w:val="en-US"/>
        </w:rPr>
        <w:t>Voltage at Direct Current</w:t>
      </w:r>
    </w:p>
    <w:p w14:paraId="1350D6E4" w14:textId="1F509351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1303D86" w14:textId="62B5393C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D61A0DD" w14:textId="056537F9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810DA67" w14:textId="49976CA5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AB31C59" w14:textId="037C5388" w:rsidR="00E858B8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39D4C84" w14:textId="77777777" w:rsidR="00E027FF" w:rsidRPr="00700CDB" w:rsidRDefault="00E027FF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0796339" w14:textId="0D8B0AA2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2A239D4E" w14:textId="77777777" w:rsidR="0045246A" w:rsidRPr="00700CDB" w:rsidRDefault="0045246A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32E38F6" w14:textId="77777777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3EE25BCE" w14:textId="77777777" w:rsidR="00D47BA5" w:rsidRPr="00700CDB" w:rsidRDefault="001208FD" w:rsidP="000C139E">
      <w:pPr>
        <w:pStyle w:val="Sumrio1"/>
        <w:rPr>
          <w:lang w:val="en-US"/>
        </w:rPr>
      </w:pPr>
      <w:r w:rsidRPr="00700CDB">
        <w:rPr>
          <w:lang w:val="en-US"/>
        </w:rPr>
        <w:lastRenderedPageBreak/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EndPr/>
      <w:sdtContent>
        <w:p w14:paraId="0A0E02D0" w14:textId="787E8680" w:rsidR="00D50062" w:rsidRPr="00700CDB" w:rsidRDefault="00D50062" w:rsidP="00233FF1">
          <w:pPr>
            <w:pStyle w:val="CabealhodoSumrio"/>
            <w:spacing w:before="0"/>
            <w:jc w:val="both"/>
            <w:rPr>
              <w:color w:val="auto"/>
              <w:lang w:val="en-US"/>
            </w:rPr>
          </w:pPr>
        </w:p>
        <w:p w14:paraId="16807EF8" w14:textId="459511D4" w:rsidR="007307F7" w:rsidRDefault="00D50062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700CDB">
            <w:fldChar w:fldCharType="begin"/>
          </w:r>
          <w:r w:rsidRPr="00700CDB">
            <w:instrText xml:space="preserve"> TOC \o "1-3" \h \z \u </w:instrText>
          </w:r>
          <w:r w:rsidRPr="00700CDB">
            <w:fldChar w:fldCharType="separate"/>
          </w:r>
          <w:hyperlink w:anchor="_Toc108127165" w:history="1">
            <w:r w:rsidR="007307F7" w:rsidRPr="00C830AF">
              <w:rPr>
                <w:rStyle w:val="Hyperlink"/>
                <w:rFonts w:eastAsia="Calibri"/>
                <w:noProof/>
              </w:rPr>
              <w:t>1.</w:t>
            </w:r>
            <w:r w:rsidR="007307F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7307F7" w:rsidRPr="00C830AF">
              <w:rPr>
                <w:rStyle w:val="Hyperlink"/>
                <w:rFonts w:eastAsia="Calibri"/>
                <w:noProof/>
              </w:rPr>
              <w:t>INTRODUÇÃO</w:t>
            </w:r>
            <w:r w:rsidR="007307F7">
              <w:rPr>
                <w:noProof/>
                <w:webHidden/>
              </w:rPr>
              <w:tab/>
            </w:r>
            <w:r w:rsidR="007307F7">
              <w:rPr>
                <w:noProof/>
                <w:webHidden/>
              </w:rPr>
              <w:fldChar w:fldCharType="begin"/>
            </w:r>
            <w:r w:rsidR="007307F7">
              <w:rPr>
                <w:noProof/>
                <w:webHidden/>
              </w:rPr>
              <w:instrText xml:space="preserve"> PAGEREF _Toc108127165 \h </w:instrText>
            </w:r>
            <w:r w:rsidR="007307F7">
              <w:rPr>
                <w:noProof/>
                <w:webHidden/>
              </w:rPr>
            </w:r>
            <w:r w:rsidR="007307F7">
              <w:rPr>
                <w:noProof/>
                <w:webHidden/>
              </w:rPr>
              <w:fldChar w:fldCharType="separate"/>
            </w:r>
            <w:r w:rsidR="007307F7">
              <w:rPr>
                <w:noProof/>
                <w:webHidden/>
              </w:rPr>
              <w:t>10</w:t>
            </w:r>
            <w:r w:rsidR="007307F7">
              <w:rPr>
                <w:noProof/>
                <w:webHidden/>
              </w:rPr>
              <w:fldChar w:fldCharType="end"/>
            </w:r>
          </w:hyperlink>
        </w:p>
        <w:p w14:paraId="5A93A511" w14:textId="6C2A4E89" w:rsidR="007307F7" w:rsidRDefault="007307F7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127166" w:history="1">
            <w:r w:rsidRPr="00C830AF">
              <w:rPr>
                <w:rStyle w:val="Hyperlink"/>
                <w:rFonts w:eastAsia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C830AF">
              <w:rPr>
                <w:rStyle w:val="Hyperlink"/>
                <w:rFonts w:eastAsia="Calibri"/>
                <w:noProof/>
              </w:rPr>
              <w:t>OBJETIVOS E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0671F" w14:textId="7E26A729" w:rsidR="007307F7" w:rsidRDefault="007307F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127167" w:history="1">
            <w:r w:rsidRPr="00C830AF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C830AF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10A51" w14:textId="76083CF2" w:rsidR="007307F7" w:rsidRDefault="007307F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127168" w:history="1">
            <w:r w:rsidRPr="00C830AF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C830A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5C195" w14:textId="635259B6" w:rsidR="007307F7" w:rsidRDefault="007307F7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127169" w:history="1">
            <w:r w:rsidRPr="00C830AF">
              <w:rPr>
                <w:rStyle w:val="Hyperlink"/>
                <w:rFonts w:eastAsia="Calibri"/>
                <w:noProof/>
                <w:lang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C830AF">
              <w:rPr>
                <w:rStyle w:val="Hyperlink"/>
                <w:rFonts w:eastAsia="Calibri"/>
                <w:noProof/>
                <w:lang w:eastAsia="en-US"/>
              </w:rPr>
              <w:t xml:space="preserve">ESTADO DA ARTE DA </w:t>
            </w:r>
            <w:r w:rsidRPr="00C830AF">
              <w:rPr>
                <w:rStyle w:val="Hyperlink"/>
                <w:rFonts w:eastAsia="Calibri"/>
                <w:noProof/>
                <w:lang w:eastAsia="en-US"/>
              </w:rPr>
              <w:t>A</w:t>
            </w:r>
            <w:r w:rsidRPr="00C830AF">
              <w:rPr>
                <w:rStyle w:val="Hyperlink"/>
                <w:rFonts w:eastAsia="Calibri"/>
                <w:noProof/>
                <w:lang w:eastAsia="en-US"/>
              </w:rPr>
              <w:t>PLICAÇÃO E TECNOLOGIA ACERCA DE TPMS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04A37" w14:textId="55CC047A" w:rsidR="007307F7" w:rsidRDefault="007307F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127170" w:history="1">
            <w:r w:rsidRPr="00C830AF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C830AF">
              <w:rPr>
                <w:rStyle w:val="Hyperlink"/>
                <w:noProof/>
              </w:rPr>
              <w:t>TPMS DE MEDIÇÃO INDIRETA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1F0E" w14:textId="018FDB53" w:rsidR="007307F7" w:rsidRDefault="007307F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127171" w:history="1">
            <w:r w:rsidRPr="00C830AF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C830AF">
              <w:rPr>
                <w:rStyle w:val="Hyperlink"/>
                <w:noProof/>
              </w:rPr>
              <w:t>TPMS MEDIÇÃO 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5EAF" w14:textId="08A3AD97" w:rsidR="007307F7" w:rsidRDefault="007307F7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127172" w:history="1">
            <w:r w:rsidRPr="00C830A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C830AF">
              <w:rPr>
                <w:rStyle w:val="Hyperlink"/>
                <w:noProof/>
              </w:rPr>
              <w:t>TECNOLOGIA DE MEDIÇÃO DE PRESSÃO PARA PNEUS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D507D" w14:textId="033DA005" w:rsidR="007307F7" w:rsidRDefault="007307F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127173" w:history="1">
            <w:r w:rsidRPr="00C830AF">
              <w:rPr>
                <w:rStyle w:val="Hyperlink"/>
                <w:noProof/>
              </w:rPr>
              <w:t>3.2 MEDIÇÃO 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C159" w14:textId="60B71A6C" w:rsidR="007307F7" w:rsidRDefault="007307F7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127174" w:history="1">
            <w:r w:rsidRPr="00C830AF">
              <w:rPr>
                <w:rStyle w:val="Hyperlink"/>
                <w:noProof/>
                <w:lang w:eastAsia="en-US"/>
              </w:rPr>
              <w:t>3.2.1 Leitor de pressão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7496D" w14:textId="73531E61" w:rsidR="007307F7" w:rsidRDefault="007307F7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127175" w:history="1">
            <w:r w:rsidRPr="00C830AF">
              <w:rPr>
                <w:rStyle w:val="Hyperlink"/>
                <w:noProof/>
                <w:lang w:eastAsia="en-US"/>
              </w:rPr>
              <w:t>3.2.2 Central de monitoramento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8A91E" w14:textId="50C6383B" w:rsidR="007307F7" w:rsidRDefault="007307F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127176" w:history="1">
            <w:r w:rsidRPr="00C830AF">
              <w:rPr>
                <w:rStyle w:val="Hyperlink"/>
                <w:noProof/>
              </w:rPr>
              <w:t>4 Estudo acerca de PNEUS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CF1E3" w14:textId="1ABECB06" w:rsidR="007307F7" w:rsidRDefault="007307F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127177" w:history="1">
            <w:r w:rsidRPr="00C830AF">
              <w:rPr>
                <w:rStyle w:val="Hyperlink"/>
                <w:noProof/>
                <w:lang w:eastAsia="en-US"/>
              </w:rPr>
              <w:t>5 revisão de normas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87365" w14:textId="0EF13C62" w:rsidR="007307F7" w:rsidRDefault="007307F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127178" w:history="1">
            <w:r w:rsidRPr="00C830AF">
              <w:rPr>
                <w:rStyle w:val="Hyperlink"/>
                <w:noProof/>
              </w:rPr>
              <w:t>6 SISTEMAS EMBARCADOS e eletrônica automotiva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FD30B" w14:textId="744789B4" w:rsidR="007307F7" w:rsidRDefault="007307F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127179" w:history="1">
            <w:r w:rsidRPr="00C830AF">
              <w:rPr>
                <w:rStyle w:val="Hyperlink"/>
                <w:noProof/>
              </w:rPr>
              <w:t>6.1 CIRCUITOS INTEGRADOS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00F75" w14:textId="4C2DC7F4" w:rsidR="007307F7" w:rsidRDefault="007307F7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127180" w:history="1">
            <w:r w:rsidRPr="00C830AF">
              <w:rPr>
                <w:rStyle w:val="Hyperlink"/>
                <w:noProof/>
              </w:rPr>
              <w:t>6.1.1 Topologia básica de um microcontrolador de 32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D9C4" w14:textId="1408BD46" w:rsidR="007307F7" w:rsidRDefault="007307F7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127181" w:history="1">
            <w:r w:rsidRPr="00C830AF">
              <w:rPr>
                <w:rStyle w:val="Hyperlink"/>
                <w:noProof/>
              </w:rPr>
              <w:t>6.1.2 Topologia básica de sensores para TPMS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7FB03" w14:textId="3C0F7045" w:rsidR="007307F7" w:rsidRDefault="007307F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127182" w:history="1">
            <w:r w:rsidRPr="00C830AF">
              <w:rPr>
                <w:rStyle w:val="Hyperlink"/>
                <w:noProof/>
              </w:rPr>
              <w:t>6.2 FONTES DE ENERGIA EM VEÍCULOS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56E83" w14:textId="75A9BEEC" w:rsidR="007307F7" w:rsidRDefault="007307F7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127183" w:history="1">
            <w:r w:rsidRPr="00C830AF">
              <w:rPr>
                <w:rStyle w:val="Hyperlink"/>
                <w:noProof/>
              </w:rPr>
              <w:t>6.2.x Colocar a norma ISO que estabelece os níveis de tensão para sistemas 12 e 24Vdc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A248" w14:textId="7A2EF2F3" w:rsidR="007307F7" w:rsidRDefault="007307F7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127184" w:history="1">
            <w:r w:rsidRPr="00C830AF">
              <w:rPr>
                <w:rStyle w:val="Hyperlink"/>
                <w:noProof/>
              </w:rPr>
              <w:t>6.2.1Fontes lineares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78663" w14:textId="2EC0CB05" w:rsidR="007307F7" w:rsidRDefault="007307F7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127185" w:history="1">
            <w:r w:rsidRPr="00C830AF">
              <w:rPr>
                <w:rStyle w:val="Hyperlink"/>
                <w:noProof/>
              </w:rPr>
              <w:t>6.2.2 Fontes chaveadas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B62D2" w14:textId="1E7CA95A" w:rsidR="007307F7" w:rsidRDefault="007307F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127186" w:history="1">
            <w:r w:rsidRPr="00C830AF">
              <w:rPr>
                <w:rStyle w:val="Hyperlink"/>
                <w:noProof/>
              </w:rPr>
              <w:t>7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10D7" w14:textId="56C40D6B" w:rsidR="007307F7" w:rsidRDefault="007307F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127187" w:history="1">
            <w:r w:rsidRPr="00C830AF">
              <w:rPr>
                <w:rStyle w:val="Hyperlink"/>
                <w:rFonts w:eastAsia="Calibri" w:cs="Arial"/>
                <w:noProof/>
                <w:lang w:eastAsia="en-US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_Toc108127187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9EBB" w14:textId="7162005D" w:rsidR="00D50062" w:rsidRPr="00700CDB" w:rsidRDefault="00D50062" w:rsidP="000C139E">
          <w:pPr>
            <w:ind w:firstLine="0"/>
            <w:jc w:val="left"/>
          </w:pPr>
          <w:r w:rsidRPr="00700CDB">
            <w:rPr>
              <w:b/>
              <w:bCs/>
            </w:rPr>
            <w:fldChar w:fldCharType="end"/>
          </w:r>
        </w:p>
      </w:sdtContent>
    </w:sdt>
    <w:p w14:paraId="0DABE927" w14:textId="77777777" w:rsidR="0064127B" w:rsidRPr="00700CDB" w:rsidRDefault="0064127B" w:rsidP="0064127B"/>
    <w:p w14:paraId="171C2ACD" w14:textId="77777777" w:rsidR="006241D9" w:rsidRPr="00700CDB" w:rsidRDefault="00693586" w:rsidP="00965452">
      <w:pPr>
        <w:pStyle w:val="Ttulo1"/>
        <w:rPr>
          <w:caps/>
        </w:rPr>
        <w:sectPr w:rsidR="006241D9" w:rsidRPr="00700CDB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  <w:bookmarkStart w:id="0" w:name="_Toc365569998"/>
      <w:bookmarkStart w:id="1" w:name="_Toc406098410"/>
      <w:r w:rsidRPr="00700CDB">
        <w:rPr>
          <w:caps/>
        </w:rPr>
        <w:br w:type="page"/>
      </w:r>
    </w:p>
    <w:p w14:paraId="5AA9BCC0" w14:textId="135146C2" w:rsidR="005C6B6D" w:rsidRPr="007C3085" w:rsidRDefault="00891F4D" w:rsidP="007C3085">
      <w:pPr>
        <w:pStyle w:val="Ttulo1"/>
        <w:numPr>
          <w:ilvl w:val="0"/>
          <w:numId w:val="8"/>
        </w:numPr>
        <w:ind w:left="284" w:hanging="284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8127165"/>
      <w:r w:rsidRPr="00700CDB">
        <w:rPr>
          <w:rFonts w:eastAsia="Calibri"/>
        </w:rPr>
        <w:lastRenderedPageBreak/>
        <w:t>INTRODUÇÃO</w:t>
      </w:r>
      <w:bookmarkEnd w:id="0"/>
      <w:bookmarkEnd w:id="1"/>
      <w:bookmarkEnd w:id="2"/>
      <w:bookmarkEnd w:id="3"/>
      <w:bookmarkEnd w:id="4"/>
      <w:r w:rsidR="00141786" w:rsidRPr="00700CDB">
        <w:rPr>
          <w:rFonts w:eastAsia="Calibri"/>
        </w:rPr>
        <w:t xml:space="preserve"> </w:t>
      </w:r>
      <w:bookmarkStart w:id="5" w:name="_Toc365570001"/>
      <w:bookmarkStart w:id="6" w:name="_Toc406098411"/>
    </w:p>
    <w:p w14:paraId="4D55BF3D" w14:textId="77777777" w:rsidR="007C3085" w:rsidRDefault="005C6B6D" w:rsidP="007C3085">
      <w:pPr>
        <w:pStyle w:val="Texto"/>
        <w:spacing w:after="0"/>
        <w:ind w:firstLine="0"/>
      </w:pPr>
      <w:r>
        <w:tab/>
      </w:r>
    </w:p>
    <w:p w14:paraId="7025318C" w14:textId="1AA9F7C2" w:rsidR="00916161" w:rsidRDefault="005C6B6D" w:rsidP="007C3085">
      <w:pPr>
        <w:pStyle w:val="Texto"/>
        <w:spacing w:after="0"/>
        <w:ind w:firstLine="284"/>
      </w:pPr>
      <w:r>
        <w:t xml:space="preserve">Este trabalho </w:t>
      </w:r>
      <w:r w:rsidR="00304C65">
        <w:t>disserta sobre</w:t>
      </w:r>
      <w:r>
        <w:t xml:space="preserve"> o desenvolvimento </w:t>
      </w:r>
      <w:r w:rsidR="00304C65">
        <w:t>d</w:t>
      </w:r>
      <w:r w:rsidR="00405096">
        <w:t>e um</w:t>
      </w:r>
      <w:r w:rsidR="00304C65">
        <w:t xml:space="preserve"> projeto d</w:t>
      </w:r>
      <w:r w:rsidR="00405096">
        <w:t>e</w:t>
      </w:r>
      <w:r>
        <w:t xml:space="preserve"> TPMS</w:t>
      </w:r>
      <w:r w:rsidR="00304C65">
        <w:t xml:space="preserve"> (sistema de monitoramento de pressão de pneus)</w:t>
      </w:r>
      <w:r>
        <w:t xml:space="preserve"> </w:t>
      </w:r>
      <w:r w:rsidR="00405096">
        <w:t xml:space="preserve">integrado ao sistema de controle multiplex </w:t>
      </w:r>
      <w:r w:rsidR="000F3593">
        <w:t xml:space="preserve">LOHR </w:t>
      </w:r>
      <w:r w:rsidR="00405096">
        <w:t>para ônibus</w:t>
      </w:r>
      <w:r>
        <w:t xml:space="preserve">. No decorrer do trabalho é </w:t>
      </w:r>
      <w:r w:rsidR="00304C65">
        <w:t>a</w:t>
      </w:r>
      <w:r>
        <w:t xml:space="preserve">presentada </w:t>
      </w:r>
      <w:r w:rsidR="00304C65">
        <w:t>uma visão</w:t>
      </w:r>
      <w:r>
        <w:t xml:space="preserve"> global sobre sistemas</w:t>
      </w:r>
      <w:r w:rsidR="000F3593">
        <w:t xml:space="preserve"> de medição de pressão de pneus</w:t>
      </w:r>
      <w:r>
        <w:t xml:space="preserve"> aplicados tanto em veículos da linha leve, quanto da linha pesada</w:t>
      </w:r>
      <w:r w:rsidR="000F3593">
        <w:t>, além</w:t>
      </w:r>
      <w:r w:rsidR="00304C65">
        <w:t xml:space="preserve"> </w:t>
      </w:r>
      <w:r>
        <w:t xml:space="preserve">aspectos que levaram </w:t>
      </w:r>
      <w:r w:rsidR="00304C65">
        <w:t>países desenvolvidos tornar o uso de TPMS obrigatório desde fábrica,</w:t>
      </w:r>
      <w:r w:rsidR="000F3593">
        <w:t xml:space="preserve"> a exemplo de</w:t>
      </w:r>
      <w:r w:rsidR="00304C65">
        <w:t xml:space="preserve"> como ocorre com outros sistemas </w:t>
      </w:r>
      <w:r w:rsidR="00405096">
        <w:t xml:space="preserve">como </w:t>
      </w:r>
      <w:r w:rsidR="00304C65">
        <w:t>por exemplo</w:t>
      </w:r>
      <w:r w:rsidR="00405096">
        <w:t xml:space="preserve"> sistema</w:t>
      </w:r>
      <w:r w:rsidR="000F3593">
        <w:t>s</w:t>
      </w:r>
      <w:r w:rsidR="00405096">
        <w:t xml:space="preserve"> de freios ABS</w:t>
      </w:r>
      <w:r w:rsidR="000F3593">
        <w:t xml:space="preserve"> e de cinto de segurança</w:t>
      </w:r>
      <w:r w:rsidR="00304C65">
        <w:t>.</w:t>
      </w:r>
      <w:r w:rsidR="008056F0">
        <w:t xml:space="preserve"> </w:t>
      </w:r>
    </w:p>
    <w:p w14:paraId="05928DEB" w14:textId="01101DED" w:rsidR="00A348CD" w:rsidRPr="00A348CD" w:rsidRDefault="00A348CD" w:rsidP="00A348CD">
      <w:pPr>
        <w:rPr>
          <w:rFonts w:eastAsia="Calibri" w:cs="Arial"/>
        </w:rPr>
      </w:pPr>
      <w:r>
        <w:rPr>
          <w:lang w:eastAsia="en-US"/>
        </w:rPr>
        <w:t xml:space="preserve">Segundo </w:t>
      </w:r>
      <w:r w:rsidRPr="00700CDB">
        <w:rPr>
          <w:rFonts w:eastAsia="Calibri" w:cs="Arial"/>
        </w:rPr>
        <w:t>VELUPILLAI</w:t>
      </w:r>
      <w:r w:rsidRPr="00700CDB">
        <w:rPr>
          <w:lang w:eastAsia="en-US"/>
        </w:rPr>
        <w:t xml:space="preserve"> </w:t>
      </w:r>
      <w:r>
        <w:rPr>
          <w:lang w:eastAsia="en-US"/>
        </w:rPr>
        <w:t xml:space="preserve">et. al (2007) o </w:t>
      </w:r>
      <w:r w:rsidRPr="00700CDB">
        <w:rPr>
          <w:lang w:eastAsia="en-US"/>
        </w:rPr>
        <w:t>TPMS tem a finalidade de alertar o motorista quando um ou mais pneus estão com a pressão abaixo do limite pré-definido de pressão para o modelo de pneu e podem ser classificados em dois principais grupos, o grupo de medição direta e o grupo de medição indireta</w:t>
      </w:r>
      <w:r>
        <w:rPr>
          <w:lang w:eastAsia="en-US"/>
        </w:rPr>
        <w:t>.</w:t>
      </w:r>
    </w:p>
    <w:p w14:paraId="41E4A6A2" w14:textId="3DA82E80" w:rsidR="00184CFD" w:rsidRDefault="00BB1FCA" w:rsidP="005C6B6D">
      <w:pPr>
        <w:pStyle w:val="Texto"/>
        <w:ind w:firstLine="0"/>
      </w:pPr>
      <w:r>
        <w:tab/>
      </w:r>
      <w:r w:rsidR="00184CFD">
        <w:t>Pneus com pressão abaixo da nominal, possuem maior atrito com o solo, do que os com pressão nominal gerando um acréscimo do consumo de  combustível e aumentando emissões de gases como o CO</w:t>
      </w:r>
      <w:r w:rsidR="00184CFD">
        <w:rPr>
          <w:vertAlign w:val="subscript"/>
        </w:rPr>
        <w:t>2</w:t>
      </w:r>
      <w:r w:rsidR="00E055AE">
        <w:t>(Dióxido de Carbono) ,</w:t>
      </w:r>
      <w:r w:rsidR="00184CFD">
        <w:t xml:space="preserve"> a estabilidade também é afetada, podendo até aumentar a temperatura do pneu em casos extremos</w:t>
      </w:r>
      <w:r w:rsidR="006B109D">
        <w:t>, aumentado as chances de acidentes,</w:t>
      </w:r>
      <w:r w:rsidR="00184CFD">
        <w:t xml:space="preserve"> com a aplicação do TPMS </w:t>
      </w:r>
      <w:r w:rsidR="006B109D">
        <w:t>este tipo de situação pode ser minimizada, mas não são somente benefícios ambientais e de segurança que um monitor de pressão traz se todo o cenário for avaliado há benefícios econômicos, como prolongamento da vida útil do pneu e redução no tempo de revisões rotineiras. (</w:t>
      </w:r>
      <w:r w:rsidR="00993E1E" w:rsidRPr="002D2A9B">
        <w:rPr>
          <w:rFonts w:eastAsia="Calibri"/>
        </w:rPr>
        <w:t>ZYL</w:t>
      </w:r>
      <w:r w:rsidR="006B109D">
        <w:t>, 2013</w:t>
      </w:r>
      <w:r w:rsidR="009B416A">
        <w:t>,</w:t>
      </w:r>
      <w:r w:rsidR="006B109D">
        <w:t xml:space="preserve"> p.20)</w:t>
      </w:r>
    </w:p>
    <w:p w14:paraId="604743C2" w14:textId="2949F49D" w:rsidR="00993E1E" w:rsidRPr="00184CFD" w:rsidRDefault="00993E1E" w:rsidP="00993E1E">
      <w:pPr>
        <w:pStyle w:val="Texto"/>
        <w:ind w:firstLine="709"/>
      </w:pPr>
      <w:r>
        <w:t>No Brasil o TPMS não é obrigatório</w:t>
      </w:r>
      <w:r w:rsidR="002D2A9B">
        <w:t xml:space="preserve"> para nenhuma linha de veículos, seja leve, ou pesada</w:t>
      </w:r>
      <w:r>
        <w:t xml:space="preserve">, embora muitas montadoras já possuam este sistema integrados em muitos modelos de veículos leves. Na linha pesada como caminhões, ônibus e máquinas agrícolas este tipo de sistema ainda não é comum quando comparados a veículos leves. Unindo o grande avanço mundial em relação a adoção de TPMS, principalmente em países desenvolvidos, o desenvolvimento do projeto representará um avanço local, regional e até nacional, pois são poucas as empresas que produzem este tipo sistemas no Brasil. </w:t>
      </w:r>
    </w:p>
    <w:p w14:paraId="6D4BDA06" w14:textId="17639560" w:rsidR="008056F0" w:rsidRPr="00B076CD" w:rsidRDefault="008056F0" w:rsidP="005C6B6D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A empresa LOHR Sistemas Eletrônicos Ltd. Foi fundada em 1992 na cidade de Caxias do Sul, iniciou no mercado de automação industrial, porém em 1995 passou a se dedicar apenas a desenvolver e fabricar soluções eletrônicas para sistemas </w:t>
      </w:r>
      <w:r w:rsidRPr="00B076CD">
        <w:rPr>
          <w:szCs w:val="24"/>
        </w:rPr>
        <w:lastRenderedPageBreak/>
        <w:t xml:space="preserve">embarcados. Hoje a empresa é referência nacional no desenvolvimento de sistemas embarcados, como </w:t>
      </w:r>
      <w:proofErr w:type="spellStart"/>
      <w:r w:rsidRPr="00B076CD">
        <w:rPr>
          <w:szCs w:val="24"/>
        </w:rPr>
        <w:t>ECUs</w:t>
      </w:r>
      <w:proofErr w:type="spellEnd"/>
      <w:r w:rsidR="00E055AE">
        <w:rPr>
          <w:szCs w:val="24"/>
        </w:rPr>
        <w:t xml:space="preserve"> (</w:t>
      </w:r>
      <w:proofErr w:type="spellStart"/>
      <w:r w:rsidR="00E055AE" w:rsidRPr="00E055AE">
        <w:rPr>
          <w:i/>
          <w:iCs/>
        </w:rPr>
        <w:t>Electronic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Control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Unit</w:t>
      </w:r>
      <w:r w:rsidR="00E055AE">
        <w:rPr>
          <w:i/>
          <w:iCs/>
        </w:rPr>
        <w:t>s</w:t>
      </w:r>
      <w:proofErr w:type="spellEnd"/>
      <w:r w:rsidR="00E055AE" w:rsidRPr="00E055AE">
        <w:rPr>
          <w:i/>
          <w:iCs/>
        </w:rPr>
        <w:t>)</w:t>
      </w:r>
      <w:r w:rsidRPr="00B076CD">
        <w:rPr>
          <w:szCs w:val="24"/>
        </w:rPr>
        <w:t>, displays de visualização, relés e sensores para os segmentos agrícola, rodoviário, de construção e mineração. (LOHR SISTEMAS ELETRONICOS)</w:t>
      </w:r>
    </w:p>
    <w:p w14:paraId="7A4D905D" w14:textId="0B434C96" w:rsidR="00DD2525" w:rsidRDefault="008056F0" w:rsidP="002D2A9B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O desenvolvimento de um TPMS para ser integrado ao sistema de controle de cargas (sistema multiplex) da LOHR representará inovação, pois hoje não existem TPMS compatível </w:t>
      </w:r>
      <w:r w:rsidR="00BB1FCA" w:rsidRPr="00B076CD">
        <w:rPr>
          <w:szCs w:val="24"/>
        </w:rPr>
        <w:t xml:space="preserve">no mercado </w:t>
      </w:r>
      <w:r w:rsidRPr="00B076CD">
        <w:rPr>
          <w:szCs w:val="24"/>
        </w:rPr>
        <w:t>para operar com o sistema multiplex da LOHR</w:t>
      </w:r>
      <w:r w:rsidR="00BB1FCA" w:rsidRPr="00B076CD">
        <w:rPr>
          <w:szCs w:val="24"/>
        </w:rPr>
        <w:t xml:space="preserve"> em carrocerias de ônibus</w:t>
      </w:r>
      <w:r w:rsidRPr="00B076CD">
        <w:rPr>
          <w:szCs w:val="24"/>
        </w:rPr>
        <w:t>.</w:t>
      </w:r>
    </w:p>
    <w:p w14:paraId="2FDDD189" w14:textId="77777777" w:rsidR="002D2A9B" w:rsidRPr="002D2A9B" w:rsidRDefault="002D2A9B" w:rsidP="0096652B">
      <w:pPr>
        <w:pStyle w:val="Texto"/>
        <w:spacing w:after="0"/>
        <w:ind w:firstLine="0"/>
        <w:rPr>
          <w:rStyle w:val="Ttulo1NumeradoChar"/>
          <w:rFonts w:eastAsiaTheme="minorHAnsi"/>
          <w:b w:val="0"/>
          <w:bCs w:val="0"/>
          <w:caps w:val="0"/>
        </w:rPr>
      </w:pPr>
    </w:p>
    <w:p w14:paraId="3F764797" w14:textId="4A756C35" w:rsidR="0042543C" w:rsidRDefault="00E70CD8" w:rsidP="007C3085">
      <w:pPr>
        <w:pStyle w:val="Ttulo1"/>
        <w:numPr>
          <w:ilvl w:val="0"/>
          <w:numId w:val="8"/>
        </w:numPr>
        <w:spacing w:line="360" w:lineRule="auto"/>
        <w:ind w:left="284" w:hanging="284"/>
        <w:jc w:val="both"/>
        <w:rPr>
          <w:rStyle w:val="Ttulo1NumeradoChar"/>
          <w:rFonts w:eastAsia="Calibri"/>
          <w:b/>
          <w:bCs/>
        </w:rPr>
      </w:pPr>
      <w:bookmarkStart w:id="7" w:name="_Toc108127166"/>
      <w:r w:rsidRPr="007C3085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15C4FF27" w14:textId="77777777" w:rsidR="007C3085" w:rsidRPr="007C3085" w:rsidRDefault="007C3085" w:rsidP="007C3085">
      <w:pPr>
        <w:ind w:firstLine="0"/>
        <w:rPr>
          <w:rFonts w:eastAsia="Calibri"/>
        </w:rPr>
      </w:pPr>
    </w:p>
    <w:p w14:paraId="70578373" w14:textId="21C5563A" w:rsidR="002A4EAE" w:rsidRPr="00D26C32" w:rsidRDefault="00D26C32" w:rsidP="00D26C32">
      <w:pPr>
        <w:pStyle w:val="PargrafodaLista"/>
        <w:numPr>
          <w:ilvl w:val="1"/>
          <w:numId w:val="8"/>
        </w:numPr>
        <w:ind w:left="426" w:hanging="426"/>
        <w:rPr>
          <w:rFonts w:eastAsia="Calibri"/>
        </w:rPr>
      </w:pPr>
      <w:bookmarkStart w:id="8" w:name="_Toc423895455"/>
      <w:bookmarkStart w:id="9" w:name="_Toc456719049"/>
      <w:r>
        <w:t xml:space="preserve"> </w:t>
      </w:r>
      <w:r w:rsidR="002A4EAE" w:rsidRPr="00D26C32">
        <w:t>OBJETIVOS GERAIS</w:t>
      </w:r>
      <w:bookmarkEnd w:id="8"/>
      <w:bookmarkEnd w:id="9"/>
    </w:p>
    <w:p w14:paraId="6297E490" w14:textId="77777777" w:rsidR="00EB17B7" w:rsidRPr="002D2A9B" w:rsidRDefault="00C10212" w:rsidP="002D2A9B">
      <w:pPr>
        <w:pStyle w:val="Texto"/>
      </w:pPr>
      <w:r w:rsidRPr="002D2A9B">
        <w:tab/>
      </w:r>
    </w:p>
    <w:p w14:paraId="4AE00A99" w14:textId="6A22F63B" w:rsidR="003554FB" w:rsidRPr="002D2A9B" w:rsidRDefault="00C10212" w:rsidP="002D2A9B">
      <w:pPr>
        <w:pStyle w:val="Texto"/>
      </w:pPr>
      <w:r w:rsidRPr="002D2A9B">
        <w:t xml:space="preserve">O objetivo do trabalho é </w:t>
      </w:r>
      <w:r w:rsidR="00EB17B7" w:rsidRPr="002D2A9B">
        <w:t>projetar</w:t>
      </w:r>
      <w:r w:rsidR="00057D5B">
        <w:t xml:space="preserve"> e prototipar um</w:t>
      </w:r>
      <w:r w:rsidR="003554FB" w:rsidRPr="002D2A9B">
        <w:t xml:space="preserve"> sistema eletrônico de um</w:t>
      </w:r>
      <w:r w:rsidRPr="002D2A9B">
        <w:t xml:space="preserve"> TPMS </w:t>
      </w:r>
      <w:r w:rsidR="002D2A9B">
        <w:t>para operação em conjunto</w:t>
      </w:r>
      <w:r w:rsidR="003554FB" w:rsidRPr="002D2A9B">
        <w:t xml:space="preserve"> ao sistema multiplex LOHR </w:t>
      </w:r>
      <w:r w:rsidRPr="002D2A9B">
        <w:t xml:space="preserve">para monitoramento da pressão </w:t>
      </w:r>
      <w:r w:rsidR="00EB17B7" w:rsidRPr="002D2A9B">
        <w:t>d</w:t>
      </w:r>
      <w:r w:rsidR="003554FB" w:rsidRPr="002D2A9B">
        <w:t>e</w:t>
      </w:r>
      <w:r w:rsidR="00EB17B7" w:rsidRPr="002D2A9B">
        <w:t xml:space="preserve"> pneus</w:t>
      </w:r>
      <w:r w:rsidR="003554FB" w:rsidRPr="002D2A9B">
        <w:t xml:space="preserve"> que utilizem ar como fluido</w:t>
      </w:r>
      <w:r w:rsidR="00EB17B7" w:rsidRPr="002D2A9B">
        <w:t xml:space="preserve"> </w:t>
      </w:r>
      <w:r w:rsidR="003554FB" w:rsidRPr="002D2A9B">
        <w:t>em ônibus</w:t>
      </w:r>
      <w:r w:rsidR="008C0380" w:rsidRPr="002D2A9B">
        <w:t xml:space="preserve"> e</w:t>
      </w:r>
      <w:r w:rsidR="00EB17B7" w:rsidRPr="002D2A9B">
        <w:t xml:space="preserve"> </w:t>
      </w:r>
      <w:r w:rsidR="003554FB" w:rsidRPr="002D2A9B">
        <w:t>micro-ônibus</w:t>
      </w:r>
      <w:r w:rsidR="002D2A9B">
        <w:t xml:space="preserve"> de até 6 pn</w:t>
      </w:r>
      <w:r w:rsidR="00057D5B">
        <w:t>e</w:t>
      </w:r>
      <w:r w:rsidR="002D2A9B">
        <w:t>us</w:t>
      </w:r>
      <w:r w:rsidR="00EB17B7" w:rsidRPr="002D2A9B">
        <w:t>.</w:t>
      </w:r>
    </w:p>
    <w:p w14:paraId="30C0BD88" w14:textId="3EA3A261" w:rsidR="00D26C32" w:rsidRPr="002D2A9B" w:rsidRDefault="00EB17B7" w:rsidP="00D26C32">
      <w:pPr>
        <w:pStyle w:val="Texto"/>
        <w:spacing w:after="0"/>
      </w:pPr>
      <w:r w:rsidRPr="002D2A9B">
        <w:t xml:space="preserve"> </w:t>
      </w:r>
      <w:r w:rsidR="00C10212" w:rsidRPr="002D2A9B">
        <w:t xml:space="preserve"> </w:t>
      </w:r>
    </w:p>
    <w:p w14:paraId="105176D2" w14:textId="0A17798E" w:rsidR="009E11D4" w:rsidRPr="00233FF1" w:rsidRDefault="00233FF1" w:rsidP="00D26C32">
      <w:pPr>
        <w:pStyle w:val="Ttulo2"/>
        <w:numPr>
          <w:ilvl w:val="1"/>
          <w:numId w:val="8"/>
        </w:numPr>
        <w:ind w:left="426" w:hanging="426"/>
      </w:pPr>
      <w:bookmarkStart w:id="10" w:name="_Toc108127167"/>
      <w:r w:rsidRPr="00233FF1">
        <w:t>OBJETIVOS ESPECÍFICOS</w:t>
      </w:r>
      <w:bookmarkEnd w:id="10"/>
    </w:p>
    <w:p w14:paraId="78D327E7" w14:textId="1EE77FCB" w:rsidR="002A4EAE" w:rsidRPr="00700CDB" w:rsidRDefault="002A4EAE" w:rsidP="00DD4E7C">
      <w:pPr>
        <w:tabs>
          <w:tab w:val="left" w:pos="2029"/>
        </w:tabs>
        <w:ind w:firstLine="0"/>
        <w:rPr>
          <w:lang w:eastAsia="en-US"/>
        </w:rPr>
      </w:pPr>
    </w:p>
    <w:p w14:paraId="1E46AC8A" w14:textId="4FA761F4" w:rsidR="006208C5" w:rsidRPr="00700CDB" w:rsidRDefault="00FC502B" w:rsidP="006208C5">
      <w:pPr>
        <w:tabs>
          <w:tab w:val="left" w:pos="2029"/>
        </w:tabs>
        <w:rPr>
          <w:lang w:eastAsia="en-US"/>
        </w:rPr>
      </w:pPr>
      <w:r w:rsidRPr="00700CDB">
        <w:rPr>
          <w:lang w:eastAsia="en-US"/>
        </w:rPr>
        <w:t xml:space="preserve">Os objetivos específicos </w:t>
      </w:r>
      <w:r w:rsidR="00057D5B">
        <w:rPr>
          <w:lang w:eastAsia="en-US"/>
        </w:rPr>
        <w:t xml:space="preserve">do trabalho </w:t>
      </w:r>
      <w:r w:rsidR="002D2A9B">
        <w:rPr>
          <w:lang w:eastAsia="en-US"/>
        </w:rPr>
        <w:t xml:space="preserve">são divididos em três partes, </w:t>
      </w:r>
      <w:r w:rsidR="00057D5B">
        <w:rPr>
          <w:lang w:eastAsia="en-US"/>
        </w:rPr>
        <w:t>convergindo para a entrega de um protótipo funcional de TPMS.</w:t>
      </w:r>
    </w:p>
    <w:p w14:paraId="5B0898D1" w14:textId="73DB77D8" w:rsidR="006208C5" w:rsidRPr="00700CDB" w:rsidRDefault="006208C5" w:rsidP="006208C5">
      <w:pPr>
        <w:tabs>
          <w:tab w:val="left" w:pos="2029"/>
        </w:tabs>
        <w:ind w:firstLine="0"/>
        <w:rPr>
          <w:lang w:eastAsia="en-US"/>
        </w:rPr>
      </w:pPr>
    </w:p>
    <w:p w14:paraId="0B1E235E" w14:textId="77777777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os circuitos para o receptor de sinal dos sensores de pressão.</w:t>
      </w:r>
    </w:p>
    <w:p w14:paraId="1E3F72FD" w14:textId="77777777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 circuito de medição da pressão dos pneus.</w:t>
      </w:r>
    </w:p>
    <w:p w14:paraId="032B2357" w14:textId="6E3CA413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Integra</w:t>
      </w:r>
      <w:r w:rsidR="0052453E">
        <w:rPr>
          <w:lang w:eastAsia="en-US"/>
        </w:rPr>
        <w:t>r</w:t>
      </w:r>
      <w:r w:rsidRPr="003554FB">
        <w:rPr>
          <w:lang w:eastAsia="en-US"/>
        </w:rPr>
        <w:t xml:space="preserve"> </w:t>
      </w:r>
      <w:r w:rsidR="0052453E">
        <w:rPr>
          <w:lang w:eastAsia="en-US"/>
        </w:rPr>
        <w:t xml:space="preserve">o </w:t>
      </w:r>
      <w:r w:rsidR="00057D5B">
        <w:rPr>
          <w:lang w:eastAsia="en-US"/>
        </w:rPr>
        <w:t>TPMS</w:t>
      </w:r>
      <w:r w:rsidRPr="003554FB">
        <w:rPr>
          <w:lang w:eastAsia="en-US"/>
        </w:rPr>
        <w:t xml:space="preserve"> com sistema multiplex </w:t>
      </w:r>
      <w:r w:rsidR="0052453E">
        <w:rPr>
          <w:lang w:eastAsia="en-US"/>
        </w:rPr>
        <w:t>LOHR</w:t>
      </w:r>
      <w:r>
        <w:rPr>
          <w:lang w:eastAsia="en-US"/>
        </w:rPr>
        <w:t>.</w:t>
      </w:r>
    </w:p>
    <w:p w14:paraId="458E9986" w14:textId="77777777" w:rsidR="00EB17B7" w:rsidRPr="00700CDB" w:rsidRDefault="00EB17B7" w:rsidP="00DD4E7C">
      <w:pPr>
        <w:ind w:firstLine="0"/>
        <w:rPr>
          <w:lang w:eastAsia="en-US"/>
        </w:rPr>
      </w:pPr>
    </w:p>
    <w:p w14:paraId="145AF476" w14:textId="00E21ECD" w:rsidR="001143A4" w:rsidRPr="00700CDB" w:rsidRDefault="0042543C" w:rsidP="0096652B">
      <w:pPr>
        <w:pStyle w:val="Ttulo2"/>
        <w:numPr>
          <w:ilvl w:val="1"/>
          <w:numId w:val="8"/>
        </w:numPr>
        <w:ind w:left="426" w:hanging="426"/>
        <w:jc w:val="both"/>
        <w:rPr>
          <w:color w:val="auto"/>
        </w:rPr>
      </w:pPr>
      <w:r w:rsidRPr="00700CDB">
        <w:rPr>
          <w:color w:val="auto"/>
        </w:rPr>
        <w:t xml:space="preserve"> </w:t>
      </w:r>
      <w:bookmarkStart w:id="11" w:name="_Toc108127168"/>
      <w:r w:rsidRPr="00700CDB">
        <w:rPr>
          <w:color w:val="auto"/>
        </w:rPr>
        <w:t>JUSTIFICATIVA</w:t>
      </w:r>
      <w:bookmarkEnd w:id="11"/>
    </w:p>
    <w:p w14:paraId="5F7B9AAF" w14:textId="32BF2146" w:rsidR="008C57B6" w:rsidRDefault="008C57B6" w:rsidP="00DD4E7C">
      <w:pPr>
        <w:ind w:firstLine="0"/>
        <w:rPr>
          <w:rFonts w:eastAsia="Calibri"/>
          <w:lang w:eastAsia="en-US"/>
        </w:rPr>
      </w:pPr>
    </w:p>
    <w:p w14:paraId="696C4043" w14:textId="52C007D2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O desenvolvimento de um sistema automotivo é desafiador. Atualmente encarroçadoras de ônibus estão buscando o aprimoramento para serem classificadas como montadoras, da mesma forma que as grandes montadoras multinacionais de veículos. Intrínseco a este processo os provedores de sistemas eletrônicos devem </w:t>
      </w:r>
      <w:r>
        <w:rPr>
          <w:rFonts w:eastAsia="Calibri"/>
          <w:lang w:eastAsia="en-US"/>
        </w:rPr>
        <w:lastRenderedPageBreak/>
        <w:t>atender uma serie de normativas e regulamentações internacionais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como por exemplo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testes elétricos da </w:t>
      </w:r>
      <w:r w:rsidR="00F5125B">
        <w:rPr>
          <w:rFonts w:eastAsia="Calibri"/>
          <w:lang w:eastAsia="en-US"/>
        </w:rPr>
        <w:t xml:space="preserve">norma </w:t>
      </w:r>
      <w:r>
        <w:rPr>
          <w:rFonts w:eastAsia="Calibri"/>
          <w:lang w:eastAsia="en-US"/>
        </w:rPr>
        <w:t>ISO 16750, e qualidade no desenvolvimento de projetos certificada pela IATF. A qualidade de um produto eletrônico embarcado não é atestada somente pelos ensaios elétricos, mas também pela excelência</w:t>
      </w:r>
      <w:r w:rsidR="00F5125B">
        <w:rPr>
          <w:rFonts w:eastAsia="Calibri"/>
          <w:lang w:eastAsia="en-US"/>
        </w:rPr>
        <w:t xml:space="preserve"> de</w:t>
      </w:r>
      <w:r>
        <w:rPr>
          <w:rFonts w:eastAsia="Calibri"/>
          <w:lang w:eastAsia="en-US"/>
        </w:rPr>
        <w:t xml:space="preserve"> como um projeto é </w:t>
      </w:r>
      <w:r w:rsidR="00F5125B">
        <w:rPr>
          <w:rFonts w:eastAsia="Calibri"/>
          <w:lang w:eastAsia="en-US"/>
        </w:rPr>
        <w:t>conduzido</w:t>
      </w:r>
      <w:r>
        <w:rPr>
          <w:rFonts w:eastAsia="Calibri"/>
          <w:lang w:eastAsia="en-US"/>
        </w:rPr>
        <w:t>, com início, meio e fim bem definidos.</w:t>
      </w:r>
    </w:p>
    <w:p w14:paraId="1E25F93E" w14:textId="1540B4B5" w:rsidR="003A56C6" w:rsidRDefault="003A56C6" w:rsidP="003A56C6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 desenvolvimento de um TPMS no Brasil </w:t>
      </w:r>
      <w:r w:rsidR="00F342A1">
        <w:rPr>
          <w:rFonts w:eastAsia="Calibri"/>
          <w:lang w:eastAsia="en-US"/>
        </w:rPr>
        <w:t>apresenta</w:t>
      </w:r>
      <w:r>
        <w:rPr>
          <w:rFonts w:eastAsia="Calibri"/>
          <w:lang w:eastAsia="en-US"/>
        </w:rPr>
        <w:t xml:space="preserve"> a oferta um produto nacional ao mercado e busca incentivar o desenvolvimento tecnológico e acadêmico do país em um momento que a gra</w:t>
      </w:r>
      <w:r w:rsidR="00F5125B">
        <w:rPr>
          <w:rFonts w:eastAsia="Calibri"/>
          <w:lang w:eastAsia="en-US"/>
        </w:rPr>
        <w:t>n</w:t>
      </w:r>
      <w:r>
        <w:rPr>
          <w:rFonts w:eastAsia="Calibri"/>
          <w:lang w:eastAsia="en-US"/>
        </w:rPr>
        <w:t>de parte das tecnologias são importadas de outros países.</w:t>
      </w:r>
    </w:p>
    <w:p w14:paraId="353A71A1" w14:textId="4A10797D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No Brasil, há muitas empresas que comercializam sistemas de monitoramento de pressão de pneus, porém são poucas as que desenvolveram seus próprios produtos no país. </w:t>
      </w:r>
    </w:p>
    <w:p w14:paraId="56FA3C07" w14:textId="276044DD" w:rsidR="003927F7" w:rsidRDefault="00F21739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Projetar um TPMS para um sistema de controle de ônibus representa a oportunidade de </w:t>
      </w:r>
      <w:r w:rsidR="007517FF">
        <w:rPr>
          <w:rFonts w:eastAsia="Calibri"/>
          <w:lang w:eastAsia="en-US"/>
        </w:rPr>
        <w:t>agregar alta tecnologia embarcada aos veículos de transporte de passageiros</w:t>
      </w:r>
      <w:r w:rsidR="004D46EC">
        <w:rPr>
          <w:rFonts w:eastAsia="Calibri"/>
          <w:lang w:eastAsia="en-US"/>
        </w:rPr>
        <w:t xml:space="preserve"> que utilizam o sistema de controle LOHR, oferecendo ao mercado do transporte coletivo</w:t>
      </w:r>
      <w:r w:rsidR="007517FF">
        <w:rPr>
          <w:rFonts w:eastAsia="Calibri"/>
          <w:lang w:eastAsia="en-US"/>
        </w:rPr>
        <w:t xml:space="preserve"> a </w:t>
      </w:r>
      <w:r w:rsidR="004D46EC">
        <w:rPr>
          <w:rFonts w:eastAsia="Calibri"/>
          <w:lang w:eastAsia="en-US"/>
        </w:rPr>
        <w:t>mitigação de riscos, prevenção</w:t>
      </w:r>
      <w:r w:rsidR="007517FF">
        <w:rPr>
          <w:rFonts w:eastAsia="Calibri"/>
          <w:lang w:eastAsia="en-US"/>
        </w:rPr>
        <w:t xml:space="preserve"> </w:t>
      </w:r>
      <w:r w:rsidR="004D46EC">
        <w:rPr>
          <w:rFonts w:eastAsia="Calibri"/>
          <w:lang w:eastAsia="en-US"/>
        </w:rPr>
        <w:t>de</w:t>
      </w:r>
      <w:r w:rsidR="007517FF">
        <w:rPr>
          <w:rFonts w:eastAsia="Calibri"/>
          <w:lang w:eastAsia="en-US"/>
        </w:rPr>
        <w:t xml:space="preserve"> acidente</w:t>
      </w:r>
      <w:r w:rsidR="004D46EC">
        <w:rPr>
          <w:rFonts w:eastAsia="Calibri"/>
          <w:lang w:eastAsia="en-US"/>
        </w:rPr>
        <w:t xml:space="preserve">s, redução no tempo de revisões </w:t>
      </w:r>
      <w:r w:rsidR="00671572">
        <w:rPr>
          <w:rFonts w:eastAsia="Calibri"/>
          <w:lang w:eastAsia="en-US"/>
        </w:rPr>
        <w:t>periódicas</w:t>
      </w:r>
      <w:r w:rsidR="004D46EC">
        <w:rPr>
          <w:rFonts w:eastAsia="Calibri"/>
          <w:lang w:eastAsia="en-US"/>
        </w:rPr>
        <w:t>, aumento da vida útil de pneus e redução do consumo de combustível, alertando o condutor sempre que a pressão</w:t>
      </w:r>
      <w:r w:rsidR="008015DF">
        <w:rPr>
          <w:rFonts w:eastAsia="Calibri"/>
          <w:lang w:eastAsia="en-US"/>
        </w:rPr>
        <w:t xml:space="preserve"> de algum pneu estiver</w:t>
      </w:r>
      <w:r w:rsidR="004D46EC">
        <w:rPr>
          <w:rFonts w:eastAsia="Calibri"/>
          <w:lang w:eastAsia="en-US"/>
        </w:rPr>
        <w:t xml:space="preserve"> fora da nominal especificada.</w:t>
      </w:r>
      <w:r w:rsidR="003927F7">
        <w:rPr>
          <w:rFonts w:eastAsia="Calibri"/>
          <w:lang w:eastAsia="en-US"/>
        </w:rPr>
        <w:t xml:space="preserve"> </w:t>
      </w:r>
    </w:p>
    <w:p w14:paraId="333E8F5A" w14:textId="77777777" w:rsidR="005C4E23" w:rsidRDefault="005C4E23" w:rsidP="00DD4E7C">
      <w:pPr>
        <w:ind w:firstLine="0"/>
        <w:rPr>
          <w:rFonts w:eastAsia="Calibri"/>
          <w:lang w:eastAsia="en-US"/>
        </w:rPr>
      </w:pPr>
    </w:p>
    <w:p w14:paraId="73860045" w14:textId="0148401F" w:rsidR="001408A7" w:rsidRDefault="00D26C32" w:rsidP="001408A7">
      <w:pPr>
        <w:pStyle w:val="Ttulo1"/>
        <w:numPr>
          <w:ilvl w:val="0"/>
          <w:numId w:val="8"/>
        </w:numPr>
        <w:jc w:val="both"/>
        <w:rPr>
          <w:rFonts w:eastAsia="Calibri"/>
          <w:lang w:eastAsia="en-US"/>
        </w:rPr>
      </w:pPr>
      <w:bookmarkStart w:id="12" w:name="_Toc108127169"/>
      <w:r w:rsidRPr="005C4E23">
        <w:rPr>
          <w:rFonts w:eastAsia="Calibri"/>
          <w:lang w:eastAsia="en-US"/>
        </w:rPr>
        <w:t>ESTADO DA ARTE</w:t>
      </w:r>
      <w:r w:rsidR="00841EFA">
        <w:rPr>
          <w:rFonts w:eastAsia="Calibri"/>
          <w:lang w:eastAsia="en-US"/>
        </w:rPr>
        <w:t xml:space="preserve"> APLICAÇÃO E</w:t>
      </w:r>
      <w:r w:rsidR="00794EBD">
        <w:rPr>
          <w:rFonts w:eastAsia="Calibri"/>
          <w:lang w:eastAsia="en-US"/>
        </w:rPr>
        <w:t xml:space="preserve"> </w:t>
      </w:r>
      <w:r w:rsidR="005C4E23" w:rsidRPr="005C4E23">
        <w:rPr>
          <w:rFonts w:eastAsia="Calibri"/>
          <w:lang w:eastAsia="en-US"/>
        </w:rPr>
        <w:t>TECNOLOGIA</w:t>
      </w:r>
      <w:r w:rsidR="007307F7">
        <w:rPr>
          <w:rFonts w:eastAsia="Calibri"/>
          <w:lang w:eastAsia="en-US"/>
        </w:rPr>
        <w:t>S</w:t>
      </w:r>
      <w:r w:rsidR="00794EBD">
        <w:rPr>
          <w:rFonts w:eastAsia="Calibri"/>
          <w:lang w:eastAsia="en-US"/>
        </w:rPr>
        <w:t xml:space="preserve"> </w:t>
      </w:r>
      <w:r w:rsidR="005D3D92">
        <w:rPr>
          <w:rFonts w:eastAsia="Calibri"/>
          <w:lang w:eastAsia="en-US"/>
        </w:rPr>
        <w:t xml:space="preserve">ACERCA DE </w:t>
      </w:r>
      <w:r w:rsidR="005C4E23" w:rsidRPr="005C4E23">
        <w:rPr>
          <w:rFonts w:eastAsia="Calibri"/>
          <w:lang w:eastAsia="en-US"/>
        </w:rPr>
        <w:t>TPMS</w:t>
      </w:r>
      <w:bookmarkEnd w:id="12"/>
    </w:p>
    <w:p w14:paraId="22654165" w14:textId="77777777" w:rsidR="00E80FCD" w:rsidRPr="00E80FCD" w:rsidRDefault="00E80FCD" w:rsidP="00641096">
      <w:pPr>
        <w:pStyle w:val="Texto"/>
        <w:spacing w:after="0"/>
      </w:pPr>
    </w:p>
    <w:p w14:paraId="39CC5760" w14:textId="684E162E" w:rsidR="00065B7D" w:rsidRDefault="001408A7" w:rsidP="00641096">
      <w:pPr>
        <w:pStyle w:val="Texto"/>
        <w:spacing w:after="0"/>
        <w:rPr>
          <w:rFonts w:eastAsia="Calibri"/>
        </w:rPr>
      </w:pPr>
      <w:r>
        <w:rPr>
          <w:rFonts w:eastAsia="Calibri"/>
        </w:rPr>
        <w:t xml:space="preserve">O início da utilização </w:t>
      </w:r>
      <w:r w:rsidR="00841EFA">
        <w:rPr>
          <w:rFonts w:eastAsia="Calibri"/>
        </w:rPr>
        <w:t xml:space="preserve">regulamentada </w:t>
      </w:r>
      <w:r>
        <w:rPr>
          <w:rFonts w:eastAsia="Calibri"/>
        </w:rPr>
        <w:t>de TPMS começou a</w:t>
      </w:r>
      <w:r w:rsidR="00065B7D">
        <w:rPr>
          <w:rFonts w:eastAsia="Calibri"/>
        </w:rPr>
        <w:t xml:space="preserve"> partir de estudos </w:t>
      </w:r>
      <w:r>
        <w:rPr>
          <w:rFonts w:eastAsia="Calibri"/>
        </w:rPr>
        <w:t xml:space="preserve">realizados nos EUA, </w:t>
      </w:r>
      <w:r w:rsidR="00065B7D">
        <w:rPr>
          <w:rFonts w:eastAsia="Calibri"/>
        </w:rPr>
        <w:t>mostra</w:t>
      </w:r>
      <w:r w:rsidR="00EC140E">
        <w:rPr>
          <w:rFonts w:eastAsia="Calibri"/>
        </w:rPr>
        <w:t>rem</w:t>
      </w:r>
      <w:r w:rsidR="00065B7D">
        <w:rPr>
          <w:rFonts w:eastAsia="Calibri"/>
        </w:rPr>
        <w:t xml:space="preserve"> que a causa de muitos dos acidentes de trânsito com mortes </w:t>
      </w:r>
      <w:r w:rsidR="00EC140E">
        <w:rPr>
          <w:rFonts w:eastAsia="Calibri"/>
        </w:rPr>
        <w:t xml:space="preserve">ocorridos em 1999 </w:t>
      </w:r>
      <w:r w:rsidR="00065B7D">
        <w:rPr>
          <w:rFonts w:eastAsia="Calibri"/>
        </w:rPr>
        <w:t xml:space="preserve">estavam relacionados a pressão incorreta dos pneus. </w:t>
      </w:r>
      <w:r w:rsidR="005D3D92">
        <w:rPr>
          <w:rFonts w:eastAsia="Calibri"/>
        </w:rPr>
        <w:t xml:space="preserve">Durante o ano </w:t>
      </w:r>
      <w:r w:rsidR="00D14012">
        <w:rPr>
          <w:rFonts w:eastAsia="Calibri"/>
        </w:rPr>
        <w:t xml:space="preserve">de </w:t>
      </w:r>
      <w:r w:rsidR="005D3D92">
        <w:rPr>
          <w:rFonts w:eastAsia="Calibri"/>
        </w:rPr>
        <w:t xml:space="preserve">2000 o congresso dos EUA </w:t>
      </w:r>
      <w:r w:rsidR="00065B7D">
        <w:rPr>
          <w:rFonts w:eastAsia="Calibri"/>
        </w:rPr>
        <w:t>promulgou</w:t>
      </w:r>
      <w:r w:rsidR="00D14012">
        <w:rPr>
          <w:rFonts w:eastAsia="Calibri"/>
        </w:rPr>
        <w:t xml:space="preserve"> uma lei </w:t>
      </w:r>
      <w:r w:rsidR="00F6160A">
        <w:rPr>
          <w:rFonts w:eastAsia="Calibri"/>
        </w:rPr>
        <w:t xml:space="preserve">encarregando </w:t>
      </w:r>
      <w:r w:rsidR="00CC3463">
        <w:rPr>
          <w:rFonts w:eastAsia="Calibri"/>
        </w:rPr>
        <w:t>a NHTSA (</w:t>
      </w:r>
      <w:proofErr w:type="spellStart"/>
      <w:r w:rsidR="00CC3463" w:rsidRPr="00CC3463">
        <w:rPr>
          <w:rFonts w:eastAsia="Calibri"/>
          <w:i/>
          <w:iCs/>
        </w:rPr>
        <w:t>National</w:t>
      </w:r>
      <w:proofErr w:type="spellEnd"/>
      <w:r w:rsidR="00CC3463" w:rsidRPr="00CC3463">
        <w:rPr>
          <w:rFonts w:eastAsia="Calibri"/>
          <w:i/>
          <w:iCs/>
        </w:rPr>
        <w:t xml:space="preserve"> Highway </w:t>
      </w:r>
      <w:proofErr w:type="spellStart"/>
      <w:r w:rsidR="00CC3463" w:rsidRPr="00CC3463">
        <w:rPr>
          <w:rFonts w:eastAsia="Calibri"/>
          <w:i/>
          <w:iCs/>
        </w:rPr>
        <w:t>Traffic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Safety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Administration</w:t>
      </w:r>
      <w:proofErr w:type="spellEnd"/>
      <w:r w:rsidR="00CC3463">
        <w:rPr>
          <w:rFonts w:eastAsia="Calibri"/>
          <w:i/>
          <w:iCs/>
        </w:rPr>
        <w:t>)</w:t>
      </w:r>
      <w:r w:rsidR="00065B7D">
        <w:rPr>
          <w:rFonts w:eastAsia="Calibri"/>
        </w:rPr>
        <w:t xml:space="preserve"> para regulamentar a obrigatoriedade de utilização de sistemas de alerta</w:t>
      </w:r>
      <w:r w:rsidR="00BE6AEB">
        <w:rPr>
          <w:rFonts w:eastAsia="Calibri"/>
        </w:rPr>
        <w:t xml:space="preserve"> para sinalizar os condutores </w:t>
      </w:r>
      <w:r>
        <w:rPr>
          <w:rFonts w:eastAsia="Calibri"/>
        </w:rPr>
        <w:t>caso</w:t>
      </w:r>
      <w:r w:rsidR="00BE6AEB">
        <w:rPr>
          <w:rFonts w:eastAsia="Calibri"/>
        </w:rPr>
        <w:t xml:space="preserve"> um ou mais pneus </w:t>
      </w:r>
      <w:r>
        <w:rPr>
          <w:rFonts w:eastAsia="Calibri"/>
        </w:rPr>
        <w:t>estejam</w:t>
      </w:r>
      <w:r w:rsidR="00BE6AEB">
        <w:rPr>
          <w:rFonts w:eastAsia="Calibri"/>
        </w:rPr>
        <w:t xml:space="preserve"> com pressão insuficiente</w:t>
      </w:r>
      <w:r>
        <w:rPr>
          <w:rFonts w:eastAsia="Calibri"/>
        </w:rPr>
        <w:t xml:space="preserve"> para a linha veicular leve</w:t>
      </w:r>
      <w:r w:rsidR="00BE6AEB">
        <w:rPr>
          <w:rFonts w:eastAsia="Calibri"/>
        </w:rPr>
        <w:t>. (</w:t>
      </w:r>
      <w:r w:rsidR="00BE6AEB">
        <w:rPr>
          <w:rFonts w:eastAsia="Calibri"/>
        </w:rPr>
        <w:t>NHTSA</w:t>
      </w:r>
      <w:r w:rsidR="00BE6AEB">
        <w:rPr>
          <w:rFonts w:eastAsia="Calibri"/>
        </w:rPr>
        <w:t>, 2001, p. 1)</w:t>
      </w:r>
    </w:p>
    <w:p w14:paraId="69E332A6" w14:textId="4E61DEC2" w:rsidR="006103E6" w:rsidRDefault="00C07622" w:rsidP="00641096">
      <w:pPr>
        <w:pStyle w:val="Texto"/>
        <w:rPr>
          <w:rFonts w:eastAsia="Calibri"/>
        </w:rPr>
      </w:pPr>
      <w:r>
        <w:rPr>
          <w:rFonts w:eastAsia="Calibri"/>
        </w:rPr>
        <w:t xml:space="preserve">Em 2002 </w:t>
      </w:r>
      <w:r w:rsidR="001230C8">
        <w:rPr>
          <w:rFonts w:eastAsia="Calibri"/>
        </w:rPr>
        <w:t xml:space="preserve">a utilização </w:t>
      </w:r>
      <w:r>
        <w:rPr>
          <w:rFonts w:eastAsia="Calibri"/>
        </w:rPr>
        <w:t>de sistemas TPMS</w:t>
      </w:r>
      <w:r w:rsidR="001230C8">
        <w:rPr>
          <w:rFonts w:eastAsia="Calibri"/>
        </w:rPr>
        <w:t xml:space="preserve"> em</w:t>
      </w:r>
      <w:r w:rsidR="001230C8">
        <w:rPr>
          <w:rFonts w:eastAsia="Calibri"/>
        </w:rPr>
        <w:t xml:space="preserve"> novos veículos</w:t>
      </w:r>
      <w:r w:rsidR="001230C8" w:rsidRPr="001230C8">
        <w:rPr>
          <w:rFonts w:eastAsia="Calibri"/>
        </w:rPr>
        <w:t xml:space="preserve"> </w:t>
      </w:r>
      <w:r w:rsidR="001230C8">
        <w:rPr>
          <w:rFonts w:eastAsia="Calibri"/>
        </w:rPr>
        <w:t>com peso bruto de 10.000Kg ou abaixo</w:t>
      </w:r>
      <w:r w:rsidR="001230C8">
        <w:rPr>
          <w:rFonts w:eastAsia="Calibri"/>
        </w:rPr>
        <w:t xml:space="preserve"> tornou</w:t>
      </w:r>
      <w:r w:rsidR="00EC7E79">
        <w:rPr>
          <w:rFonts w:eastAsia="Calibri"/>
        </w:rPr>
        <w:t>-se</w:t>
      </w:r>
      <w:r w:rsidR="001230C8">
        <w:rPr>
          <w:rFonts w:eastAsia="Calibri"/>
        </w:rPr>
        <w:t xml:space="preserve"> obrigatória</w:t>
      </w:r>
      <w:r w:rsidR="00EC7E79">
        <w:rPr>
          <w:rFonts w:eastAsia="Calibri"/>
        </w:rPr>
        <w:t>, com prazos para adequação</w:t>
      </w:r>
      <w:r w:rsidR="00E91727">
        <w:rPr>
          <w:rFonts w:eastAsia="Calibri"/>
        </w:rPr>
        <w:t xml:space="preserve"> entre 2005 e 2007</w:t>
      </w:r>
      <w:r w:rsidR="001230C8">
        <w:rPr>
          <w:rFonts w:eastAsia="Calibri"/>
        </w:rPr>
        <w:t>. Al</w:t>
      </w:r>
      <w:r w:rsidR="007400C8">
        <w:rPr>
          <w:rFonts w:eastAsia="Calibri"/>
        </w:rPr>
        <w:t>é</w:t>
      </w:r>
      <w:r w:rsidR="001230C8">
        <w:rPr>
          <w:rFonts w:eastAsia="Calibri"/>
        </w:rPr>
        <w:t xml:space="preserve">m da exigência da utilização de monitores de pressão, também foi exigido </w:t>
      </w:r>
      <w:r w:rsidR="001230C8">
        <w:rPr>
          <w:rFonts w:eastAsia="Calibri"/>
        </w:rPr>
        <w:lastRenderedPageBreak/>
        <w:t>que o</w:t>
      </w:r>
      <w:r>
        <w:rPr>
          <w:rFonts w:eastAsia="Calibri"/>
        </w:rPr>
        <w:t xml:space="preserve"> sistema deve</w:t>
      </w:r>
      <w:r w:rsidR="001230C8">
        <w:rPr>
          <w:rFonts w:eastAsia="Calibri"/>
        </w:rPr>
        <w:t>sse</w:t>
      </w:r>
      <w:r>
        <w:rPr>
          <w:rFonts w:eastAsia="Calibri"/>
        </w:rPr>
        <w:t xml:space="preserve"> informar o condutor do </w:t>
      </w:r>
      <w:r w:rsidR="001230C8">
        <w:rPr>
          <w:rFonts w:eastAsia="Calibri"/>
        </w:rPr>
        <w:t>veículo</w:t>
      </w:r>
      <w:r>
        <w:rPr>
          <w:rFonts w:eastAsia="Calibri"/>
        </w:rPr>
        <w:t xml:space="preserve"> quando a pressão de um ou mais pneus </w:t>
      </w:r>
      <w:r w:rsidR="001230C8">
        <w:rPr>
          <w:rFonts w:eastAsia="Calibri"/>
        </w:rPr>
        <w:t>estiver</w:t>
      </w:r>
      <w:r>
        <w:rPr>
          <w:rFonts w:eastAsia="Calibri"/>
        </w:rPr>
        <w:t xml:space="preserve"> com a pressão 25% </w:t>
      </w:r>
      <w:r w:rsidR="001230C8">
        <w:rPr>
          <w:rFonts w:eastAsia="Calibri"/>
        </w:rPr>
        <w:t>abaixo</w:t>
      </w:r>
      <w:r>
        <w:rPr>
          <w:rFonts w:eastAsia="Calibri"/>
        </w:rPr>
        <w:t xml:space="preserve"> da</w:t>
      </w:r>
      <w:r w:rsidR="001230C8">
        <w:rPr>
          <w:rFonts w:eastAsia="Calibri"/>
        </w:rPr>
        <w:t xml:space="preserve"> pressão</w:t>
      </w:r>
      <w:r>
        <w:rPr>
          <w:rFonts w:eastAsia="Calibri"/>
        </w:rPr>
        <w:t xml:space="preserve"> nominal </w:t>
      </w:r>
      <w:r w:rsidR="001230C8">
        <w:rPr>
          <w:rFonts w:eastAsia="Calibri"/>
        </w:rPr>
        <w:t xml:space="preserve">especificada pelo fabricante </w:t>
      </w:r>
      <w:r>
        <w:rPr>
          <w:rFonts w:eastAsia="Calibri"/>
        </w:rPr>
        <w:t xml:space="preserve">em condições </w:t>
      </w:r>
      <w:r w:rsidR="001230C8">
        <w:rPr>
          <w:rFonts w:eastAsia="Calibri"/>
        </w:rPr>
        <w:t>ambientais consideradas normais.</w:t>
      </w:r>
      <w:r>
        <w:rPr>
          <w:rFonts w:eastAsia="Calibri"/>
        </w:rPr>
        <w:t xml:space="preserve"> </w:t>
      </w:r>
      <w:r w:rsidR="001230C8">
        <w:rPr>
          <w:rFonts w:eastAsia="Calibri"/>
        </w:rPr>
        <w:t>(NHTSA, 20</w:t>
      </w:r>
      <w:r w:rsidR="007400C8">
        <w:rPr>
          <w:rFonts w:eastAsia="Calibri"/>
        </w:rPr>
        <w:t>05</w:t>
      </w:r>
      <w:r w:rsidR="001230C8">
        <w:rPr>
          <w:rFonts w:eastAsia="Calibri"/>
        </w:rPr>
        <w:t>)</w:t>
      </w:r>
    </w:p>
    <w:p w14:paraId="625F99AD" w14:textId="6DF2A9B2" w:rsidR="00E80FCD" w:rsidRDefault="00E80FCD" w:rsidP="00641096">
      <w:pPr>
        <w:pStyle w:val="Texto"/>
        <w:rPr>
          <w:rFonts w:eastAsia="Calibri"/>
        </w:rPr>
      </w:pPr>
      <w:r>
        <w:rPr>
          <w:rFonts w:eastAsia="Calibri"/>
        </w:rPr>
        <w:t>Similar ao movimento ocorrido nos anos 2000 nos EUA, a UE</w:t>
      </w:r>
      <w:r>
        <w:rPr>
          <w:rFonts w:eastAsia="Calibri"/>
        </w:rPr>
        <w:t xml:space="preserve"> (União Europeia)</w:t>
      </w:r>
      <w:r w:rsidR="00F342A1">
        <w:rPr>
          <w:rFonts w:eastAsia="Calibri"/>
        </w:rPr>
        <w:t>,</w:t>
      </w:r>
      <w:r>
        <w:rPr>
          <w:rFonts w:eastAsia="Calibri"/>
        </w:rPr>
        <w:t xml:space="preserve"> através d</w:t>
      </w:r>
      <w:r w:rsidR="00673776">
        <w:rPr>
          <w:rFonts w:eastAsia="Calibri"/>
        </w:rPr>
        <w:t>a regulamentação EC 661/2009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no ano de 2012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passa a exigir a utilização de TPMS em veículos de passeio produzidos a partir deste mesmo ano</w:t>
      </w:r>
      <w:r w:rsidR="009B416A">
        <w:rPr>
          <w:rFonts w:eastAsia="Calibri"/>
        </w:rPr>
        <w:t xml:space="preserve"> </w:t>
      </w:r>
      <w:r w:rsidR="009B416A">
        <w:rPr>
          <w:rFonts w:eastAsia="Calibri"/>
        </w:rPr>
        <w:t>entendendo-se</w:t>
      </w:r>
      <w:r w:rsidR="00673776">
        <w:rPr>
          <w:rFonts w:eastAsia="Calibri"/>
        </w:rPr>
        <w:t xml:space="preserve"> </w:t>
      </w:r>
      <w:r w:rsidR="009B416A">
        <w:rPr>
          <w:rFonts w:eastAsia="Calibri"/>
        </w:rPr>
        <w:t xml:space="preserve">esta </w:t>
      </w:r>
      <w:r w:rsidR="009B416A">
        <w:rPr>
          <w:rFonts w:eastAsia="Calibri"/>
        </w:rPr>
        <w:t xml:space="preserve">exigência </w:t>
      </w:r>
      <w:r w:rsidR="00673776">
        <w:rPr>
          <w:rFonts w:eastAsia="Calibri"/>
        </w:rPr>
        <w:t xml:space="preserve">para todos os veículos de passeio comercializados </w:t>
      </w:r>
      <w:r w:rsidR="00F342A1">
        <w:rPr>
          <w:rFonts w:eastAsia="Calibri"/>
        </w:rPr>
        <w:t>nos</w:t>
      </w:r>
      <w:r w:rsidR="00673776">
        <w:rPr>
          <w:rFonts w:eastAsia="Calibri"/>
        </w:rPr>
        <w:t xml:space="preserve"> países da EU</w:t>
      </w:r>
      <w:r w:rsidR="00F342A1">
        <w:rPr>
          <w:rFonts w:eastAsia="Calibri"/>
        </w:rPr>
        <w:t xml:space="preserve"> </w:t>
      </w:r>
      <w:r w:rsidR="00F342A1">
        <w:rPr>
          <w:rFonts w:eastAsia="Calibri"/>
        </w:rPr>
        <w:t>a partir de 2014</w:t>
      </w:r>
      <w:r w:rsidR="00673776">
        <w:rPr>
          <w:rFonts w:eastAsia="Calibri"/>
        </w:rPr>
        <w:t>. (</w:t>
      </w:r>
      <w:r w:rsidR="009B416A" w:rsidRPr="002D2A9B">
        <w:rPr>
          <w:rFonts w:eastAsia="Calibri"/>
        </w:rPr>
        <w:t>ZYL</w:t>
      </w:r>
      <w:r w:rsidR="009B416A">
        <w:t xml:space="preserve">, 2013, </w:t>
      </w:r>
      <w:r w:rsidR="00673776">
        <w:rPr>
          <w:rFonts w:eastAsia="Calibri"/>
        </w:rPr>
        <w:t>p.35)</w:t>
      </w:r>
    </w:p>
    <w:p w14:paraId="4DBDA02B" w14:textId="0B8868A4" w:rsidR="00641096" w:rsidRDefault="00F342A1" w:rsidP="00B70CE8">
      <w:pPr>
        <w:pStyle w:val="Texto"/>
        <w:rPr>
          <w:rFonts w:eastAsia="Calibri"/>
        </w:rPr>
      </w:pPr>
      <w:r>
        <w:rPr>
          <w:rFonts w:eastAsia="Calibri"/>
        </w:rPr>
        <w:t>Segundo a NXP (</w:t>
      </w:r>
      <w:r w:rsidR="00E91727">
        <w:rPr>
          <w:rFonts w:eastAsia="Calibri"/>
        </w:rPr>
        <w:t>2018</w:t>
      </w:r>
      <w:r>
        <w:rPr>
          <w:rFonts w:eastAsia="Calibri"/>
        </w:rPr>
        <w:t>), fabricante global de semicondutores</w:t>
      </w:r>
      <w:r w:rsidR="00EC7E79">
        <w:rPr>
          <w:rFonts w:eastAsia="Calibri"/>
        </w:rPr>
        <w:t>, mostra que países como</w:t>
      </w:r>
      <w:r w:rsidR="00E91727">
        <w:rPr>
          <w:rFonts w:eastAsia="Calibri"/>
        </w:rPr>
        <w:t xml:space="preserve"> Taiwan em 2012, Japão em 2013,</w:t>
      </w:r>
      <w:r w:rsidR="00EC7E79">
        <w:rPr>
          <w:rFonts w:eastAsia="Calibri"/>
        </w:rPr>
        <w:t xml:space="preserve"> Israel em 2014,</w:t>
      </w:r>
      <w:r w:rsidR="00E91727">
        <w:rPr>
          <w:rFonts w:eastAsia="Calibri"/>
        </w:rPr>
        <w:t xml:space="preserve"> Rússia em 2015 e</w:t>
      </w:r>
      <w:r w:rsidR="00EC7E79">
        <w:rPr>
          <w:rFonts w:eastAsia="Calibri"/>
        </w:rPr>
        <w:t xml:space="preserve"> China em 2017,</w:t>
      </w:r>
      <w:r w:rsidR="00E91727">
        <w:rPr>
          <w:rFonts w:eastAsia="Calibri"/>
        </w:rPr>
        <w:t xml:space="preserve"> também regulamentaram a utilização de TPMS, moldando uma tendência mundial, liderada pelos países </w:t>
      </w:r>
      <w:r w:rsidR="00841EFA">
        <w:rPr>
          <w:rFonts w:eastAsia="Calibri"/>
        </w:rPr>
        <w:t>desenvolvidos</w:t>
      </w:r>
      <w:r w:rsidR="00E91727">
        <w:rPr>
          <w:rFonts w:eastAsia="Calibri"/>
        </w:rPr>
        <w:t>.</w:t>
      </w:r>
    </w:p>
    <w:p w14:paraId="0B2319D9" w14:textId="77777777" w:rsidR="00B70CE8" w:rsidRDefault="00B70CE8" w:rsidP="00B70CE8">
      <w:pPr>
        <w:pStyle w:val="Texto"/>
        <w:rPr>
          <w:rFonts w:eastAsia="Calibri"/>
        </w:rPr>
      </w:pPr>
    </w:p>
    <w:p w14:paraId="3580CFA0" w14:textId="77777777" w:rsidR="007307F7" w:rsidRDefault="007307F7" w:rsidP="00641096">
      <w:pPr>
        <w:pStyle w:val="Ttulo2"/>
        <w:numPr>
          <w:ilvl w:val="1"/>
          <w:numId w:val="8"/>
        </w:numPr>
        <w:ind w:left="426" w:hanging="426"/>
      </w:pPr>
      <w:bookmarkStart w:id="13" w:name="_Toc108127170"/>
      <w:r>
        <w:t>TOPOLOGIAS DE TPMS</w:t>
      </w:r>
    </w:p>
    <w:p w14:paraId="6A42861C" w14:textId="481C59ED" w:rsidR="007307F7" w:rsidRPr="007307F7" w:rsidRDefault="00641096" w:rsidP="007307F7">
      <w:pPr>
        <w:pStyle w:val="Ttulo2"/>
        <w:numPr>
          <w:ilvl w:val="2"/>
          <w:numId w:val="10"/>
        </w:numPr>
        <w:rPr>
          <w:b/>
          <w:bCs w:val="0"/>
        </w:rPr>
      </w:pPr>
      <w:r w:rsidRPr="007307F7">
        <w:rPr>
          <w:b/>
          <w:bCs w:val="0"/>
        </w:rPr>
        <w:t xml:space="preserve">TPMS </w:t>
      </w:r>
      <w:bookmarkEnd w:id="13"/>
      <w:r w:rsidR="007307F7" w:rsidRPr="007307F7">
        <w:rPr>
          <w:b/>
          <w:bCs w:val="0"/>
        </w:rPr>
        <w:t>de medição indireta</w:t>
      </w:r>
    </w:p>
    <w:p w14:paraId="0028CCDE" w14:textId="50704C60" w:rsidR="00A348CD" w:rsidRPr="00B70CE8" w:rsidRDefault="00641096" w:rsidP="007307F7">
      <w:pPr>
        <w:pStyle w:val="Ttulo2"/>
        <w:numPr>
          <w:ilvl w:val="2"/>
          <w:numId w:val="10"/>
        </w:numPr>
        <w:rPr>
          <w:b/>
          <w:bCs w:val="0"/>
        </w:rPr>
      </w:pPr>
      <w:bookmarkStart w:id="14" w:name="_Toc108127171"/>
      <w:r w:rsidRPr="00B70CE8">
        <w:rPr>
          <w:b/>
          <w:bCs w:val="0"/>
        </w:rPr>
        <w:t>TP</w:t>
      </w:r>
      <w:r w:rsidR="00A348CD" w:rsidRPr="00B70CE8">
        <w:rPr>
          <w:b/>
          <w:bCs w:val="0"/>
        </w:rPr>
        <w:t>M</w:t>
      </w:r>
      <w:r w:rsidRPr="00B70CE8">
        <w:rPr>
          <w:b/>
          <w:bCs w:val="0"/>
        </w:rPr>
        <w:t>S</w:t>
      </w:r>
      <w:r w:rsidR="0029775D" w:rsidRPr="00B70CE8">
        <w:rPr>
          <w:b/>
          <w:bCs w:val="0"/>
        </w:rPr>
        <w:t xml:space="preserve"> </w:t>
      </w:r>
      <w:bookmarkEnd w:id="14"/>
      <w:r w:rsidR="007307F7" w:rsidRPr="00B70CE8">
        <w:rPr>
          <w:b/>
          <w:bCs w:val="0"/>
        </w:rPr>
        <w:t>de medição direta</w:t>
      </w:r>
    </w:p>
    <w:p w14:paraId="3689CEE4" w14:textId="736FB8F1" w:rsidR="007307F7" w:rsidRPr="00B70CE8" w:rsidRDefault="00A348CD" w:rsidP="007307F7">
      <w:pPr>
        <w:pStyle w:val="PargrafodaLista"/>
        <w:numPr>
          <w:ilvl w:val="2"/>
          <w:numId w:val="10"/>
        </w:numPr>
        <w:rPr>
          <w:b/>
          <w:lang w:eastAsia="en-US"/>
        </w:rPr>
      </w:pPr>
      <w:r w:rsidRPr="00B70CE8">
        <w:rPr>
          <w:b/>
          <w:lang w:eastAsia="en-US"/>
        </w:rPr>
        <w:t xml:space="preserve">TPMS </w:t>
      </w:r>
      <w:r w:rsidR="007307F7" w:rsidRPr="00B70CE8">
        <w:rPr>
          <w:b/>
          <w:lang w:eastAsia="en-US"/>
        </w:rPr>
        <w:t>híbrido</w:t>
      </w:r>
      <w:r w:rsidRPr="00B70CE8">
        <w:rPr>
          <w:b/>
          <w:lang w:eastAsia="en-US"/>
        </w:rPr>
        <w:t xml:space="preserve"> </w:t>
      </w:r>
    </w:p>
    <w:p w14:paraId="7ABDFBF8" w14:textId="77777777" w:rsidR="007307F7" w:rsidRDefault="007307F7" w:rsidP="007307F7">
      <w:pPr>
        <w:ind w:firstLine="0"/>
        <w:rPr>
          <w:lang w:eastAsia="en-US"/>
        </w:rPr>
      </w:pPr>
    </w:p>
    <w:p w14:paraId="0E6B52E9" w14:textId="4AAEA083" w:rsidR="007307F7" w:rsidRDefault="00B70CE8" w:rsidP="007307F7">
      <w:pPr>
        <w:pStyle w:val="PargrafodaLista"/>
        <w:numPr>
          <w:ilvl w:val="1"/>
          <w:numId w:val="10"/>
        </w:numPr>
        <w:ind w:left="426" w:hanging="426"/>
        <w:rPr>
          <w:lang w:eastAsia="en-US"/>
        </w:rPr>
      </w:pPr>
      <w:r>
        <w:rPr>
          <w:lang w:eastAsia="en-US"/>
        </w:rPr>
        <w:t>SENSORES DE PRESSÃO E SUAS CARACTERISTICAS</w:t>
      </w:r>
    </w:p>
    <w:p w14:paraId="28509E21" w14:textId="28E73AD2" w:rsidR="00B70CE8" w:rsidRDefault="00B70CE8" w:rsidP="00B70CE8">
      <w:pPr>
        <w:pStyle w:val="PargrafodaLista"/>
        <w:numPr>
          <w:ilvl w:val="2"/>
          <w:numId w:val="8"/>
        </w:numPr>
        <w:rPr>
          <w:lang w:eastAsia="en-US"/>
        </w:rPr>
      </w:pPr>
      <w:proofErr w:type="spellStart"/>
      <w:r>
        <w:rPr>
          <w:lang w:eastAsia="en-US"/>
        </w:rPr>
        <w:t>Fx</w:t>
      </w:r>
      <w:proofErr w:type="spellEnd"/>
      <w:r>
        <w:rPr>
          <w:lang w:eastAsia="en-US"/>
        </w:rPr>
        <w:t xml:space="preserve"> ... </w:t>
      </w:r>
      <w:proofErr w:type="spellStart"/>
      <w:r>
        <w:rPr>
          <w:lang w:eastAsia="en-US"/>
        </w:rPr>
        <w:t>nxp</w:t>
      </w:r>
      <w:proofErr w:type="spellEnd"/>
    </w:p>
    <w:p w14:paraId="49C85E5C" w14:textId="5C3749E4" w:rsidR="00B70CE8" w:rsidRDefault="00B70CE8" w:rsidP="00B70CE8">
      <w:pPr>
        <w:pStyle w:val="PargrafodaLista"/>
        <w:numPr>
          <w:ilvl w:val="2"/>
          <w:numId w:val="8"/>
        </w:numPr>
        <w:rPr>
          <w:lang w:eastAsia="en-US"/>
        </w:rPr>
      </w:pPr>
      <w:proofErr w:type="spellStart"/>
      <w:r>
        <w:rPr>
          <w:lang w:eastAsia="en-US"/>
        </w:rPr>
        <w:t>Melexis</w:t>
      </w:r>
      <w:proofErr w:type="spellEnd"/>
    </w:p>
    <w:p w14:paraId="267C300E" w14:textId="165DDC6D" w:rsidR="00B70CE8" w:rsidRDefault="00B70CE8" w:rsidP="00B70CE8">
      <w:pPr>
        <w:pStyle w:val="PargrafodaLista"/>
        <w:numPr>
          <w:ilvl w:val="2"/>
          <w:numId w:val="8"/>
        </w:numPr>
        <w:rPr>
          <w:lang w:eastAsia="en-US"/>
        </w:rPr>
      </w:pPr>
      <w:r>
        <w:rPr>
          <w:lang w:eastAsia="en-US"/>
        </w:rPr>
        <w:t xml:space="preserve">Maxim </w:t>
      </w:r>
    </w:p>
    <w:p w14:paraId="29DE10A6" w14:textId="15585675" w:rsidR="00B70CE8" w:rsidRDefault="00B70CE8" w:rsidP="00B70CE8">
      <w:pPr>
        <w:pStyle w:val="PargrafodaLista"/>
        <w:numPr>
          <w:ilvl w:val="2"/>
          <w:numId w:val="8"/>
        </w:numPr>
        <w:rPr>
          <w:lang w:eastAsia="en-US"/>
        </w:rPr>
      </w:pPr>
      <w:r>
        <w:rPr>
          <w:lang w:eastAsia="en-US"/>
        </w:rPr>
        <w:t>Fabricante 4</w:t>
      </w:r>
    </w:p>
    <w:p w14:paraId="1298A4B1" w14:textId="77777777" w:rsidR="007307F7" w:rsidRDefault="007307F7" w:rsidP="007307F7">
      <w:pPr>
        <w:ind w:firstLine="0"/>
        <w:rPr>
          <w:lang w:eastAsia="en-US"/>
        </w:rPr>
      </w:pPr>
    </w:p>
    <w:p w14:paraId="69D43E6A" w14:textId="5D169412" w:rsidR="007307F7" w:rsidRDefault="00B70CE8" w:rsidP="007307F7">
      <w:pPr>
        <w:pStyle w:val="PargrafodaLista"/>
        <w:numPr>
          <w:ilvl w:val="1"/>
          <w:numId w:val="10"/>
        </w:numPr>
        <w:ind w:left="426" w:hanging="426"/>
        <w:rPr>
          <w:lang w:eastAsia="en-US"/>
        </w:rPr>
      </w:pPr>
      <w:r>
        <w:rPr>
          <w:lang w:eastAsia="en-US"/>
        </w:rPr>
        <w:t>RECEPTOR ECU</w:t>
      </w:r>
    </w:p>
    <w:p w14:paraId="463B6043" w14:textId="45E591B1" w:rsidR="00B70CE8" w:rsidRDefault="00B70CE8" w:rsidP="007307F7">
      <w:pPr>
        <w:pStyle w:val="PargrafodaLista"/>
        <w:numPr>
          <w:ilvl w:val="1"/>
          <w:numId w:val="10"/>
        </w:numPr>
        <w:ind w:left="426" w:hanging="426"/>
        <w:rPr>
          <w:lang w:eastAsia="en-US"/>
        </w:rPr>
      </w:pPr>
      <w:r>
        <w:rPr>
          <w:lang w:eastAsia="en-US"/>
        </w:rPr>
        <w:t xml:space="preserve">NORMAS A SEREM ATENDIDAS </w:t>
      </w:r>
    </w:p>
    <w:p w14:paraId="13AEDC44" w14:textId="77777777" w:rsidR="00B70CE8" w:rsidRPr="00A348CD" w:rsidRDefault="00B70CE8" w:rsidP="00B70CE8">
      <w:pPr>
        <w:pStyle w:val="PargrafodaLista"/>
        <w:ind w:left="426" w:firstLine="0"/>
        <w:rPr>
          <w:lang w:eastAsia="en-US"/>
        </w:rPr>
      </w:pPr>
    </w:p>
    <w:p w14:paraId="6040AF02" w14:textId="77777777" w:rsidR="00890526" w:rsidRDefault="00890526" w:rsidP="00890526">
      <w:pPr>
        <w:pStyle w:val="Texto"/>
        <w:ind w:firstLine="0"/>
      </w:pPr>
    </w:p>
    <w:p w14:paraId="081B4EFC" w14:textId="4D3DE36D" w:rsidR="0029775D" w:rsidRDefault="0029775D" w:rsidP="00890526">
      <w:pPr>
        <w:pStyle w:val="Texto"/>
        <w:ind w:firstLine="0"/>
      </w:pPr>
    </w:p>
    <w:p w14:paraId="2FBE1855" w14:textId="2AB838C4" w:rsidR="00A348CD" w:rsidRDefault="00A348CD" w:rsidP="0029775D">
      <w:pPr>
        <w:ind w:firstLine="0"/>
        <w:rPr>
          <w:lang w:eastAsia="en-US"/>
        </w:rPr>
      </w:pPr>
    </w:p>
    <w:p w14:paraId="78668068" w14:textId="0F590162" w:rsidR="00A348CD" w:rsidRDefault="00A348CD" w:rsidP="0029775D">
      <w:pPr>
        <w:ind w:firstLine="0"/>
        <w:rPr>
          <w:lang w:eastAsia="en-US"/>
        </w:rPr>
      </w:pPr>
    </w:p>
    <w:p w14:paraId="6496B9C8" w14:textId="05621BCE" w:rsidR="00A348CD" w:rsidRDefault="00A348CD" w:rsidP="0029775D">
      <w:pPr>
        <w:ind w:firstLine="0"/>
        <w:rPr>
          <w:lang w:eastAsia="en-US"/>
        </w:rPr>
      </w:pPr>
    </w:p>
    <w:p w14:paraId="1FD161C3" w14:textId="3EA04AF5" w:rsidR="00A348CD" w:rsidRDefault="00A348CD" w:rsidP="0029775D">
      <w:pPr>
        <w:ind w:firstLine="0"/>
        <w:rPr>
          <w:lang w:eastAsia="en-US"/>
        </w:rPr>
      </w:pPr>
    </w:p>
    <w:p w14:paraId="26688008" w14:textId="77777777" w:rsidR="00A348CD" w:rsidRPr="00700CDB" w:rsidRDefault="00A348CD" w:rsidP="0029775D">
      <w:pPr>
        <w:ind w:firstLine="0"/>
        <w:rPr>
          <w:lang w:eastAsia="en-US"/>
        </w:rPr>
      </w:pPr>
    </w:p>
    <w:p w14:paraId="1AB1D4D1" w14:textId="3C6EE99C" w:rsidR="0029775D" w:rsidRDefault="0029775D" w:rsidP="0029775D">
      <w:pPr>
        <w:rPr>
          <w:rFonts w:eastAsia="Calibri" w:cs="Arial"/>
        </w:rPr>
      </w:pPr>
      <w:r w:rsidRPr="00700CDB">
        <w:rPr>
          <w:lang w:eastAsia="en-US"/>
        </w:rPr>
        <w:t>A medição indireta utiliza dados de velocidade medidos pelo sistema de ABS, o algoritmo, para detecção de baixa pressão o algoritmo realiza os cálculos utilizando o modelo mecânico do pneu. (</w:t>
      </w:r>
      <w:proofErr w:type="spellStart"/>
      <w:r w:rsidRPr="00700CDB">
        <w:rPr>
          <w:rFonts w:eastAsia="Calibri" w:cs="Arial"/>
        </w:rPr>
        <w:t>Xin</w:t>
      </w:r>
      <w:proofErr w:type="spellEnd"/>
      <w:r w:rsidRPr="00700CDB">
        <w:rPr>
          <w:rFonts w:eastAsia="Calibri" w:cs="Arial"/>
        </w:rPr>
        <w:t xml:space="preserve"> </w:t>
      </w:r>
      <w:r w:rsidRPr="00700CDB">
        <w:rPr>
          <w:rFonts w:eastAsia="Calibri" w:cs="Arial"/>
          <w:i/>
          <w:iCs/>
        </w:rPr>
        <w:t xml:space="preserve">et al, </w:t>
      </w:r>
      <w:r w:rsidRPr="00700CDB">
        <w:rPr>
          <w:rFonts w:eastAsia="Calibri" w:cs="Arial"/>
        </w:rPr>
        <w:t>2019)</w:t>
      </w:r>
    </w:p>
    <w:p w14:paraId="0604EC2D" w14:textId="05E54069" w:rsidR="00890526" w:rsidRDefault="00890526" w:rsidP="0029775D">
      <w:pPr>
        <w:rPr>
          <w:rFonts w:eastAsia="Calibri" w:cs="Arial"/>
        </w:rPr>
      </w:pPr>
    </w:p>
    <w:p w14:paraId="46E4A940" w14:textId="77777777" w:rsidR="00890526" w:rsidRPr="00700CDB" w:rsidRDefault="00890526" w:rsidP="0029775D">
      <w:pPr>
        <w:rPr>
          <w:lang w:eastAsia="en-US"/>
        </w:rPr>
      </w:pPr>
    </w:p>
    <w:p w14:paraId="333E2367" w14:textId="77777777" w:rsidR="0029775D" w:rsidRPr="00700CDB" w:rsidRDefault="0029775D" w:rsidP="0029775D">
      <w:pPr>
        <w:rPr>
          <w:lang w:eastAsia="en-US"/>
        </w:rPr>
      </w:pPr>
      <w:r w:rsidRPr="00700CDB">
        <w:rPr>
          <w:lang w:eastAsia="en-US"/>
        </w:rPr>
        <w:t xml:space="preserve"> Se um pneu estiver com pressão abaixo da nominal o raio efetivo será menor do que o dos outros pneus do veículo fazendo com que ele tenha uma velocidade angular maior do que um pneus que est</w:t>
      </w:r>
      <w:r>
        <w:rPr>
          <w:lang w:eastAsia="en-US"/>
        </w:rPr>
        <w:t>ão</w:t>
      </w:r>
      <w:r w:rsidRPr="00700CDB">
        <w:rPr>
          <w:lang w:eastAsia="en-US"/>
        </w:rPr>
        <w:t xml:space="preserve"> com a pressão normalizada, a  </w:t>
      </w:r>
      <w:r w:rsidRPr="00700CDB">
        <w:rPr>
          <w:lang w:eastAsia="en-US"/>
        </w:rPr>
        <w:fldChar w:fldCharType="begin"/>
      </w:r>
      <w:r w:rsidRPr="00700CDB">
        <w:rPr>
          <w:lang w:eastAsia="en-US"/>
        </w:rPr>
        <w:instrText xml:space="preserve"> REF _Ref101375229 \h  \* MERGEFORMAT </w:instrText>
      </w:r>
      <w:r w:rsidRPr="00700CDB">
        <w:rPr>
          <w:lang w:eastAsia="en-US"/>
        </w:rPr>
      </w:r>
      <w:r w:rsidRPr="00700CDB">
        <w:rPr>
          <w:lang w:eastAsia="en-US"/>
        </w:rPr>
        <w:fldChar w:fldCharType="separate"/>
      </w:r>
      <w:r w:rsidRPr="00700CDB">
        <w:t xml:space="preserve">Figura </w:t>
      </w:r>
      <w:r>
        <w:rPr>
          <w:noProof/>
        </w:rPr>
        <w:t>1</w:t>
      </w:r>
      <w:r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ilustra a relação entre o raio efetivo e o raio nominal. </w:t>
      </w:r>
      <w:r w:rsidRPr="00700CDB">
        <w:rPr>
          <w:rFonts w:cs="Arial"/>
          <w:lang w:eastAsia="en-US"/>
        </w:rPr>
        <w:t>(</w:t>
      </w:r>
      <w:r w:rsidRPr="00700CDB">
        <w:rPr>
          <w:rFonts w:eastAsia="Calibri" w:cs="Arial"/>
        </w:rPr>
        <w:t>VELUPILLAI, 2007; GÜVENÇ, 2007)</w:t>
      </w:r>
    </w:p>
    <w:p w14:paraId="6DD7A555" w14:textId="04EE9B94" w:rsidR="00DA3E64" w:rsidRDefault="00DA3E64" w:rsidP="00113420"/>
    <w:p w14:paraId="50D32D3E" w14:textId="507B915E" w:rsidR="00DA3E64" w:rsidRDefault="00DA3E64" w:rsidP="00113420"/>
    <w:p w14:paraId="2F84A7EE" w14:textId="0F2B14B4" w:rsidR="00DA3E64" w:rsidRDefault="00DA3E64" w:rsidP="00113420"/>
    <w:p w14:paraId="02C5FC8F" w14:textId="0076B226" w:rsidR="00DA3E64" w:rsidRDefault="00DA3E64" w:rsidP="00113420"/>
    <w:p w14:paraId="649D181F" w14:textId="77777777" w:rsidR="00DA3E64" w:rsidRDefault="00DA3E64" w:rsidP="00113420"/>
    <w:p w14:paraId="4CACEE1B" w14:textId="4F45075E" w:rsidR="00113420" w:rsidRDefault="00113420" w:rsidP="00113420">
      <w:pPr>
        <w:rPr>
          <w:rFonts w:asciiTheme="minorHAnsi" w:eastAsia="Calibri" w:hAnsiTheme="minorHAnsi" w:cs="Arial"/>
          <w:sz w:val="22"/>
          <w:szCs w:val="22"/>
        </w:rPr>
      </w:pPr>
      <w:r>
        <w:t xml:space="preserve">Do ponto de vista custo benefício o TPMS é de grande valia, fazendo com os pneus sejam calibrados com maior frequência, o custo não pode ser avaliado apenas no veículo equipado com o sistema, pois se um acidente for evitado, um possível congestionamento e danos a patrimônios públicos, ou de terceiros também serão evitados (NHTSA, </w:t>
      </w:r>
      <w:proofErr w:type="spellStart"/>
      <w:r>
        <w:t>pii</w:t>
      </w:r>
      <w:proofErr w:type="spellEnd"/>
      <w:r>
        <w:t xml:space="preserve"> TIRE PRESSURE MONITORING SYSTEM FMVSS No. 138, 2001)</w:t>
      </w:r>
    </w:p>
    <w:p w14:paraId="59523940" w14:textId="21376757" w:rsidR="005C4E23" w:rsidRDefault="005C4E23" w:rsidP="005C4E23">
      <w:pPr>
        <w:rPr>
          <w:rFonts w:eastAsia="Calibri"/>
          <w:lang w:eastAsia="en-US"/>
        </w:rPr>
      </w:pPr>
    </w:p>
    <w:p w14:paraId="394B8D87" w14:textId="0CEBB98B" w:rsidR="005C4E23" w:rsidRDefault="005C4E23" w:rsidP="005C4E23">
      <w:pPr>
        <w:rPr>
          <w:rFonts w:eastAsia="Calibri"/>
          <w:lang w:eastAsia="en-US"/>
        </w:rPr>
      </w:pPr>
    </w:p>
    <w:p w14:paraId="4A39B09C" w14:textId="31FBC302" w:rsidR="005C4E23" w:rsidRDefault="005C4E23" w:rsidP="005C4E23">
      <w:pPr>
        <w:rPr>
          <w:rFonts w:eastAsia="Calibri"/>
          <w:lang w:eastAsia="en-US"/>
        </w:rPr>
      </w:pPr>
    </w:p>
    <w:p w14:paraId="2274F51A" w14:textId="6344E01C" w:rsidR="005C4E23" w:rsidRDefault="005C4E23" w:rsidP="005C4E23">
      <w:pPr>
        <w:rPr>
          <w:rFonts w:eastAsia="Calibri"/>
          <w:lang w:eastAsia="en-US"/>
        </w:rPr>
      </w:pPr>
    </w:p>
    <w:p w14:paraId="645681BD" w14:textId="65BC1B41" w:rsidR="00113420" w:rsidRDefault="00113420" w:rsidP="005C4E23">
      <w:pPr>
        <w:rPr>
          <w:rFonts w:eastAsia="Calibri"/>
          <w:lang w:eastAsia="en-US"/>
        </w:rPr>
      </w:pPr>
    </w:p>
    <w:p w14:paraId="7C6E8685" w14:textId="372B8A76" w:rsidR="00113420" w:rsidRDefault="00113420" w:rsidP="005C4E23">
      <w:pPr>
        <w:rPr>
          <w:rFonts w:eastAsia="Calibri"/>
          <w:lang w:eastAsia="en-US"/>
        </w:rPr>
      </w:pPr>
    </w:p>
    <w:p w14:paraId="1C6BAB4F" w14:textId="6997B264" w:rsidR="00113420" w:rsidRDefault="00113420" w:rsidP="005C4E23">
      <w:pPr>
        <w:rPr>
          <w:rFonts w:eastAsia="Calibri"/>
          <w:lang w:eastAsia="en-US"/>
        </w:rPr>
      </w:pPr>
    </w:p>
    <w:p w14:paraId="7BA3851C" w14:textId="4B367AC2" w:rsidR="00113420" w:rsidRDefault="00113420" w:rsidP="005C4E23">
      <w:pPr>
        <w:rPr>
          <w:rFonts w:eastAsia="Calibri"/>
          <w:lang w:eastAsia="en-US"/>
        </w:rPr>
      </w:pPr>
    </w:p>
    <w:p w14:paraId="04103A6C" w14:textId="7D9E01D2" w:rsidR="00113420" w:rsidRDefault="00113420" w:rsidP="005C4E23">
      <w:pPr>
        <w:rPr>
          <w:rFonts w:eastAsia="Calibri"/>
          <w:lang w:eastAsia="en-US"/>
        </w:rPr>
      </w:pPr>
    </w:p>
    <w:p w14:paraId="31B8C529" w14:textId="77777777" w:rsidR="00113420" w:rsidRDefault="00113420" w:rsidP="005C4E23">
      <w:pPr>
        <w:rPr>
          <w:rFonts w:eastAsia="Calibri"/>
          <w:lang w:eastAsia="en-US"/>
        </w:rPr>
      </w:pPr>
    </w:p>
    <w:p w14:paraId="797D9861" w14:textId="77777777" w:rsidR="005C4E23" w:rsidRPr="005C4E23" w:rsidRDefault="005C4E23" w:rsidP="005C4E23">
      <w:pPr>
        <w:rPr>
          <w:rFonts w:eastAsia="Calibri"/>
          <w:lang w:eastAsia="en-US"/>
        </w:rPr>
      </w:pPr>
    </w:p>
    <w:p w14:paraId="0A6F2F54" w14:textId="15F2F9C7" w:rsidR="00AF61FB" w:rsidRPr="00700CDB" w:rsidRDefault="00F308B4" w:rsidP="007307F7">
      <w:pPr>
        <w:pStyle w:val="Ttulo1Numerado"/>
        <w:numPr>
          <w:ilvl w:val="0"/>
          <w:numId w:val="10"/>
        </w:numPr>
      </w:pPr>
      <w:bookmarkStart w:id="15" w:name="_Toc108127172"/>
      <w:r w:rsidRPr="00700CDB">
        <w:lastRenderedPageBreak/>
        <w:t>TECNOLOGIA DE MEDIÇ</w:t>
      </w:r>
      <w:r w:rsidR="0014011A" w:rsidRPr="00700CDB">
        <w:t>Ã</w:t>
      </w:r>
      <w:r w:rsidRPr="00700CDB">
        <w:t>O DE PRESSÃO PARA PNEUS</w:t>
      </w:r>
      <w:bookmarkEnd w:id="15"/>
    </w:p>
    <w:p w14:paraId="52B16B6B" w14:textId="77777777" w:rsidR="00F5628D" w:rsidRPr="00700CDB" w:rsidRDefault="00F5628D" w:rsidP="00723267">
      <w:pPr>
        <w:pStyle w:val="Texto"/>
        <w:spacing w:after="0"/>
      </w:pPr>
    </w:p>
    <w:p w14:paraId="42A8F47C" w14:textId="77777777" w:rsidR="0014011A" w:rsidRPr="00700CDB" w:rsidRDefault="0014011A" w:rsidP="00D60244">
      <w:pPr>
        <w:ind w:firstLine="0"/>
        <w:rPr>
          <w:lang w:eastAsia="en-US"/>
        </w:rPr>
      </w:pPr>
      <w:bookmarkStart w:id="16" w:name="_Toc456719051"/>
    </w:p>
    <w:p w14:paraId="44056A30" w14:textId="791D4BC3" w:rsidR="00D844D9" w:rsidRPr="00700CDB" w:rsidRDefault="00D844D9" w:rsidP="00D844D9">
      <w:pPr>
        <w:pStyle w:val="Legenda"/>
        <w:keepNext/>
      </w:pPr>
      <w:bookmarkStart w:id="17" w:name="_Ref101375229"/>
      <w:bookmarkStart w:id="18" w:name="_Ref101375220"/>
      <w:bookmarkStart w:id="19" w:name="_Toc104628938"/>
      <w:r w:rsidRPr="00700CDB">
        <w:t xml:space="preserve">Figura </w:t>
      </w:r>
      <w:r w:rsidR="005D3DEA">
        <w:fldChar w:fldCharType="begin"/>
      </w:r>
      <w:r w:rsidR="005D3DEA">
        <w:instrText xml:space="preserve"> SEQ Figura \* ARABIC </w:instrText>
      </w:r>
      <w:r w:rsidR="005D3DEA">
        <w:fldChar w:fldCharType="separate"/>
      </w:r>
      <w:r w:rsidR="00CD1AFF">
        <w:rPr>
          <w:noProof/>
        </w:rPr>
        <w:t>1</w:t>
      </w:r>
      <w:r w:rsidR="005D3DEA">
        <w:rPr>
          <w:noProof/>
        </w:rPr>
        <w:fldChar w:fldCharType="end"/>
      </w:r>
      <w:bookmarkEnd w:id="17"/>
      <w:r w:rsidRPr="00700CDB">
        <w:t>: Exemplo de pneu com pressão baixa,</w:t>
      </w:r>
      <w:bookmarkEnd w:id="18"/>
      <w:bookmarkEnd w:id="19"/>
    </w:p>
    <w:p w14:paraId="6AE5E1AD" w14:textId="5EF23D8D" w:rsidR="00D844D9" w:rsidRPr="00700CDB" w:rsidRDefault="00D844D9" w:rsidP="00D844D9">
      <w:pPr>
        <w:jc w:val="center"/>
        <w:rPr>
          <w:lang w:eastAsia="en-US"/>
        </w:rPr>
      </w:pPr>
      <w:r w:rsidRPr="00700CDB">
        <w:rPr>
          <w:noProof/>
          <w:lang w:eastAsia="en-US"/>
        </w:rPr>
        <w:drawing>
          <wp:inline distT="0" distB="0" distL="0" distR="0" wp14:anchorId="44A98FD2" wp14:editId="2D47D1AB">
            <wp:extent cx="3945338" cy="2453973"/>
            <wp:effectExtent l="0" t="0" r="0" b="3810"/>
            <wp:docPr id="1" name="Imagem 1" descr="Uma imagem contendo frente, homem, grande, estacion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frente, homem, grande, estaciona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941" cy="24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2BE6" w14:textId="65112E95" w:rsidR="00D7289C" w:rsidRPr="00700CDB" w:rsidRDefault="009559D1" w:rsidP="00477CA3">
      <w:pPr>
        <w:jc w:val="center"/>
        <w:rPr>
          <w:rFonts w:eastAsia="Calibri" w:cs="Arial"/>
        </w:rPr>
      </w:pPr>
      <w:r w:rsidRPr="00700CDB">
        <w:rPr>
          <w:lang w:eastAsia="en-US"/>
        </w:rPr>
        <w:t xml:space="preserve">Fonte: </w:t>
      </w:r>
      <w:r w:rsidRPr="00700CDB">
        <w:rPr>
          <w:rFonts w:cs="Arial"/>
          <w:lang w:eastAsia="en-US"/>
        </w:rPr>
        <w:t>(</w:t>
      </w:r>
      <w:r w:rsidRPr="00700CDB">
        <w:rPr>
          <w:rFonts w:eastAsia="Calibri" w:cs="Arial"/>
        </w:rPr>
        <w:t>VELUPILLAI, 2007</w:t>
      </w:r>
      <w:r w:rsidR="00F8639A" w:rsidRPr="00700CDB">
        <w:rPr>
          <w:rFonts w:eastAsia="Calibri" w:cs="Arial"/>
        </w:rPr>
        <w:t>;</w:t>
      </w:r>
      <w:r w:rsidRPr="00700CDB">
        <w:rPr>
          <w:rFonts w:eastAsia="Calibri" w:cs="Arial"/>
        </w:rPr>
        <w:t xml:space="preserve"> GÜVENÇ, 2007</w:t>
      </w:r>
      <w:r w:rsidR="00477CA3" w:rsidRPr="00700CDB">
        <w:rPr>
          <w:rFonts w:eastAsia="Calibri" w:cs="Arial"/>
        </w:rPr>
        <w:t>)</w:t>
      </w:r>
    </w:p>
    <w:p w14:paraId="5F34E431" w14:textId="77777777" w:rsidR="00EB17B7" w:rsidRPr="00700CDB" w:rsidRDefault="00EB17B7" w:rsidP="00477CA3">
      <w:pPr>
        <w:jc w:val="center"/>
        <w:rPr>
          <w:lang w:eastAsia="en-US"/>
        </w:rPr>
      </w:pPr>
    </w:p>
    <w:p w14:paraId="709E982C" w14:textId="6EDB36C6" w:rsidR="009D3ED1" w:rsidRPr="00700CDB" w:rsidRDefault="0086735C" w:rsidP="00A660A5">
      <w:pPr>
        <w:rPr>
          <w:lang w:eastAsia="en-US"/>
        </w:rPr>
      </w:pPr>
      <w:r w:rsidRPr="00700CDB">
        <w:rPr>
          <w:lang w:eastAsia="en-US"/>
        </w:rPr>
        <w:t>Veículos com sistema de ABS</w:t>
      </w:r>
      <w:r w:rsidR="00614CB1" w:rsidRPr="00700CDB">
        <w:rPr>
          <w:lang w:eastAsia="en-US"/>
        </w:rPr>
        <w:t xml:space="preserve"> </w:t>
      </w:r>
      <w:r w:rsidRPr="00700CDB">
        <w:rPr>
          <w:lang w:eastAsia="en-US"/>
        </w:rPr>
        <w:t xml:space="preserve">por exemplo tem a capacidade de aferir a velocidade individual de cada roda, </w:t>
      </w:r>
      <w:r w:rsidR="00A660A5" w:rsidRPr="00700CDB">
        <w:rPr>
          <w:lang w:eastAsia="en-US"/>
        </w:rPr>
        <w:t xml:space="preserve">neste caso basta um </w:t>
      </w:r>
      <w:r w:rsidRPr="00700CDB">
        <w:rPr>
          <w:lang w:eastAsia="en-US"/>
        </w:rPr>
        <w:t xml:space="preserve">o algoritmo </w:t>
      </w:r>
      <w:r w:rsidR="00A660A5" w:rsidRPr="00700CDB">
        <w:rPr>
          <w:lang w:eastAsia="en-US"/>
        </w:rPr>
        <w:t xml:space="preserve">que relacione as velocidades para </w:t>
      </w:r>
      <w:r w:rsidRPr="00700CDB">
        <w:rPr>
          <w:lang w:eastAsia="en-US"/>
        </w:rPr>
        <w:t>determina</w:t>
      </w:r>
      <w:r w:rsidR="00A660A5" w:rsidRPr="00700CDB">
        <w:rPr>
          <w:lang w:eastAsia="en-US"/>
        </w:rPr>
        <w:t>r</w:t>
      </w:r>
      <w:r w:rsidRPr="00700CDB">
        <w:rPr>
          <w:lang w:eastAsia="en-US"/>
        </w:rPr>
        <w:t xml:space="preserve"> se há um pneu com pressão abaixo da nominal</w:t>
      </w:r>
      <w:r w:rsidRPr="00700CDB">
        <w:rPr>
          <w:rFonts w:cs="Arial"/>
          <w:lang w:eastAsia="en-US"/>
        </w:rPr>
        <w:t>. Este modelo de aferição não requer hardware resumindo-se ao algoritmo de controle. (</w:t>
      </w:r>
      <w:r w:rsidRPr="00700CDB">
        <w:rPr>
          <w:rFonts w:eastAsia="Calibri" w:cs="Arial"/>
        </w:rPr>
        <w:t>VELUPILLAI, 2007; GÜVENÇ, 2007)</w:t>
      </w:r>
    </w:p>
    <w:p w14:paraId="6AD14017" w14:textId="7565780F" w:rsidR="00A660A5" w:rsidRPr="00700CDB" w:rsidRDefault="00A660A5" w:rsidP="00A660A5">
      <w:pPr>
        <w:rPr>
          <w:lang w:eastAsia="en-US"/>
        </w:rPr>
      </w:pPr>
      <w:r w:rsidRPr="00700CDB">
        <w:rPr>
          <w:lang w:eastAsia="en-US"/>
        </w:rPr>
        <w:t>O sistema de medição indireta se aproveita de sistemas já existentes no veículo podendo detectar pressão baixa em dos pneus.</w:t>
      </w:r>
    </w:p>
    <w:p w14:paraId="4E193D20" w14:textId="1EC3C3B4" w:rsidR="007305BD" w:rsidRPr="00700CDB" w:rsidRDefault="00F8639A" w:rsidP="00E368A7">
      <w:pPr>
        <w:rPr>
          <w:rFonts w:cs="Arial"/>
          <w:lang w:eastAsia="en-US"/>
        </w:rPr>
      </w:pPr>
      <w:r w:rsidRPr="00700CDB">
        <w:rPr>
          <w:lang w:eastAsia="en-US"/>
        </w:rPr>
        <w:t xml:space="preserve">Segundo </w:t>
      </w:r>
      <w:r w:rsidRPr="00700CDB">
        <w:rPr>
          <w:rFonts w:eastAsia="Calibri" w:cs="Arial"/>
        </w:rPr>
        <w:t>VELUPILLAI</w:t>
      </w:r>
      <w:r w:rsidRPr="00700CDB">
        <w:rPr>
          <w:lang w:eastAsia="en-US"/>
        </w:rPr>
        <w:t xml:space="preserve"> et al. (2007)</w:t>
      </w:r>
      <w:r w:rsidR="000253EC" w:rsidRPr="00700CDB">
        <w:rPr>
          <w:rFonts w:cs="Arial"/>
          <w:lang w:eastAsia="en-US"/>
        </w:rPr>
        <w:t xml:space="preserve"> </w:t>
      </w:r>
      <w:r w:rsidR="00903E11" w:rsidRPr="00700CDB">
        <w:rPr>
          <w:rFonts w:cs="Arial"/>
          <w:lang w:eastAsia="en-US"/>
        </w:rPr>
        <w:t>e</w:t>
      </w:r>
      <w:r w:rsidR="000253EC" w:rsidRPr="00700CDB">
        <w:rPr>
          <w:rFonts w:cs="Arial"/>
          <w:lang w:eastAsia="en-US"/>
        </w:rPr>
        <w:t xml:space="preserve">xiste uma série de desvantagens na medição indireta, como não ocorrer aviso de pressão baixa se dois pneus do mesmo eixo ou do mesmo </w:t>
      </w:r>
      <w:r w:rsidR="000253EC" w:rsidRPr="00700CDB">
        <w:t>lado</w:t>
      </w:r>
      <w:r w:rsidR="009D3ED1" w:rsidRPr="00700CDB">
        <w:t xml:space="preserve"> estiver com a pressão abaixo da nominal</w:t>
      </w:r>
      <w:r w:rsidR="000253EC" w:rsidRPr="00700CDB">
        <w:t xml:space="preserve">, ocorrer falso positivo em situações em que o veículo </w:t>
      </w:r>
      <w:r w:rsidR="00903E11" w:rsidRPr="00700CDB">
        <w:t>esteja em</w:t>
      </w:r>
      <w:r w:rsidR="00E368A7" w:rsidRPr="00700CDB">
        <w:rPr>
          <w:rFonts w:cs="Arial"/>
          <w:lang w:eastAsia="en-US"/>
        </w:rPr>
        <w:t xml:space="preserve"> estradas com neve e ocorra o deslizamento dos pneus.</w:t>
      </w:r>
    </w:p>
    <w:p w14:paraId="51BC7CBF" w14:textId="7B81E084" w:rsidR="007305BD" w:rsidRPr="00700CDB" w:rsidRDefault="00903E11" w:rsidP="0086735C">
      <w:pPr>
        <w:rPr>
          <w:rFonts w:cs="Arial"/>
          <w:lang w:eastAsia="en-US"/>
        </w:rPr>
      </w:pPr>
      <w:r w:rsidRPr="00700CDB">
        <w:rPr>
          <w:rFonts w:cs="Arial"/>
          <w:lang w:eastAsia="en-US"/>
        </w:rPr>
        <w:t xml:space="preserve">O autor </w:t>
      </w:r>
      <w:r w:rsidR="00E8413A" w:rsidRPr="00700CDB">
        <w:rPr>
          <w:rFonts w:cs="Arial"/>
          <w:lang w:eastAsia="en-US"/>
        </w:rPr>
        <w:t xml:space="preserve">XING et al. </w:t>
      </w:r>
      <w:r w:rsidR="00E97241" w:rsidRPr="00700CDB">
        <w:rPr>
          <w:rFonts w:cs="Arial"/>
          <w:lang w:eastAsia="en-US"/>
        </w:rPr>
        <w:t>também</w:t>
      </w:r>
      <w:r w:rsidRPr="00700CDB">
        <w:rPr>
          <w:rFonts w:cs="Arial"/>
          <w:lang w:eastAsia="en-US"/>
        </w:rPr>
        <w:t xml:space="preserve"> concorda que o </w:t>
      </w:r>
      <w:r w:rsidR="00217CD9" w:rsidRPr="00700CDB">
        <w:rPr>
          <w:rFonts w:cs="Arial"/>
          <w:lang w:eastAsia="en-US"/>
        </w:rPr>
        <w:t xml:space="preserve">sistema de medição indireta pela velocidade não </w:t>
      </w:r>
      <w:r w:rsidR="00E8413A" w:rsidRPr="00700CDB">
        <w:rPr>
          <w:rFonts w:cs="Arial"/>
          <w:lang w:eastAsia="en-US"/>
        </w:rPr>
        <w:t>é preciso</w:t>
      </w:r>
      <w:r w:rsidR="00217CD9" w:rsidRPr="00700CDB">
        <w:rPr>
          <w:rFonts w:cs="Arial"/>
          <w:lang w:eastAsia="en-US"/>
        </w:rPr>
        <w:t xml:space="preserve"> e possui desvantagens como não indicar o nível de pressão real </w:t>
      </w:r>
      <w:r w:rsidR="009F0EA1" w:rsidRPr="00700CDB">
        <w:rPr>
          <w:rFonts w:cs="Arial"/>
          <w:lang w:eastAsia="en-US"/>
        </w:rPr>
        <w:t>dos pneus</w:t>
      </w:r>
      <w:r w:rsidR="00217CD9" w:rsidRPr="00700CDB">
        <w:rPr>
          <w:rFonts w:cs="Arial"/>
          <w:lang w:eastAsia="en-US"/>
        </w:rPr>
        <w:t>, mas só um alerta sonoro e/ou visual, falha no alerta quando pneus do mesmo lado estiverem com pressão baixa, além da confiabilidade ser baixa.</w:t>
      </w:r>
    </w:p>
    <w:p w14:paraId="1D710929" w14:textId="3D489A22" w:rsidR="00145E3B" w:rsidRPr="00700CDB" w:rsidRDefault="00145E3B" w:rsidP="0086735C">
      <w:pPr>
        <w:rPr>
          <w:rFonts w:eastAsia="Calibri" w:cs="Arial"/>
        </w:rPr>
      </w:pPr>
      <w:r w:rsidRPr="00700CDB">
        <w:rPr>
          <w:rFonts w:cs="Arial"/>
          <w:lang w:eastAsia="en-US"/>
        </w:rPr>
        <w:t xml:space="preserve">A vantagem de um sistema TPMS de medição indireta é </w:t>
      </w:r>
      <w:r w:rsidR="0098562C" w:rsidRPr="00700CDB">
        <w:rPr>
          <w:rFonts w:cs="Arial"/>
          <w:lang w:eastAsia="en-US"/>
        </w:rPr>
        <w:t xml:space="preserve">de </w:t>
      </w:r>
      <w:r w:rsidR="00EA09E4" w:rsidRPr="00700CDB">
        <w:rPr>
          <w:rFonts w:cs="Arial"/>
          <w:lang w:eastAsia="en-US"/>
        </w:rPr>
        <w:t>não utiliza</w:t>
      </w:r>
      <w:r w:rsidR="0098562C" w:rsidRPr="00700CDB">
        <w:rPr>
          <w:rFonts w:cs="Arial"/>
          <w:lang w:eastAsia="en-US"/>
        </w:rPr>
        <w:t>r</w:t>
      </w:r>
      <w:r w:rsidR="00EA09E4" w:rsidRPr="00700CDB">
        <w:rPr>
          <w:rFonts w:cs="Arial"/>
          <w:lang w:eastAsia="en-US"/>
        </w:rPr>
        <w:t xml:space="preserve"> hardware adicional e toda parte principal está concentrada no algoritmo, outra </w:t>
      </w:r>
      <w:r w:rsidR="00EA09E4" w:rsidRPr="00700CDB">
        <w:rPr>
          <w:rFonts w:cs="Arial"/>
          <w:lang w:eastAsia="en-US"/>
        </w:rPr>
        <w:lastRenderedPageBreak/>
        <w:t>vantagem é que este modelo de sistema não requer programação de sensores no sistema quando a troca de rodas e pneus for efetuado, após a calibração basta resetar o sistema, desta forma ele considerará que aquela calibração é a padrão. (</w:t>
      </w:r>
      <w:r w:rsidR="00EA09E4" w:rsidRPr="00700CDB">
        <w:rPr>
          <w:rFonts w:eastAsia="Calibri" w:cs="Arial"/>
        </w:rPr>
        <w:t>VELUPILLAI, 2007; GÜVENÇ, 2007)</w:t>
      </w:r>
    </w:p>
    <w:p w14:paraId="7B3841A2" w14:textId="77777777" w:rsidR="007305BD" w:rsidRPr="00700CDB" w:rsidRDefault="007305BD" w:rsidP="00D8708A">
      <w:pPr>
        <w:ind w:firstLine="0"/>
        <w:rPr>
          <w:lang w:eastAsia="en-US"/>
        </w:rPr>
      </w:pPr>
    </w:p>
    <w:p w14:paraId="1EBD8684" w14:textId="67DE3A5C" w:rsidR="001018E9" w:rsidRPr="001018E9" w:rsidRDefault="00CD7A90" w:rsidP="001018E9">
      <w:pPr>
        <w:pStyle w:val="Ttulo2"/>
        <w:rPr>
          <w:color w:val="auto"/>
        </w:rPr>
      </w:pPr>
      <w:bookmarkStart w:id="20" w:name="_Toc108127173"/>
      <w:r w:rsidRPr="00700CDB">
        <w:rPr>
          <w:color w:val="auto"/>
        </w:rPr>
        <w:t>3</w:t>
      </w:r>
      <w:r w:rsidR="00F308B4" w:rsidRPr="00700CDB">
        <w:rPr>
          <w:color w:val="auto"/>
        </w:rPr>
        <w:t>.</w:t>
      </w:r>
      <w:r w:rsidR="006E412D" w:rsidRPr="00700CDB">
        <w:rPr>
          <w:color w:val="auto"/>
        </w:rPr>
        <w:t>2</w:t>
      </w:r>
      <w:r w:rsidR="00F308B4" w:rsidRPr="00700CDB">
        <w:rPr>
          <w:color w:val="auto"/>
        </w:rPr>
        <w:t xml:space="preserve"> MEDIÇÃO DIRETA</w:t>
      </w:r>
      <w:bookmarkEnd w:id="20"/>
    </w:p>
    <w:p w14:paraId="17F7CB04" w14:textId="77777777" w:rsidR="001018E9" w:rsidRPr="001B0B59" w:rsidRDefault="001018E9" w:rsidP="001018E9">
      <w:pPr>
        <w:rPr>
          <w:lang w:eastAsia="en-US"/>
        </w:rPr>
      </w:pPr>
    </w:p>
    <w:p w14:paraId="198405E3" w14:textId="023D25B0" w:rsidR="00C71AF6" w:rsidRPr="00700CDB" w:rsidRDefault="00C71AF6" w:rsidP="00C71AF6">
      <w:pPr>
        <w:rPr>
          <w:lang w:eastAsia="en-US"/>
        </w:rPr>
      </w:pPr>
    </w:p>
    <w:p w14:paraId="41D5AE43" w14:textId="77777777" w:rsidR="00D8708A" w:rsidRPr="00700CDB" w:rsidRDefault="009F0EA1" w:rsidP="00D8708A">
      <w:pPr>
        <w:rPr>
          <w:rFonts w:eastAsia="Calibri" w:cs="Arial"/>
        </w:rPr>
      </w:pPr>
      <w:r w:rsidRPr="00700CDB">
        <w:rPr>
          <w:lang w:eastAsia="en-US"/>
        </w:rPr>
        <w:t xml:space="preserve">Sistemas TPMS de medição direta necessitam de um sensor de pressão para cada pneu do veículo e é instalado no interior do pneu, transmitindo as informações através de tecnologias sem fio possuindo maior precisão na medição </w:t>
      </w:r>
      <w:r w:rsidR="00D8708A" w:rsidRPr="00700CDB">
        <w:rPr>
          <w:lang w:eastAsia="en-US"/>
        </w:rPr>
        <w:t xml:space="preserve">de pressão </w:t>
      </w:r>
      <w:r w:rsidRPr="00700CDB">
        <w:rPr>
          <w:lang w:eastAsia="en-US"/>
        </w:rPr>
        <w:t xml:space="preserve">em comparação com o sistema de medição indireta. Estes sensores costumam utilizar baterias de lítio como fonte de alimentação, </w:t>
      </w:r>
      <w:r w:rsidR="00D8708A" w:rsidRPr="00700CDB">
        <w:rPr>
          <w:lang w:eastAsia="en-US"/>
        </w:rPr>
        <w:t>motivo este que enfrenta restrições ambientais.</w:t>
      </w:r>
      <w:r w:rsidR="00D8708A" w:rsidRPr="00700CDB">
        <w:rPr>
          <w:rFonts w:cs="Arial"/>
          <w:lang w:eastAsia="en-US"/>
        </w:rPr>
        <w:t xml:space="preserve"> </w:t>
      </w:r>
      <w:r w:rsidR="00D8708A" w:rsidRPr="00700CDB">
        <w:rPr>
          <w:lang w:eastAsia="en-US"/>
        </w:rPr>
        <w:t>(</w:t>
      </w:r>
      <w:proofErr w:type="spellStart"/>
      <w:r w:rsidR="00D8708A" w:rsidRPr="00700CDB">
        <w:rPr>
          <w:rFonts w:eastAsia="Calibri" w:cs="Arial"/>
        </w:rPr>
        <w:t>Xin</w:t>
      </w:r>
      <w:proofErr w:type="spellEnd"/>
      <w:r w:rsidR="00D8708A" w:rsidRPr="00700CDB">
        <w:rPr>
          <w:rFonts w:eastAsia="Calibri" w:cs="Arial"/>
        </w:rPr>
        <w:t xml:space="preserve"> </w:t>
      </w:r>
      <w:r w:rsidR="00D8708A" w:rsidRPr="00700CDB">
        <w:rPr>
          <w:rFonts w:eastAsia="Calibri" w:cs="Arial"/>
          <w:i/>
          <w:iCs/>
        </w:rPr>
        <w:t xml:space="preserve">et al, </w:t>
      </w:r>
      <w:r w:rsidR="00D8708A" w:rsidRPr="00700CDB">
        <w:rPr>
          <w:rFonts w:eastAsia="Calibri" w:cs="Arial"/>
        </w:rPr>
        <w:t>2019).</w:t>
      </w:r>
    </w:p>
    <w:p w14:paraId="3B5682A7" w14:textId="7B975CE3" w:rsidR="00D8708A" w:rsidRPr="00700CDB" w:rsidRDefault="00D8708A" w:rsidP="00D8708A">
      <w:pPr>
        <w:ind w:firstLine="0"/>
        <w:rPr>
          <w:lang w:eastAsia="en-US"/>
        </w:rPr>
      </w:pPr>
      <w:r w:rsidRPr="00700CDB">
        <w:rPr>
          <w:lang w:eastAsia="en-US"/>
        </w:rPr>
        <w:tab/>
        <w:t>Pode-se observar que</w:t>
      </w:r>
      <w:r w:rsidR="00730FFA" w:rsidRPr="00700CDB">
        <w:rPr>
          <w:lang w:eastAsia="en-US"/>
        </w:rPr>
        <w:t xml:space="preserve"> de acordo com os autores</w:t>
      </w:r>
      <w:r w:rsidRPr="00700CDB">
        <w:rPr>
          <w:lang w:eastAsia="en-US"/>
        </w:rPr>
        <w:t xml:space="preserve"> sistemas de medição direta possuem </w:t>
      </w:r>
      <w:r w:rsidR="00730FFA" w:rsidRPr="00700CDB">
        <w:rPr>
          <w:lang w:eastAsia="en-US"/>
        </w:rPr>
        <w:t>algumas desvantagens</w:t>
      </w:r>
      <w:r w:rsidRPr="00700CDB">
        <w:rPr>
          <w:lang w:eastAsia="en-US"/>
        </w:rPr>
        <w:t xml:space="preserve"> frente o sistema de medição indireta, </w:t>
      </w:r>
      <w:r w:rsidR="00730FFA" w:rsidRPr="00700CDB">
        <w:rPr>
          <w:lang w:eastAsia="en-US"/>
        </w:rPr>
        <w:t>pois</w:t>
      </w:r>
      <w:r w:rsidRPr="00700CDB">
        <w:rPr>
          <w:lang w:eastAsia="en-US"/>
        </w:rPr>
        <w:t xml:space="preserve"> são necessário </w:t>
      </w:r>
      <w:r w:rsidR="00730FFA" w:rsidRPr="00700CDB">
        <w:rPr>
          <w:lang w:eastAsia="en-US"/>
        </w:rPr>
        <w:t>componentes</w:t>
      </w:r>
      <w:r w:rsidRPr="00700CDB">
        <w:rPr>
          <w:lang w:eastAsia="en-US"/>
        </w:rPr>
        <w:t xml:space="preserve"> específicos para esta aplicação, </w:t>
      </w:r>
      <w:r w:rsidR="00730FFA" w:rsidRPr="00700CDB">
        <w:rPr>
          <w:lang w:eastAsia="en-US"/>
        </w:rPr>
        <w:t>mas</w:t>
      </w:r>
      <w:r w:rsidRPr="00700CDB">
        <w:rPr>
          <w:lang w:eastAsia="en-US"/>
        </w:rPr>
        <w:t xml:space="preserve"> também</w:t>
      </w:r>
      <w:r w:rsidR="00254F00" w:rsidRPr="00700CDB">
        <w:rPr>
          <w:lang w:eastAsia="en-US"/>
        </w:rPr>
        <w:t xml:space="preserve"> concordam que existe uma</w:t>
      </w:r>
      <w:r w:rsidRPr="00700CDB">
        <w:rPr>
          <w:lang w:eastAsia="en-US"/>
        </w:rPr>
        <w:t xml:space="preserve"> grande vantagem na precisão podendo indicar a pressão </w:t>
      </w:r>
      <w:r w:rsidR="00254F00" w:rsidRPr="00700CDB">
        <w:rPr>
          <w:lang w:eastAsia="en-US"/>
        </w:rPr>
        <w:t>exata</w:t>
      </w:r>
      <w:r w:rsidRPr="00700CDB">
        <w:rPr>
          <w:lang w:eastAsia="en-US"/>
        </w:rPr>
        <w:t xml:space="preserve"> de cada pneu em </w:t>
      </w:r>
      <w:r w:rsidR="00730FFA" w:rsidRPr="00700CDB">
        <w:rPr>
          <w:lang w:eastAsia="en-US"/>
        </w:rPr>
        <w:t>tempo real.</w:t>
      </w:r>
    </w:p>
    <w:p w14:paraId="7DDE5333" w14:textId="77777777" w:rsidR="006E412D" w:rsidRPr="00700CDB" w:rsidRDefault="006E412D" w:rsidP="00D8708A">
      <w:pPr>
        <w:ind w:firstLine="0"/>
        <w:rPr>
          <w:lang w:eastAsia="en-US"/>
        </w:rPr>
      </w:pPr>
    </w:p>
    <w:p w14:paraId="72614182" w14:textId="1BA26A0E" w:rsidR="006E412D" w:rsidRPr="00700CDB" w:rsidRDefault="00CD7A90" w:rsidP="006E412D">
      <w:pPr>
        <w:pStyle w:val="Ttulo3"/>
        <w:rPr>
          <w:lang w:eastAsia="en-US"/>
        </w:rPr>
      </w:pPr>
      <w:bookmarkStart w:id="21" w:name="_Toc108127174"/>
      <w:r w:rsidRPr="00700CDB">
        <w:rPr>
          <w:lang w:eastAsia="en-US"/>
        </w:rPr>
        <w:t>3</w:t>
      </w:r>
      <w:r w:rsidR="006E412D" w:rsidRPr="00700CDB">
        <w:rPr>
          <w:lang w:eastAsia="en-US"/>
        </w:rPr>
        <w:t>.2.1 Leitor de pressão</w:t>
      </w:r>
      <w:bookmarkEnd w:id="21"/>
    </w:p>
    <w:p w14:paraId="65CB1732" w14:textId="77777777" w:rsidR="006E412D" w:rsidRPr="00700CDB" w:rsidRDefault="006E412D" w:rsidP="006E412D">
      <w:pPr>
        <w:rPr>
          <w:lang w:eastAsia="en-US"/>
        </w:rPr>
      </w:pPr>
    </w:p>
    <w:p w14:paraId="7A1886C2" w14:textId="1D639BD3" w:rsidR="00D60244" w:rsidRPr="00700CDB" w:rsidRDefault="000E7D8F" w:rsidP="00293D29">
      <w:pPr>
        <w:ind w:firstLine="0"/>
        <w:rPr>
          <w:lang w:eastAsia="en-US"/>
        </w:rPr>
      </w:pPr>
      <w:r w:rsidRPr="00700CDB">
        <w:rPr>
          <w:lang w:eastAsia="en-US"/>
        </w:rPr>
        <w:tab/>
        <w:t xml:space="preserve">O módulo leitor de pressão necessita de dimensões reduzidas, além de </w:t>
      </w:r>
      <w:r w:rsidR="00DA2CFD" w:rsidRPr="00700CDB">
        <w:rPr>
          <w:lang w:eastAsia="en-US"/>
        </w:rPr>
        <w:t xml:space="preserve">precisar </w:t>
      </w:r>
      <w:r w:rsidRPr="00700CDB">
        <w:rPr>
          <w:lang w:eastAsia="en-US"/>
        </w:rPr>
        <w:t>ser leve frente o peso de um pneu</w:t>
      </w:r>
      <w:r w:rsidR="00DA2CFD" w:rsidRPr="00700CDB">
        <w:rPr>
          <w:lang w:eastAsia="en-US"/>
        </w:rPr>
        <w:t>,</w:t>
      </w:r>
      <w:r w:rsidRPr="00700CDB">
        <w:rPr>
          <w:lang w:eastAsia="en-US"/>
        </w:rPr>
        <w:t xml:space="preserve"> para reduzir as forças centrífugas</w:t>
      </w:r>
      <w:r w:rsidR="00D814F6" w:rsidRPr="00700CDB">
        <w:rPr>
          <w:lang w:eastAsia="en-US"/>
        </w:rPr>
        <w:t>,</w:t>
      </w:r>
      <w:r w:rsidRPr="00700CDB">
        <w:rPr>
          <w:lang w:eastAsia="en-US"/>
        </w:rPr>
        <w:t xml:space="preserve"> geralmente é instalado junto a válvula </w:t>
      </w:r>
      <w:r w:rsidR="00DA2CFD" w:rsidRPr="00700CDB">
        <w:rPr>
          <w:lang w:eastAsia="en-US"/>
        </w:rPr>
        <w:t xml:space="preserve">conforme mostra </w:t>
      </w:r>
      <w:r w:rsidR="00DA2CFD" w:rsidRPr="00700CDB">
        <w:rPr>
          <w:lang w:eastAsia="en-US"/>
        </w:rPr>
        <w:fldChar w:fldCharType="begin"/>
      </w:r>
      <w:r w:rsidR="00DA2CFD" w:rsidRPr="00700CDB">
        <w:rPr>
          <w:lang w:eastAsia="en-US"/>
        </w:rPr>
        <w:instrText xml:space="preserve"> REF _Ref101375229 \h </w:instrText>
      </w:r>
      <w:r w:rsidR="00DA2CFD" w:rsidRPr="00700CDB">
        <w:rPr>
          <w:lang w:eastAsia="en-US"/>
        </w:rPr>
      </w:r>
      <w:r w:rsidR="00DA2CFD"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1</w:t>
      </w:r>
      <w:r w:rsidR="00DA2CFD"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e são projetados para atender temperaturas de </w:t>
      </w:r>
      <w:r w:rsidR="00DA2CFD" w:rsidRPr="00700CDB">
        <w:rPr>
          <w:lang w:eastAsia="en-US"/>
        </w:rPr>
        <w:t>-</w:t>
      </w:r>
      <w:r w:rsidRPr="00700CDB">
        <w:rPr>
          <w:lang w:eastAsia="en-US"/>
        </w:rPr>
        <w:t xml:space="preserve">40°C a 120°C. </w:t>
      </w:r>
      <w:r w:rsidR="00D814F6" w:rsidRPr="00700CDB">
        <w:rPr>
          <w:rFonts w:cs="Arial"/>
          <w:lang w:eastAsia="en-US"/>
        </w:rPr>
        <w:t>(</w:t>
      </w:r>
      <w:r w:rsidR="00D814F6" w:rsidRPr="00700CDB">
        <w:rPr>
          <w:rFonts w:eastAsia="Calibri" w:cs="Arial"/>
        </w:rPr>
        <w:t>VELUPILLAI, 2007; GÜVENÇ, 2007)</w:t>
      </w:r>
    </w:p>
    <w:p w14:paraId="23F016B0" w14:textId="77777777" w:rsidR="00DA2CFD" w:rsidRPr="00700CDB" w:rsidRDefault="00DA2CFD" w:rsidP="00293D29">
      <w:pPr>
        <w:ind w:firstLine="0"/>
        <w:rPr>
          <w:lang w:eastAsia="en-US"/>
        </w:rPr>
      </w:pPr>
    </w:p>
    <w:p w14:paraId="1FF644FE" w14:textId="706337EF" w:rsidR="00DA2CFD" w:rsidRPr="00700CDB" w:rsidRDefault="00DA2CFD" w:rsidP="00DA2CFD">
      <w:pPr>
        <w:pStyle w:val="Legenda"/>
        <w:keepNext/>
      </w:pPr>
      <w:bookmarkStart w:id="22" w:name="_Toc104628939"/>
      <w:r w:rsidRPr="00700CDB">
        <w:lastRenderedPageBreak/>
        <w:t xml:space="preserve">Figura </w:t>
      </w:r>
      <w:r w:rsidR="005D3DEA">
        <w:fldChar w:fldCharType="begin"/>
      </w:r>
      <w:r w:rsidR="005D3DEA">
        <w:instrText xml:space="preserve"> SEQ Figura \* ARABIC </w:instrText>
      </w:r>
      <w:r w:rsidR="005D3DEA">
        <w:fldChar w:fldCharType="separate"/>
      </w:r>
      <w:r w:rsidR="00CD1AFF">
        <w:rPr>
          <w:noProof/>
        </w:rPr>
        <w:t>2</w:t>
      </w:r>
      <w:r w:rsidR="005D3DEA">
        <w:rPr>
          <w:noProof/>
        </w:rPr>
        <w:fldChar w:fldCharType="end"/>
      </w:r>
      <w:r w:rsidRPr="00700CDB">
        <w:t>: Exemplo de Sensor de pressão e instalação na roda.</w:t>
      </w:r>
      <w:bookmarkEnd w:id="22"/>
    </w:p>
    <w:p w14:paraId="2B89B6AE" w14:textId="322DF731" w:rsidR="00D60244" w:rsidRPr="00700CDB" w:rsidRDefault="00DA2CFD" w:rsidP="00DA2CFD">
      <w:pPr>
        <w:ind w:firstLine="0"/>
        <w:jc w:val="center"/>
        <w:rPr>
          <w:lang w:eastAsia="en-US"/>
        </w:rPr>
      </w:pPr>
      <w:r w:rsidRPr="00700CDB">
        <w:rPr>
          <w:noProof/>
          <w:lang w:eastAsia="en-US"/>
        </w:rPr>
        <w:drawing>
          <wp:inline distT="0" distB="0" distL="0" distR="0" wp14:anchorId="2870E36D" wp14:editId="5F11441D">
            <wp:extent cx="4657212" cy="1668094"/>
            <wp:effectExtent l="0" t="0" r="0" b="8890"/>
            <wp:docPr id="2" name="Imagem 2" descr="Uma imagem contendo objeto, luz, mesa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objeto, luz, mesa, monit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361" cy="16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432D" w14:textId="77777777" w:rsidR="00DA2CFD" w:rsidRPr="00700CDB" w:rsidRDefault="00DA2CFD" w:rsidP="00DA2CFD">
      <w:pPr>
        <w:jc w:val="center"/>
        <w:rPr>
          <w:lang w:eastAsia="en-US"/>
        </w:rPr>
      </w:pPr>
      <w:r w:rsidRPr="00700CDB">
        <w:rPr>
          <w:lang w:eastAsia="en-US"/>
        </w:rPr>
        <w:t xml:space="preserve">Fonte: </w:t>
      </w:r>
      <w:r w:rsidRPr="00700CDB">
        <w:rPr>
          <w:rFonts w:cs="Arial"/>
          <w:lang w:eastAsia="en-US"/>
        </w:rPr>
        <w:t>(</w:t>
      </w:r>
      <w:r w:rsidRPr="00700CDB">
        <w:rPr>
          <w:rFonts w:eastAsia="Calibri" w:cs="Arial"/>
        </w:rPr>
        <w:t>VELUPILLAI, 2007; GÜVENÇ, 2007)</w:t>
      </w:r>
    </w:p>
    <w:p w14:paraId="3228CF72" w14:textId="77777777" w:rsidR="00D60244" w:rsidRPr="00700CDB" w:rsidRDefault="00D60244" w:rsidP="00293D29">
      <w:pPr>
        <w:ind w:firstLine="0"/>
        <w:rPr>
          <w:lang w:eastAsia="en-US"/>
        </w:rPr>
      </w:pPr>
    </w:p>
    <w:p w14:paraId="1DDD1B85" w14:textId="46756E78" w:rsidR="008F4CBD" w:rsidRPr="00700CDB" w:rsidRDefault="00D814F6" w:rsidP="008F4CBD">
      <w:pPr>
        <w:rPr>
          <w:rFonts w:eastAsia="Calibri" w:cs="Arial"/>
        </w:rPr>
      </w:pPr>
      <w:r w:rsidRPr="00700CDB">
        <w:rPr>
          <w:lang w:eastAsia="en-US"/>
        </w:rPr>
        <w:t>A válvula além de possibilitar inflar o pneu quando necessário exerce a função de antena do transmissor sem fio, a tecnologia aplicada nos sensores geralmente é CMOS reduzindo ao máximo o consumo da bateria, pois espera-se um longa vida útil</w:t>
      </w:r>
      <w:r w:rsidR="001F3271" w:rsidRPr="00700CDB">
        <w:rPr>
          <w:lang w:eastAsia="en-US"/>
        </w:rPr>
        <w:t xml:space="preserve"> do sensor</w:t>
      </w:r>
      <w:r w:rsidRPr="00700CDB">
        <w:rPr>
          <w:lang w:eastAsia="en-US"/>
        </w:rPr>
        <w:t>. Além da tecnologia construtiva o uso ideal da energia disponível é parte muito importante e técnicas de gerenciamento de energia precisam ser aplicadas</w:t>
      </w:r>
      <w:r w:rsidR="001F3271" w:rsidRPr="00700CDB">
        <w:rPr>
          <w:lang w:eastAsia="en-US"/>
        </w:rPr>
        <w:t xml:space="preserve"> para reduzir o consumo da bateria</w:t>
      </w:r>
      <w:r w:rsidRPr="00700CDB">
        <w:rPr>
          <w:lang w:eastAsia="en-US"/>
        </w:rPr>
        <w:t xml:space="preserve">. </w:t>
      </w:r>
      <w:r w:rsidR="001F3271" w:rsidRPr="00700CDB">
        <w:rPr>
          <w:lang w:eastAsia="en-US"/>
        </w:rPr>
        <w:t xml:space="preserve">Existem modelos </w:t>
      </w:r>
      <w:r w:rsidR="00E97241" w:rsidRPr="00700CDB">
        <w:rPr>
          <w:lang w:eastAsia="en-US"/>
        </w:rPr>
        <w:t xml:space="preserve">que </w:t>
      </w:r>
      <w:r w:rsidR="001F3271" w:rsidRPr="00700CDB">
        <w:rPr>
          <w:lang w:eastAsia="en-US"/>
        </w:rPr>
        <w:t xml:space="preserve">enviam a informação de hora em hora quando o veículo está parado e outros que </w:t>
      </w:r>
      <w:r w:rsidR="00E97241" w:rsidRPr="00700CDB">
        <w:rPr>
          <w:lang w:eastAsia="en-US"/>
        </w:rPr>
        <w:t>possuem sensores de velocidade desligando a transmissão quando não há movimento. Sensores mais elaborados também podem possuir um receptor de baixa frequência integrado, assim podem receber comandos de uma central equipada com transmissor</w:t>
      </w:r>
      <w:r w:rsidR="006E412D" w:rsidRPr="00700CDB">
        <w:rPr>
          <w:lang w:eastAsia="en-US"/>
        </w:rPr>
        <w:t>, portanto o sensor somente realizará a leitura da pressão sob a solicitação da central</w:t>
      </w:r>
      <w:r w:rsidR="00E97241" w:rsidRPr="00700CDB">
        <w:rPr>
          <w:lang w:eastAsia="en-US"/>
        </w:rPr>
        <w:t xml:space="preserve">. </w:t>
      </w:r>
      <w:r w:rsidRPr="00700CDB">
        <w:rPr>
          <w:rFonts w:cs="Arial"/>
          <w:lang w:eastAsia="en-US"/>
        </w:rPr>
        <w:t>(</w:t>
      </w:r>
      <w:r w:rsidRPr="00700CDB">
        <w:rPr>
          <w:rFonts w:eastAsia="Calibri" w:cs="Arial"/>
        </w:rPr>
        <w:t>VELUPILLAI, 2007; GÜVENÇ, 2007)</w:t>
      </w:r>
    </w:p>
    <w:p w14:paraId="4C53047C" w14:textId="06CC737B" w:rsidR="00D814F6" w:rsidRPr="00700CDB" w:rsidRDefault="00D814F6" w:rsidP="00D814F6">
      <w:pPr>
        <w:rPr>
          <w:lang w:eastAsia="en-US"/>
        </w:rPr>
      </w:pPr>
    </w:p>
    <w:p w14:paraId="6C76F84B" w14:textId="51B18612" w:rsidR="00E97241" w:rsidRPr="00700CDB" w:rsidRDefault="00CD7A90" w:rsidP="008F4CBD">
      <w:pPr>
        <w:pStyle w:val="Ttulo3"/>
        <w:rPr>
          <w:lang w:eastAsia="en-US"/>
        </w:rPr>
      </w:pPr>
      <w:bookmarkStart w:id="23" w:name="_Toc108127175"/>
      <w:r w:rsidRPr="00700CDB">
        <w:rPr>
          <w:lang w:eastAsia="en-US"/>
        </w:rPr>
        <w:t>3</w:t>
      </w:r>
      <w:r w:rsidR="006E412D" w:rsidRPr="00700CDB">
        <w:rPr>
          <w:lang w:eastAsia="en-US"/>
        </w:rPr>
        <w:t>.2.2 Central de monitoramento</w:t>
      </w:r>
      <w:bookmarkEnd w:id="23"/>
    </w:p>
    <w:p w14:paraId="7A413830" w14:textId="77777777" w:rsidR="00E97549" w:rsidRPr="00700CDB" w:rsidRDefault="00E97549" w:rsidP="00E97549">
      <w:pPr>
        <w:rPr>
          <w:lang w:eastAsia="en-US"/>
        </w:rPr>
      </w:pPr>
    </w:p>
    <w:p w14:paraId="44199AB7" w14:textId="2BDFFA12" w:rsidR="008F4CBD" w:rsidRPr="00700CDB" w:rsidRDefault="008F4CBD" w:rsidP="00E97549">
      <w:pPr>
        <w:rPr>
          <w:rFonts w:eastAsia="Calibri" w:cs="Arial"/>
        </w:rPr>
      </w:pPr>
      <w:r w:rsidRPr="00700CDB">
        <w:rPr>
          <w:lang w:eastAsia="en-US"/>
        </w:rPr>
        <w:t>A central de monitoramento recebe a informação dos sensores sem fio através de uma antena, podendo emitir alertas e em modelos mais avançados exibir no display qual pneu está com pressão baixa e qual é a pressão exatamente. Para a central fazer a distinção entre pneus é necessário programar cada sensor na central de forma a identificar que sensor está em cada roda, quando pneus ou sensores são substituídos uma nova programação necessita ser realizada.</w:t>
      </w:r>
      <w:r w:rsidR="00E97549" w:rsidRPr="00700CDB">
        <w:rPr>
          <w:lang w:eastAsia="en-US"/>
        </w:rPr>
        <w:t xml:space="preserve"> A central de monitoramento pode ser alimentada diretamente pela bateria do veículo, ou até mesmo por uma bateria portátil.</w:t>
      </w:r>
      <w:r w:rsidRPr="00700CDB">
        <w:rPr>
          <w:lang w:eastAsia="en-US"/>
        </w:rPr>
        <w:t xml:space="preserve"> A </w:t>
      </w:r>
      <w:r w:rsidR="00E97549" w:rsidRPr="00700CDB">
        <w:rPr>
          <w:lang w:eastAsia="en-US"/>
        </w:rPr>
        <w:fldChar w:fldCharType="begin"/>
      </w:r>
      <w:r w:rsidR="00E97549" w:rsidRPr="00700CDB">
        <w:rPr>
          <w:lang w:eastAsia="en-US"/>
        </w:rPr>
        <w:instrText xml:space="preserve"> REF _Ref101728121 \h </w:instrText>
      </w:r>
      <w:r w:rsidR="00E97549" w:rsidRPr="00700CDB">
        <w:rPr>
          <w:lang w:eastAsia="en-US"/>
        </w:rPr>
      </w:r>
      <w:r w:rsidR="00E97549"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3</w:t>
      </w:r>
      <w:r w:rsidR="00E97549"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</w:t>
      </w:r>
      <w:r w:rsidR="00E97549" w:rsidRPr="00700CDB">
        <w:rPr>
          <w:lang w:eastAsia="en-US"/>
        </w:rPr>
        <w:t xml:space="preserve">mostra um exemplo de TPMS com medição direta, sistema este composto por 4 sensores e uma central de monitoramento. </w:t>
      </w:r>
      <w:r w:rsidR="00E97549" w:rsidRPr="00700CDB">
        <w:rPr>
          <w:rFonts w:cs="Arial"/>
          <w:lang w:eastAsia="en-US"/>
        </w:rPr>
        <w:t>(</w:t>
      </w:r>
      <w:r w:rsidR="00E97549" w:rsidRPr="00700CDB">
        <w:rPr>
          <w:rFonts w:eastAsia="Calibri" w:cs="Arial"/>
        </w:rPr>
        <w:t>VELUPILLAI, 2007; GÜVENÇ, 2007)</w:t>
      </w:r>
    </w:p>
    <w:p w14:paraId="1673AF69" w14:textId="77777777" w:rsidR="0045246A" w:rsidRPr="00700CDB" w:rsidRDefault="0045246A" w:rsidP="00E97549">
      <w:pPr>
        <w:rPr>
          <w:lang w:eastAsia="en-US"/>
        </w:rPr>
      </w:pPr>
    </w:p>
    <w:p w14:paraId="0187BF78" w14:textId="69597FA2" w:rsidR="008F4CBD" w:rsidRPr="00700CDB" w:rsidRDefault="008F4CBD" w:rsidP="008F4CBD">
      <w:pPr>
        <w:pStyle w:val="Legenda"/>
        <w:keepNext/>
        <w:ind w:firstLine="0"/>
      </w:pPr>
      <w:bookmarkStart w:id="24" w:name="_Ref101728121"/>
      <w:bookmarkStart w:id="25" w:name="_Ref101728117"/>
      <w:bookmarkStart w:id="26" w:name="_Toc104628940"/>
      <w:r w:rsidRPr="00700CDB">
        <w:t xml:space="preserve">Figura </w:t>
      </w:r>
      <w:r w:rsidR="005D3DEA">
        <w:fldChar w:fldCharType="begin"/>
      </w:r>
      <w:r w:rsidR="005D3DEA">
        <w:instrText xml:space="preserve"> SEQ Figura \* ARABIC </w:instrText>
      </w:r>
      <w:r w:rsidR="005D3DEA">
        <w:fldChar w:fldCharType="separate"/>
      </w:r>
      <w:r w:rsidR="00CD1AFF">
        <w:rPr>
          <w:noProof/>
        </w:rPr>
        <w:t>3</w:t>
      </w:r>
      <w:r w:rsidR="005D3DEA">
        <w:rPr>
          <w:noProof/>
        </w:rPr>
        <w:fldChar w:fldCharType="end"/>
      </w:r>
      <w:bookmarkEnd w:id="24"/>
      <w:r w:rsidRPr="00700CDB">
        <w:t>: Exemplo de sistema TPMS com medição direta.</w:t>
      </w:r>
      <w:bookmarkEnd w:id="25"/>
      <w:bookmarkEnd w:id="26"/>
    </w:p>
    <w:p w14:paraId="1441E089" w14:textId="77777777" w:rsidR="0045246A" w:rsidRPr="00700CDB" w:rsidRDefault="008F4CBD" w:rsidP="0045246A">
      <w:pPr>
        <w:ind w:firstLine="0"/>
        <w:jc w:val="center"/>
        <w:rPr>
          <w:lang w:eastAsia="en-US"/>
        </w:rPr>
      </w:pPr>
      <w:r w:rsidRPr="00700CDB">
        <w:rPr>
          <w:noProof/>
          <w:lang w:eastAsia="en-US"/>
        </w:rPr>
        <w:drawing>
          <wp:inline distT="0" distB="0" distL="0" distR="0" wp14:anchorId="2B552895" wp14:editId="7C86DEE5">
            <wp:extent cx="2772461" cy="2056346"/>
            <wp:effectExtent l="0" t="0" r="889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321" cy="206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C91B" w14:textId="77777777" w:rsidR="00CD7A90" w:rsidRPr="00700CDB" w:rsidRDefault="00E97549" w:rsidP="0045246A">
      <w:pPr>
        <w:ind w:firstLine="0"/>
        <w:jc w:val="center"/>
        <w:rPr>
          <w:lang w:eastAsia="en-US"/>
        </w:rPr>
      </w:pPr>
      <w:r w:rsidRPr="00700CDB">
        <w:rPr>
          <w:lang w:eastAsia="en-US"/>
        </w:rPr>
        <w:t xml:space="preserve">Fonte: </w:t>
      </w:r>
      <w:r w:rsidRPr="00700CDB">
        <w:rPr>
          <w:rFonts w:cs="Arial"/>
          <w:lang w:eastAsia="en-US"/>
        </w:rPr>
        <w:t>(</w:t>
      </w:r>
      <w:r w:rsidRPr="00700CDB">
        <w:rPr>
          <w:rFonts w:eastAsia="Calibri" w:cs="Arial"/>
        </w:rPr>
        <w:t>VELUPILLAI, 2007; GÜVENÇ, 2007)</w:t>
      </w:r>
    </w:p>
    <w:p w14:paraId="31C0C197" w14:textId="7A30568A" w:rsidR="00397680" w:rsidRPr="00700CDB" w:rsidRDefault="00254F00" w:rsidP="00254F00">
      <w:pPr>
        <w:pStyle w:val="Ttulo1Numerado"/>
        <w:rPr>
          <w:rStyle w:val="Ttulo1NumeradoChar"/>
          <w:rFonts w:eastAsia="Calibri"/>
          <w:b/>
          <w:bCs/>
          <w:caps/>
        </w:rPr>
      </w:pPr>
      <w:bookmarkStart w:id="27" w:name="_Toc108127176"/>
      <w:r w:rsidRPr="00700CDB">
        <w:t>4</w:t>
      </w:r>
      <w:r w:rsidR="009E11D4" w:rsidRPr="00700CDB">
        <w:t xml:space="preserve"> </w:t>
      </w:r>
      <w:r w:rsidRPr="00700CDB">
        <w:rPr>
          <w:rStyle w:val="Ttulo1NumeradoChar"/>
          <w:rFonts w:eastAsia="Calibri"/>
          <w:b/>
          <w:bCs/>
          <w:caps/>
        </w:rPr>
        <w:t>Estudo acerca de</w:t>
      </w:r>
      <w:r w:rsidR="007F4965" w:rsidRPr="00700CDB">
        <w:rPr>
          <w:rStyle w:val="Ttulo1NumeradoChar"/>
          <w:rFonts w:eastAsia="Calibri"/>
          <w:b/>
          <w:bCs/>
          <w:caps/>
        </w:rPr>
        <w:t xml:space="preserve"> PNEUS</w:t>
      </w:r>
      <w:bookmarkEnd w:id="27"/>
      <w:r w:rsidR="007F4965" w:rsidRPr="00700CDB">
        <w:rPr>
          <w:rStyle w:val="Ttulo1NumeradoChar"/>
          <w:rFonts w:eastAsia="Calibri"/>
          <w:b/>
          <w:bCs/>
          <w:caps/>
        </w:rPr>
        <w:t xml:space="preserve"> </w:t>
      </w:r>
    </w:p>
    <w:p w14:paraId="2D9A8C6D" w14:textId="7CCB2490" w:rsidR="00D25077" w:rsidRPr="00700CDB" w:rsidRDefault="00D25077" w:rsidP="000952E2">
      <w:pPr>
        <w:ind w:firstLine="0"/>
        <w:rPr>
          <w:rStyle w:val="Ttulo1NumeradoChar"/>
          <w:rFonts w:eastAsia="Calibri"/>
          <w:b w:val="0"/>
          <w:bCs w:val="0"/>
          <w:caps w:val="0"/>
        </w:rPr>
      </w:pPr>
    </w:p>
    <w:p w14:paraId="15E14990" w14:textId="5C21EC52" w:rsidR="006D3E90" w:rsidRPr="00700CDB" w:rsidRDefault="006D3E90" w:rsidP="00A86A18">
      <w:pPr>
        <w:ind w:firstLine="0"/>
        <w:rPr>
          <w:lang w:eastAsia="en-US"/>
        </w:rPr>
      </w:pPr>
    </w:p>
    <w:p w14:paraId="1C73F057" w14:textId="11FBF7CD" w:rsidR="00902B76" w:rsidRPr="00700CDB" w:rsidRDefault="00A86A18" w:rsidP="00A86A18">
      <w:pPr>
        <w:pStyle w:val="Ttulo1Numerado"/>
        <w:rPr>
          <w:lang w:eastAsia="en-US"/>
        </w:rPr>
      </w:pPr>
      <w:bookmarkStart w:id="28" w:name="_Toc108127177"/>
      <w:r w:rsidRPr="00700CDB">
        <w:rPr>
          <w:lang w:eastAsia="en-US"/>
        </w:rPr>
        <w:t>5 revisão de normas</w:t>
      </w:r>
      <w:bookmarkEnd w:id="28"/>
      <w:r w:rsidRPr="00700CDB">
        <w:rPr>
          <w:lang w:eastAsia="en-US"/>
        </w:rPr>
        <w:t xml:space="preserve"> </w:t>
      </w:r>
    </w:p>
    <w:p w14:paraId="7EEEC080" w14:textId="5A66FA9D" w:rsidR="00A86A18" w:rsidRPr="00700CDB" w:rsidRDefault="00A86A18" w:rsidP="00A86A18">
      <w:pPr>
        <w:rPr>
          <w:lang w:eastAsia="en-US"/>
        </w:rPr>
      </w:pPr>
      <w:r w:rsidRPr="00700CDB">
        <w:rPr>
          <w:lang w:eastAsia="en-US"/>
        </w:rPr>
        <w:t>( ANATEL e ISO )</w:t>
      </w:r>
    </w:p>
    <w:p w14:paraId="6D9E373A" w14:textId="77777777" w:rsidR="00A86A18" w:rsidRPr="00700CDB" w:rsidRDefault="00A86A18" w:rsidP="00A86A18">
      <w:pPr>
        <w:rPr>
          <w:lang w:eastAsia="en-US"/>
        </w:rPr>
      </w:pPr>
    </w:p>
    <w:p w14:paraId="62381A4E" w14:textId="7A49D894" w:rsidR="00355C36" w:rsidRPr="00700CDB" w:rsidRDefault="00A86A18" w:rsidP="0045246A">
      <w:pPr>
        <w:pStyle w:val="Ttulo1Numerado"/>
      </w:pPr>
      <w:bookmarkStart w:id="29" w:name="_Toc108127178"/>
      <w:r w:rsidRPr="00700CDB">
        <w:t>6</w:t>
      </w:r>
      <w:r w:rsidR="006D3E90" w:rsidRPr="00700CDB">
        <w:t xml:space="preserve"> </w:t>
      </w:r>
      <w:bookmarkStart w:id="30" w:name="_Toc406098415"/>
      <w:bookmarkEnd w:id="5"/>
      <w:bookmarkEnd w:id="6"/>
      <w:bookmarkEnd w:id="16"/>
      <w:r w:rsidR="0045246A" w:rsidRPr="00700CDB">
        <w:t>SISTEMAS EMBARCADOS</w:t>
      </w:r>
      <w:r w:rsidR="00001B6D">
        <w:t xml:space="preserve"> e eletrônica automotiva</w:t>
      </w:r>
      <w:bookmarkEnd w:id="29"/>
    </w:p>
    <w:p w14:paraId="7B1A65BF" w14:textId="77777777" w:rsidR="00371B1E" w:rsidRPr="00700CDB" w:rsidRDefault="00371B1E" w:rsidP="00E96D61">
      <w:pPr>
        <w:pStyle w:val="Texto"/>
      </w:pPr>
    </w:p>
    <w:p w14:paraId="58DA54C1" w14:textId="53093BE0" w:rsidR="00700CDB" w:rsidRDefault="006D17BF" w:rsidP="006D17BF">
      <w:pPr>
        <w:pStyle w:val="Texto"/>
      </w:pPr>
      <w:r w:rsidRPr="00700CDB">
        <w:t xml:space="preserve">Um </w:t>
      </w:r>
      <w:r w:rsidR="00777916" w:rsidRPr="00700CDB">
        <w:t xml:space="preserve">sistema embarcado é definido como um sistema com capacidade de tratamento de </w:t>
      </w:r>
      <w:r w:rsidR="00222F02" w:rsidRPr="00700CDB">
        <w:t>informações</w:t>
      </w:r>
      <w:r w:rsidR="00777916" w:rsidRPr="00700CDB">
        <w:t xml:space="preserve"> vindas de um software processado internamente </w:t>
      </w:r>
      <w:r w:rsidR="00222F02" w:rsidRPr="00700CDB">
        <w:t>em</w:t>
      </w:r>
      <w:r w:rsidR="00777916" w:rsidRPr="00700CDB">
        <w:t xml:space="preserve"> uma unidade</w:t>
      </w:r>
      <w:r w:rsidR="002D3DCD" w:rsidRPr="00700CDB">
        <w:t>, em outras palavras, o software está embarcado na unidade de processamento</w:t>
      </w:r>
      <w:r w:rsidR="00187792" w:rsidRPr="00700CDB">
        <w:t>, também conhecida como circuito integrado.</w:t>
      </w:r>
      <w:r w:rsidRPr="00700CDB">
        <w:t xml:space="preserve"> A </w:t>
      </w:r>
      <w:r w:rsidR="007132DE" w:rsidRPr="00700CDB">
        <w:t>memória</w:t>
      </w:r>
      <w:r w:rsidR="00C74CE9" w:rsidRPr="00700CDB">
        <w:t xml:space="preserve"> é a</w:t>
      </w:r>
      <w:r w:rsidR="007132DE" w:rsidRPr="00700CDB">
        <w:t xml:space="preserve"> responsável por conter o </w:t>
      </w:r>
      <w:r w:rsidR="007132DE" w:rsidRPr="00700CDB">
        <w:rPr>
          <w:i/>
          <w:iCs/>
        </w:rPr>
        <w:t>software</w:t>
      </w:r>
      <w:r w:rsidR="007132DE" w:rsidRPr="00700CDB">
        <w:t xml:space="preserve"> embar</w:t>
      </w:r>
      <w:r w:rsidR="00E96D61" w:rsidRPr="00700CDB">
        <w:t>c</w:t>
      </w:r>
      <w:r w:rsidR="007132DE" w:rsidRPr="00700CDB">
        <w:t>ado</w:t>
      </w:r>
      <w:r w:rsidR="00A9091C" w:rsidRPr="00700CDB">
        <w:t xml:space="preserve">, </w:t>
      </w:r>
      <w:r w:rsidRPr="00700CDB">
        <w:t xml:space="preserve">mas pode ser utilizada </w:t>
      </w:r>
      <w:r w:rsidR="00A9091C" w:rsidRPr="00700CDB">
        <w:t xml:space="preserve">para armazenar informações temporárias, fazer </w:t>
      </w:r>
      <w:r w:rsidR="00A9091C" w:rsidRPr="00700CDB">
        <w:rPr>
          <w:i/>
          <w:iCs/>
        </w:rPr>
        <w:t>logs</w:t>
      </w:r>
      <w:r w:rsidR="00A9091C" w:rsidRPr="00700CDB">
        <w:t xml:space="preserve"> de dados entre outras funções de acordo com sua aplicação</w:t>
      </w:r>
      <w:r w:rsidR="007132DE" w:rsidRPr="00700CDB">
        <w:t xml:space="preserve">. </w:t>
      </w:r>
      <w:r w:rsidR="00A9091C" w:rsidRPr="00700CDB">
        <w:t xml:space="preserve">Ao passar dos anos e da evolução da eletrônica fora criados </w:t>
      </w:r>
      <w:r w:rsidR="00E96D61" w:rsidRPr="00700CDB">
        <w:t>inúmeros</w:t>
      </w:r>
      <w:r w:rsidR="007132DE" w:rsidRPr="00700CDB">
        <w:t xml:space="preserve"> </w:t>
      </w:r>
      <w:r w:rsidR="00A9091C" w:rsidRPr="00700CDB">
        <w:t>tipos</w:t>
      </w:r>
      <w:r w:rsidR="007132DE" w:rsidRPr="00700CDB">
        <w:t xml:space="preserve"> de memórias cada qual </w:t>
      </w:r>
      <w:r w:rsidR="00A9091C" w:rsidRPr="00700CDB">
        <w:t>para aplicações específicas</w:t>
      </w:r>
      <w:r w:rsidR="000A71CA" w:rsidRPr="00700CDB">
        <w:t>, distinguindo-se entre si por características como capacidade de</w:t>
      </w:r>
      <w:r w:rsidR="00C74CE9" w:rsidRPr="00700CDB">
        <w:t xml:space="preserve"> armazenamento, volatilidade, tempo de acesso e latência. </w:t>
      </w:r>
      <w:r w:rsidR="000A71CA" w:rsidRPr="00700CDB">
        <w:t xml:space="preserve">As memórias mais conhecidas são as </w:t>
      </w:r>
      <w:r w:rsidR="007132DE" w:rsidRPr="00700CDB">
        <w:t xml:space="preserve">memórias RAM, ROM, </w:t>
      </w:r>
      <w:r w:rsidR="00E37446" w:rsidRPr="00700CDB">
        <w:t>PROM, EPROM, EEPROM e FLASH</w:t>
      </w:r>
      <w:r w:rsidR="000A71CA" w:rsidRPr="00700CDB">
        <w:t>, memórias comumente utilizadas em computadores e outros dispositivos pessoais</w:t>
      </w:r>
      <w:r w:rsidR="00DF44C8" w:rsidRPr="00700CDB">
        <w:t>, podendo ser encontradas integradas a um microcontrolador, ou operando juntamente com um processador</w:t>
      </w:r>
      <w:r w:rsidR="00700CDB" w:rsidRPr="00700CDB">
        <w:t xml:space="preserve"> em </w:t>
      </w:r>
      <w:proofErr w:type="spellStart"/>
      <w:r w:rsidR="00700CDB" w:rsidRPr="00700CDB">
        <w:t>CIs</w:t>
      </w:r>
      <w:proofErr w:type="spellEnd"/>
      <w:r w:rsidR="00700CDB" w:rsidRPr="00700CDB">
        <w:t xml:space="preserve"> dedicados. (OLIVEIRA, 2010, ANDRADE, 2010)</w:t>
      </w:r>
    </w:p>
    <w:p w14:paraId="244AF078" w14:textId="77777777" w:rsidR="004B1500" w:rsidRPr="00700CDB" w:rsidRDefault="004B1500" w:rsidP="00E027FF">
      <w:pPr>
        <w:pStyle w:val="Texto"/>
        <w:spacing w:after="0"/>
        <w:ind w:firstLine="0"/>
      </w:pPr>
    </w:p>
    <w:p w14:paraId="2D847039" w14:textId="4B050D75" w:rsidR="00700CDB" w:rsidRPr="00700CDB" w:rsidRDefault="00700CDB" w:rsidP="00700CDB">
      <w:pPr>
        <w:pStyle w:val="Ttulo2"/>
        <w:rPr>
          <w:color w:val="auto"/>
        </w:rPr>
      </w:pPr>
      <w:bookmarkStart w:id="31" w:name="_Toc108127179"/>
      <w:r w:rsidRPr="00700CDB">
        <w:rPr>
          <w:color w:val="auto"/>
        </w:rPr>
        <w:lastRenderedPageBreak/>
        <w:t>6.</w:t>
      </w:r>
      <w:r w:rsidR="00001B6D">
        <w:rPr>
          <w:color w:val="auto"/>
        </w:rPr>
        <w:t>1</w:t>
      </w:r>
      <w:r w:rsidRPr="00700CDB">
        <w:rPr>
          <w:color w:val="auto"/>
        </w:rPr>
        <w:t xml:space="preserve"> CIRCUITOS INTEGRADOS</w:t>
      </w:r>
      <w:bookmarkEnd w:id="31"/>
    </w:p>
    <w:p w14:paraId="597E9D4C" w14:textId="48FC82E5" w:rsidR="00736284" w:rsidRDefault="00736284" w:rsidP="004B1500">
      <w:pPr>
        <w:pStyle w:val="Texto"/>
        <w:ind w:firstLine="0"/>
      </w:pPr>
    </w:p>
    <w:p w14:paraId="1A367332" w14:textId="5842704A" w:rsidR="004B1500" w:rsidRPr="00700CDB" w:rsidRDefault="004B1500" w:rsidP="004B1500">
      <w:pPr>
        <w:pStyle w:val="Texto"/>
        <w:ind w:firstLine="0"/>
      </w:pPr>
      <w:r>
        <w:tab/>
        <w:t xml:space="preserve">Com a invenção do transistor muitos equipamentos eletrônicos foram desenvolvidos utilizando circuitos digital, porém a quantidade de transistores utilizados a cada nova aplicação </w:t>
      </w:r>
      <w:r w:rsidR="003C10A5">
        <w:t>crescia</w:t>
      </w:r>
      <w:r>
        <w:t xml:space="preserve"> exponencialmente, trazendo a necessidade de realizar </w:t>
      </w:r>
      <w:r w:rsidR="003C10A5">
        <w:t xml:space="preserve">a </w:t>
      </w:r>
      <w:r>
        <w:t xml:space="preserve">miniaturização </w:t>
      </w:r>
      <w:r w:rsidR="004827DE">
        <w:t>destes circuitos</w:t>
      </w:r>
      <w:r>
        <w:t xml:space="preserve">, através desta necessidade nasceram </w:t>
      </w:r>
      <w:r w:rsidR="004827DE">
        <w:t>os circuitos</w:t>
      </w:r>
      <w:r>
        <w:t xml:space="preserve"> integrados</w:t>
      </w:r>
      <w:r w:rsidR="004827DE">
        <w:t>, p</w:t>
      </w:r>
      <w:r>
        <w:t xml:space="preserve">ossibilitando criar aplicação que antes eram quase impossíveis de </w:t>
      </w:r>
      <w:r w:rsidR="003C10A5">
        <w:t xml:space="preserve">serem </w:t>
      </w:r>
      <w:r w:rsidR="004827DE">
        <w:t>desenvol</w:t>
      </w:r>
      <w:r w:rsidR="003C10A5">
        <w:t>vidas</w:t>
      </w:r>
      <w:r w:rsidR="004827DE">
        <w:t xml:space="preserve">. O próximo grande passo do desenvolvimento eletrônico foi a criação do microprocessador, com capacidade de executar milhões de instruções por segundo utilizando um único CI. </w:t>
      </w:r>
      <w:r w:rsidR="004827DE" w:rsidRPr="00700CDB">
        <w:t>(OLIVEIRA, 2010, ANDRADE, 2010)</w:t>
      </w:r>
    </w:p>
    <w:p w14:paraId="6A8E4D6D" w14:textId="1846945D" w:rsidR="004827DE" w:rsidRDefault="000307E6" w:rsidP="00F01FA3">
      <w:pPr>
        <w:pStyle w:val="Texto"/>
        <w:rPr>
          <w:lang w:eastAsia="pt-BR"/>
        </w:rPr>
      </w:pPr>
      <w:r>
        <w:t xml:space="preserve">Os primeiros microcontroladores possuíam apenas a unidade de processamento, fazendo com que houvesse a utilização de um CI para cada periférico necessário, como por exemplo para memórias ROM e RAM, registradores de deslocamento, </w:t>
      </w:r>
      <w:r w:rsidR="00F01FA3">
        <w:t>conversores analógicos</w:t>
      </w:r>
      <w:r>
        <w:t xml:space="preserve">, fazendo com que a PCI se tornasse grande já que era necessário montar inúmeros </w:t>
      </w:r>
      <w:r w:rsidRPr="00F01FA3">
        <w:rPr>
          <w:i/>
          <w:iCs/>
        </w:rPr>
        <w:t>chips</w:t>
      </w:r>
      <w:r>
        <w:t xml:space="preserve"> </w:t>
      </w:r>
      <w:r w:rsidR="00F01FA3">
        <w:t>sobre ela. Com o passar dos anos o microcontrolador recebeu a integração de outros circuitos tornando-se uma unidade completa para processamento de dados em um único CI.</w:t>
      </w:r>
      <w:r w:rsidR="00F01FA3" w:rsidRPr="00F01FA3">
        <w:rPr>
          <w:lang w:eastAsia="pt-BR"/>
        </w:rPr>
        <w:t xml:space="preserve"> </w:t>
      </w:r>
      <w:r w:rsidR="00F01FA3" w:rsidRPr="004827DE">
        <w:rPr>
          <w:lang w:eastAsia="pt-BR"/>
        </w:rPr>
        <w:t>(ALMEIDA, 2016)</w:t>
      </w:r>
      <w:r w:rsidR="00F01FA3">
        <w:rPr>
          <w:lang w:eastAsia="pt-BR"/>
        </w:rPr>
        <w:t xml:space="preserve"> </w:t>
      </w:r>
    </w:p>
    <w:p w14:paraId="79D9ED97" w14:textId="77777777" w:rsidR="004827DE" w:rsidRPr="00700CDB" w:rsidRDefault="004827DE" w:rsidP="006D17BF">
      <w:pPr>
        <w:pStyle w:val="Texto"/>
        <w:spacing w:after="0"/>
        <w:ind w:firstLine="0"/>
      </w:pPr>
    </w:p>
    <w:p w14:paraId="5E1D84E5" w14:textId="2D8028B3" w:rsidR="001018E9" w:rsidRPr="001018E9" w:rsidRDefault="0078469E" w:rsidP="001018E9">
      <w:pPr>
        <w:pStyle w:val="Ttulo3"/>
      </w:pPr>
      <w:bookmarkStart w:id="32" w:name="_Toc108127180"/>
      <w:r w:rsidRPr="00700CDB">
        <w:t>6.</w:t>
      </w:r>
      <w:r w:rsidR="00001B6D">
        <w:t>1</w:t>
      </w:r>
      <w:r w:rsidR="00BA75D6">
        <w:t>.1</w:t>
      </w:r>
      <w:r w:rsidRPr="00700CDB">
        <w:t xml:space="preserve"> </w:t>
      </w:r>
      <w:r w:rsidR="00BA75D6">
        <w:t>T</w:t>
      </w:r>
      <w:r w:rsidR="00BA75D6" w:rsidRPr="00BA75D6">
        <w:t xml:space="preserve">opologia básica de </w:t>
      </w:r>
      <w:r w:rsidR="00BA75D6">
        <w:t xml:space="preserve">um </w:t>
      </w:r>
      <w:r w:rsidR="00BA75D6" w:rsidRPr="00BA75D6">
        <w:t>microcontrolador</w:t>
      </w:r>
      <w:r w:rsidR="00BA75D6">
        <w:t xml:space="preserve"> de 32 bits</w:t>
      </w:r>
      <w:bookmarkEnd w:id="32"/>
    </w:p>
    <w:p w14:paraId="43977059" w14:textId="4E8A2D2E" w:rsidR="00BB2157" w:rsidRPr="00700CDB" w:rsidRDefault="00BB2157" w:rsidP="00BB2157">
      <w:pPr>
        <w:rPr>
          <w:lang w:eastAsia="en-US"/>
        </w:rPr>
      </w:pPr>
    </w:p>
    <w:p w14:paraId="2B7DC657" w14:textId="1F1984AE" w:rsidR="00BB2157" w:rsidRPr="00700CDB" w:rsidRDefault="00BB2157" w:rsidP="00BB2157">
      <w:pPr>
        <w:rPr>
          <w:lang w:eastAsia="en-US"/>
        </w:rPr>
      </w:pPr>
      <w:r w:rsidRPr="00700CDB">
        <w:rPr>
          <w:lang w:eastAsia="en-US"/>
        </w:rPr>
        <w:t xml:space="preserve">A </w:t>
      </w:r>
      <w:r w:rsidRPr="00700CDB">
        <w:rPr>
          <w:lang w:eastAsia="en-US"/>
        </w:rPr>
        <w:fldChar w:fldCharType="begin"/>
      </w:r>
      <w:r w:rsidRPr="00700CDB">
        <w:rPr>
          <w:lang w:eastAsia="en-US"/>
        </w:rPr>
        <w:instrText xml:space="preserve"> REF _Ref104544990 \h </w:instrText>
      </w:r>
      <w:r w:rsidRPr="00700CDB">
        <w:rPr>
          <w:lang w:eastAsia="en-US"/>
        </w:rPr>
      </w:r>
      <w:r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4</w:t>
      </w:r>
      <w:r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mostra a arquitetura básica da </w:t>
      </w:r>
      <w:r w:rsidR="00DF44C8" w:rsidRPr="00700CDB">
        <w:rPr>
          <w:lang w:eastAsia="en-US"/>
        </w:rPr>
        <w:t>família</w:t>
      </w:r>
      <w:r w:rsidRPr="00700CDB">
        <w:rPr>
          <w:lang w:eastAsia="en-US"/>
        </w:rPr>
        <w:t xml:space="preserve"> de microcontroladores S32K11X da fabricante multinacional NXP. É possível observar que além das memórias RAM e FLASH </w:t>
      </w:r>
      <w:r w:rsidR="00500099" w:rsidRPr="00700CDB">
        <w:rPr>
          <w:lang w:eastAsia="en-US"/>
        </w:rPr>
        <w:t xml:space="preserve">existem periféricos como a unidade de processamento </w:t>
      </w:r>
      <w:proofErr w:type="spellStart"/>
      <w:r w:rsidR="00500099" w:rsidRPr="00700CDB">
        <w:rPr>
          <w:lang w:eastAsia="en-US"/>
        </w:rPr>
        <w:t>Arm</w:t>
      </w:r>
      <w:proofErr w:type="spellEnd"/>
      <w:r w:rsidR="00500099" w:rsidRPr="00700CDB">
        <w:rPr>
          <w:lang w:eastAsia="en-US"/>
        </w:rPr>
        <w:t xml:space="preserve"> </w:t>
      </w:r>
      <w:proofErr w:type="spellStart"/>
      <w:r w:rsidR="00500099" w:rsidRPr="00700CDB">
        <w:rPr>
          <w:lang w:eastAsia="en-US"/>
        </w:rPr>
        <w:t>Cortex</w:t>
      </w:r>
      <w:proofErr w:type="spellEnd"/>
      <w:r w:rsidR="00500099" w:rsidRPr="00700CDB">
        <w:rPr>
          <w:lang w:eastAsia="en-US"/>
        </w:rPr>
        <w:t xml:space="preserve"> M0+, unidades de </w:t>
      </w:r>
      <w:proofErr w:type="spellStart"/>
      <w:r w:rsidR="00500099" w:rsidRPr="00700CDB">
        <w:rPr>
          <w:lang w:eastAsia="en-US"/>
        </w:rPr>
        <w:t>clock</w:t>
      </w:r>
      <w:proofErr w:type="spellEnd"/>
      <w:r w:rsidR="00500099" w:rsidRPr="00700CDB">
        <w:rPr>
          <w:lang w:eastAsia="en-US"/>
        </w:rPr>
        <w:t>, além de periféricos de interfaceamento como exterior do CI, como por exemplo canais de comunicação UART, SPI, I2C, CAN, controlador de entradas e saídas (GPIO), temporizadores (Timer), canais para leitura de sinais analógicos (</w:t>
      </w:r>
      <w:r w:rsidR="00DF44C8" w:rsidRPr="00700CDB">
        <w:rPr>
          <w:lang w:eastAsia="en-US"/>
        </w:rPr>
        <w:t>ADC) entre outros periféricos</w:t>
      </w:r>
      <w:r w:rsidR="00F01FA3">
        <w:rPr>
          <w:lang w:eastAsia="en-US"/>
        </w:rPr>
        <w:t>, todos integrados em um único CI de encapsulamento QFN de 32 pinos se considerado o microcontrolador S32K116</w:t>
      </w:r>
      <w:r w:rsidR="00DF44C8" w:rsidRPr="00700CDB">
        <w:rPr>
          <w:lang w:eastAsia="en-US"/>
        </w:rPr>
        <w:t>.</w:t>
      </w:r>
    </w:p>
    <w:p w14:paraId="05FA1667" w14:textId="77777777" w:rsidR="00BB2157" w:rsidRPr="00700CDB" w:rsidRDefault="00BB2157" w:rsidP="00BB2157">
      <w:pPr>
        <w:rPr>
          <w:lang w:eastAsia="en-US"/>
        </w:rPr>
      </w:pPr>
    </w:p>
    <w:p w14:paraId="64559575" w14:textId="6B51A320" w:rsidR="00BB2157" w:rsidRPr="00700CDB" w:rsidRDefault="00BB2157" w:rsidP="00500099">
      <w:pPr>
        <w:pStyle w:val="Legenda"/>
        <w:keepNext/>
      </w:pPr>
      <w:bookmarkStart w:id="33" w:name="_Ref104544990"/>
      <w:bookmarkStart w:id="34" w:name="_Toc104628941"/>
      <w:r w:rsidRPr="00700CDB">
        <w:lastRenderedPageBreak/>
        <w:t xml:space="preserve">Figura </w:t>
      </w:r>
      <w:r w:rsidR="005D3DEA">
        <w:fldChar w:fldCharType="begin"/>
      </w:r>
      <w:r w:rsidR="005D3DEA">
        <w:instrText xml:space="preserve"> SEQ Figura \* ARABIC </w:instrText>
      </w:r>
      <w:r w:rsidR="005D3DEA">
        <w:fldChar w:fldCharType="separate"/>
      </w:r>
      <w:r w:rsidR="00CD1AFF">
        <w:rPr>
          <w:noProof/>
        </w:rPr>
        <w:t>4</w:t>
      </w:r>
      <w:r w:rsidR="005D3DEA">
        <w:rPr>
          <w:noProof/>
        </w:rPr>
        <w:fldChar w:fldCharType="end"/>
      </w:r>
      <w:bookmarkEnd w:id="33"/>
      <w:r w:rsidRPr="00700CDB">
        <w:t xml:space="preserve">: Arquitetura da família de </w:t>
      </w:r>
      <w:r w:rsidR="00500099" w:rsidRPr="00700CDB">
        <w:t>microcontroladores S</w:t>
      </w:r>
      <w:r w:rsidRPr="00700CDB">
        <w:t>32K11X.</w:t>
      </w:r>
      <w:bookmarkEnd w:id="34"/>
    </w:p>
    <w:p w14:paraId="0A532991" w14:textId="038DBC3F" w:rsidR="00222F02" w:rsidRPr="00700CDB" w:rsidRDefault="00BB2157" w:rsidP="00500099">
      <w:pPr>
        <w:pStyle w:val="Texto"/>
        <w:ind w:firstLine="0"/>
        <w:jc w:val="center"/>
      </w:pPr>
      <w:r w:rsidRPr="00700CDB">
        <w:rPr>
          <w:noProof/>
        </w:rPr>
        <w:drawing>
          <wp:inline distT="0" distB="0" distL="0" distR="0" wp14:anchorId="07C8FFB0" wp14:editId="66FE130D">
            <wp:extent cx="3997444" cy="3103296"/>
            <wp:effectExtent l="19050" t="19050" r="22225" b="20955"/>
            <wp:docPr id="3" name="Imagem 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caixa estreit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305" cy="31078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D81427" w14:textId="3D403CC0" w:rsidR="000952E2" w:rsidRDefault="00BB2157" w:rsidP="000952E2">
      <w:pPr>
        <w:pStyle w:val="Texto"/>
        <w:ind w:firstLine="0"/>
        <w:jc w:val="center"/>
      </w:pPr>
      <w:r w:rsidRPr="00700CDB">
        <w:t>Fonte: NXP</w:t>
      </w:r>
    </w:p>
    <w:p w14:paraId="21B48DFE" w14:textId="786AEB58" w:rsidR="003C4AD5" w:rsidRPr="00BA75D6" w:rsidRDefault="003C4AD5" w:rsidP="00BA75D6">
      <w:pPr>
        <w:pStyle w:val="Ttulo3"/>
      </w:pPr>
      <w:bookmarkStart w:id="35" w:name="_Toc108127181"/>
      <w:r w:rsidRPr="00BA75D6">
        <w:t>6.</w:t>
      </w:r>
      <w:r w:rsidR="00001B6D">
        <w:t>1</w:t>
      </w:r>
      <w:r w:rsidR="00BA75D6" w:rsidRPr="00BA75D6">
        <w:t>.2</w:t>
      </w:r>
      <w:r w:rsidRPr="00BA75D6">
        <w:t xml:space="preserve"> </w:t>
      </w:r>
      <w:r w:rsidR="00BA75D6" w:rsidRPr="00BA75D6">
        <w:t xml:space="preserve">Topologia básica de sensores para </w:t>
      </w:r>
      <w:r w:rsidR="00A73A3E">
        <w:t>TPMS</w:t>
      </w:r>
      <w:bookmarkEnd w:id="35"/>
    </w:p>
    <w:p w14:paraId="7E8FDF14" w14:textId="24998AD2" w:rsidR="003C4AD5" w:rsidRDefault="003C4AD5" w:rsidP="003C4AD5">
      <w:pPr>
        <w:pStyle w:val="Texto"/>
        <w:spacing w:after="0"/>
      </w:pPr>
    </w:p>
    <w:p w14:paraId="316F6478" w14:textId="55CA1843" w:rsidR="003C4AD5" w:rsidRDefault="003C4AD5" w:rsidP="003C4AD5">
      <w:pPr>
        <w:pStyle w:val="Texto"/>
        <w:spacing w:after="0"/>
      </w:pPr>
      <w:r>
        <w:t>Outro tipo de circuitos integrados são sensores que cada vez estão menores e possuem mais funcionalidades. A fabricante NXP possui modelos de sensores de pressão para pneus de apenas 4mm x 4mm que contam com microcontrolador de 8 bits,</w:t>
      </w:r>
      <w:r w:rsidR="00B219CC">
        <w:t xml:space="preserve"> sensor de pressão, acelerômetro, sensor de temperatura,</w:t>
      </w:r>
      <w:r>
        <w:t xml:space="preserve"> conversor analógico</w:t>
      </w:r>
      <w:r w:rsidR="00234710">
        <w:t xml:space="preserve">, sistema gerenciador de energia, 26KB de memória flash, e transmissor sem fio integrados neste minúsculo encapsulamento. As </w:t>
      </w:r>
      <w:r w:rsidR="00B219CC">
        <w:fldChar w:fldCharType="begin"/>
      </w:r>
      <w:r w:rsidR="00B219CC">
        <w:instrText xml:space="preserve"> REF _Ref104624674 \h </w:instrText>
      </w:r>
      <w:r w:rsidR="00B219CC">
        <w:fldChar w:fldCharType="separate"/>
      </w:r>
      <w:r w:rsidR="00FA1F93">
        <w:t xml:space="preserve">Figura </w:t>
      </w:r>
      <w:r w:rsidR="00FA1F93">
        <w:rPr>
          <w:noProof/>
        </w:rPr>
        <w:t>5</w:t>
      </w:r>
      <w:r w:rsidR="00B219CC">
        <w:fldChar w:fldCharType="end"/>
      </w:r>
      <w:r w:rsidR="00B219CC">
        <w:t xml:space="preserve"> e </w:t>
      </w:r>
      <w:r w:rsidR="00B219CC">
        <w:fldChar w:fldCharType="begin"/>
      </w:r>
      <w:r w:rsidR="00B219CC">
        <w:instrText xml:space="preserve"> REF _Ref104624683 \h </w:instrText>
      </w:r>
      <w:r w:rsidR="00B219CC">
        <w:fldChar w:fldCharType="separate"/>
      </w:r>
      <w:r w:rsidR="00FA1F93">
        <w:t xml:space="preserve">Figura </w:t>
      </w:r>
      <w:r w:rsidR="00FA1F93">
        <w:rPr>
          <w:noProof/>
        </w:rPr>
        <w:t>6</w:t>
      </w:r>
      <w:r w:rsidR="00B219CC">
        <w:fldChar w:fldCharType="end"/>
      </w:r>
      <w:r w:rsidR="00B219CC">
        <w:t xml:space="preserve"> mostram as principais características integradas ao sensor. (NXP, 2021</w:t>
      </w:r>
      <w:r w:rsidR="00573013">
        <w:t xml:space="preserve">, p. </w:t>
      </w:r>
      <w:r w:rsidR="00B219CC">
        <w:t>)</w:t>
      </w:r>
    </w:p>
    <w:p w14:paraId="1B64070D" w14:textId="676F4F8B" w:rsidR="003C4AD5" w:rsidRDefault="003C4AD5" w:rsidP="003C4AD5">
      <w:pPr>
        <w:pStyle w:val="Texto"/>
        <w:spacing w:after="0"/>
      </w:pPr>
    </w:p>
    <w:p w14:paraId="6B73A528" w14:textId="17AB396A" w:rsidR="00F00E4A" w:rsidRDefault="00F00E4A" w:rsidP="00F00E4A">
      <w:pPr>
        <w:pStyle w:val="Legenda"/>
        <w:keepNext/>
        <w:ind w:firstLine="0"/>
      </w:pPr>
      <w:bookmarkStart w:id="36" w:name="_Ref104624674"/>
      <w:bookmarkStart w:id="37" w:name="_Toc104628942"/>
      <w:r>
        <w:lastRenderedPageBreak/>
        <w:t xml:space="preserve">Figura </w:t>
      </w:r>
      <w:r w:rsidR="005D3DEA">
        <w:fldChar w:fldCharType="begin"/>
      </w:r>
      <w:r w:rsidR="005D3DEA">
        <w:instrText xml:space="preserve"> SEQ Figura \* ARABIC </w:instrText>
      </w:r>
      <w:r w:rsidR="005D3DEA">
        <w:fldChar w:fldCharType="separate"/>
      </w:r>
      <w:r w:rsidR="00CD1AFF">
        <w:rPr>
          <w:noProof/>
        </w:rPr>
        <w:t>5</w:t>
      </w:r>
      <w:r w:rsidR="005D3DEA">
        <w:rPr>
          <w:noProof/>
        </w:rPr>
        <w:fldChar w:fldCharType="end"/>
      </w:r>
      <w:bookmarkEnd w:id="36"/>
      <w:r>
        <w:t>: Funcionalidades integradas na família de sensores NTM88.</w:t>
      </w:r>
      <w:bookmarkEnd w:id="37"/>
    </w:p>
    <w:p w14:paraId="344B6ED3" w14:textId="4E3FDB84" w:rsidR="003C4AD5" w:rsidRDefault="00234710" w:rsidP="00234710">
      <w:pPr>
        <w:pStyle w:val="Texto"/>
        <w:spacing w:after="0"/>
        <w:ind w:firstLine="0"/>
        <w:jc w:val="center"/>
      </w:pPr>
      <w:r w:rsidRPr="00234710">
        <w:rPr>
          <w:noProof/>
        </w:rPr>
        <w:drawing>
          <wp:inline distT="0" distB="0" distL="0" distR="0" wp14:anchorId="02D537FD" wp14:editId="29001DC4">
            <wp:extent cx="4143299" cy="2780155"/>
            <wp:effectExtent l="19050" t="19050" r="10160" b="2032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 rotWithShape="1">
                    <a:blip r:embed="rId15"/>
                    <a:srcRect r="52322"/>
                    <a:stretch/>
                  </pic:blipFill>
                  <pic:spPr bwMode="auto">
                    <a:xfrm>
                      <a:off x="0" y="0"/>
                      <a:ext cx="4164986" cy="2794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EBB7" w14:textId="791E8822" w:rsidR="003C4AD5" w:rsidRDefault="00F00E4A" w:rsidP="00F00E4A">
      <w:pPr>
        <w:pStyle w:val="Texto"/>
        <w:spacing w:after="0"/>
        <w:ind w:firstLine="0"/>
        <w:jc w:val="center"/>
      </w:pPr>
      <w:r>
        <w:t>Fonte: NXP</w:t>
      </w:r>
    </w:p>
    <w:p w14:paraId="5E2AF6CE" w14:textId="278107AC" w:rsidR="003C4AD5" w:rsidRDefault="003C4AD5" w:rsidP="003C4AD5">
      <w:pPr>
        <w:rPr>
          <w:lang w:eastAsia="en-US"/>
        </w:rPr>
      </w:pPr>
    </w:p>
    <w:p w14:paraId="6ABF6AE6" w14:textId="17E50C13" w:rsidR="00F00E4A" w:rsidRDefault="00F00E4A" w:rsidP="00B219CC">
      <w:pPr>
        <w:pStyle w:val="Legenda"/>
        <w:keepNext/>
        <w:ind w:firstLine="0"/>
      </w:pPr>
      <w:bookmarkStart w:id="38" w:name="_Ref104624683"/>
      <w:bookmarkStart w:id="39" w:name="_Toc104628943"/>
      <w:r>
        <w:t xml:space="preserve">Figura </w:t>
      </w:r>
      <w:r w:rsidR="005D3DEA">
        <w:fldChar w:fldCharType="begin"/>
      </w:r>
      <w:r w:rsidR="005D3DEA">
        <w:instrText xml:space="preserve"> SEQ Figura \* ARABIC </w:instrText>
      </w:r>
      <w:r w:rsidR="005D3DEA">
        <w:fldChar w:fldCharType="separate"/>
      </w:r>
      <w:r w:rsidR="00CD1AFF">
        <w:rPr>
          <w:noProof/>
        </w:rPr>
        <w:t>6</w:t>
      </w:r>
      <w:r w:rsidR="005D3DEA">
        <w:rPr>
          <w:noProof/>
        </w:rPr>
        <w:fldChar w:fldCharType="end"/>
      </w:r>
      <w:bookmarkEnd w:id="38"/>
      <w:r>
        <w:t xml:space="preserve">: Dimensões </w:t>
      </w:r>
      <w:r w:rsidR="00B219CC">
        <w:t>do CI d</w:t>
      </w:r>
      <w:r w:rsidRPr="00EC50E9">
        <w:t>a família de sensores NTM88</w:t>
      </w:r>
      <w:bookmarkEnd w:id="39"/>
    </w:p>
    <w:p w14:paraId="2F86ACED" w14:textId="77777777" w:rsidR="00F00E4A" w:rsidRDefault="00F00E4A" w:rsidP="00F00E4A">
      <w:pPr>
        <w:pStyle w:val="Texto"/>
        <w:spacing w:after="0"/>
        <w:ind w:firstLine="0"/>
        <w:jc w:val="center"/>
      </w:pPr>
      <w:r w:rsidRPr="00234710">
        <w:rPr>
          <w:noProof/>
        </w:rPr>
        <w:drawing>
          <wp:inline distT="0" distB="0" distL="0" distR="0" wp14:anchorId="39191714" wp14:editId="4CB253B5">
            <wp:extent cx="1590675" cy="1355623"/>
            <wp:effectExtent l="19050" t="19050" r="9525" b="1651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 rotWithShape="1">
                    <a:blip r:embed="rId15"/>
                    <a:srcRect l="77651" t="8896" r="434" b="32727"/>
                    <a:stretch/>
                  </pic:blipFill>
                  <pic:spPr bwMode="auto">
                    <a:xfrm>
                      <a:off x="0" y="0"/>
                      <a:ext cx="1597952" cy="13618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011C6" w14:textId="3486988F" w:rsidR="00F00E4A" w:rsidRDefault="00F00E4A" w:rsidP="00B219CC">
      <w:pPr>
        <w:pStyle w:val="Texto"/>
        <w:spacing w:after="0"/>
        <w:ind w:firstLine="0"/>
        <w:jc w:val="center"/>
      </w:pPr>
      <w:r>
        <w:t>Fonte: NXP</w:t>
      </w:r>
    </w:p>
    <w:p w14:paraId="1C562AC4" w14:textId="77777777" w:rsidR="00001B6D" w:rsidRDefault="00001B6D" w:rsidP="00BA75D6">
      <w:pPr>
        <w:pStyle w:val="Texto"/>
      </w:pPr>
    </w:p>
    <w:p w14:paraId="1CC0CC6F" w14:textId="30B35355" w:rsidR="00BA75D6" w:rsidRPr="00BA75D6" w:rsidRDefault="00001B6D" w:rsidP="00BA75D6">
      <w:pPr>
        <w:pStyle w:val="Texto"/>
      </w:pPr>
      <w:r>
        <w:t>O</w:t>
      </w:r>
      <w:r w:rsidR="00B219CC" w:rsidRPr="00BA75D6">
        <w:t xml:space="preserve">s circuitos integrados não se limitam apenas a sensores e </w:t>
      </w:r>
      <w:r w:rsidR="00BA75D6" w:rsidRPr="00BA75D6">
        <w:t>microcontroladores</w:t>
      </w:r>
      <w:r w:rsidR="00B219CC" w:rsidRPr="00BA75D6">
        <w:t xml:space="preserve">, porém </w:t>
      </w:r>
      <w:r w:rsidR="00BA75D6" w:rsidRPr="00BA75D6">
        <w:t>são estes os d</w:t>
      </w:r>
      <w:r w:rsidR="00BA75D6">
        <w:t>ois</w:t>
      </w:r>
      <w:r w:rsidR="00BA75D6" w:rsidRPr="00BA75D6">
        <w:t xml:space="preserve"> principais circuitos integrados </w:t>
      </w:r>
      <w:r w:rsidR="00BA75D6">
        <w:t>de um sistema TPMS.</w:t>
      </w:r>
    </w:p>
    <w:p w14:paraId="3D7E471A" w14:textId="77777777" w:rsidR="00BA75D6" w:rsidRDefault="00BA75D6" w:rsidP="00B219CC">
      <w:pPr>
        <w:pStyle w:val="Texto"/>
        <w:spacing w:after="0"/>
        <w:ind w:firstLine="0"/>
        <w:jc w:val="center"/>
      </w:pPr>
    </w:p>
    <w:p w14:paraId="6C613FBF" w14:textId="6170C11A" w:rsidR="00F60682" w:rsidRDefault="00F60682" w:rsidP="00F60682">
      <w:pPr>
        <w:pStyle w:val="Ttulo2"/>
        <w:rPr>
          <w:color w:val="auto"/>
        </w:rPr>
      </w:pPr>
      <w:bookmarkStart w:id="40" w:name="_Toc108127182"/>
      <w:r w:rsidRPr="00700CDB">
        <w:rPr>
          <w:color w:val="auto"/>
        </w:rPr>
        <w:t>6.</w:t>
      </w:r>
      <w:r w:rsidR="00723267">
        <w:rPr>
          <w:color w:val="auto"/>
        </w:rPr>
        <w:t>2</w:t>
      </w:r>
      <w:r w:rsidRPr="00700CDB">
        <w:rPr>
          <w:color w:val="auto"/>
        </w:rPr>
        <w:t xml:space="preserve"> </w:t>
      </w:r>
      <w:r>
        <w:rPr>
          <w:color w:val="auto"/>
        </w:rPr>
        <w:t xml:space="preserve">FONTES </w:t>
      </w:r>
      <w:r w:rsidR="000952E2">
        <w:rPr>
          <w:color w:val="auto"/>
        </w:rPr>
        <w:t>DE ENERGIA</w:t>
      </w:r>
      <w:r w:rsidR="00305124">
        <w:rPr>
          <w:color w:val="auto"/>
        </w:rPr>
        <w:t xml:space="preserve"> EM VEÍCULOS</w:t>
      </w:r>
      <w:bookmarkEnd w:id="40"/>
    </w:p>
    <w:p w14:paraId="3BB85AD7" w14:textId="77777777" w:rsidR="000952E2" w:rsidRDefault="000952E2" w:rsidP="00F60682">
      <w:pPr>
        <w:rPr>
          <w:sz w:val="23"/>
          <w:szCs w:val="23"/>
        </w:rPr>
      </w:pPr>
    </w:p>
    <w:p w14:paraId="31B71882" w14:textId="1559E1A9" w:rsidR="00305124" w:rsidRDefault="000952E2" w:rsidP="00F60682">
      <w:pPr>
        <w:rPr>
          <w:sz w:val="23"/>
          <w:szCs w:val="23"/>
        </w:rPr>
      </w:pPr>
      <w:r>
        <w:rPr>
          <w:sz w:val="23"/>
          <w:szCs w:val="23"/>
        </w:rPr>
        <w:t xml:space="preserve">Comumente em um veículo existem dois provedores de energia elétrica, </w:t>
      </w:r>
      <w:r w:rsidR="00305124">
        <w:rPr>
          <w:sz w:val="23"/>
          <w:szCs w:val="23"/>
        </w:rPr>
        <w:t xml:space="preserve">a bateria e o alternador. A bateria tem o objetivo de armazenar energia elétrica para alimentar o motor de partida, após o motor estar operando a bateria não tem mais o papel de fornecer energia e sim receber energia elétrica do alternador, que funciona como um gerador e provedor de energia, já que ele será o responsável por carregar a bateria e manter a alimentação de todos os equipamentos eletroeletrônicos no veículo como, lâmpadas, </w:t>
      </w:r>
      <w:r w:rsidR="00305124">
        <w:rPr>
          <w:sz w:val="23"/>
          <w:szCs w:val="23"/>
        </w:rPr>
        <w:lastRenderedPageBreak/>
        <w:t xml:space="preserve">painel de instrumentos, sensores, </w:t>
      </w:r>
      <w:proofErr w:type="spellStart"/>
      <w:r w:rsidR="00305124">
        <w:rPr>
          <w:sz w:val="23"/>
          <w:szCs w:val="23"/>
        </w:rPr>
        <w:t>ECUs</w:t>
      </w:r>
      <w:proofErr w:type="spellEnd"/>
      <w:r w:rsidR="00305124">
        <w:rPr>
          <w:sz w:val="23"/>
          <w:szCs w:val="23"/>
        </w:rPr>
        <w:t xml:space="preserve"> e painéis auxiliares.</w:t>
      </w:r>
      <w:r w:rsidR="00305124" w:rsidRPr="00305124">
        <w:rPr>
          <w:sz w:val="23"/>
          <w:szCs w:val="23"/>
        </w:rPr>
        <w:t xml:space="preserve"> </w:t>
      </w:r>
      <w:r w:rsidR="00305124">
        <w:rPr>
          <w:sz w:val="23"/>
          <w:szCs w:val="23"/>
        </w:rPr>
        <w:t>(BOSCH, 2005)</w:t>
      </w:r>
    </w:p>
    <w:p w14:paraId="60C08D04" w14:textId="46BB41DF" w:rsidR="00305124" w:rsidRDefault="00305124" w:rsidP="00F60682">
      <w:pPr>
        <w:rPr>
          <w:sz w:val="23"/>
          <w:szCs w:val="23"/>
        </w:rPr>
      </w:pPr>
      <w:r>
        <w:rPr>
          <w:sz w:val="23"/>
          <w:szCs w:val="23"/>
        </w:rPr>
        <w:t xml:space="preserve">Todos os módulos eletrônicos são alimentados pelo alternador sendo que o nível de tensão é </w:t>
      </w:r>
      <w:r w:rsidR="00961419">
        <w:rPr>
          <w:sz w:val="23"/>
          <w:szCs w:val="23"/>
        </w:rPr>
        <w:t xml:space="preserve">comumente </w:t>
      </w:r>
      <w:r>
        <w:rPr>
          <w:sz w:val="23"/>
          <w:szCs w:val="23"/>
        </w:rPr>
        <w:t xml:space="preserve">de </w:t>
      </w:r>
      <w:r w:rsidR="00961419">
        <w:rPr>
          <w:sz w:val="23"/>
          <w:szCs w:val="23"/>
        </w:rPr>
        <w:t xml:space="preserve">12 ou 24 </w:t>
      </w:r>
      <w:proofErr w:type="spellStart"/>
      <w:r w:rsidR="00961419">
        <w:rPr>
          <w:sz w:val="23"/>
          <w:szCs w:val="23"/>
        </w:rPr>
        <w:t>Vdc</w:t>
      </w:r>
      <w:proofErr w:type="spellEnd"/>
      <w:r w:rsidR="00961419">
        <w:rPr>
          <w:sz w:val="23"/>
          <w:szCs w:val="23"/>
        </w:rPr>
        <w:t>??????????????????</w:t>
      </w:r>
    </w:p>
    <w:p w14:paraId="18DAEC6B" w14:textId="77777777" w:rsidR="00961419" w:rsidRDefault="00961419" w:rsidP="00F60682">
      <w:pPr>
        <w:rPr>
          <w:sz w:val="23"/>
          <w:szCs w:val="23"/>
        </w:rPr>
      </w:pPr>
    </w:p>
    <w:p w14:paraId="27E59E00" w14:textId="2DC03B18" w:rsidR="00961419" w:rsidRDefault="00961419" w:rsidP="00961419">
      <w:pPr>
        <w:pStyle w:val="Ttulo3"/>
      </w:pPr>
      <w:bookmarkStart w:id="41" w:name="_Toc108127183"/>
      <w:r w:rsidRPr="00F60682">
        <w:t>6.</w:t>
      </w:r>
      <w:r w:rsidR="00723267">
        <w:t>2</w:t>
      </w:r>
      <w:r>
        <w:t>.</w:t>
      </w:r>
      <w:r w:rsidR="00723267">
        <w:t>x</w:t>
      </w:r>
      <w:r w:rsidRPr="00F60682">
        <w:t xml:space="preserve"> </w:t>
      </w:r>
      <w:r>
        <w:t xml:space="preserve">Colocar a norma </w:t>
      </w:r>
      <w:r w:rsidR="001E0DE4">
        <w:t>ISO</w:t>
      </w:r>
      <w:r>
        <w:t xml:space="preserve"> que estabelece os níveis de tensão para sistemas 12 e 24Vdc</w:t>
      </w:r>
      <w:bookmarkEnd w:id="41"/>
    </w:p>
    <w:p w14:paraId="3BB5C109" w14:textId="77777777" w:rsidR="00961419" w:rsidRPr="00961419" w:rsidRDefault="00961419" w:rsidP="00961419"/>
    <w:p w14:paraId="7364DC8D" w14:textId="78D2ADFB" w:rsidR="000952E2" w:rsidRDefault="00961419" w:rsidP="00F60682">
      <w:pPr>
        <w:rPr>
          <w:lang w:eastAsia="en-US"/>
        </w:rPr>
      </w:pPr>
      <w:r>
        <w:rPr>
          <w:lang w:eastAsia="en-US"/>
        </w:rPr>
        <w:t xml:space="preserve">Correlacionando os níveis de tensão possíveis fornecidos pelo chassi de um veículo com a tensão de operação de um microcontrolador da família S32K11X da NXP, é possível ver que não é possível alimentar o sistema embarcado diretamente com a tensão fornecida tanto pela bateria quanto pelo </w:t>
      </w:r>
      <w:r w:rsidR="001E0DE4">
        <w:rPr>
          <w:lang w:eastAsia="en-US"/>
        </w:rPr>
        <w:t>alternador</w:t>
      </w:r>
      <w:r>
        <w:rPr>
          <w:lang w:eastAsia="en-US"/>
        </w:rPr>
        <w:t>, sendo necessário um estágio de compatibilização de nível de tensão</w:t>
      </w:r>
      <w:r w:rsidR="001E0DE4">
        <w:rPr>
          <w:lang w:eastAsia="en-US"/>
        </w:rPr>
        <w:t xml:space="preserve">. Baixas tensões de operação não são características apenas dos </w:t>
      </w:r>
      <w:proofErr w:type="spellStart"/>
      <w:r w:rsidR="001E0DE4">
        <w:rPr>
          <w:lang w:eastAsia="en-US"/>
        </w:rPr>
        <w:t>MCUs</w:t>
      </w:r>
      <w:proofErr w:type="spellEnd"/>
      <w:r w:rsidR="001E0DE4">
        <w:rPr>
          <w:lang w:eastAsia="en-US"/>
        </w:rPr>
        <w:t xml:space="preserve"> da </w:t>
      </w:r>
      <w:proofErr w:type="spellStart"/>
      <w:r w:rsidR="001E0DE4">
        <w:rPr>
          <w:lang w:eastAsia="en-US"/>
        </w:rPr>
        <w:t>da</w:t>
      </w:r>
      <w:proofErr w:type="spellEnd"/>
      <w:r w:rsidR="001E0DE4">
        <w:rPr>
          <w:lang w:eastAsia="en-US"/>
        </w:rPr>
        <w:t xml:space="preserve"> família S32K, mas da maior parte de </w:t>
      </w:r>
      <w:proofErr w:type="spellStart"/>
      <w:r w:rsidR="001E0DE4">
        <w:rPr>
          <w:lang w:eastAsia="en-US"/>
        </w:rPr>
        <w:t>MCUs</w:t>
      </w:r>
      <w:proofErr w:type="spellEnd"/>
      <w:r w:rsidR="001E0DE4">
        <w:rPr>
          <w:lang w:eastAsia="en-US"/>
        </w:rPr>
        <w:t>, de mercado, como por exemplo microcontroladores da MICROCHIP e ST.</w:t>
      </w:r>
    </w:p>
    <w:p w14:paraId="32030E75" w14:textId="4BBB3A47" w:rsidR="00961419" w:rsidRDefault="00723267" w:rsidP="00F60682">
      <w:pPr>
        <w:rPr>
          <w:lang w:eastAsia="en-US"/>
        </w:rPr>
      </w:pPr>
      <w:r>
        <w:rPr>
          <w:lang w:eastAsia="en-US"/>
        </w:rPr>
        <w:t xml:space="preserve">Existem alguns métodos para realizar o rebaixamento de uma tensão maior para uma menor, dentre estes os mais comuns são as fontes lineares e as fontes chaveadas. </w:t>
      </w:r>
    </w:p>
    <w:p w14:paraId="68B7970C" w14:textId="0B029DD7" w:rsidR="00723267" w:rsidRDefault="00723267" w:rsidP="00F60682">
      <w:pPr>
        <w:rPr>
          <w:lang w:eastAsia="en-US"/>
        </w:rPr>
      </w:pPr>
    </w:p>
    <w:p w14:paraId="5E6EC5B8" w14:textId="380301BF" w:rsidR="00723267" w:rsidRPr="00BA75D6" w:rsidRDefault="00723267" w:rsidP="00723267">
      <w:pPr>
        <w:pStyle w:val="Ttulo3"/>
      </w:pPr>
      <w:bookmarkStart w:id="42" w:name="_Toc108127184"/>
      <w:r w:rsidRPr="00700CDB">
        <w:t>6.</w:t>
      </w:r>
      <w:r>
        <w:t>2.1Fontes lineares</w:t>
      </w:r>
      <w:bookmarkEnd w:id="42"/>
    </w:p>
    <w:p w14:paraId="253DCB6B" w14:textId="494DEDDE" w:rsidR="00475B9D" w:rsidRDefault="00475B9D" w:rsidP="00475B9D">
      <w:pPr>
        <w:rPr>
          <w:lang w:eastAsia="en-US"/>
        </w:rPr>
      </w:pPr>
    </w:p>
    <w:p w14:paraId="1F0A5F1F" w14:textId="63F9405F" w:rsidR="00602A85" w:rsidRDefault="00963D4F" w:rsidP="00392A0F">
      <w:pPr>
        <w:rPr>
          <w:lang w:eastAsia="en-US"/>
        </w:rPr>
      </w:pPr>
      <w:r>
        <w:rPr>
          <w:lang w:eastAsia="en-US"/>
        </w:rPr>
        <w:t xml:space="preserve">A série de reguladores lineares LM78XX tem capacidade de fornecer uma tensão estável na saída e até 1A de corrente se operando em condições ideias de tensão de entradas </w:t>
      </w:r>
      <w:r w:rsidR="00602A85">
        <w:rPr>
          <w:lang w:eastAsia="en-US"/>
        </w:rPr>
        <w:t>e com</w:t>
      </w:r>
      <w:r>
        <w:rPr>
          <w:lang w:eastAsia="en-US"/>
        </w:rPr>
        <w:t xml:space="preserve"> um dissipador adequado. Esta linha </w:t>
      </w:r>
      <w:proofErr w:type="spellStart"/>
      <w:r>
        <w:rPr>
          <w:lang w:eastAsia="en-US"/>
        </w:rPr>
        <w:t>CIs</w:t>
      </w:r>
      <w:proofErr w:type="spellEnd"/>
      <w:r>
        <w:rPr>
          <w:lang w:eastAsia="en-US"/>
        </w:rPr>
        <w:t xml:space="preserve"> conta com proteções de sobre carga ativadas pela temperatura </w:t>
      </w:r>
      <w:r w:rsidR="00602A85">
        <w:rPr>
          <w:lang w:eastAsia="en-US"/>
        </w:rPr>
        <w:t>excessiva</w:t>
      </w:r>
      <w:r>
        <w:rPr>
          <w:lang w:eastAsia="en-US"/>
        </w:rPr>
        <w:t xml:space="preserve"> do componente, tornando estes Chips muito robustos. O CI LM7805 fornece uma tensão fixa de 5V na saída com um </w:t>
      </w:r>
      <w:proofErr w:type="spellStart"/>
      <w:r>
        <w:rPr>
          <w:lang w:eastAsia="en-US"/>
        </w:rPr>
        <w:t>riple</w:t>
      </w:r>
      <w:proofErr w:type="spellEnd"/>
      <w:r>
        <w:rPr>
          <w:lang w:eastAsia="en-US"/>
        </w:rPr>
        <w:t xml:space="preserve"> </w:t>
      </w:r>
      <w:r w:rsidR="00602A85">
        <w:rPr>
          <w:lang w:eastAsia="en-US"/>
        </w:rPr>
        <w:t xml:space="preserve">menor do que 10mV. Se este CI estiver a uma distância superior de 15cm da fonte não regulada a indutância do chicote elétrico poder é gerar oscilações internas, por este motivo recomenda-se a utilização de capacitores na entrada do regulador, também é recomendado a utilização de um capacitor na saída deste CI com o intuito de melhorar a resposta de transição ao ligar, ou desligar o CI. </w:t>
      </w:r>
      <w:r w:rsidR="00CD1AFF">
        <w:rPr>
          <w:lang w:eastAsia="en-US"/>
        </w:rPr>
        <w:t xml:space="preserve">Outro ponto a ser considerado nesta linha de </w:t>
      </w:r>
      <w:r w:rsidR="009070F5">
        <w:rPr>
          <w:lang w:eastAsia="en-US"/>
        </w:rPr>
        <w:t>reguladores</w:t>
      </w:r>
      <w:r w:rsidR="00CD1AFF">
        <w:rPr>
          <w:lang w:eastAsia="en-US"/>
        </w:rPr>
        <w:t xml:space="preserve"> é de que a tensão mínima de entrada deve ser pelo menos 3V maior que a tensão de saída evitando assim o desligamento do CI e a correta regulação de tensão.</w:t>
      </w:r>
      <w:r w:rsidR="00782491" w:rsidRPr="00782491">
        <w:t xml:space="preserve"> </w:t>
      </w:r>
      <w:r w:rsidR="00782491">
        <w:t xml:space="preserve">Pontos como tensão máxima de entrada e potência dissipada também devem ser avaliados com cautela, para o correto </w:t>
      </w:r>
      <w:r w:rsidR="00782491">
        <w:lastRenderedPageBreak/>
        <w:t>dimensionamento do circuito, já que o fornecimento de 1A de corrente é em condições específicas quase ide</w:t>
      </w:r>
      <w:r w:rsidR="00392A0F">
        <w:t>ais</w:t>
      </w:r>
      <w:r w:rsidR="00782491">
        <w:t>.</w:t>
      </w:r>
      <w:r w:rsidR="00392A0F">
        <w:t xml:space="preserve"> A </w:t>
      </w:r>
      <w:r w:rsidR="00392A0F">
        <w:fldChar w:fldCharType="begin"/>
      </w:r>
      <w:r w:rsidR="00392A0F">
        <w:instrText xml:space="preserve"> REF _Ref104646437 \h </w:instrText>
      </w:r>
      <w:r w:rsidR="00392A0F">
        <w:fldChar w:fldCharType="separate"/>
      </w:r>
      <w:r w:rsidR="00392A0F">
        <w:t xml:space="preserve">Figura </w:t>
      </w:r>
      <w:r w:rsidR="00392A0F">
        <w:rPr>
          <w:noProof/>
        </w:rPr>
        <w:t>7</w:t>
      </w:r>
      <w:r w:rsidR="00392A0F">
        <w:fldChar w:fldCharType="end"/>
      </w:r>
      <w:r w:rsidR="00392A0F">
        <w:t xml:space="preserve"> mostra a topologia básica para aplicação de um regulador linear. </w:t>
      </w:r>
      <w:r w:rsidR="00CD1AFF">
        <w:rPr>
          <w:lang w:eastAsia="en-US"/>
        </w:rPr>
        <w:t xml:space="preserve"> (</w:t>
      </w:r>
      <w:r w:rsidR="00285E13" w:rsidRPr="00285E13">
        <w:rPr>
          <w:rFonts w:cs="Arial"/>
        </w:rPr>
        <w:t>MALVINO, 2016; BATES, 2016</w:t>
      </w:r>
      <w:r w:rsidR="00864424">
        <w:rPr>
          <w:rFonts w:cs="Arial"/>
        </w:rPr>
        <w:t>, p.</w:t>
      </w:r>
      <w:r w:rsidR="00FF4824">
        <w:rPr>
          <w:rFonts w:cs="Arial"/>
        </w:rPr>
        <w:t xml:space="preserve"> 979 - 980</w:t>
      </w:r>
      <w:r w:rsidR="00CD1AFF">
        <w:rPr>
          <w:lang w:eastAsia="en-US"/>
        </w:rPr>
        <w:t>)</w:t>
      </w:r>
    </w:p>
    <w:p w14:paraId="25D6A748" w14:textId="77777777" w:rsidR="00CD1AFF" w:rsidRDefault="00CD1AFF" w:rsidP="00475B9D">
      <w:pPr>
        <w:rPr>
          <w:lang w:eastAsia="en-US"/>
        </w:rPr>
      </w:pPr>
    </w:p>
    <w:p w14:paraId="40FF7FFD" w14:textId="5D0F3463" w:rsidR="00CD1AFF" w:rsidRDefault="00CD1AFF" w:rsidP="00CD1AFF">
      <w:pPr>
        <w:pStyle w:val="Legenda"/>
        <w:keepNext/>
        <w:ind w:firstLine="0"/>
      </w:pPr>
      <w:bookmarkStart w:id="43" w:name="_Ref104646437"/>
      <w:r>
        <w:t xml:space="preserve">Figura </w:t>
      </w:r>
      <w:r w:rsidR="005D3DEA">
        <w:fldChar w:fldCharType="begin"/>
      </w:r>
      <w:r w:rsidR="005D3DEA">
        <w:instrText xml:space="preserve"> SEQ Figura \* ARABIC </w:instrText>
      </w:r>
      <w:r w:rsidR="005D3DEA">
        <w:fldChar w:fldCharType="separate"/>
      </w:r>
      <w:r>
        <w:rPr>
          <w:noProof/>
        </w:rPr>
        <w:t>7</w:t>
      </w:r>
      <w:r w:rsidR="005D3DEA">
        <w:rPr>
          <w:noProof/>
        </w:rPr>
        <w:fldChar w:fldCharType="end"/>
      </w:r>
      <w:bookmarkEnd w:id="43"/>
      <w:r>
        <w:t>: Topologia básica de fonte linear.</w:t>
      </w:r>
    </w:p>
    <w:p w14:paraId="7B569C13" w14:textId="767B3B67" w:rsidR="00CD1AFF" w:rsidRDefault="00CD1AFF" w:rsidP="00CD1AFF">
      <w:pPr>
        <w:ind w:firstLine="0"/>
        <w:jc w:val="center"/>
        <w:rPr>
          <w:lang w:eastAsia="en-US"/>
        </w:rPr>
      </w:pPr>
      <w:r w:rsidRPr="00CD1AFF">
        <w:rPr>
          <w:noProof/>
          <w:lang w:eastAsia="en-US"/>
        </w:rPr>
        <w:drawing>
          <wp:inline distT="0" distB="0" distL="0" distR="0" wp14:anchorId="70A2CBBC" wp14:editId="2F0096A7">
            <wp:extent cx="2741267" cy="1362754"/>
            <wp:effectExtent l="19050" t="19050" r="21590" b="27940"/>
            <wp:docPr id="7" name="Imagem 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Esquemático&#10;&#10;Descrição gerada automaticamente"/>
                    <pic:cNvPicPr/>
                  </pic:nvPicPr>
                  <pic:blipFill rotWithShape="1">
                    <a:blip r:embed="rId16"/>
                    <a:srcRect l="-1771" t="56522"/>
                    <a:stretch/>
                  </pic:blipFill>
                  <pic:spPr bwMode="auto">
                    <a:xfrm>
                      <a:off x="0" y="0"/>
                      <a:ext cx="2745148" cy="13646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5AA6B" w14:textId="033E2858" w:rsidR="00963D4F" w:rsidRPr="00782491" w:rsidRDefault="00CD1AFF" w:rsidP="00782491">
      <w:pPr>
        <w:ind w:firstLine="0"/>
        <w:jc w:val="center"/>
        <w:rPr>
          <w:rFonts w:eastAsia="Calibri"/>
          <w:b/>
          <w:bCs/>
          <w:lang w:eastAsia="en-US"/>
        </w:rPr>
      </w:pPr>
      <w:r>
        <w:rPr>
          <w:lang w:eastAsia="en-US"/>
        </w:rPr>
        <w:t xml:space="preserve">Fonte: </w:t>
      </w:r>
      <w:r w:rsidR="00782491" w:rsidRPr="00285E13">
        <w:rPr>
          <w:rFonts w:cs="Arial"/>
        </w:rPr>
        <w:t>MALVINO, 2016; BATES, 2016</w:t>
      </w:r>
    </w:p>
    <w:p w14:paraId="0771CA92" w14:textId="2040CEE8" w:rsidR="00864424" w:rsidRDefault="00FF4824" w:rsidP="009070F5">
      <w:pPr>
        <w:ind w:firstLine="0"/>
        <w:rPr>
          <w:lang w:eastAsia="en-US"/>
        </w:rPr>
      </w:pPr>
      <w:r>
        <w:rPr>
          <w:lang w:eastAsia="en-US"/>
        </w:rPr>
        <w:t xml:space="preserve"> </w:t>
      </w:r>
    </w:p>
    <w:p w14:paraId="34EEE88B" w14:textId="30DAE0C2" w:rsidR="00864424" w:rsidRPr="005F54CF" w:rsidRDefault="00A83B4E" w:rsidP="009070F5">
      <w:pPr>
        <w:ind w:firstLine="0"/>
        <w:rPr>
          <w:lang w:eastAsia="en-US"/>
        </w:rPr>
      </w:pPr>
      <w:r>
        <w:rPr>
          <w:lang w:eastAsia="en-US"/>
        </w:rPr>
        <w:tab/>
      </w:r>
      <w:r w:rsidRPr="00A83B4E">
        <w:rPr>
          <w:lang w:eastAsia="en-US"/>
        </w:rPr>
        <w:t>A nota de apli</w:t>
      </w:r>
      <w:r>
        <w:rPr>
          <w:lang w:eastAsia="en-US"/>
        </w:rPr>
        <w:t>cação do fabricante ROHM, mostra que a eficiência de uma fonte linear pode ser calculada através da equação 1</w:t>
      </w:r>
      <w:r w:rsidR="005F54CF">
        <w:rPr>
          <w:lang w:eastAsia="en-US"/>
        </w:rPr>
        <w:t xml:space="preserve"> e que a corrente de entrada pode ser considerada igual a corrente de saída caso a corrente da saída seja superior </w:t>
      </w:r>
      <w:r w:rsidR="00F04C33">
        <w:rPr>
          <w:lang w:eastAsia="en-US"/>
        </w:rPr>
        <w:t>à</w:t>
      </w:r>
      <w:r w:rsidR="005F54CF">
        <w:rPr>
          <w:lang w:eastAsia="en-US"/>
        </w:rPr>
        <w:t xml:space="preserve"> de entrada. </w:t>
      </w:r>
      <w:r w:rsidR="00864424" w:rsidRPr="00A83B4E">
        <w:rPr>
          <w:lang w:val="en-US" w:eastAsia="en-US"/>
        </w:rPr>
        <w:t>(ROHM, 2015, p.3</w:t>
      </w:r>
      <w:r w:rsidR="00FF4824" w:rsidRPr="00A83B4E">
        <w:rPr>
          <w:lang w:val="en-US" w:eastAsia="en-US"/>
        </w:rPr>
        <w:t xml:space="preserve"> - 4</w:t>
      </w:r>
      <w:r w:rsidR="00864424" w:rsidRPr="00A83B4E">
        <w:rPr>
          <w:lang w:val="en-US" w:eastAsia="en-US"/>
        </w:rPr>
        <w:t>)</w:t>
      </w:r>
    </w:p>
    <w:p w14:paraId="6F07890B" w14:textId="79FBC856" w:rsidR="002915F6" w:rsidRPr="00A83B4E" w:rsidRDefault="00392A0F" w:rsidP="009070F5">
      <w:pPr>
        <w:ind w:firstLine="0"/>
        <w:rPr>
          <w:lang w:val="en-US" w:eastAsia="en-US"/>
        </w:rPr>
      </w:pPr>
      <w:r w:rsidRPr="00A83B4E">
        <w:rPr>
          <w:lang w:val="en-US" w:eastAsia="en-US"/>
        </w:rPr>
        <w:t>.</w:t>
      </w:r>
      <w:r w:rsidR="005F54CF">
        <w:rPr>
          <w:lang w:val="en-US" w:eastAsia="en-US"/>
        </w:rPr>
        <w:tab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D3000D" w14:paraId="51DE2A6E" w14:textId="77777777" w:rsidTr="002915F6">
        <w:tc>
          <w:tcPr>
            <w:tcW w:w="8364" w:type="dxa"/>
            <w:vAlign w:val="center"/>
          </w:tcPr>
          <w:p w14:paraId="70A9104E" w14:textId="637E09CE" w:rsidR="00D3000D" w:rsidRDefault="00896A2A" w:rsidP="00D3000D">
            <w:pPr>
              <w:ind w:firstLine="0"/>
              <w:rPr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lang w:eastAsia="en-US"/>
                  </w:rPr>
                  <m:t xml:space="preserve">ղ=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>*100%=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 xml:space="preserve"> *100%</m:t>
                </m:r>
              </m:oMath>
            </m:oMathPara>
          </w:p>
        </w:tc>
        <w:tc>
          <w:tcPr>
            <w:tcW w:w="707" w:type="dxa"/>
            <w:vAlign w:val="center"/>
          </w:tcPr>
          <w:p w14:paraId="20E37A79" w14:textId="7E7D82B7" w:rsidR="00D3000D" w:rsidRPr="002915F6" w:rsidRDefault="00D3000D" w:rsidP="00D3000D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 w:rsidR="002915F6" w:rsidRPr="002915F6">
              <w:rPr>
                <w:i/>
                <w:iCs/>
                <w:lang w:eastAsia="en-US"/>
              </w:rPr>
              <w:t>1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20541B23" w14:textId="77777777" w:rsidR="00896A2A" w:rsidRDefault="00896A2A" w:rsidP="005F54CF">
      <w:pPr>
        <w:ind w:firstLine="0"/>
        <w:rPr>
          <w:lang w:eastAsia="en-US"/>
        </w:rPr>
      </w:pPr>
      <w:r>
        <w:rPr>
          <w:lang w:eastAsia="en-US"/>
        </w:rPr>
        <w:tab/>
      </w:r>
    </w:p>
    <w:p w14:paraId="5BD721BB" w14:textId="6F69615A" w:rsidR="00F04C33" w:rsidRDefault="00896A2A" w:rsidP="00676774">
      <w:pPr>
        <w:pStyle w:val="Texto"/>
      </w:pPr>
      <w:r>
        <w:t xml:space="preserve">Considerando que as correntes de entrada e de saída sejam iguais com valor de 100mA, a tensão de entrada de 28V </w:t>
      </w:r>
      <w:r w:rsidR="00F04C33">
        <w:t>e tensão</w:t>
      </w:r>
      <w:r>
        <w:t xml:space="preserve"> de saída de 5V, </w:t>
      </w:r>
      <w:r w:rsidR="00F04C33">
        <w:t>rendimento</w:t>
      </w:r>
      <w:r>
        <w:t xml:space="preserve"> calculado utilizando a equação 1 é de </w:t>
      </w:r>
      <w:r w:rsidR="00F04C33">
        <w:t>apenas 17% mostrando que a</w:t>
      </w:r>
      <w:r w:rsidR="005F54CF">
        <w:t xml:space="preserve"> grande desvantagem em utilizar um regulador linear série é </w:t>
      </w:r>
      <w:r w:rsidR="00F04C33">
        <w:t xml:space="preserve">seu </w:t>
      </w:r>
      <w:r w:rsidR="005F54CF">
        <w:t xml:space="preserve">rendimento extremamente </w:t>
      </w:r>
      <w:r w:rsidR="00F04C33">
        <w:t xml:space="preserve">baixo </w:t>
      </w:r>
      <w:r w:rsidR="005F54CF">
        <w:t>quando projetada para aplicações com tens</w:t>
      </w:r>
      <w:r w:rsidR="00F04C33">
        <w:t>ões</w:t>
      </w:r>
      <w:r w:rsidR="005F54CF">
        <w:t xml:space="preserve"> de entrada</w:t>
      </w:r>
      <w:r w:rsidR="00F04C33">
        <w:t xml:space="preserve"> que podem variar de 9 a 32Vdc.</w:t>
      </w:r>
    </w:p>
    <w:p w14:paraId="5EAE9BA9" w14:textId="42DEFDAF" w:rsidR="006057BC" w:rsidRDefault="00F04C33" w:rsidP="00676774">
      <w:pPr>
        <w:pStyle w:val="Texto"/>
      </w:pPr>
      <w:r>
        <w:t>Em contrapartida ao baixo rendimento existem vantagens na utilização de fontes lineares no que diz respeito ao custo</w:t>
      </w:r>
      <w:r w:rsidR="00676774">
        <w:t xml:space="preserve"> do circuito,</w:t>
      </w:r>
      <w:r>
        <w:t xml:space="preserve"> simplicidade de aplicação</w:t>
      </w:r>
      <w:r w:rsidR="00676774">
        <w:t xml:space="preserve"> e baixa fonte de ruído quando compara com fontes chaveadas.</w:t>
      </w:r>
      <w:r w:rsidR="00676774" w:rsidRPr="00676774">
        <w:t xml:space="preserve"> </w:t>
      </w:r>
      <w:r w:rsidR="00676774" w:rsidRPr="00750AA4">
        <w:t>(ROHM, 2015, p.3)</w:t>
      </w:r>
    </w:p>
    <w:p w14:paraId="3BCB890D" w14:textId="4EFE52EB" w:rsidR="00F04C33" w:rsidRDefault="00750AA4" w:rsidP="00750AA4">
      <w:r>
        <w:t>Devido ao baixo rendimento questões como o aquecimento e necessidade de mais espaço em placa para dissipação de calor precisam ser avaliadas.</w:t>
      </w:r>
    </w:p>
    <w:p w14:paraId="0DBFEDF2" w14:textId="171817F6" w:rsidR="00750AA4" w:rsidRDefault="00750AA4" w:rsidP="00750AA4"/>
    <w:p w14:paraId="125BF0F1" w14:textId="77777777" w:rsidR="00750AA4" w:rsidRDefault="00750AA4" w:rsidP="00750AA4">
      <w:pPr>
        <w:rPr>
          <w:lang w:eastAsia="en-US"/>
        </w:rPr>
      </w:pPr>
    </w:p>
    <w:p w14:paraId="0CC45542" w14:textId="77777777" w:rsidR="00F04C33" w:rsidRDefault="00F04C33" w:rsidP="00F04C33">
      <w:pPr>
        <w:ind w:firstLine="0"/>
        <w:rPr>
          <w:lang w:eastAsia="en-US"/>
        </w:rPr>
      </w:pPr>
    </w:p>
    <w:p w14:paraId="39A5493D" w14:textId="4005A1A3" w:rsidR="00723267" w:rsidRPr="00BA75D6" w:rsidRDefault="00723267" w:rsidP="00723267">
      <w:pPr>
        <w:pStyle w:val="Ttulo3"/>
      </w:pPr>
      <w:bookmarkStart w:id="44" w:name="_Toc108127185"/>
      <w:r w:rsidRPr="00700CDB">
        <w:lastRenderedPageBreak/>
        <w:t>6.</w:t>
      </w:r>
      <w:r>
        <w:t>2.</w:t>
      </w:r>
      <w:r w:rsidR="00A842B2">
        <w:t xml:space="preserve">2 </w:t>
      </w:r>
      <w:r>
        <w:t>Fontes chaveadas</w:t>
      </w:r>
      <w:bookmarkEnd w:id="44"/>
    </w:p>
    <w:p w14:paraId="6ABD7FCC" w14:textId="44F163DC" w:rsidR="00723267" w:rsidRDefault="00723267" w:rsidP="00F60682">
      <w:pPr>
        <w:rPr>
          <w:lang w:eastAsia="en-US"/>
        </w:rPr>
      </w:pPr>
    </w:p>
    <w:p w14:paraId="7B90BE45" w14:textId="7AE0449D" w:rsidR="00723267" w:rsidRDefault="00723267" w:rsidP="00F60682">
      <w:pPr>
        <w:rPr>
          <w:lang w:eastAsia="en-US"/>
        </w:rPr>
      </w:pPr>
    </w:p>
    <w:p w14:paraId="08B53C71" w14:textId="2BDC62D7" w:rsidR="00723267" w:rsidRDefault="00723267" w:rsidP="00F60682">
      <w:pPr>
        <w:rPr>
          <w:lang w:eastAsia="en-US"/>
        </w:rPr>
      </w:pPr>
    </w:p>
    <w:p w14:paraId="40C896E4" w14:textId="77777777" w:rsidR="00723267" w:rsidRDefault="00723267" w:rsidP="00F60682">
      <w:pPr>
        <w:rPr>
          <w:lang w:eastAsia="en-US"/>
        </w:rPr>
      </w:pPr>
    </w:p>
    <w:p w14:paraId="3A7C0929" w14:textId="4B34DA77" w:rsidR="00E33C3E" w:rsidRDefault="00DC6E1A" w:rsidP="000952E2">
      <w:r>
        <w:t>Como mostrado anteriormente a bateria e o alternador forma</w:t>
      </w:r>
      <w:r w:rsidR="00723267">
        <w:t>m</w:t>
      </w:r>
      <w:r>
        <w:t xml:space="preserve"> um conjunto de potência para o sistema veicular, porém também podem existir dispositivos que utilizam baterias de baixa tensão exclusivas do </w:t>
      </w:r>
      <w:r w:rsidR="00A842B2">
        <w:t>dispositivo</w:t>
      </w:r>
      <w:r>
        <w:t xml:space="preserve"> estando isoladas do sistema de alimentação principal do veículo. Um exemplo de sistema </w:t>
      </w:r>
      <w:r w:rsidR="00E33C3E">
        <w:t xml:space="preserve">que utiliza </w:t>
      </w:r>
    </w:p>
    <w:p w14:paraId="45ADDD19" w14:textId="77777777" w:rsidR="006B3C0B" w:rsidRPr="00405096" w:rsidRDefault="006B3C0B" w:rsidP="000952E2"/>
    <w:p w14:paraId="7707DDC3" w14:textId="77777777" w:rsidR="00E33C3E" w:rsidRPr="00405096" w:rsidRDefault="00E33C3E" w:rsidP="000952E2"/>
    <w:p w14:paraId="0525734A" w14:textId="77777777" w:rsidR="000952E2" w:rsidRPr="00405096" w:rsidRDefault="000952E2" w:rsidP="00E33C3E">
      <w:pPr>
        <w:ind w:firstLine="0"/>
      </w:pPr>
    </w:p>
    <w:p w14:paraId="22AD953C" w14:textId="3A07E811" w:rsidR="00F60682" w:rsidRPr="00405096" w:rsidRDefault="00F60682" w:rsidP="00F60682">
      <w:pPr>
        <w:rPr>
          <w:lang w:eastAsia="en-US"/>
        </w:rPr>
      </w:pPr>
    </w:p>
    <w:p w14:paraId="5C5EA1CD" w14:textId="35721635" w:rsidR="006B3C0B" w:rsidRPr="00405096" w:rsidRDefault="006B3C0B" w:rsidP="00F60682">
      <w:pPr>
        <w:rPr>
          <w:lang w:eastAsia="en-US"/>
        </w:rPr>
      </w:pPr>
    </w:p>
    <w:p w14:paraId="74CAB5D5" w14:textId="77777777" w:rsidR="006B3C0B" w:rsidRPr="00405096" w:rsidRDefault="006B3C0B" w:rsidP="00F60682">
      <w:pPr>
        <w:rPr>
          <w:lang w:eastAsia="en-US"/>
        </w:rPr>
      </w:pPr>
    </w:p>
    <w:p w14:paraId="0B7DE061" w14:textId="120F3497" w:rsidR="0045246A" w:rsidRPr="00405096" w:rsidRDefault="00991354" w:rsidP="00355C36">
      <w:pPr>
        <w:rPr>
          <w:lang w:eastAsia="en-US"/>
        </w:rPr>
      </w:pPr>
      <w:r w:rsidRPr="00405096">
        <w:rPr>
          <w:lang w:eastAsia="en-US"/>
        </w:rPr>
        <w:t xml:space="preserve"> </w:t>
      </w:r>
    </w:p>
    <w:p w14:paraId="0CB514FA" w14:textId="19F26635" w:rsidR="00DF44C8" w:rsidRPr="00405096" w:rsidRDefault="00DF44C8" w:rsidP="00355C36">
      <w:pPr>
        <w:rPr>
          <w:lang w:eastAsia="en-US"/>
        </w:rPr>
      </w:pPr>
    </w:p>
    <w:p w14:paraId="0347B941" w14:textId="1D4629F9" w:rsidR="00DF44C8" w:rsidRPr="00405096" w:rsidRDefault="00DF44C8" w:rsidP="00355C36">
      <w:pPr>
        <w:rPr>
          <w:lang w:eastAsia="en-US"/>
        </w:rPr>
      </w:pPr>
    </w:p>
    <w:p w14:paraId="7E3CCBAA" w14:textId="7D5E3369" w:rsidR="000952E2" w:rsidRPr="00405096" w:rsidRDefault="000952E2" w:rsidP="00E33C3E">
      <w:pPr>
        <w:ind w:firstLine="0"/>
        <w:rPr>
          <w:lang w:eastAsia="en-US"/>
        </w:rPr>
      </w:pPr>
    </w:p>
    <w:p w14:paraId="21E750B0" w14:textId="420F280F" w:rsidR="000952E2" w:rsidRPr="00405096" w:rsidRDefault="000952E2" w:rsidP="00355C36">
      <w:pPr>
        <w:rPr>
          <w:lang w:eastAsia="en-US"/>
        </w:rPr>
      </w:pPr>
    </w:p>
    <w:p w14:paraId="5A80A329" w14:textId="14004253" w:rsidR="000952E2" w:rsidRPr="00405096" w:rsidRDefault="000952E2" w:rsidP="00355C36">
      <w:pPr>
        <w:rPr>
          <w:lang w:eastAsia="en-US"/>
        </w:rPr>
      </w:pPr>
    </w:p>
    <w:p w14:paraId="68FD293D" w14:textId="5324071D" w:rsidR="000952E2" w:rsidRPr="00405096" w:rsidRDefault="000952E2" w:rsidP="00355C36">
      <w:pPr>
        <w:rPr>
          <w:lang w:eastAsia="en-US"/>
        </w:rPr>
      </w:pPr>
    </w:p>
    <w:p w14:paraId="2831CA57" w14:textId="192C272D" w:rsidR="000952E2" w:rsidRPr="00405096" w:rsidRDefault="000952E2" w:rsidP="00355C36">
      <w:pPr>
        <w:rPr>
          <w:lang w:eastAsia="en-US"/>
        </w:rPr>
      </w:pPr>
    </w:p>
    <w:p w14:paraId="4DE7AC55" w14:textId="4BCB218E" w:rsidR="000952E2" w:rsidRPr="00405096" w:rsidRDefault="000952E2" w:rsidP="00355C36">
      <w:pPr>
        <w:rPr>
          <w:lang w:eastAsia="en-US"/>
        </w:rPr>
      </w:pPr>
    </w:p>
    <w:p w14:paraId="4AD314E9" w14:textId="1ED5FDB2" w:rsidR="000952E2" w:rsidRPr="00405096" w:rsidRDefault="000952E2" w:rsidP="00355C36">
      <w:pPr>
        <w:rPr>
          <w:lang w:eastAsia="en-US"/>
        </w:rPr>
      </w:pPr>
    </w:p>
    <w:p w14:paraId="12726158" w14:textId="490D31FA" w:rsidR="000952E2" w:rsidRPr="00405096" w:rsidRDefault="000952E2" w:rsidP="00355C36">
      <w:pPr>
        <w:rPr>
          <w:lang w:eastAsia="en-US"/>
        </w:rPr>
      </w:pPr>
    </w:p>
    <w:p w14:paraId="1A4328D4" w14:textId="1D81FACD" w:rsidR="000952E2" w:rsidRPr="00405096" w:rsidRDefault="000952E2" w:rsidP="00355C36">
      <w:pPr>
        <w:rPr>
          <w:lang w:eastAsia="en-US"/>
        </w:rPr>
      </w:pPr>
    </w:p>
    <w:p w14:paraId="1E7F3D47" w14:textId="125E861E" w:rsidR="000952E2" w:rsidRPr="00405096" w:rsidRDefault="000952E2" w:rsidP="00355C36">
      <w:pPr>
        <w:rPr>
          <w:lang w:eastAsia="en-US"/>
        </w:rPr>
      </w:pPr>
    </w:p>
    <w:p w14:paraId="4F4BDEA6" w14:textId="2CA97786" w:rsidR="000952E2" w:rsidRPr="00405096" w:rsidRDefault="000952E2" w:rsidP="00355C36">
      <w:pPr>
        <w:rPr>
          <w:lang w:eastAsia="en-US"/>
        </w:rPr>
      </w:pPr>
    </w:p>
    <w:p w14:paraId="7C5B14C3" w14:textId="4D3868D0" w:rsidR="000952E2" w:rsidRPr="00405096" w:rsidRDefault="000952E2" w:rsidP="00355C36">
      <w:pPr>
        <w:rPr>
          <w:lang w:eastAsia="en-US"/>
        </w:rPr>
      </w:pPr>
    </w:p>
    <w:p w14:paraId="0819C3AA" w14:textId="5F740AE7" w:rsidR="000952E2" w:rsidRPr="00405096" w:rsidRDefault="000952E2" w:rsidP="00355C36">
      <w:pPr>
        <w:rPr>
          <w:lang w:eastAsia="en-US"/>
        </w:rPr>
      </w:pPr>
    </w:p>
    <w:p w14:paraId="01D317F6" w14:textId="1A4AFC41" w:rsidR="000952E2" w:rsidRPr="00405096" w:rsidRDefault="000952E2" w:rsidP="00355C36">
      <w:pPr>
        <w:rPr>
          <w:lang w:eastAsia="en-US"/>
        </w:rPr>
      </w:pPr>
    </w:p>
    <w:p w14:paraId="49BC12D2" w14:textId="4F2ADE86" w:rsidR="000952E2" w:rsidRPr="00405096" w:rsidRDefault="000952E2" w:rsidP="00355C36">
      <w:pPr>
        <w:rPr>
          <w:lang w:eastAsia="en-US"/>
        </w:rPr>
      </w:pPr>
    </w:p>
    <w:p w14:paraId="3AA7AB86" w14:textId="4D6BFC49" w:rsidR="000952E2" w:rsidRPr="00405096" w:rsidRDefault="000952E2" w:rsidP="00355C36">
      <w:pPr>
        <w:rPr>
          <w:lang w:eastAsia="en-US"/>
        </w:rPr>
      </w:pPr>
    </w:p>
    <w:p w14:paraId="42BA56BC" w14:textId="77777777" w:rsidR="000952E2" w:rsidRPr="00405096" w:rsidRDefault="000952E2" w:rsidP="00355C36">
      <w:pPr>
        <w:rPr>
          <w:lang w:eastAsia="en-US"/>
        </w:rPr>
      </w:pPr>
    </w:p>
    <w:p w14:paraId="4D755B3A" w14:textId="77777777" w:rsidR="00DF44C8" w:rsidRPr="00405096" w:rsidRDefault="00DF44C8" w:rsidP="00355C36">
      <w:pPr>
        <w:rPr>
          <w:lang w:eastAsia="en-US"/>
        </w:rPr>
      </w:pPr>
    </w:p>
    <w:p w14:paraId="2DBBB2E0" w14:textId="25E965B6" w:rsidR="00A86A18" w:rsidRPr="00405096" w:rsidRDefault="00A86A18" w:rsidP="00A86A18">
      <w:pPr>
        <w:pStyle w:val="Ttulo1Numerado"/>
      </w:pPr>
      <w:bookmarkStart w:id="45" w:name="_Toc108127186"/>
      <w:r w:rsidRPr="00405096">
        <w:t>7</w:t>
      </w:r>
      <w:r w:rsidR="00650A8C" w:rsidRPr="00405096">
        <w:t xml:space="preserve"> </w:t>
      </w:r>
      <w:r w:rsidR="00E842B8" w:rsidRPr="00405096">
        <w:t>Firmware</w:t>
      </w:r>
      <w:bookmarkEnd w:id="45"/>
    </w:p>
    <w:p w14:paraId="5D816013" w14:textId="2F3B6B3E" w:rsidR="00650A8C" w:rsidRPr="00405096" w:rsidRDefault="00650A8C" w:rsidP="00650A8C">
      <w:pPr>
        <w:rPr>
          <w:rFonts w:eastAsia="Calibri"/>
        </w:rPr>
      </w:pPr>
    </w:p>
    <w:p w14:paraId="733000D1" w14:textId="77777777" w:rsidR="00217CD9" w:rsidRPr="00405096" w:rsidRDefault="00217CD9" w:rsidP="00993E1E">
      <w:pPr>
        <w:ind w:firstLine="0"/>
        <w:rPr>
          <w:lang w:eastAsia="en-US"/>
        </w:rPr>
      </w:pPr>
    </w:p>
    <w:p w14:paraId="71ABD469" w14:textId="5C4AB2C0" w:rsidR="00A45F4B" w:rsidRPr="00405096" w:rsidRDefault="00FD19CB" w:rsidP="000B6E5C">
      <w:pPr>
        <w:pStyle w:val="Ttulo1"/>
        <w:spacing w:line="360" w:lineRule="auto"/>
        <w:rPr>
          <w:rFonts w:eastAsia="Calibri" w:cs="Arial"/>
          <w:lang w:eastAsia="en-US"/>
        </w:rPr>
      </w:pPr>
      <w:bookmarkStart w:id="46" w:name="_Toc406098438"/>
      <w:bookmarkStart w:id="47" w:name="_Toc423895496"/>
      <w:bookmarkStart w:id="48" w:name="_Toc456719068"/>
      <w:bookmarkStart w:id="49" w:name="_Toc108127187"/>
      <w:bookmarkEnd w:id="30"/>
      <w:r w:rsidRPr="00405096">
        <w:rPr>
          <w:rFonts w:eastAsia="Calibri" w:cs="Arial"/>
          <w:lang w:eastAsia="en-US"/>
        </w:rPr>
        <w:t>REFERÊNCIAS</w:t>
      </w:r>
      <w:bookmarkEnd w:id="46"/>
      <w:bookmarkEnd w:id="47"/>
      <w:bookmarkEnd w:id="48"/>
      <w:bookmarkEnd w:id="49"/>
    </w:p>
    <w:p w14:paraId="38B85953" w14:textId="77777777" w:rsidR="000B6E5C" w:rsidRPr="00405096" w:rsidRDefault="000B6E5C" w:rsidP="000B6E5C">
      <w:pPr>
        <w:rPr>
          <w:rFonts w:eastAsia="Calibri"/>
          <w:lang w:eastAsia="en-US"/>
        </w:rPr>
      </w:pPr>
    </w:p>
    <w:p w14:paraId="04031901" w14:textId="66A6574E" w:rsidR="000B6E5C" w:rsidRPr="00700CDB" w:rsidRDefault="000B6E5C" w:rsidP="000B6E5C">
      <w:pPr>
        <w:ind w:firstLine="0"/>
        <w:jc w:val="left"/>
        <w:rPr>
          <w:rFonts w:cs="Arial"/>
          <w:lang w:val="en-US"/>
        </w:rPr>
      </w:pPr>
      <w:r w:rsidRPr="00405096">
        <w:rPr>
          <w:rFonts w:cs="Arial"/>
        </w:rPr>
        <w:t xml:space="preserve">[NXP, </w:t>
      </w:r>
      <w:r w:rsidRPr="00405096">
        <w:rPr>
          <w:rFonts w:cs="Arial"/>
          <w:b/>
          <w:bCs/>
        </w:rPr>
        <w:t xml:space="preserve">A Global </w:t>
      </w:r>
      <w:proofErr w:type="spellStart"/>
      <w:r w:rsidRPr="00405096">
        <w:rPr>
          <w:rFonts w:cs="Arial"/>
          <w:b/>
          <w:bCs/>
        </w:rPr>
        <w:t>Solution</w:t>
      </w:r>
      <w:proofErr w:type="spellEnd"/>
      <w:r w:rsidRPr="00405096">
        <w:rPr>
          <w:rFonts w:cs="Arial"/>
          <w:b/>
          <w:bCs/>
        </w:rPr>
        <w:t xml:space="preserve"> for Tire </w:t>
      </w:r>
      <w:proofErr w:type="spellStart"/>
      <w:r w:rsidRPr="00405096">
        <w:rPr>
          <w:rFonts w:cs="Arial"/>
          <w:b/>
          <w:bCs/>
        </w:rPr>
        <w:t>Pressure</w:t>
      </w:r>
      <w:proofErr w:type="spellEnd"/>
      <w:r w:rsidRPr="00405096">
        <w:rPr>
          <w:rFonts w:cs="Arial"/>
          <w:b/>
          <w:bCs/>
        </w:rPr>
        <w:t xml:space="preserve"> </w:t>
      </w:r>
      <w:proofErr w:type="spellStart"/>
      <w:r w:rsidRPr="00405096">
        <w:rPr>
          <w:rFonts w:cs="Arial"/>
          <w:b/>
          <w:bCs/>
        </w:rPr>
        <w:t>Monitoring</w:t>
      </w:r>
      <w:proofErr w:type="spellEnd"/>
      <w:r w:rsidRPr="00405096">
        <w:rPr>
          <w:rFonts w:cs="Arial"/>
          <w:b/>
          <w:bCs/>
        </w:rPr>
        <w:t xml:space="preserve"> Systems.</w:t>
      </w:r>
      <w:r w:rsidRPr="00405096">
        <w:rPr>
          <w:rFonts w:cs="Arial"/>
        </w:rPr>
        <w:t xml:space="preserve"> </w:t>
      </w:r>
      <w:r w:rsidRPr="00700CDB">
        <w:rPr>
          <w:rFonts w:cs="Arial"/>
        </w:rPr>
        <w:t xml:space="preserve">Disponível em: &lt;https://www.nxp.com/docs/en/white-paper/TPMSWP.pdf &gt;. </w:t>
      </w:r>
      <w:proofErr w:type="spellStart"/>
      <w:r w:rsidRPr="00700CDB">
        <w:rPr>
          <w:rFonts w:cs="Arial"/>
          <w:lang w:val="en-US"/>
        </w:rPr>
        <w:t>Acesso</w:t>
      </w:r>
      <w:proofErr w:type="spellEnd"/>
      <w:r w:rsidRPr="00700CDB">
        <w:rPr>
          <w:rFonts w:cs="Arial"/>
          <w:lang w:val="en-US"/>
        </w:rPr>
        <w:t xml:space="preserve"> </w:t>
      </w:r>
      <w:proofErr w:type="spellStart"/>
      <w:r w:rsidRPr="00700CDB">
        <w:rPr>
          <w:rFonts w:cs="Arial"/>
          <w:lang w:val="en-US"/>
        </w:rPr>
        <w:t>em</w:t>
      </w:r>
      <w:proofErr w:type="spellEnd"/>
      <w:r w:rsidRPr="00700CDB">
        <w:rPr>
          <w:rFonts w:cs="Arial"/>
          <w:lang w:val="en-US"/>
        </w:rPr>
        <w:t>: 05 abr. 2022.]</w:t>
      </w:r>
    </w:p>
    <w:p w14:paraId="05E2FEBA" w14:textId="77777777" w:rsidR="000B6E5C" w:rsidRPr="00700CDB" w:rsidRDefault="000B6E5C" w:rsidP="000B6E5C">
      <w:pPr>
        <w:widowControl/>
        <w:autoSpaceDE/>
        <w:autoSpaceDN/>
        <w:ind w:firstLine="0"/>
        <w:jc w:val="left"/>
        <w:rPr>
          <w:sz w:val="23"/>
          <w:szCs w:val="23"/>
          <w:lang w:val="en-US"/>
        </w:rPr>
      </w:pPr>
    </w:p>
    <w:p w14:paraId="581EE431" w14:textId="138C6941" w:rsidR="004820BE" w:rsidRPr="00700CDB" w:rsidRDefault="000B6E5C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 xml:space="preserve">VELUPILLAI, </w:t>
      </w:r>
      <w:proofErr w:type="spellStart"/>
      <w:r w:rsidRPr="00700CDB">
        <w:rPr>
          <w:rFonts w:eastAsia="Calibri" w:cs="Arial"/>
          <w:lang w:val="en-US"/>
        </w:rPr>
        <w:t>Sankaranarayanan</w:t>
      </w:r>
      <w:proofErr w:type="spellEnd"/>
      <w:r w:rsidRPr="00700CDB">
        <w:rPr>
          <w:rFonts w:eastAsia="Calibri" w:cs="Arial"/>
          <w:lang w:val="en-US"/>
        </w:rPr>
        <w:t xml:space="preserve">; GÜVENÇ </w:t>
      </w:r>
      <w:proofErr w:type="spellStart"/>
      <w:r w:rsidRPr="00700CDB">
        <w:rPr>
          <w:rFonts w:eastAsia="Calibri" w:cs="Arial"/>
          <w:lang w:val="en-US"/>
        </w:rPr>
        <w:t>Levent</w:t>
      </w:r>
      <w:proofErr w:type="spellEnd"/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lang w:val="en-US"/>
        </w:rPr>
        <w:t>Tire Pressure Monitoring</w:t>
      </w:r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b/>
          <w:bCs/>
          <w:lang w:val="en-US"/>
        </w:rPr>
        <w:t>IEEE CONTROL SYSTEMS MAGAZINE</w:t>
      </w:r>
      <w:r w:rsidRPr="00700CDB">
        <w:rPr>
          <w:rFonts w:cs="Arial"/>
          <w:lang w:val="en-US"/>
        </w:rPr>
        <w:t xml:space="preserve">. </w:t>
      </w:r>
      <w:r w:rsidRPr="00700CDB">
        <w:rPr>
          <w:rFonts w:cs="Arial"/>
          <w:shd w:val="clear" w:color="auto" w:fill="FFFFFF"/>
        </w:rPr>
        <w:t>[</w:t>
      </w:r>
      <w:proofErr w:type="spellStart"/>
      <w:r w:rsidRPr="00700CDB">
        <w:rPr>
          <w:rFonts w:cs="Arial"/>
          <w:i/>
          <w:iCs/>
          <w:shd w:val="clear" w:color="auto" w:fill="FFFFFF"/>
        </w:rPr>
        <w:t>S.l</w:t>
      </w:r>
      <w:proofErr w:type="spellEnd"/>
      <w:r w:rsidRPr="00700CDB">
        <w:rPr>
          <w:rFonts w:cs="Arial"/>
          <w:i/>
          <w:iCs/>
          <w:shd w:val="clear" w:color="auto" w:fill="FFFFFF"/>
        </w:rPr>
        <w:t>.</w:t>
      </w:r>
      <w:r w:rsidRPr="00700CDB">
        <w:rPr>
          <w:rFonts w:cs="Arial"/>
          <w:shd w:val="clear" w:color="auto" w:fill="FFFFFF"/>
        </w:rPr>
        <w:t>]</w:t>
      </w:r>
      <w:r w:rsidRPr="00700CDB">
        <w:rPr>
          <w:rFonts w:cs="Arial"/>
        </w:rPr>
        <w:t>:</w:t>
      </w:r>
      <w:r w:rsidRPr="00700CDB">
        <w:rPr>
          <w:sz w:val="23"/>
          <w:szCs w:val="23"/>
        </w:rPr>
        <w:t xml:space="preserve"> </w:t>
      </w:r>
      <w:r w:rsidRPr="00700CDB">
        <w:rPr>
          <w:rFonts w:eastAsia="Calibri" w:cs="Arial"/>
        </w:rPr>
        <w:t>IEEE</w:t>
      </w:r>
      <w:r w:rsidRPr="00700CDB">
        <w:rPr>
          <w:sz w:val="23"/>
          <w:szCs w:val="23"/>
        </w:rPr>
        <w:t xml:space="preserve">, v. 27, n. 6, p. 22-25, dez. 2007. </w:t>
      </w:r>
      <w:r w:rsidRPr="00700CDB">
        <w:rPr>
          <w:rFonts w:cs="Arial"/>
        </w:rPr>
        <w:t>Disponível em: &lt;</w:t>
      </w:r>
      <w:r w:rsidRPr="00700CDB">
        <w:t xml:space="preserve"> </w:t>
      </w:r>
      <w:r w:rsidRPr="00700CDB">
        <w:rPr>
          <w:rFonts w:cs="Arial"/>
        </w:rPr>
        <w:t xml:space="preserve">https://ieeexplore.ieee.org/document/4384640/citations#citations&gt;. </w:t>
      </w:r>
      <w:proofErr w:type="spellStart"/>
      <w:r w:rsidRPr="00700CDB">
        <w:rPr>
          <w:rFonts w:cs="Arial"/>
          <w:lang w:val="en-US"/>
        </w:rPr>
        <w:t>Acesso</w:t>
      </w:r>
      <w:proofErr w:type="spellEnd"/>
      <w:r w:rsidRPr="00700CDB">
        <w:rPr>
          <w:rFonts w:cs="Arial"/>
          <w:lang w:val="en-US"/>
        </w:rPr>
        <w:t xml:space="preserve"> </w:t>
      </w:r>
      <w:proofErr w:type="spellStart"/>
      <w:r w:rsidRPr="00700CDB">
        <w:rPr>
          <w:rFonts w:cs="Arial"/>
          <w:lang w:val="en-US"/>
        </w:rPr>
        <w:t>em</w:t>
      </w:r>
      <w:proofErr w:type="spellEnd"/>
      <w:r w:rsidRPr="00700CDB">
        <w:rPr>
          <w:rFonts w:cs="Arial"/>
          <w:lang w:val="en-US"/>
        </w:rPr>
        <w:t>: 05 abr. 2022</w:t>
      </w:r>
      <w:r w:rsidR="0022672D" w:rsidRPr="00700CDB">
        <w:rPr>
          <w:rFonts w:cs="Arial"/>
          <w:lang w:val="en-US"/>
        </w:rPr>
        <w:t>.</w:t>
      </w:r>
      <w:r w:rsidRPr="00700CDB">
        <w:rPr>
          <w:rFonts w:cs="Arial"/>
          <w:lang w:val="en-US"/>
        </w:rPr>
        <w:t>]</w:t>
      </w:r>
    </w:p>
    <w:p w14:paraId="22478EC7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0E27B5CB" w14:textId="04AEFF5C" w:rsidR="004820BE" w:rsidRPr="00700CDB" w:rsidRDefault="00B2060E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="0022672D"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rFonts w:eastAsia="Calibri"/>
          <w:b/>
          <w:bCs/>
          <w:lang w:val="en-US" w:eastAsia="en-US"/>
        </w:rPr>
        <w:t xml:space="preserve">PRELIMINARY ECONOMIC ASSESSMENT: </w:t>
      </w:r>
      <w:r w:rsidR="0022672D" w:rsidRPr="00700CDB">
        <w:rPr>
          <w:rFonts w:eastAsia="Calibri"/>
          <w:b/>
          <w:bCs/>
          <w:lang w:val="en-US" w:eastAsia="en-US"/>
        </w:rPr>
        <w:t>TIRE PRESSURE</w:t>
      </w:r>
      <w:r w:rsidR="00BD66EC" w:rsidRPr="00700CDB">
        <w:rPr>
          <w:rFonts w:eastAsia="Calibri"/>
          <w:b/>
          <w:bCs/>
          <w:lang w:val="en-US" w:eastAsia="en-US"/>
        </w:rPr>
        <w:t xml:space="preserve"> </w:t>
      </w:r>
      <w:r w:rsidR="0022672D" w:rsidRPr="00700CDB">
        <w:rPr>
          <w:rFonts w:eastAsia="Calibri"/>
          <w:b/>
          <w:bCs/>
          <w:lang w:val="en-US" w:eastAsia="en-US"/>
        </w:rPr>
        <w:t>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22672D" w:rsidRPr="00700CDB">
        <w:rPr>
          <w:sz w:val="23"/>
          <w:szCs w:val="23"/>
        </w:rPr>
        <w:t>https://www.nhtsa.gov/document/preliminary-economic-assessment-tire-pressure-monitoring-system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="0022672D"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2CAE728B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47A2A68F" w14:textId="488711E3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b/>
          <w:bCs/>
          <w:lang w:val="en-US"/>
        </w:rPr>
        <w:t xml:space="preserve">FINAL REGULATORY IMPACT ANALYSIS: </w:t>
      </w:r>
      <w:r w:rsidRPr="00700CDB">
        <w:rPr>
          <w:rFonts w:eastAsia="Calibri"/>
          <w:b/>
          <w:bCs/>
          <w:lang w:val="en-US" w:eastAsia="en-US"/>
        </w:rPr>
        <w:t>TIRE PRESSURE 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5B3D90" w:rsidRPr="00700CDB">
        <w:t xml:space="preserve"> </w:t>
      </w:r>
      <w:r w:rsidR="005B3D90" w:rsidRPr="00700CDB">
        <w:rPr>
          <w:sz w:val="23"/>
          <w:szCs w:val="23"/>
        </w:rPr>
        <w:t>https://www.nhtsa.gov/fmvss/tire-pressure-monitoring-system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75884C14" w14:textId="77777777" w:rsidR="00D41C1C" w:rsidRPr="00700CDB" w:rsidRDefault="00D41C1C" w:rsidP="001A5CD6">
      <w:pPr>
        <w:ind w:firstLine="0"/>
        <w:jc w:val="left"/>
        <w:rPr>
          <w:sz w:val="23"/>
          <w:szCs w:val="23"/>
          <w:lang w:val="en-US"/>
        </w:rPr>
      </w:pPr>
    </w:p>
    <w:p w14:paraId="7B25E24C" w14:textId="1FA2B85A" w:rsidR="00D41C1C" w:rsidRPr="00700CDB" w:rsidRDefault="00D41C1C" w:rsidP="00D41C1C">
      <w:pPr>
        <w:ind w:firstLine="0"/>
        <w:jc w:val="left"/>
        <w:rPr>
          <w:sz w:val="23"/>
          <w:szCs w:val="23"/>
        </w:rPr>
      </w:pPr>
      <w:r w:rsidRPr="00405096">
        <w:rPr>
          <w:sz w:val="23"/>
          <w:szCs w:val="23"/>
          <w:lang w:val="en-US"/>
        </w:rPr>
        <w:t>[</w:t>
      </w:r>
      <w:r w:rsidR="0075492C" w:rsidRPr="00405096">
        <w:rPr>
          <w:rFonts w:eastAsia="Calibri" w:cs="Arial"/>
          <w:lang w:val="en-US"/>
        </w:rPr>
        <w:t xml:space="preserve">ZYL Stephan van. </w:t>
      </w:r>
      <w:r w:rsidR="0075492C" w:rsidRPr="00405096">
        <w:rPr>
          <w:rFonts w:eastAsia="Calibri" w:cs="Arial"/>
          <w:i/>
          <w:iCs/>
          <w:lang w:val="en-US"/>
        </w:rPr>
        <w:t>et al.</w:t>
      </w:r>
      <w:r w:rsidRPr="00405096">
        <w:rPr>
          <w:b/>
          <w:bCs/>
          <w:lang w:val="en-US"/>
        </w:rPr>
        <w:t xml:space="preserve"> </w:t>
      </w:r>
      <w:r w:rsidR="0075492C" w:rsidRPr="00700CDB">
        <w:rPr>
          <w:b/>
          <w:bCs/>
          <w:lang w:val="en-US"/>
        </w:rPr>
        <w:t xml:space="preserve">Study on </w:t>
      </w:r>
      <w:proofErr w:type="spellStart"/>
      <w:r w:rsidR="0075492C" w:rsidRPr="00700CDB">
        <w:rPr>
          <w:b/>
          <w:bCs/>
          <w:lang w:val="en-US"/>
        </w:rPr>
        <w:t>tyre</w:t>
      </w:r>
      <w:proofErr w:type="spellEnd"/>
      <w:r w:rsidR="0075492C" w:rsidRPr="00700CDB">
        <w:rPr>
          <w:b/>
          <w:bCs/>
          <w:lang w:val="en-US"/>
        </w:rPr>
        <w:t xml:space="preserve"> pressure monitoring systems (TPMS) as a means to reduce light-commercial and heavy-duty vehicles fuel consumption and CO2 emissions</w:t>
      </w:r>
      <w:r w:rsidRPr="00700CDB">
        <w:rPr>
          <w:b/>
          <w:bCs/>
          <w:sz w:val="23"/>
          <w:szCs w:val="23"/>
          <w:lang w:val="en-US"/>
        </w:rPr>
        <w:t>.</w:t>
      </w:r>
      <w:r w:rsidR="0075492C" w:rsidRPr="00700CDB">
        <w:rPr>
          <w:b/>
          <w:bCs/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Disponível</w:t>
      </w:r>
      <w:r w:rsidR="0075492C" w:rsidRPr="00700CDB">
        <w:rPr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em:</w:t>
      </w:r>
      <w:r w:rsidR="0075492C" w:rsidRPr="00700CDB">
        <w:rPr>
          <w:lang w:val="en-US"/>
        </w:rPr>
        <w:t> </w:t>
      </w:r>
      <w:r w:rsidR="0075492C" w:rsidRPr="00700CDB">
        <w:rPr>
          <w:rFonts w:eastAsia="Calibri" w:cs="Arial"/>
          <w:lang w:val="en-US"/>
        </w:rPr>
        <w:t>https://repository.tno.nl//islandora/object/uuid:84b183d4-904f-48dc-a2fd-4ee515e24b1a</w:t>
      </w:r>
      <w:r w:rsidR="0075492C"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 xml:space="preserve">&gt;. </w:t>
      </w:r>
      <w:r w:rsidRPr="00700CDB">
        <w:rPr>
          <w:sz w:val="23"/>
          <w:szCs w:val="23"/>
        </w:rPr>
        <w:t xml:space="preserve">Acesso em: </w:t>
      </w:r>
      <w:r w:rsidRPr="00700CDB">
        <w:rPr>
          <w:rFonts w:cs="Arial"/>
        </w:rPr>
        <w:t>0</w:t>
      </w:r>
      <w:r w:rsidR="00E7596C" w:rsidRPr="00700CDB">
        <w:rPr>
          <w:rFonts w:cs="Arial"/>
        </w:rPr>
        <w:t>9</w:t>
      </w:r>
      <w:r w:rsidRPr="00700CDB">
        <w:rPr>
          <w:rFonts w:cs="Arial"/>
        </w:rPr>
        <w:t xml:space="preserve"> abr. 2022</w:t>
      </w:r>
      <w:r w:rsidRPr="00700CDB">
        <w:rPr>
          <w:sz w:val="23"/>
          <w:szCs w:val="23"/>
        </w:rPr>
        <w:t>.]</w:t>
      </w:r>
    </w:p>
    <w:p w14:paraId="7A53FAA9" w14:textId="00C6046A" w:rsidR="00501363" w:rsidRPr="00700CDB" w:rsidRDefault="00501363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47A40CE8" w14:textId="695E0E47" w:rsidR="0075492C" w:rsidRDefault="0075492C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5856AA5A" w14:textId="0FD2304A" w:rsidR="00641096" w:rsidRDefault="00641096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0D934873" w14:textId="664F14C7" w:rsidR="00641096" w:rsidRDefault="00641096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02DD0E8F" w14:textId="75842584" w:rsidR="00641096" w:rsidRDefault="00641096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69A0212E" w14:textId="77777777" w:rsidR="00641096" w:rsidRPr="00700CDB" w:rsidRDefault="00641096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BE546B1" w14:textId="354B7403" w:rsidR="00CA344E" w:rsidRPr="00700CDB" w:rsidRDefault="005D3DEA" w:rsidP="001A5CD6">
      <w:pPr>
        <w:ind w:firstLine="0"/>
        <w:jc w:val="left"/>
        <w:rPr>
          <w:rFonts w:eastAsia="Calibri"/>
          <w:b/>
          <w:bCs/>
          <w:lang w:eastAsia="en-US"/>
        </w:rPr>
      </w:pPr>
      <w:sdt>
        <w:sdtPr>
          <w:rPr>
            <w:rFonts w:eastAsia="Calibri"/>
            <w:b/>
            <w:bCs/>
            <w:lang w:eastAsia="en-US"/>
          </w:rPr>
          <w:id w:val="-140426825"/>
          <w:citation/>
        </w:sdtPr>
        <w:sdtEndPr/>
        <w:sdtContent>
          <w:r w:rsidR="00282559">
            <w:rPr>
              <w:rFonts w:eastAsia="Calibri"/>
              <w:b/>
              <w:bCs/>
              <w:lang w:eastAsia="en-US"/>
            </w:rPr>
            <w:fldChar w:fldCharType="begin"/>
          </w:r>
          <w:r w:rsidR="00282559">
            <w:rPr>
              <w:rFonts w:eastAsia="Calibri"/>
              <w:b/>
              <w:bCs/>
              <w:lang w:eastAsia="en-US"/>
            </w:rPr>
            <w:instrText xml:space="preserve"> CITATION Alb16 \l 1046 </w:instrText>
          </w:r>
          <w:r w:rsidR="00282559">
            <w:rPr>
              <w:rFonts w:eastAsia="Calibri"/>
              <w:b/>
              <w:bCs/>
              <w:lang w:eastAsia="en-US"/>
            </w:rPr>
            <w:fldChar w:fldCharType="separate"/>
          </w:r>
          <w:r w:rsidR="00282559" w:rsidRPr="00282559">
            <w:rPr>
              <w:rFonts w:eastAsia="Calibri"/>
              <w:noProof/>
              <w:lang w:eastAsia="en-US"/>
            </w:rPr>
            <w:t>(Albert &amp; BATES, 2016)</w:t>
          </w:r>
          <w:r w:rsidR="00282559">
            <w:rPr>
              <w:rFonts w:eastAsia="Calibri"/>
              <w:b/>
              <w:bCs/>
              <w:lang w:eastAsia="en-US"/>
            </w:rPr>
            <w:fldChar w:fldCharType="end"/>
          </w:r>
        </w:sdtContent>
      </w:sdt>
    </w:p>
    <w:p w14:paraId="08D919DB" w14:textId="0BC195B1" w:rsidR="000B6E5C" w:rsidRPr="00700CDB" w:rsidRDefault="000B6E5C" w:rsidP="00D7289C">
      <w:pPr>
        <w:rPr>
          <w:rFonts w:eastAsia="Calibri" w:cs="Arial"/>
        </w:rPr>
      </w:pPr>
    </w:p>
    <w:p w14:paraId="4BDA16C8" w14:textId="4BD9A289" w:rsidR="000B6E5C" w:rsidRDefault="000B6E5C" w:rsidP="000B6E5C">
      <w:pPr>
        <w:jc w:val="center"/>
        <w:rPr>
          <w:rFonts w:cs="Arial"/>
          <w:b/>
          <w:bCs/>
        </w:rPr>
      </w:pPr>
      <w:r w:rsidRPr="00700CDB">
        <w:rPr>
          <w:rFonts w:cs="Arial"/>
          <w:b/>
          <w:bCs/>
        </w:rPr>
        <w:t>Daqui para abaixo, não revisado ainda!!!!!!!!!!!!</w:t>
      </w:r>
    </w:p>
    <w:p w14:paraId="773D343A" w14:textId="6C370658" w:rsidR="00CD1AFF" w:rsidRDefault="00CD1AFF" w:rsidP="000B6E5C">
      <w:pPr>
        <w:jc w:val="center"/>
        <w:rPr>
          <w:rFonts w:cs="Arial"/>
          <w:b/>
          <w:bCs/>
        </w:rPr>
      </w:pPr>
    </w:p>
    <w:p w14:paraId="15FB5209" w14:textId="0AEDC198" w:rsidR="00750AA4" w:rsidRPr="00A842B2" w:rsidRDefault="00750AA4" w:rsidP="000B6E5C">
      <w:pPr>
        <w:jc w:val="center"/>
        <w:rPr>
          <w:rFonts w:ascii="HelveticaNeueLTStd-Roman" w:eastAsia="Calibri" w:hAnsi="HelveticaNeueLTStd-Roman" w:cs="HelveticaNeueLTStd-Roman"/>
          <w:color w:val="231F20"/>
          <w:sz w:val="29"/>
          <w:szCs w:val="29"/>
          <w:lang w:val="en-US"/>
        </w:rPr>
      </w:pPr>
      <w:r w:rsidRPr="00A842B2">
        <w:rPr>
          <w:rFonts w:ascii="HelveticaNeueLTStd-Roman" w:eastAsia="Calibri" w:hAnsi="HelveticaNeueLTStd-Roman" w:cs="HelveticaNeueLTStd-Roman"/>
          <w:color w:val="231F20"/>
          <w:sz w:val="29"/>
          <w:szCs w:val="29"/>
          <w:lang w:val="en-US"/>
        </w:rPr>
        <w:t>ROHM Customer Support System</w:t>
      </w:r>
    </w:p>
    <w:p w14:paraId="5E288BEE" w14:textId="7A5FFDDC" w:rsidR="00750AA4" w:rsidRPr="00A842B2" w:rsidRDefault="00750AA4" w:rsidP="000B6E5C">
      <w:pPr>
        <w:jc w:val="center"/>
        <w:rPr>
          <w:rFonts w:eastAsia="Calibri" w:cs="Arial"/>
          <w:b/>
          <w:bCs/>
          <w:sz w:val="20"/>
          <w:szCs w:val="20"/>
          <w:lang w:val="en-US"/>
        </w:rPr>
      </w:pPr>
      <w:r w:rsidRPr="00A842B2">
        <w:rPr>
          <w:rFonts w:eastAsia="Calibri" w:cs="Arial"/>
          <w:b/>
          <w:bCs/>
          <w:sz w:val="20"/>
          <w:szCs w:val="20"/>
          <w:lang w:val="en-US"/>
        </w:rPr>
        <w:t>Dec. 2015 - Rev. A</w:t>
      </w:r>
    </w:p>
    <w:p w14:paraId="4F9ADD74" w14:textId="61F615AB" w:rsidR="00750AA4" w:rsidRDefault="00750AA4" w:rsidP="000B6E5C">
      <w:pPr>
        <w:jc w:val="center"/>
        <w:rPr>
          <w:rFonts w:eastAsia="Calibri" w:cs="Arial"/>
          <w:sz w:val="16"/>
          <w:szCs w:val="16"/>
          <w:lang w:val="en-US"/>
        </w:rPr>
      </w:pPr>
      <w:r w:rsidRPr="00750AA4">
        <w:rPr>
          <w:rFonts w:eastAsia="Calibri" w:cs="Arial"/>
          <w:sz w:val="16"/>
          <w:szCs w:val="16"/>
          <w:lang w:val="en-US"/>
        </w:rPr>
        <w:t>© 2015 ROHM Co., Ltd. All rights reserved.</w:t>
      </w:r>
    </w:p>
    <w:p w14:paraId="20A4FBC7" w14:textId="77777777" w:rsidR="00750AA4" w:rsidRPr="00750AA4" w:rsidRDefault="00750AA4" w:rsidP="00750AA4">
      <w:pPr>
        <w:jc w:val="center"/>
        <w:rPr>
          <w:rFonts w:cs="Arial"/>
          <w:b/>
          <w:bCs/>
          <w:lang w:val="en-US"/>
        </w:rPr>
      </w:pPr>
      <w:r w:rsidRPr="00750AA4">
        <w:rPr>
          <w:rFonts w:cs="Arial"/>
          <w:b/>
          <w:bCs/>
          <w:lang w:val="en-US"/>
        </w:rPr>
        <w:t>Linear Regulator IC Series</w:t>
      </w:r>
    </w:p>
    <w:p w14:paraId="38AA3C14" w14:textId="00D33178" w:rsidR="00750AA4" w:rsidRDefault="00750AA4" w:rsidP="00750AA4">
      <w:pPr>
        <w:jc w:val="center"/>
        <w:rPr>
          <w:rFonts w:cs="Arial"/>
          <w:b/>
          <w:bCs/>
          <w:lang w:val="en-US"/>
        </w:rPr>
      </w:pPr>
      <w:r w:rsidRPr="00750AA4">
        <w:rPr>
          <w:rFonts w:cs="Arial"/>
          <w:b/>
          <w:bCs/>
          <w:lang w:val="en-US"/>
        </w:rPr>
        <w:t>Basics of Linear Regulators</w:t>
      </w:r>
    </w:p>
    <w:p w14:paraId="411D874F" w14:textId="67094F2C" w:rsidR="00750AA4" w:rsidRDefault="00750AA4" w:rsidP="00750AA4">
      <w:pPr>
        <w:jc w:val="center"/>
        <w:rPr>
          <w:rFonts w:eastAsia="Calibri" w:cs="Arial"/>
          <w:sz w:val="16"/>
          <w:szCs w:val="16"/>
        </w:rPr>
      </w:pPr>
      <w:r>
        <w:rPr>
          <w:rFonts w:eastAsia="Calibri" w:cs="Arial"/>
          <w:sz w:val="16"/>
          <w:szCs w:val="16"/>
        </w:rPr>
        <w:t>No.15020EAY17</w:t>
      </w:r>
    </w:p>
    <w:p w14:paraId="6B2F4BC9" w14:textId="77777777" w:rsidR="00750AA4" w:rsidRPr="00A842B2" w:rsidRDefault="00750AA4" w:rsidP="00750AA4">
      <w:pPr>
        <w:jc w:val="center"/>
        <w:rPr>
          <w:rFonts w:cs="Arial"/>
          <w:b/>
          <w:bCs/>
        </w:rPr>
      </w:pPr>
    </w:p>
    <w:p w14:paraId="02FFD702" w14:textId="77777777" w:rsidR="00750AA4" w:rsidRPr="00A842B2" w:rsidRDefault="00750AA4" w:rsidP="000B6E5C">
      <w:pPr>
        <w:jc w:val="center"/>
        <w:rPr>
          <w:rFonts w:cs="Arial"/>
          <w:b/>
          <w:bCs/>
        </w:rPr>
      </w:pPr>
    </w:p>
    <w:p w14:paraId="41383837" w14:textId="0ADD7A88" w:rsidR="00CD1AFF" w:rsidRPr="00700CDB" w:rsidRDefault="00CD1AFF" w:rsidP="000B6E5C">
      <w:pPr>
        <w:jc w:val="center"/>
        <w:rPr>
          <w:rFonts w:cs="Arial"/>
          <w:b/>
          <w:bCs/>
        </w:rPr>
      </w:pPr>
      <w:r w:rsidRPr="00CD1AFF">
        <w:rPr>
          <w:rFonts w:cs="Arial"/>
          <w:b/>
          <w:bCs/>
        </w:rPr>
        <w:t>MALVINO, Albert P.; BATES, David J. Eletrônica. v.2. [Digite o Local da Editora]: Grupo A, 2016. 9788580555936. Disponível em: https://integrada.minhabiblioteca.com.br/#/books/9788580555936/. Acesso em: 28 mai. 2022.</w:t>
      </w:r>
    </w:p>
    <w:p w14:paraId="7B1CCF37" w14:textId="77777777" w:rsidR="00127F22" w:rsidRPr="00700CDB" w:rsidRDefault="00127F22" w:rsidP="000B6E5C">
      <w:pPr>
        <w:jc w:val="center"/>
        <w:rPr>
          <w:rFonts w:cs="Arial"/>
          <w:b/>
          <w:bCs/>
        </w:rPr>
      </w:pPr>
    </w:p>
    <w:p w14:paraId="00A902D8" w14:textId="1B466EA3" w:rsidR="000B6E5C" w:rsidRPr="00700CDB" w:rsidRDefault="00127F22" w:rsidP="000B6E5C">
      <w:pPr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BOSCH. </w:t>
      </w:r>
      <w:r w:rsidRPr="00700CDB">
        <w:rPr>
          <w:b/>
          <w:bCs/>
          <w:sz w:val="23"/>
          <w:szCs w:val="23"/>
        </w:rPr>
        <w:t>Manual de tecnologia automotiva</w:t>
      </w:r>
      <w:r w:rsidRPr="00700CDB">
        <w:rPr>
          <w:i/>
          <w:iCs/>
          <w:sz w:val="23"/>
          <w:szCs w:val="23"/>
        </w:rPr>
        <w:t xml:space="preserve">. </w:t>
      </w:r>
      <w:r w:rsidRPr="00700CDB">
        <w:rPr>
          <w:sz w:val="23"/>
          <w:szCs w:val="23"/>
        </w:rPr>
        <w:t xml:space="preserve">Editora </w:t>
      </w:r>
      <w:proofErr w:type="spellStart"/>
      <w:r w:rsidRPr="00700CDB">
        <w:rPr>
          <w:sz w:val="23"/>
          <w:szCs w:val="23"/>
        </w:rPr>
        <w:t>Blucher</w:t>
      </w:r>
      <w:proofErr w:type="spellEnd"/>
      <w:r w:rsidRPr="00700CDB">
        <w:rPr>
          <w:sz w:val="23"/>
          <w:szCs w:val="23"/>
        </w:rPr>
        <w:t>: 2005. Disponível em: &lt;https://integrada.minhabiblioteca.com.br/#/books/9788521215523/&gt;. Acesso em: 13 out. 2021.</w:t>
      </w:r>
    </w:p>
    <w:p w14:paraId="780F2E37" w14:textId="796CED5C" w:rsidR="00127F22" w:rsidRPr="00700CDB" w:rsidRDefault="00127F22" w:rsidP="000B6E5C">
      <w:pPr>
        <w:ind w:firstLine="0"/>
        <w:rPr>
          <w:sz w:val="23"/>
          <w:szCs w:val="23"/>
        </w:rPr>
      </w:pPr>
    </w:p>
    <w:p w14:paraId="62DAEC83" w14:textId="27344DAA" w:rsidR="00127F22" w:rsidRPr="001B0B59" w:rsidRDefault="00127F22" w:rsidP="000B6E5C">
      <w:pPr>
        <w:ind w:firstLine="0"/>
        <w:rPr>
          <w:sz w:val="23"/>
          <w:szCs w:val="23"/>
          <w:lang w:val="en-US"/>
        </w:rPr>
      </w:pPr>
      <w:r w:rsidRPr="00700CDB">
        <w:rPr>
          <w:sz w:val="23"/>
          <w:szCs w:val="23"/>
        </w:rPr>
        <w:t xml:space="preserve">OLIVEIRA, </w:t>
      </w:r>
      <w:proofErr w:type="spellStart"/>
      <w:r w:rsidRPr="00700CDB">
        <w:rPr>
          <w:sz w:val="23"/>
          <w:szCs w:val="23"/>
        </w:rPr>
        <w:t>André.Schneider</w:t>
      </w:r>
      <w:proofErr w:type="spellEnd"/>
      <w:r w:rsidRPr="00700CDB">
        <w:rPr>
          <w:sz w:val="23"/>
          <w:szCs w:val="23"/>
        </w:rPr>
        <w:t xml:space="preserve">. D.; ANDRADE, </w:t>
      </w:r>
      <w:proofErr w:type="spellStart"/>
      <w:r w:rsidRPr="00700CDB">
        <w:rPr>
          <w:sz w:val="23"/>
          <w:szCs w:val="23"/>
        </w:rPr>
        <w:t>Fernando.Souza</w:t>
      </w:r>
      <w:proofErr w:type="spellEnd"/>
      <w:r w:rsidRPr="00700CDB">
        <w:rPr>
          <w:sz w:val="23"/>
          <w:szCs w:val="23"/>
        </w:rPr>
        <w:t xml:space="preserve">. D. </w:t>
      </w:r>
      <w:r w:rsidRPr="00700CDB">
        <w:rPr>
          <w:b/>
          <w:bCs/>
          <w:sz w:val="23"/>
          <w:szCs w:val="23"/>
        </w:rPr>
        <w:t>Sistemas Embarcados - Hardware e Firmware na Prática</w:t>
      </w:r>
      <w:r w:rsidRPr="00700CDB">
        <w:rPr>
          <w:sz w:val="23"/>
          <w:szCs w:val="23"/>
        </w:rPr>
        <w:t xml:space="preserve">. Editora Saraiva, 2010. 9788536520346. Disponível em: https://integrada.minhabiblioteca.com.br/#/books/9788536520346/. </w:t>
      </w:r>
      <w:proofErr w:type="spellStart"/>
      <w:r w:rsidRPr="001B0B59">
        <w:rPr>
          <w:sz w:val="23"/>
          <w:szCs w:val="23"/>
          <w:lang w:val="en-US"/>
        </w:rPr>
        <w:t>Acesso</w:t>
      </w:r>
      <w:proofErr w:type="spellEnd"/>
      <w:r w:rsidRPr="001B0B59">
        <w:rPr>
          <w:sz w:val="23"/>
          <w:szCs w:val="23"/>
          <w:lang w:val="en-US"/>
        </w:rPr>
        <w:t xml:space="preserve"> </w:t>
      </w:r>
      <w:proofErr w:type="spellStart"/>
      <w:r w:rsidRPr="001B0B59">
        <w:rPr>
          <w:sz w:val="23"/>
          <w:szCs w:val="23"/>
          <w:lang w:val="en-US"/>
        </w:rPr>
        <w:t>em</w:t>
      </w:r>
      <w:proofErr w:type="spellEnd"/>
      <w:r w:rsidRPr="001B0B59">
        <w:rPr>
          <w:sz w:val="23"/>
          <w:szCs w:val="23"/>
          <w:lang w:val="en-US"/>
        </w:rPr>
        <w:t xml:space="preserve">: 02 </w:t>
      </w:r>
      <w:proofErr w:type="spellStart"/>
      <w:r w:rsidRPr="001B0B59">
        <w:rPr>
          <w:sz w:val="23"/>
          <w:szCs w:val="23"/>
          <w:lang w:val="en-US"/>
        </w:rPr>
        <w:t>dez</w:t>
      </w:r>
      <w:proofErr w:type="spellEnd"/>
      <w:r w:rsidRPr="001B0B59">
        <w:rPr>
          <w:sz w:val="23"/>
          <w:szCs w:val="23"/>
          <w:lang w:val="en-US"/>
        </w:rPr>
        <w:t>. 2021.</w:t>
      </w:r>
    </w:p>
    <w:p w14:paraId="1C944C00" w14:textId="77777777" w:rsidR="00127F22" w:rsidRPr="001B0B59" w:rsidRDefault="00127F22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867A8D4" w14:textId="77777777" w:rsidR="00B2060E" w:rsidRPr="001B0B59" w:rsidRDefault="00B2060E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115B4B9" w14:textId="1096DEDF" w:rsidR="00D14FD1" w:rsidRPr="00700CDB" w:rsidRDefault="004200CC" w:rsidP="004200CC">
      <w:pPr>
        <w:widowControl/>
        <w:adjustRightInd w:val="0"/>
        <w:spacing w:line="240" w:lineRule="auto"/>
        <w:ind w:firstLine="0"/>
        <w:jc w:val="left"/>
        <w:rPr>
          <w:rFonts w:ascii="Times New Roman" w:eastAsia="Calibri" w:hAnsi="Times New Roman"/>
          <w:sz w:val="22"/>
          <w:szCs w:val="22"/>
          <w:lang w:val="en-US"/>
        </w:rPr>
      </w:pP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CHEN, K.; YEH, C. Preventing Tire Blowout Accidents : A Perspective on Factors Affecting Drivers ’ </w:t>
      </w:r>
      <w:r w:rsidRPr="00700CDB">
        <w:rPr>
          <w:rFonts w:eastAsia="Calibri"/>
          <w:sz w:val="22"/>
          <w:szCs w:val="22"/>
          <w:lang w:val="en-US"/>
        </w:rPr>
        <w:t>Intention to</w:t>
      </w: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 Adopt Tire Pressure Monitoring System. n. 77, p. 1–14, 2018.</w:t>
      </w:r>
    </w:p>
    <w:p w14:paraId="7D8EE3E0" w14:textId="44578168" w:rsidR="00F567BF" w:rsidRPr="00700CDB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C0C57B5" w14:textId="7617A77A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s-ES" w:eastAsia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</w:p>
    <w:p w14:paraId="1243A732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lang w:val="en-US"/>
        </w:rPr>
      </w:pPr>
      <w:r w:rsidRPr="00700CDB">
        <w:rPr>
          <w:rFonts w:eastAsia="Calibri" w:cs="Arial"/>
          <w:b/>
          <w:bCs/>
          <w:lang w:val="en-US"/>
        </w:rPr>
        <w:t>PAPER • OPEN ACCESS</w:t>
      </w:r>
    </w:p>
    <w:p w14:paraId="4871EE8C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Automobile tire pressure monitoring technology</w:t>
      </w:r>
    </w:p>
    <w:p w14:paraId="55D95257" w14:textId="301F733D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and development trend</w:t>
      </w:r>
    </w:p>
    <w:p w14:paraId="4194C513" w14:textId="77777777" w:rsidR="00E8413A" w:rsidRPr="00700CDB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</w:p>
    <w:p w14:paraId="466450AE" w14:textId="0D38B983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To cite this article: Quan Xin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 </w:t>
      </w:r>
      <w:r w:rsidRPr="00700CDB">
        <w:rPr>
          <w:rFonts w:eastAsia="Calibri" w:cs="Arial"/>
          <w:i/>
          <w:iCs/>
          <w:lang w:val="en-US"/>
        </w:rPr>
        <w:t xml:space="preserve">J. Phys.: Conf. Ser. </w:t>
      </w:r>
      <w:r w:rsidRPr="00700CDB">
        <w:rPr>
          <w:rFonts w:eastAsia="Calibri" w:cs="Arial"/>
          <w:b/>
          <w:bCs/>
          <w:lang w:val="en-US"/>
        </w:rPr>
        <w:t xml:space="preserve">1314 </w:t>
      </w:r>
      <w:r w:rsidRPr="00700CDB">
        <w:rPr>
          <w:rFonts w:eastAsia="Calibri" w:cs="Arial"/>
          <w:lang w:val="en-US"/>
        </w:rPr>
        <w:t>012100</w:t>
      </w:r>
    </w:p>
    <w:p w14:paraId="6DC90E6B" w14:textId="31199296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7759D128" w14:textId="28FC820E" w:rsidR="00A75879" w:rsidRPr="00700CDB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  <w:r w:rsidR="00DB2B49" w:rsidRPr="00700CDB">
        <w:rPr>
          <w:rFonts w:eastAsia="Calibri" w:cs="Arial"/>
          <w:lang w:val="es-ES"/>
        </w:rPr>
        <w:t>.</w:t>
      </w:r>
      <w:r w:rsidRPr="00700CDB">
        <w:rPr>
          <w:rFonts w:eastAsia="Calibri" w:cs="Arial"/>
          <w:lang w:val="es-ES"/>
        </w:rPr>
        <w:t xml:space="preserve"> </w:t>
      </w:r>
      <w:r w:rsidRPr="00700CDB">
        <w:rPr>
          <w:rFonts w:eastAsia="Calibri" w:cs="Arial"/>
          <w:b/>
          <w:bCs/>
          <w:lang w:val="en-US"/>
        </w:rPr>
        <w:t>Automobile</w:t>
      </w:r>
      <w:r w:rsidRPr="00700CDB">
        <w:rPr>
          <w:rFonts w:eastAsia="ArialUnicodeMS" w:cs="Arial"/>
          <w:b/>
          <w:bCs/>
          <w:lang w:val="en-US"/>
        </w:rPr>
        <w:t xml:space="preserve"> tire pressure monitoring technology and development trend</w:t>
      </w:r>
    </w:p>
    <w:p w14:paraId="0918DA6A" w14:textId="197FBC73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</w:p>
    <w:p w14:paraId="546D3422" w14:textId="53887B5A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Zyl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2019: 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Study on </w:t>
      </w:r>
      <w:proofErr w:type="spellStart"/>
      <w:r w:rsidRPr="00700CDB">
        <w:rPr>
          <w:rFonts w:eastAsia="Calibri" w:cs="Arial"/>
          <w:b/>
          <w:bCs/>
          <w:sz w:val="28"/>
          <w:szCs w:val="28"/>
          <w:lang w:val="en-US"/>
        </w:rPr>
        <w:t>Tyre</w:t>
      </w:r>
      <w:proofErr w:type="spellEnd"/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 Pressure Monitoring Systems (TPMS) as a means to reduce Light- Commercial and Heavy-Duty Vehicles fuel consumption and CO</w:t>
      </w:r>
      <w:r w:rsidRPr="00700CDB">
        <w:rPr>
          <w:rFonts w:eastAsia="Calibri" w:cs="Arial"/>
          <w:b/>
          <w:bCs/>
          <w:sz w:val="18"/>
          <w:szCs w:val="18"/>
          <w:lang w:val="en-US"/>
        </w:rPr>
        <w:t xml:space="preserve">2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>emissions</w:t>
      </w:r>
    </w:p>
    <w:p w14:paraId="74D5DF50" w14:textId="77777777" w:rsidR="00525CAF" w:rsidRPr="00700CDB" w:rsidRDefault="00525CAF" w:rsidP="00525CAF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lang w:val="en-US"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77"/>
      </w:tblGrid>
      <w:tr w:rsidR="00700CDB" w:rsidRPr="00700CDB" w14:paraId="2BC0BD05" w14:textId="77777777">
        <w:trPr>
          <w:trHeight w:val="93"/>
        </w:trPr>
        <w:tc>
          <w:tcPr>
            <w:tcW w:w="5477" w:type="dxa"/>
            <w:tcBorders>
              <w:top w:val="none" w:sz="6" w:space="0" w:color="auto"/>
              <w:bottom w:val="none" w:sz="6" w:space="0" w:color="auto"/>
            </w:tcBorders>
          </w:tcPr>
          <w:p w14:paraId="4BE50369" w14:textId="77777777" w:rsidR="00525CAF" w:rsidRPr="00700CDB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7"/>
                <w:szCs w:val="17"/>
              </w:rPr>
            </w:pPr>
            <w:r w:rsidRPr="00700CDB">
              <w:rPr>
                <w:rFonts w:eastAsia="Calibri" w:cs="Arial"/>
                <w:lang w:val="en-US"/>
              </w:rPr>
              <w:t xml:space="preserve"> </w:t>
            </w:r>
            <w:r w:rsidRPr="00700CDB">
              <w:rPr>
                <w:rFonts w:eastAsia="Calibri" w:cs="Arial"/>
                <w:b/>
                <w:bCs/>
                <w:sz w:val="20"/>
                <w:szCs w:val="20"/>
              </w:rPr>
              <w:t xml:space="preserve">TNO 2013 R10986 </w:t>
            </w:r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| final </w:t>
            </w:r>
            <w:proofErr w:type="spellStart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>report</w:t>
            </w:r>
            <w:proofErr w:type="spellEnd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 </w:t>
            </w:r>
          </w:p>
        </w:tc>
      </w:tr>
    </w:tbl>
    <w:p w14:paraId="42A571DC" w14:textId="77777777" w:rsidR="00525CAF" w:rsidRPr="00700CDB" w:rsidRDefault="00525CA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1B947177" w14:textId="77777777" w:rsidR="00217CD9" w:rsidRPr="00700CDB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7E4B07E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t>ANEXOS</w:t>
      </w:r>
    </w:p>
    <w:p w14:paraId="7B53C011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6FC3466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2473205F" w14:textId="77777777" w:rsidR="00F567BF" w:rsidRPr="00700CDB" w:rsidRDefault="00F567BF" w:rsidP="00251415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FADA4E4" w14:textId="77777777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739BAA7F" w14:textId="15483E12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0F81E281" w14:textId="04DB178E" w:rsidR="00F06913" w:rsidRPr="00700CDB" w:rsidRDefault="00F06913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388A2DED" w14:textId="05A6D1CB" w:rsidR="00F06913" w:rsidRPr="00700CDB" w:rsidRDefault="00F06913" w:rsidP="00251415">
      <w:pPr>
        <w:widowControl/>
        <w:autoSpaceDE/>
        <w:autoSpaceDN/>
        <w:jc w:val="left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.</w:t>
      </w:r>
    </w:p>
    <w:p w14:paraId="6026F5B9" w14:textId="77777777" w:rsidR="00274E74" w:rsidRPr="00700CDB" w:rsidRDefault="00274E74" w:rsidP="00C5272E">
      <w:pPr>
        <w:ind w:firstLine="0"/>
        <w:jc w:val="left"/>
        <w:rPr>
          <w:rFonts w:cs="Arial"/>
          <w:lang w:val="en-US"/>
        </w:rPr>
      </w:pPr>
    </w:p>
    <w:p w14:paraId="55441D80" w14:textId="6C3837B7" w:rsidR="00274E74" w:rsidRPr="00700CDB" w:rsidRDefault="00274E74" w:rsidP="00251415">
      <w:pPr>
        <w:jc w:val="left"/>
        <w:rPr>
          <w:rFonts w:cs="Arial"/>
        </w:rPr>
      </w:pPr>
      <w:r w:rsidRPr="00700CDB">
        <w:rPr>
          <w:rFonts w:cs="Arial"/>
        </w:rPr>
        <w:t xml:space="preserve">OLIVEIRA, André Schneider D.; ANDRADE, Fernando Souza D. </w:t>
      </w:r>
      <w:r w:rsidRPr="00700CDB">
        <w:rPr>
          <w:rFonts w:cs="Arial"/>
          <w:b/>
          <w:bCs/>
        </w:rPr>
        <w:t>Sistemas Embarcados - Hardware e Firmware na Prática</w:t>
      </w:r>
      <w:r w:rsidRPr="00700CDB">
        <w:rPr>
          <w:rFonts w:cs="Arial"/>
        </w:rPr>
        <w:t>. [Digite o Local da Editora]: Editora Saraiva,</w:t>
      </w:r>
      <w:r w:rsidRPr="00700CDB">
        <w:t> </w:t>
      </w:r>
      <w:r w:rsidRPr="00700CDB">
        <w:rPr>
          <w:rFonts w:cs="Arial"/>
        </w:rPr>
        <w:t>2010. 9788536520346. Disponível em: https://integrada.minhabiblioteca.com.br/#/books/9788536520346/. Acesso em: 26 mai. 2022.</w:t>
      </w:r>
    </w:p>
    <w:p w14:paraId="43BE6A88" w14:textId="7B09B167" w:rsidR="00E842B8" w:rsidRPr="00700CDB" w:rsidRDefault="00E842B8" w:rsidP="00251415">
      <w:pPr>
        <w:jc w:val="left"/>
        <w:rPr>
          <w:rFonts w:cs="Arial"/>
        </w:rPr>
      </w:pPr>
    </w:p>
    <w:p w14:paraId="3DE7BFFE" w14:textId="77D212DA" w:rsidR="00E842B8" w:rsidRPr="00700CDB" w:rsidRDefault="00E842B8" w:rsidP="00251415">
      <w:pPr>
        <w:jc w:val="left"/>
        <w:rPr>
          <w:rFonts w:cs="Arial"/>
        </w:rPr>
      </w:pPr>
    </w:p>
    <w:p w14:paraId="512A304D" w14:textId="5A8BE498" w:rsidR="00AC76A3" w:rsidRPr="00700CDB" w:rsidRDefault="00AC76A3" w:rsidP="00251415">
      <w:pPr>
        <w:jc w:val="left"/>
        <w:rPr>
          <w:rFonts w:cs="Arial"/>
        </w:rPr>
      </w:pPr>
    </w:p>
    <w:p w14:paraId="43CD8744" w14:textId="3ECB12B2" w:rsidR="00AC76A3" w:rsidRPr="00700CDB" w:rsidRDefault="00AC76A3" w:rsidP="00251415">
      <w:pPr>
        <w:jc w:val="left"/>
        <w:rPr>
          <w:rFonts w:cs="Arial"/>
        </w:rPr>
      </w:pPr>
    </w:p>
    <w:p w14:paraId="32586D2A" w14:textId="15EB2692" w:rsidR="00CA344E" w:rsidRPr="00700CDB" w:rsidRDefault="00CA344E" w:rsidP="00CA344E">
      <w:pPr>
        <w:jc w:val="left"/>
        <w:rPr>
          <w:rFonts w:cs="Arial"/>
        </w:rPr>
      </w:pPr>
      <w:r w:rsidRPr="00700CDB">
        <w:rPr>
          <w:rFonts w:cs="Arial"/>
        </w:rPr>
        <w:t>Links</w:t>
      </w:r>
    </w:p>
    <w:p w14:paraId="79336A3B" w14:textId="447F464E" w:rsidR="00CA344E" w:rsidRPr="00700CDB" w:rsidRDefault="00CA344E" w:rsidP="00CA344E">
      <w:pPr>
        <w:jc w:val="left"/>
        <w:rPr>
          <w:rFonts w:cs="Arial"/>
        </w:rPr>
      </w:pPr>
    </w:p>
    <w:p w14:paraId="61B8F553" w14:textId="77777777" w:rsidR="00CA344E" w:rsidRPr="00700CDB" w:rsidRDefault="00CA344E" w:rsidP="00CA344E">
      <w:pPr>
        <w:jc w:val="left"/>
        <w:rPr>
          <w:rFonts w:cs="Arial"/>
        </w:rPr>
      </w:pPr>
    </w:p>
    <w:p w14:paraId="0136579D" w14:textId="1CCBDA4F" w:rsidR="00AC76A3" w:rsidRPr="00700CDB" w:rsidRDefault="00AC76A3" w:rsidP="00251415">
      <w:pPr>
        <w:jc w:val="left"/>
        <w:rPr>
          <w:rFonts w:cs="Arial"/>
        </w:rPr>
      </w:pPr>
    </w:p>
    <w:p w14:paraId="5382CBFC" w14:textId="5BD86C3B" w:rsidR="00AC76A3" w:rsidRPr="00700CDB" w:rsidRDefault="00AC76A3" w:rsidP="00251415">
      <w:pPr>
        <w:jc w:val="left"/>
        <w:rPr>
          <w:rFonts w:cs="Arial"/>
        </w:rPr>
      </w:pPr>
    </w:p>
    <w:p w14:paraId="7B3AD6FF" w14:textId="1B56DD2A" w:rsidR="00AC76A3" w:rsidRPr="00700CDB" w:rsidRDefault="00AC76A3" w:rsidP="00251415">
      <w:pPr>
        <w:jc w:val="left"/>
        <w:rPr>
          <w:rFonts w:cs="Arial"/>
        </w:rPr>
      </w:pPr>
    </w:p>
    <w:p w14:paraId="6E6F56B7" w14:textId="7A079EA7" w:rsidR="00AC76A3" w:rsidRPr="00700CDB" w:rsidRDefault="00AC76A3" w:rsidP="00251415">
      <w:pPr>
        <w:jc w:val="left"/>
        <w:rPr>
          <w:rFonts w:cs="Arial"/>
        </w:rPr>
      </w:pPr>
    </w:p>
    <w:p w14:paraId="115E7531" w14:textId="6FC28A7A" w:rsidR="00C5272E" w:rsidRPr="00700CDB" w:rsidRDefault="00C5272E" w:rsidP="00251415">
      <w:pPr>
        <w:jc w:val="left"/>
        <w:rPr>
          <w:rFonts w:cs="Arial"/>
        </w:rPr>
      </w:pPr>
    </w:p>
    <w:p w14:paraId="16813138" w14:textId="62BB47E8" w:rsidR="00DF625B" w:rsidRPr="00700CDB" w:rsidRDefault="00DF625B" w:rsidP="000B6E5C">
      <w:pPr>
        <w:ind w:firstLine="0"/>
        <w:rPr>
          <w:rStyle w:val="RefernciaSutil"/>
          <w:lang w:val="en-US"/>
        </w:rPr>
      </w:pPr>
    </w:p>
    <w:sectPr w:rsidR="00DF625B" w:rsidRPr="00700CDB" w:rsidSect="00D8734B">
      <w:headerReference w:type="default" r:id="rId17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39D6C" w14:textId="77777777" w:rsidR="005D3DEA" w:rsidRDefault="005D3DEA" w:rsidP="00876EDF">
      <w:r>
        <w:separator/>
      </w:r>
    </w:p>
  </w:endnote>
  <w:endnote w:type="continuationSeparator" w:id="0">
    <w:p w14:paraId="2697009F" w14:textId="77777777" w:rsidR="005D3DEA" w:rsidRDefault="005D3DEA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NeueLTStd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57E02" w14:textId="77777777" w:rsidR="005D3DEA" w:rsidRDefault="005D3DEA" w:rsidP="00876EDF">
      <w:r>
        <w:separator/>
      </w:r>
    </w:p>
  </w:footnote>
  <w:footnote w:type="continuationSeparator" w:id="0">
    <w:p w14:paraId="45D59D2F" w14:textId="77777777" w:rsidR="005D3DEA" w:rsidRDefault="005D3DEA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EndPr/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A196A64"/>
    <w:multiLevelType w:val="hybridMultilevel"/>
    <w:tmpl w:val="B906D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63821E0"/>
    <w:multiLevelType w:val="hybridMultilevel"/>
    <w:tmpl w:val="87DEB962"/>
    <w:lvl w:ilvl="0" w:tplc="8BA233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503F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EC13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4246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0F8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9010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F08C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5891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C288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21C349C"/>
    <w:multiLevelType w:val="multilevel"/>
    <w:tmpl w:val="52223AC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38331D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3D50F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07007101">
    <w:abstractNumId w:val="2"/>
  </w:num>
  <w:num w:numId="2" w16cid:durableId="260994669">
    <w:abstractNumId w:val="9"/>
  </w:num>
  <w:num w:numId="3" w16cid:durableId="1669286300">
    <w:abstractNumId w:val="4"/>
  </w:num>
  <w:num w:numId="4" w16cid:durableId="447432480">
    <w:abstractNumId w:val="0"/>
  </w:num>
  <w:num w:numId="5" w16cid:durableId="1078552484">
    <w:abstractNumId w:val="5"/>
  </w:num>
  <w:num w:numId="6" w16cid:durableId="123819297">
    <w:abstractNumId w:val="1"/>
  </w:num>
  <w:num w:numId="7" w16cid:durableId="642121729">
    <w:abstractNumId w:val="3"/>
  </w:num>
  <w:num w:numId="8" w16cid:durableId="1498888712">
    <w:abstractNumId w:val="7"/>
  </w:num>
  <w:num w:numId="9" w16cid:durableId="38937791">
    <w:abstractNumId w:val="8"/>
  </w:num>
  <w:num w:numId="10" w16cid:durableId="1979913565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1B6D"/>
    <w:rsid w:val="000023B3"/>
    <w:rsid w:val="000034B2"/>
    <w:rsid w:val="00004425"/>
    <w:rsid w:val="000050FE"/>
    <w:rsid w:val="000052C9"/>
    <w:rsid w:val="00007E64"/>
    <w:rsid w:val="00007F33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4B67"/>
    <w:rsid w:val="000253EC"/>
    <w:rsid w:val="00025733"/>
    <w:rsid w:val="00030795"/>
    <w:rsid w:val="000307E6"/>
    <w:rsid w:val="00030D7F"/>
    <w:rsid w:val="0003112B"/>
    <w:rsid w:val="00031DB3"/>
    <w:rsid w:val="00032A68"/>
    <w:rsid w:val="000336BA"/>
    <w:rsid w:val="00036C66"/>
    <w:rsid w:val="00037997"/>
    <w:rsid w:val="00040830"/>
    <w:rsid w:val="00041E31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020"/>
    <w:rsid w:val="00056A33"/>
    <w:rsid w:val="00057781"/>
    <w:rsid w:val="00057D5B"/>
    <w:rsid w:val="00057F3E"/>
    <w:rsid w:val="00064DAB"/>
    <w:rsid w:val="00065572"/>
    <w:rsid w:val="00065B7D"/>
    <w:rsid w:val="00066C86"/>
    <w:rsid w:val="00067F31"/>
    <w:rsid w:val="000704C8"/>
    <w:rsid w:val="00073C18"/>
    <w:rsid w:val="0007495D"/>
    <w:rsid w:val="00077531"/>
    <w:rsid w:val="00077DDE"/>
    <w:rsid w:val="00080397"/>
    <w:rsid w:val="0008096B"/>
    <w:rsid w:val="00081856"/>
    <w:rsid w:val="00081E5A"/>
    <w:rsid w:val="00082211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52E2"/>
    <w:rsid w:val="00095C05"/>
    <w:rsid w:val="00097B9B"/>
    <w:rsid w:val="000A0486"/>
    <w:rsid w:val="000A071F"/>
    <w:rsid w:val="000A08E2"/>
    <w:rsid w:val="000A0D45"/>
    <w:rsid w:val="000A1BCC"/>
    <w:rsid w:val="000A223A"/>
    <w:rsid w:val="000A3048"/>
    <w:rsid w:val="000A4180"/>
    <w:rsid w:val="000A45DE"/>
    <w:rsid w:val="000A47D9"/>
    <w:rsid w:val="000A5E69"/>
    <w:rsid w:val="000A71CA"/>
    <w:rsid w:val="000A7592"/>
    <w:rsid w:val="000A791E"/>
    <w:rsid w:val="000B225A"/>
    <w:rsid w:val="000B2C00"/>
    <w:rsid w:val="000B3896"/>
    <w:rsid w:val="000B4CE2"/>
    <w:rsid w:val="000B5407"/>
    <w:rsid w:val="000B6ADC"/>
    <w:rsid w:val="000B6E5C"/>
    <w:rsid w:val="000B7AE0"/>
    <w:rsid w:val="000B7AE5"/>
    <w:rsid w:val="000C0284"/>
    <w:rsid w:val="000C06AB"/>
    <w:rsid w:val="000C139E"/>
    <w:rsid w:val="000C3116"/>
    <w:rsid w:val="000C4197"/>
    <w:rsid w:val="000C4904"/>
    <w:rsid w:val="000C568E"/>
    <w:rsid w:val="000C5AB1"/>
    <w:rsid w:val="000C66CB"/>
    <w:rsid w:val="000C714D"/>
    <w:rsid w:val="000C762C"/>
    <w:rsid w:val="000D1363"/>
    <w:rsid w:val="000D1DCD"/>
    <w:rsid w:val="000D2AA2"/>
    <w:rsid w:val="000D3F9F"/>
    <w:rsid w:val="000D4711"/>
    <w:rsid w:val="000D67B9"/>
    <w:rsid w:val="000D6D03"/>
    <w:rsid w:val="000D7E7A"/>
    <w:rsid w:val="000D7F04"/>
    <w:rsid w:val="000E0C62"/>
    <w:rsid w:val="000E1998"/>
    <w:rsid w:val="000E3CDF"/>
    <w:rsid w:val="000E61AC"/>
    <w:rsid w:val="000E7D8F"/>
    <w:rsid w:val="000F03D4"/>
    <w:rsid w:val="000F0484"/>
    <w:rsid w:val="000F1C8E"/>
    <w:rsid w:val="000F3593"/>
    <w:rsid w:val="000F3ED8"/>
    <w:rsid w:val="000F50C2"/>
    <w:rsid w:val="000F5CBD"/>
    <w:rsid w:val="001018E9"/>
    <w:rsid w:val="00103689"/>
    <w:rsid w:val="00103F35"/>
    <w:rsid w:val="001042C8"/>
    <w:rsid w:val="001046F3"/>
    <w:rsid w:val="00107059"/>
    <w:rsid w:val="00107C0A"/>
    <w:rsid w:val="001101A6"/>
    <w:rsid w:val="0011197E"/>
    <w:rsid w:val="00111D96"/>
    <w:rsid w:val="001126F0"/>
    <w:rsid w:val="00113420"/>
    <w:rsid w:val="0011439E"/>
    <w:rsid w:val="001143A4"/>
    <w:rsid w:val="00115507"/>
    <w:rsid w:val="00115CD8"/>
    <w:rsid w:val="001208FD"/>
    <w:rsid w:val="00121443"/>
    <w:rsid w:val="001219DE"/>
    <w:rsid w:val="00121B6B"/>
    <w:rsid w:val="001230C8"/>
    <w:rsid w:val="001237D7"/>
    <w:rsid w:val="00123AD3"/>
    <w:rsid w:val="00124AA0"/>
    <w:rsid w:val="00124ED5"/>
    <w:rsid w:val="001269DF"/>
    <w:rsid w:val="0012781F"/>
    <w:rsid w:val="00127F22"/>
    <w:rsid w:val="00127FED"/>
    <w:rsid w:val="001312B4"/>
    <w:rsid w:val="00131920"/>
    <w:rsid w:val="00131B03"/>
    <w:rsid w:val="00134463"/>
    <w:rsid w:val="00136591"/>
    <w:rsid w:val="0014011A"/>
    <w:rsid w:val="001408A7"/>
    <w:rsid w:val="00140B9D"/>
    <w:rsid w:val="0014115F"/>
    <w:rsid w:val="00141783"/>
    <w:rsid w:val="00141786"/>
    <w:rsid w:val="00142100"/>
    <w:rsid w:val="001426DE"/>
    <w:rsid w:val="00143E50"/>
    <w:rsid w:val="00144169"/>
    <w:rsid w:val="00145E3B"/>
    <w:rsid w:val="0014631C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42EE"/>
    <w:rsid w:val="00184CFD"/>
    <w:rsid w:val="00186B28"/>
    <w:rsid w:val="00187792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A319C"/>
    <w:rsid w:val="001A37D8"/>
    <w:rsid w:val="001A5988"/>
    <w:rsid w:val="001A5CD6"/>
    <w:rsid w:val="001A6918"/>
    <w:rsid w:val="001A76C2"/>
    <w:rsid w:val="001B085A"/>
    <w:rsid w:val="001B0B59"/>
    <w:rsid w:val="001B0EA7"/>
    <w:rsid w:val="001B157D"/>
    <w:rsid w:val="001B1C66"/>
    <w:rsid w:val="001B4470"/>
    <w:rsid w:val="001B5411"/>
    <w:rsid w:val="001C2A61"/>
    <w:rsid w:val="001C2ED6"/>
    <w:rsid w:val="001C312B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E0604"/>
    <w:rsid w:val="001E0DE4"/>
    <w:rsid w:val="001E106E"/>
    <w:rsid w:val="001E186D"/>
    <w:rsid w:val="001E2E98"/>
    <w:rsid w:val="001E4701"/>
    <w:rsid w:val="001F13CE"/>
    <w:rsid w:val="001F2440"/>
    <w:rsid w:val="001F2A62"/>
    <w:rsid w:val="001F3271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A47"/>
    <w:rsid w:val="00204E93"/>
    <w:rsid w:val="00204F6C"/>
    <w:rsid w:val="00204FC9"/>
    <w:rsid w:val="0020509F"/>
    <w:rsid w:val="00205477"/>
    <w:rsid w:val="00206962"/>
    <w:rsid w:val="00206BC8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209D"/>
    <w:rsid w:val="002228D3"/>
    <w:rsid w:val="00222F02"/>
    <w:rsid w:val="00223B56"/>
    <w:rsid w:val="00223DED"/>
    <w:rsid w:val="00225AB4"/>
    <w:rsid w:val="0022672D"/>
    <w:rsid w:val="00226CA1"/>
    <w:rsid w:val="002277BA"/>
    <w:rsid w:val="00231A8F"/>
    <w:rsid w:val="00231EAF"/>
    <w:rsid w:val="002321BE"/>
    <w:rsid w:val="002334E2"/>
    <w:rsid w:val="00233651"/>
    <w:rsid w:val="00233BC6"/>
    <w:rsid w:val="00233C3A"/>
    <w:rsid w:val="00233FF1"/>
    <w:rsid w:val="00234710"/>
    <w:rsid w:val="002376FC"/>
    <w:rsid w:val="00240516"/>
    <w:rsid w:val="00242005"/>
    <w:rsid w:val="00242034"/>
    <w:rsid w:val="00242561"/>
    <w:rsid w:val="00242FE4"/>
    <w:rsid w:val="002431A9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1415"/>
    <w:rsid w:val="00252B3C"/>
    <w:rsid w:val="00252BCD"/>
    <w:rsid w:val="00253468"/>
    <w:rsid w:val="00253A01"/>
    <w:rsid w:val="0025463F"/>
    <w:rsid w:val="00254F00"/>
    <w:rsid w:val="002551A2"/>
    <w:rsid w:val="0025614C"/>
    <w:rsid w:val="0025686E"/>
    <w:rsid w:val="0026048E"/>
    <w:rsid w:val="00260D1D"/>
    <w:rsid w:val="00261BD8"/>
    <w:rsid w:val="002621F2"/>
    <w:rsid w:val="00262B63"/>
    <w:rsid w:val="00262D6B"/>
    <w:rsid w:val="00267844"/>
    <w:rsid w:val="002679EC"/>
    <w:rsid w:val="002709F1"/>
    <w:rsid w:val="00271D94"/>
    <w:rsid w:val="00272379"/>
    <w:rsid w:val="00274581"/>
    <w:rsid w:val="00274E74"/>
    <w:rsid w:val="00277842"/>
    <w:rsid w:val="002779BE"/>
    <w:rsid w:val="00280EE0"/>
    <w:rsid w:val="00282559"/>
    <w:rsid w:val="0028259D"/>
    <w:rsid w:val="00282AC1"/>
    <w:rsid w:val="0028387D"/>
    <w:rsid w:val="0028436E"/>
    <w:rsid w:val="00285E13"/>
    <w:rsid w:val="0028687C"/>
    <w:rsid w:val="002907A3"/>
    <w:rsid w:val="002915F6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9775D"/>
    <w:rsid w:val="002A01B4"/>
    <w:rsid w:val="002A0FF6"/>
    <w:rsid w:val="002A4841"/>
    <w:rsid w:val="002A4EAE"/>
    <w:rsid w:val="002A68BC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2A9B"/>
    <w:rsid w:val="002D2CBB"/>
    <w:rsid w:val="002D2D37"/>
    <w:rsid w:val="002D2FC3"/>
    <w:rsid w:val="002D34A4"/>
    <w:rsid w:val="002D3C61"/>
    <w:rsid w:val="002D3DCD"/>
    <w:rsid w:val="002D5CA8"/>
    <w:rsid w:val="002D6054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568"/>
    <w:rsid w:val="002F68A1"/>
    <w:rsid w:val="002F74E1"/>
    <w:rsid w:val="00300BD8"/>
    <w:rsid w:val="00300F4E"/>
    <w:rsid w:val="0030256A"/>
    <w:rsid w:val="00303A20"/>
    <w:rsid w:val="00304C65"/>
    <w:rsid w:val="00304FA7"/>
    <w:rsid w:val="00305124"/>
    <w:rsid w:val="00307D6E"/>
    <w:rsid w:val="0031011D"/>
    <w:rsid w:val="0031013B"/>
    <w:rsid w:val="003123EF"/>
    <w:rsid w:val="00313F3D"/>
    <w:rsid w:val="00314FCA"/>
    <w:rsid w:val="00316D6D"/>
    <w:rsid w:val="0032046A"/>
    <w:rsid w:val="00320C81"/>
    <w:rsid w:val="00320E19"/>
    <w:rsid w:val="0032192D"/>
    <w:rsid w:val="00323ABD"/>
    <w:rsid w:val="00324522"/>
    <w:rsid w:val="00324C22"/>
    <w:rsid w:val="00324E58"/>
    <w:rsid w:val="00325C75"/>
    <w:rsid w:val="0032687B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4FB"/>
    <w:rsid w:val="00355C36"/>
    <w:rsid w:val="003564EC"/>
    <w:rsid w:val="003572C4"/>
    <w:rsid w:val="00360506"/>
    <w:rsid w:val="0036103A"/>
    <w:rsid w:val="003610FA"/>
    <w:rsid w:val="003638F5"/>
    <w:rsid w:val="00364A33"/>
    <w:rsid w:val="00364E4D"/>
    <w:rsid w:val="0036650E"/>
    <w:rsid w:val="00366C41"/>
    <w:rsid w:val="00366D2A"/>
    <w:rsid w:val="00366E86"/>
    <w:rsid w:val="00370D06"/>
    <w:rsid w:val="003716C0"/>
    <w:rsid w:val="00371B1E"/>
    <w:rsid w:val="0037215B"/>
    <w:rsid w:val="00373730"/>
    <w:rsid w:val="00375511"/>
    <w:rsid w:val="00375688"/>
    <w:rsid w:val="003768EB"/>
    <w:rsid w:val="0037790D"/>
    <w:rsid w:val="00380B07"/>
    <w:rsid w:val="003811E5"/>
    <w:rsid w:val="00382085"/>
    <w:rsid w:val="00383093"/>
    <w:rsid w:val="00383FD7"/>
    <w:rsid w:val="00384CC0"/>
    <w:rsid w:val="0038544D"/>
    <w:rsid w:val="00385D9A"/>
    <w:rsid w:val="00387235"/>
    <w:rsid w:val="003907F1"/>
    <w:rsid w:val="003927F7"/>
    <w:rsid w:val="00392A0F"/>
    <w:rsid w:val="003941A3"/>
    <w:rsid w:val="003951B6"/>
    <w:rsid w:val="00395E3A"/>
    <w:rsid w:val="00397680"/>
    <w:rsid w:val="00397A52"/>
    <w:rsid w:val="003A1A27"/>
    <w:rsid w:val="003A3109"/>
    <w:rsid w:val="003A39B4"/>
    <w:rsid w:val="003A412C"/>
    <w:rsid w:val="003A50C7"/>
    <w:rsid w:val="003A51F0"/>
    <w:rsid w:val="003A56C6"/>
    <w:rsid w:val="003B0471"/>
    <w:rsid w:val="003B0F24"/>
    <w:rsid w:val="003B19C1"/>
    <w:rsid w:val="003B2F61"/>
    <w:rsid w:val="003B3452"/>
    <w:rsid w:val="003B3A02"/>
    <w:rsid w:val="003B75A4"/>
    <w:rsid w:val="003C07D3"/>
    <w:rsid w:val="003C10A5"/>
    <w:rsid w:val="003C29CF"/>
    <w:rsid w:val="003C2D27"/>
    <w:rsid w:val="003C3883"/>
    <w:rsid w:val="003C3A98"/>
    <w:rsid w:val="003C4AD5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5096"/>
    <w:rsid w:val="00406CB4"/>
    <w:rsid w:val="00410103"/>
    <w:rsid w:val="0041080F"/>
    <w:rsid w:val="00411C25"/>
    <w:rsid w:val="00411FE5"/>
    <w:rsid w:val="0041330F"/>
    <w:rsid w:val="004137B0"/>
    <w:rsid w:val="00413AB3"/>
    <w:rsid w:val="00415DB6"/>
    <w:rsid w:val="00416569"/>
    <w:rsid w:val="004200CC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24F"/>
    <w:rsid w:val="00441351"/>
    <w:rsid w:val="00442512"/>
    <w:rsid w:val="00446E4F"/>
    <w:rsid w:val="00447AA0"/>
    <w:rsid w:val="00451406"/>
    <w:rsid w:val="004517F5"/>
    <w:rsid w:val="0045246A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107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4B5A"/>
    <w:rsid w:val="00475B9D"/>
    <w:rsid w:val="00475E23"/>
    <w:rsid w:val="00476750"/>
    <w:rsid w:val="00476ACF"/>
    <w:rsid w:val="00477CA3"/>
    <w:rsid w:val="00480C2E"/>
    <w:rsid w:val="00480DA3"/>
    <w:rsid w:val="00480F23"/>
    <w:rsid w:val="00481C51"/>
    <w:rsid w:val="004820BE"/>
    <w:rsid w:val="004823A2"/>
    <w:rsid w:val="004827DE"/>
    <w:rsid w:val="00482AE9"/>
    <w:rsid w:val="00482EC7"/>
    <w:rsid w:val="004832F7"/>
    <w:rsid w:val="00483BBA"/>
    <w:rsid w:val="004842CE"/>
    <w:rsid w:val="00486D75"/>
    <w:rsid w:val="00487A1C"/>
    <w:rsid w:val="004925CE"/>
    <w:rsid w:val="0049465E"/>
    <w:rsid w:val="00495106"/>
    <w:rsid w:val="00495973"/>
    <w:rsid w:val="00495EE2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150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720"/>
    <w:rsid w:val="004C7ECA"/>
    <w:rsid w:val="004D0CDE"/>
    <w:rsid w:val="004D0E5E"/>
    <w:rsid w:val="004D28AA"/>
    <w:rsid w:val="004D2D43"/>
    <w:rsid w:val="004D46EC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21C3"/>
    <w:rsid w:val="004F393C"/>
    <w:rsid w:val="004F5039"/>
    <w:rsid w:val="004F5386"/>
    <w:rsid w:val="004F7488"/>
    <w:rsid w:val="00500099"/>
    <w:rsid w:val="00501363"/>
    <w:rsid w:val="0050238B"/>
    <w:rsid w:val="00503F7D"/>
    <w:rsid w:val="00504C11"/>
    <w:rsid w:val="00507BFE"/>
    <w:rsid w:val="00507D89"/>
    <w:rsid w:val="00510453"/>
    <w:rsid w:val="00510D1C"/>
    <w:rsid w:val="005113F3"/>
    <w:rsid w:val="00511629"/>
    <w:rsid w:val="005128C1"/>
    <w:rsid w:val="005129F2"/>
    <w:rsid w:val="0051377C"/>
    <w:rsid w:val="005139C2"/>
    <w:rsid w:val="00513EAB"/>
    <w:rsid w:val="00514462"/>
    <w:rsid w:val="00515C21"/>
    <w:rsid w:val="005166EE"/>
    <w:rsid w:val="00517B53"/>
    <w:rsid w:val="00520A2C"/>
    <w:rsid w:val="00520A9C"/>
    <w:rsid w:val="00522759"/>
    <w:rsid w:val="00522DA4"/>
    <w:rsid w:val="0052453E"/>
    <w:rsid w:val="0052485F"/>
    <w:rsid w:val="00524D8A"/>
    <w:rsid w:val="00525CAF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72E4A"/>
    <w:rsid w:val="00573013"/>
    <w:rsid w:val="00581050"/>
    <w:rsid w:val="00583020"/>
    <w:rsid w:val="00584A88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99F"/>
    <w:rsid w:val="005B1DEB"/>
    <w:rsid w:val="005B2060"/>
    <w:rsid w:val="005B2A66"/>
    <w:rsid w:val="005B3D90"/>
    <w:rsid w:val="005B5E11"/>
    <w:rsid w:val="005B72C8"/>
    <w:rsid w:val="005B7B89"/>
    <w:rsid w:val="005C068F"/>
    <w:rsid w:val="005C2228"/>
    <w:rsid w:val="005C4E23"/>
    <w:rsid w:val="005C5963"/>
    <w:rsid w:val="005C6B6D"/>
    <w:rsid w:val="005C6D09"/>
    <w:rsid w:val="005C794E"/>
    <w:rsid w:val="005D0226"/>
    <w:rsid w:val="005D1707"/>
    <w:rsid w:val="005D18C3"/>
    <w:rsid w:val="005D3BB7"/>
    <w:rsid w:val="005D3D92"/>
    <w:rsid w:val="005D3DEA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3685"/>
    <w:rsid w:val="005E5EEC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5F"/>
    <w:rsid w:val="005F51C2"/>
    <w:rsid w:val="005F54CF"/>
    <w:rsid w:val="005F7078"/>
    <w:rsid w:val="005F72FC"/>
    <w:rsid w:val="005F77E8"/>
    <w:rsid w:val="00600982"/>
    <w:rsid w:val="00600C52"/>
    <w:rsid w:val="00601158"/>
    <w:rsid w:val="006017B6"/>
    <w:rsid w:val="006018ED"/>
    <w:rsid w:val="00602A85"/>
    <w:rsid w:val="00602E16"/>
    <w:rsid w:val="00604353"/>
    <w:rsid w:val="00604D41"/>
    <w:rsid w:val="006054A5"/>
    <w:rsid w:val="0060569A"/>
    <w:rsid w:val="006057BC"/>
    <w:rsid w:val="006103E6"/>
    <w:rsid w:val="00610674"/>
    <w:rsid w:val="00610FEF"/>
    <w:rsid w:val="00611353"/>
    <w:rsid w:val="006122AC"/>
    <w:rsid w:val="00612553"/>
    <w:rsid w:val="00612CD1"/>
    <w:rsid w:val="0061392E"/>
    <w:rsid w:val="006139FD"/>
    <w:rsid w:val="00613A64"/>
    <w:rsid w:val="0061410F"/>
    <w:rsid w:val="00614C94"/>
    <w:rsid w:val="00614CB1"/>
    <w:rsid w:val="00616D14"/>
    <w:rsid w:val="0061738F"/>
    <w:rsid w:val="00617B4C"/>
    <w:rsid w:val="006208C5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42BB"/>
    <w:rsid w:val="006348B7"/>
    <w:rsid w:val="00634BED"/>
    <w:rsid w:val="00635325"/>
    <w:rsid w:val="00635D5B"/>
    <w:rsid w:val="00637D7E"/>
    <w:rsid w:val="0064040E"/>
    <w:rsid w:val="006407A7"/>
    <w:rsid w:val="00641096"/>
    <w:rsid w:val="006410A7"/>
    <w:rsid w:val="0064127B"/>
    <w:rsid w:val="006416CF"/>
    <w:rsid w:val="00641B3A"/>
    <w:rsid w:val="006420B4"/>
    <w:rsid w:val="00642B25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4E34"/>
    <w:rsid w:val="00665E9F"/>
    <w:rsid w:val="00670916"/>
    <w:rsid w:val="006712DB"/>
    <w:rsid w:val="00671572"/>
    <w:rsid w:val="00672B48"/>
    <w:rsid w:val="00673776"/>
    <w:rsid w:val="00674670"/>
    <w:rsid w:val="006757FC"/>
    <w:rsid w:val="006766C9"/>
    <w:rsid w:val="00676774"/>
    <w:rsid w:val="00676F93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05D2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09D"/>
    <w:rsid w:val="006B1FFA"/>
    <w:rsid w:val="006B2AB3"/>
    <w:rsid w:val="006B3C0B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7BF"/>
    <w:rsid w:val="006D192A"/>
    <w:rsid w:val="006D1FD7"/>
    <w:rsid w:val="006D2BF4"/>
    <w:rsid w:val="006D3E90"/>
    <w:rsid w:val="006D4018"/>
    <w:rsid w:val="006D4262"/>
    <w:rsid w:val="006D4802"/>
    <w:rsid w:val="006D4CFF"/>
    <w:rsid w:val="006D4E8F"/>
    <w:rsid w:val="006D54D0"/>
    <w:rsid w:val="006D6F3C"/>
    <w:rsid w:val="006D7BD1"/>
    <w:rsid w:val="006E1012"/>
    <w:rsid w:val="006E2735"/>
    <w:rsid w:val="006E2A94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00CDB"/>
    <w:rsid w:val="00711920"/>
    <w:rsid w:val="007132DE"/>
    <w:rsid w:val="0071427D"/>
    <w:rsid w:val="00716FAA"/>
    <w:rsid w:val="00717741"/>
    <w:rsid w:val="00717DA6"/>
    <w:rsid w:val="00720501"/>
    <w:rsid w:val="00723267"/>
    <w:rsid w:val="0072344E"/>
    <w:rsid w:val="007258DF"/>
    <w:rsid w:val="00725B85"/>
    <w:rsid w:val="0072630F"/>
    <w:rsid w:val="00727DAA"/>
    <w:rsid w:val="007305BD"/>
    <w:rsid w:val="007307F7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6284"/>
    <w:rsid w:val="0073677E"/>
    <w:rsid w:val="00736ED2"/>
    <w:rsid w:val="007400C8"/>
    <w:rsid w:val="0074093A"/>
    <w:rsid w:val="00740D7B"/>
    <w:rsid w:val="007412C9"/>
    <w:rsid w:val="00741660"/>
    <w:rsid w:val="0074179F"/>
    <w:rsid w:val="00742AF6"/>
    <w:rsid w:val="00743736"/>
    <w:rsid w:val="00744A0B"/>
    <w:rsid w:val="00745DBC"/>
    <w:rsid w:val="00746EA7"/>
    <w:rsid w:val="00747135"/>
    <w:rsid w:val="00750AA4"/>
    <w:rsid w:val="007517FF"/>
    <w:rsid w:val="00752256"/>
    <w:rsid w:val="00752657"/>
    <w:rsid w:val="00752BF1"/>
    <w:rsid w:val="00753BA3"/>
    <w:rsid w:val="0075492C"/>
    <w:rsid w:val="00755A33"/>
    <w:rsid w:val="007568ED"/>
    <w:rsid w:val="00757A20"/>
    <w:rsid w:val="00757EE0"/>
    <w:rsid w:val="00757F6F"/>
    <w:rsid w:val="007606F4"/>
    <w:rsid w:val="0076213E"/>
    <w:rsid w:val="00762247"/>
    <w:rsid w:val="00762509"/>
    <w:rsid w:val="007627E6"/>
    <w:rsid w:val="00763EBD"/>
    <w:rsid w:val="0076520F"/>
    <w:rsid w:val="00766E72"/>
    <w:rsid w:val="00767A9B"/>
    <w:rsid w:val="00770336"/>
    <w:rsid w:val="00771A5D"/>
    <w:rsid w:val="00772095"/>
    <w:rsid w:val="00774269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77916"/>
    <w:rsid w:val="0078145C"/>
    <w:rsid w:val="00781D05"/>
    <w:rsid w:val="007820D3"/>
    <w:rsid w:val="0078232E"/>
    <w:rsid w:val="00782491"/>
    <w:rsid w:val="00782873"/>
    <w:rsid w:val="0078370B"/>
    <w:rsid w:val="00784159"/>
    <w:rsid w:val="0078469E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25D7"/>
    <w:rsid w:val="0079469E"/>
    <w:rsid w:val="00794EBD"/>
    <w:rsid w:val="00795E14"/>
    <w:rsid w:val="007979E3"/>
    <w:rsid w:val="007A02C6"/>
    <w:rsid w:val="007A14A0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1F6F"/>
    <w:rsid w:val="007C209E"/>
    <w:rsid w:val="007C2136"/>
    <w:rsid w:val="007C22D5"/>
    <w:rsid w:val="007C27DF"/>
    <w:rsid w:val="007C3085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5DF"/>
    <w:rsid w:val="008016BF"/>
    <w:rsid w:val="00803068"/>
    <w:rsid w:val="00803C88"/>
    <w:rsid w:val="008056F0"/>
    <w:rsid w:val="00806EFB"/>
    <w:rsid w:val="00807ECB"/>
    <w:rsid w:val="0081006D"/>
    <w:rsid w:val="008102D9"/>
    <w:rsid w:val="00811B2B"/>
    <w:rsid w:val="00812D05"/>
    <w:rsid w:val="00814D4E"/>
    <w:rsid w:val="00814FB5"/>
    <w:rsid w:val="00823523"/>
    <w:rsid w:val="00823AC0"/>
    <w:rsid w:val="00825BEE"/>
    <w:rsid w:val="00827861"/>
    <w:rsid w:val="008302FB"/>
    <w:rsid w:val="008308CE"/>
    <w:rsid w:val="0083167D"/>
    <w:rsid w:val="00831BAE"/>
    <w:rsid w:val="00831CD3"/>
    <w:rsid w:val="00831F11"/>
    <w:rsid w:val="00832298"/>
    <w:rsid w:val="0083378F"/>
    <w:rsid w:val="00833828"/>
    <w:rsid w:val="00833CE7"/>
    <w:rsid w:val="00834B88"/>
    <w:rsid w:val="00836537"/>
    <w:rsid w:val="00837A22"/>
    <w:rsid w:val="00841519"/>
    <w:rsid w:val="00841EFA"/>
    <w:rsid w:val="00844700"/>
    <w:rsid w:val="00845809"/>
    <w:rsid w:val="00845A90"/>
    <w:rsid w:val="00846C31"/>
    <w:rsid w:val="00846E6A"/>
    <w:rsid w:val="0085196E"/>
    <w:rsid w:val="00851BE6"/>
    <w:rsid w:val="0085262B"/>
    <w:rsid w:val="00856BFD"/>
    <w:rsid w:val="00857213"/>
    <w:rsid w:val="00861DF8"/>
    <w:rsid w:val="00862C8C"/>
    <w:rsid w:val="008635A3"/>
    <w:rsid w:val="00864424"/>
    <w:rsid w:val="008646CF"/>
    <w:rsid w:val="00864E97"/>
    <w:rsid w:val="00865132"/>
    <w:rsid w:val="00865950"/>
    <w:rsid w:val="00865DB5"/>
    <w:rsid w:val="0086675B"/>
    <w:rsid w:val="00867169"/>
    <w:rsid w:val="0086735C"/>
    <w:rsid w:val="00867864"/>
    <w:rsid w:val="008700C3"/>
    <w:rsid w:val="00870F5F"/>
    <w:rsid w:val="008717A4"/>
    <w:rsid w:val="00871FF0"/>
    <w:rsid w:val="008721E4"/>
    <w:rsid w:val="0087375C"/>
    <w:rsid w:val="00873963"/>
    <w:rsid w:val="00873E6C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0526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6A2A"/>
    <w:rsid w:val="00897516"/>
    <w:rsid w:val="008A3ABC"/>
    <w:rsid w:val="008A3EAD"/>
    <w:rsid w:val="008A4CB9"/>
    <w:rsid w:val="008A50E6"/>
    <w:rsid w:val="008A6F36"/>
    <w:rsid w:val="008A719C"/>
    <w:rsid w:val="008B2B50"/>
    <w:rsid w:val="008B3D15"/>
    <w:rsid w:val="008B3EBC"/>
    <w:rsid w:val="008B4D7D"/>
    <w:rsid w:val="008B5E75"/>
    <w:rsid w:val="008B74C6"/>
    <w:rsid w:val="008B78D1"/>
    <w:rsid w:val="008C0380"/>
    <w:rsid w:val="008C57B6"/>
    <w:rsid w:val="008C5C27"/>
    <w:rsid w:val="008C5FA4"/>
    <w:rsid w:val="008C6D5F"/>
    <w:rsid w:val="008D033D"/>
    <w:rsid w:val="008D1D1D"/>
    <w:rsid w:val="008D1DA1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61E9"/>
    <w:rsid w:val="008E7445"/>
    <w:rsid w:val="008F1298"/>
    <w:rsid w:val="008F20B4"/>
    <w:rsid w:val="008F460F"/>
    <w:rsid w:val="008F4CBD"/>
    <w:rsid w:val="008F4ED6"/>
    <w:rsid w:val="008F4F82"/>
    <w:rsid w:val="009015E9"/>
    <w:rsid w:val="009016C7"/>
    <w:rsid w:val="0090273D"/>
    <w:rsid w:val="00902B76"/>
    <w:rsid w:val="0090329A"/>
    <w:rsid w:val="00903A4B"/>
    <w:rsid w:val="00903E11"/>
    <w:rsid w:val="00905E1F"/>
    <w:rsid w:val="00906681"/>
    <w:rsid w:val="00906DD0"/>
    <w:rsid w:val="009070F5"/>
    <w:rsid w:val="009111BF"/>
    <w:rsid w:val="00911363"/>
    <w:rsid w:val="00911E75"/>
    <w:rsid w:val="0091324F"/>
    <w:rsid w:val="00913B48"/>
    <w:rsid w:val="00913E3F"/>
    <w:rsid w:val="0091516E"/>
    <w:rsid w:val="00916161"/>
    <w:rsid w:val="0091704D"/>
    <w:rsid w:val="0091732E"/>
    <w:rsid w:val="00920994"/>
    <w:rsid w:val="00920FFC"/>
    <w:rsid w:val="0092262C"/>
    <w:rsid w:val="009248C7"/>
    <w:rsid w:val="00930394"/>
    <w:rsid w:val="00930998"/>
    <w:rsid w:val="00930CCB"/>
    <w:rsid w:val="00931616"/>
    <w:rsid w:val="009316E7"/>
    <w:rsid w:val="009326BF"/>
    <w:rsid w:val="009330C8"/>
    <w:rsid w:val="00934033"/>
    <w:rsid w:val="009354EE"/>
    <w:rsid w:val="00937A8D"/>
    <w:rsid w:val="00940610"/>
    <w:rsid w:val="009409DD"/>
    <w:rsid w:val="0094225B"/>
    <w:rsid w:val="00942AAA"/>
    <w:rsid w:val="0094593E"/>
    <w:rsid w:val="00947418"/>
    <w:rsid w:val="009474EF"/>
    <w:rsid w:val="00947763"/>
    <w:rsid w:val="009559D1"/>
    <w:rsid w:val="00956C73"/>
    <w:rsid w:val="00960018"/>
    <w:rsid w:val="009604DB"/>
    <w:rsid w:val="0096075F"/>
    <w:rsid w:val="00960F51"/>
    <w:rsid w:val="00961419"/>
    <w:rsid w:val="00961799"/>
    <w:rsid w:val="00962E6E"/>
    <w:rsid w:val="00963128"/>
    <w:rsid w:val="0096362E"/>
    <w:rsid w:val="00963D4F"/>
    <w:rsid w:val="009649E9"/>
    <w:rsid w:val="00965452"/>
    <w:rsid w:val="00965524"/>
    <w:rsid w:val="0096652B"/>
    <w:rsid w:val="0096671D"/>
    <w:rsid w:val="00967237"/>
    <w:rsid w:val="00971123"/>
    <w:rsid w:val="009746C2"/>
    <w:rsid w:val="00975D6B"/>
    <w:rsid w:val="0097612A"/>
    <w:rsid w:val="009772AF"/>
    <w:rsid w:val="00977439"/>
    <w:rsid w:val="0098054B"/>
    <w:rsid w:val="00981060"/>
    <w:rsid w:val="009817A6"/>
    <w:rsid w:val="00981876"/>
    <w:rsid w:val="00983F02"/>
    <w:rsid w:val="00984200"/>
    <w:rsid w:val="00984C77"/>
    <w:rsid w:val="0098501D"/>
    <w:rsid w:val="0098562C"/>
    <w:rsid w:val="00985B9D"/>
    <w:rsid w:val="00985DBE"/>
    <w:rsid w:val="009860E4"/>
    <w:rsid w:val="00987938"/>
    <w:rsid w:val="00991354"/>
    <w:rsid w:val="00991899"/>
    <w:rsid w:val="00991DDF"/>
    <w:rsid w:val="0099268F"/>
    <w:rsid w:val="00992CCF"/>
    <w:rsid w:val="00992F9A"/>
    <w:rsid w:val="00993B32"/>
    <w:rsid w:val="00993E1E"/>
    <w:rsid w:val="0099486E"/>
    <w:rsid w:val="00994FFA"/>
    <w:rsid w:val="0099770E"/>
    <w:rsid w:val="009A00A3"/>
    <w:rsid w:val="009A0408"/>
    <w:rsid w:val="009A0C65"/>
    <w:rsid w:val="009A0DD7"/>
    <w:rsid w:val="009A1978"/>
    <w:rsid w:val="009A27C7"/>
    <w:rsid w:val="009A39C8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416A"/>
    <w:rsid w:val="009B5DC8"/>
    <w:rsid w:val="009B6D00"/>
    <w:rsid w:val="009C0D90"/>
    <w:rsid w:val="009C21DC"/>
    <w:rsid w:val="009C5931"/>
    <w:rsid w:val="009C7066"/>
    <w:rsid w:val="009D0221"/>
    <w:rsid w:val="009D0932"/>
    <w:rsid w:val="009D09A4"/>
    <w:rsid w:val="009D3306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2968"/>
    <w:rsid w:val="009E360A"/>
    <w:rsid w:val="009E730D"/>
    <w:rsid w:val="009E7DFA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3EED"/>
    <w:rsid w:val="00A044F7"/>
    <w:rsid w:val="00A04B05"/>
    <w:rsid w:val="00A055BF"/>
    <w:rsid w:val="00A061CB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03E4"/>
    <w:rsid w:val="00A31539"/>
    <w:rsid w:val="00A3199A"/>
    <w:rsid w:val="00A31E76"/>
    <w:rsid w:val="00A3236D"/>
    <w:rsid w:val="00A328E5"/>
    <w:rsid w:val="00A32C6D"/>
    <w:rsid w:val="00A32E3B"/>
    <w:rsid w:val="00A348CD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2EBF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A3E"/>
    <w:rsid w:val="00A73B12"/>
    <w:rsid w:val="00A74283"/>
    <w:rsid w:val="00A74CE4"/>
    <w:rsid w:val="00A74E3A"/>
    <w:rsid w:val="00A75879"/>
    <w:rsid w:val="00A75E72"/>
    <w:rsid w:val="00A76589"/>
    <w:rsid w:val="00A76EC0"/>
    <w:rsid w:val="00A81028"/>
    <w:rsid w:val="00A819F1"/>
    <w:rsid w:val="00A83B4E"/>
    <w:rsid w:val="00A842B2"/>
    <w:rsid w:val="00A85988"/>
    <w:rsid w:val="00A867ED"/>
    <w:rsid w:val="00A86A18"/>
    <w:rsid w:val="00A904BA"/>
    <w:rsid w:val="00A9091C"/>
    <w:rsid w:val="00A9109F"/>
    <w:rsid w:val="00A914CC"/>
    <w:rsid w:val="00A939CF"/>
    <w:rsid w:val="00A93BF4"/>
    <w:rsid w:val="00A95226"/>
    <w:rsid w:val="00A95788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C76A3"/>
    <w:rsid w:val="00AD16DB"/>
    <w:rsid w:val="00AD2340"/>
    <w:rsid w:val="00AD253C"/>
    <w:rsid w:val="00AD2E24"/>
    <w:rsid w:val="00AD3FE8"/>
    <w:rsid w:val="00AD433E"/>
    <w:rsid w:val="00AD4AA4"/>
    <w:rsid w:val="00AD4C66"/>
    <w:rsid w:val="00AD5671"/>
    <w:rsid w:val="00AD6ED9"/>
    <w:rsid w:val="00AD6FE1"/>
    <w:rsid w:val="00AE0D42"/>
    <w:rsid w:val="00AE1B4F"/>
    <w:rsid w:val="00AE1D07"/>
    <w:rsid w:val="00AE2166"/>
    <w:rsid w:val="00AE31BE"/>
    <w:rsid w:val="00AE396A"/>
    <w:rsid w:val="00AE450A"/>
    <w:rsid w:val="00AE498E"/>
    <w:rsid w:val="00AE4CC5"/>
    <w:rsid w:val="00AE51D2"/>
    <w:rsid w:val="00AE5A0D"/>
    <w:rsid w:val="00AE6888"/>
    <w:rsid w:val="00AE6A43"/>
    <w:rsid w:val="00AE74BB"/>
    <w:rsid w:val="00AF0EBA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076CD"/>
    <w:rsid w:val="00B1121B"/>
    <w:rsid w:val="00B129E3"/>
    <w:rsid w:val="00B12C49"/>
    <w:rsid w:val="00B12EA5"/>
    <w:rsid w:val="00B15886"/>
    <w:rsid w:val="00B160C1"/>
    <w:rsid w:val="00B2060E"/>
    <w:rsid w:val="00B206F6"/>
    <w:rsid w:val="00B20EB9"/>
    <w:rsid w:val="00B211BE"/>
    <w:rsid w:val="00B219CC"/>
    <w:rsid w:val="00B21C73"/>
    <w:rsid w:val="00B21FC7"/>
    <w:rsid w:val="00B224A5"/>
    <w:rsid w:val="00B22D3C"/>
    <w:rsid w:val="00B24611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626"/>
    <w:rsid w:val="00B54F66"/>
    <w:rsid w:val="00B557CD"/>
    <w:rsid w:val="00B559A5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0CE8"/>
    <w:rsid w:val="00B726DB"/>
    <w:rsid w:val="00B7290A"/>
    <w:rsid w:val="00B732DC"/>
    <w:rsid w:val="00B7363F"/>
    <w:rsid w:val="00B74450"/>
    <w:rsid w:val="00B74EE8"/>
    <w:rsid w:val="00B753AC"/>
    <w:rsid w:val="00B7542C"/>
    <w:rsid w:val="00B75661"/>
    <w:rsid w:val="00B75B67"/>
    <w:rsid w:val="00B75C50"/>
    <w:rsid w:val="00B762CC"/>
    <w:rsid w:val="00B764DC"/>
    <w:rsid w:val="00B809F2"/>
    <w:rsid w:val="00B814DC"/>
    <w:rsid w:val="00B82D45"/>
    <w:rsid w:val="00B83AB5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A75D6"/>
    <w:rsid w:val="00BB0014"/>
    <w:rsid w:val="00BB199C"/>
    <w:rsid w:val="00BB1FCA"/>
    <w:rsid w:val="00BB2157"/>
    <w:rsid w:val="00BB3B34"/>
    <w:rsid w:val="00BB3DCD"/>
    <w:rsid w:val="00BB660D"/>
    <w:rsid w:val="00BB78D3"/>
    <w:rsid w:val="00BC5025"/>
    <w:rsid w:val="00BC5551"/>
    <w:rsid w:val="00BC5555"/>
    <w:rsid w:val="00BC6231"/>
    <w:rsid w:val="00BC6A70"/>
    <w:rsid w:val="00BD2C90"/>
    <w:rsid w:val="00BD344F"/>
    <w:rsid w:val="00BD3548"/>
    <w:rsid w:val="00BD38A8"/>
    <w:rsid w:val="00BD40C0"/>
    <w:rsid w:val="00BD4140"/>
    <w:rsid w:val="00BD4C12"/>
    <w:rsid w:val="00BD5FE0"/>
    <w:rsid w:val="00BD6412"/>
    <w:rsid w:val="00BD66EC"/>
    <w:rsid w:val="00BD6E95"/>
    <w:rsid w:val="00BE0139"/>
    <w:rsid w:val="00BE1040"/>
    <w:rsid w:val="00BE2FF5"/>
    <w:rsid w:val="00BE3E1C"/>
    <w:rsid w:val="00BE4AE8"/>
    <w:rsid w:val="00BE4EA2"/>
    <w:rsid w:val="00BE5F06"/>
    <w:rsid w:val="00BE6AEB"/>
    <w:rsid w:val="00BE75FB"/>
    <w:rsid w:val="00BF0329"/>
    <w:rsid w:val="00BF17F6"/>
    <w:rsid w:val="00BF2585"/>
    <w:rsid w:val="00BF29A1"/>
    <w:rsid w:val="00BF4745"/>
    <w:rsid w:val="00BF594D"/>
    <w:rsid w:val="00BF6C3F"/>
    <w:rsid w:val="00BF6C71"/>
    <w:rsid w:val="00BF7B94"/>
    <w:rsid w:val="00C00864"/>
    <w:rsid w:val="00C00BC7"/>
    <w:rsid w:val="00C011DB"/>
    <w:rsid w:val="00C028E0"/>
    <w:rsid w:val="00C02C9E"/>
    <w:rsid w:val="00C0394A"/>
    <w:rsid w:val="00C03A30"/>
    <w:rsid w:val="00C0490E"/>
    <w:rsid w:val="00C060DD"/>
    <w:rsid w:val="00C070BE"/>
    <w:rsid w:val="00C07622"/>
    <w:rsid w:val="00C077BA"/>
    <w:rsid w:val="00C079D7"/>
    <w:rsid w:val="00C07BB5"/>
    <w:rsid w:val="00C10212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422B"/>
    <w:rsid w:val="00C34944"/>
    <w:rsid w:val="00C35BBF"/>
    <w:rsid w:val="00C35BC4"/>
    <w:rsid w:val="00C37A64"/>
    <w:rsid w:val="00C43BDA"/>
    <w:rsid w:val="00C46954"/>
    <w:rsid w:val="00C47C8E"/>
    <w:rsid w:val="00C5148B"/>
    <w:rsid w:val="00C51A22"/>
    <w:rsid w:val="00C51B52"/>
    <w:rsid w:val="00C5272E"/>
    <w:rsid w:val="00C53875"/>
    <w:rsid w:val="00C60515"/>
    <w:rsid w:val="00C611C8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4CE9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4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3"/>
    <w:rsid w:val="00CC3464"/>
    <w:rsid w:val="00CC34A8"/>
    <w:rsid w:val="00CC3D86"/>
    <w:rsid w:val="00CD1323"/>
    <w:rsid w:val="00CD1AFF"/>
    <w:rsid w:val="00CD22A9"/>
    <w:rsid w:val="00CD2B78"/>
    <w:rsid w:val="00CD47C4"/>
    <w:rsid w:val="00CD491F"/>
    <w:rsid w:val="00CD5A0A"/>
    <w:rsid w:val="00CD5E80"/>
    <w:rsid w:val="00CD60A3"/>
    <w:rsid w:val="00CD61F4"/>
    <w:rsid w:val="00CD7A90"/>
    <w:rsid w:val="00CE0E33"/>
    <w:rsid w:val="00CE1705"/>
    <w:rsid w:val="00CE1B79"/>
    <w:rsid w:val="00CE1C7E"/>
    <w:rsid w:val="00CE2F00"/>
    <w:rsid w:val="00CE5B9B"/>
    <w:rsid w:val="00CE6679"/>
    <w:rsid w:val="00CE79ED"/>
    <w:rsid w:val="00CF0524"/>
    <w:rsid w:val="00CF1ED2"/>
    <w:rsid w:val="00CF21AF"/>
    <w:rsid w:val="00CF2454"/>
    <w:rsid w:val="00CF3C25"/>
    <w:rsid w:val="00CF4964"/>
    <w:rsid w:val="00CF4C97"/>
    <w:rsid w:val="00CF650D"/>
    <w:rsid w:val="00CF7A54"/>
    <w:rsid w:val="00D012DB"/>
    <w:rsid w:val="00D015FE"/>
    <w:rsid w:val="00D020E6"/>
    <w:rsid w:val="00D028CF"/>
    <w:rsid w:val="00D02E39"/>
    <w:rsid w:val="00D03C52"/>
    <w:rsid w:val="00D045B4"/>
    <w:rsid w:val="00D04D3E"/>
    <w:rsid w:val="00D04EAD"/>
    <w:rsid w:val="00D05AC6"/>
    <w:rsid w:val="00D0638D"/>
    <w:rsid w:val="00D076C3"/>
    <w:rsid w:val="00D07832"/>
    <w:rsid w:val="00D109FF"/>
    <w:rsid w:val="00D1169D"/>
    <w:rsid w:val="00D13267"/>
    <w:rsid w:val="00D13613"/>
    <w:rsid w:val="00D14012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077"/>
    <w:rsid w:val="00D25178"/>
    <w:rsid w:val="00D25716"/>
    <w:rsid w:val="00D25FBE"/>
    <w:rsid w:val="00D26C32"/>
    <w:rsid w:val="00D3000D"/>
    <w:rsid w:val="00D30780"/>
    <w:rsid w:val="00D30794"/>
    <w:rsid w:val="00D30F9E"/>
    <w:rsid w:val="00D31231"/>
    <w:rsid w:val="00D327FE"/>
    <w:rsid w:val="00D341C0"/>
    <w:rsid w:val="00D34419"/>
    <w:rsid w:val="00D34D2F"/>
    <w:rsid w:val="00D36CC7"/>
    <w:rsid w:val="00D40EF7"/>
    <w:rsid w:val="00D419F8"/>
    <w:rsid w:val="00D41C1C"/>
    <w:rsid w:val="00D43056"/>
    <w:rsid w:val="00D43511"/>
    <w:rsid w:val="00D43F64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7A8A"/>
    <w:rsid w:val="00D60244"/>
    <w:rsid w:val="00D61153"/>
    <w:rsid w:val="00D62221"/>
    <w:rsid w:val="00D64181"/>
    <w:rsid w:val="00D64E55"/>
    <w:rsid w:val="00D64F87"/>
    <w:rsid w:val="00D650E7"/>
    <w:rsid w:val="00D66B11"/>
    <w:rsid w:val="00D718AA"/>
    <w:rsid w:val="00D7289C"/>
    <w:rsid w:val="00D72B68"/>
    <w:rsid w:val="00D72E34"/>
    <w:rsid w:val="00D73CE2"/>
    <w:rsid w:val="00D74E1A"/>
    <w:rsid w:val="00D753A0"/>
    <w:rsid w:val="00D75889"/>
    <w:rsid w:val="00D75A68"/>
    <w:rsid w:val="00D768F6"/>
    <w:rsid w:val="00D80D42"/>
    <w:rsid w:val="00D813F5"/>
    <w:rsid w:val="00D814F6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4642"/>
    <w:rsid w:val="00D9494E"/>
    <w:rsid w:val="00D94EBD"/>
    <w:rsid w:val="00D951CA"/>
    <w:rsid w:val="00D95C74"/>
    <w:rsid w:val="00D972AC"/>
    <w:rsid w:val="00DA10EC"/>
    <w:rsid w:val="00DA1605"/>
    <w:rsid w:val="00DA2CFD"/>
    <w:rsid w:val="00DA30E1"/>
    <w:rsid w:val="00DA3190"/>
    <w:rsid w:val="00DA3E64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21D"/>
    <w:rsid w:val="00DC467C"/>
    <w:rsid w:val="00DC5D2F"/>
    <w:rsid w:val="00DC60BA"/>
    <w:rsid w:val="00DC6A43"/>
    <w:rsid w:val="00DC6E1A"/>
    <w:rsid w:val="00DC6FCB"/>
    <w:rsid w:val="00DD0096"/>
    <w:rsid w:val="00DD2525"/>
    <w:rsid w:val="00DD2C43"/>
    <w:rsid w:val="00DD2FCD"/>
    <w:rsid w:val="00DD3A78"/>
    <w:rsid w:val="00DD4E7C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4C8"/>
    <w:rsid w:val="00DF4BB7"/>
    <w:rsid w:val="00DF4E92"/>
    <w:rsid w:val="00DF52A6"/>
    <w:rsid w:val="00DF60FB"/>
    <w:rsid w:val="00DF625B"/>
    <w:rsid w:val="00DF6658"/>
    <w:rsid w:val="00DF66A4"/>
    <w:rsid w:val="00DF773B"/>
    <w:rsid w:val="00DF7BD0"/>
    <w:rsid w:val="00E020F1"/>
    <w:rsid w:val="00E0216E"/>
    <w:rsid w:val="00E02487"/>
    <w:rsid w:val="00E0278C"/>
    <w:rsid w:val="00E027FF"/>
    <w:rsid w:val="00E03BA8"/>
    <w:rsid w:val="00E047BD"/>
    <w:rsid w:val="00E04962"/>
    <w:rsid w:val="00E05465"/>
    <w:rsid w:val="00E055AE"/>
    <w:rsid w:val="00E06E1A"/>
    <w:rsid w:val="00E10D56"/>
    <w:rsid w:val="00E12668"/>
    <w:rsid w:val="00E12BB6"/>
    <w:rsid w:val="00E1311A"/>
    <w:rsid w:val="00E133D7"/>
    <w:rsid w:val="00E143C5"/>
    <w:rsid w:val="00E153A9"/>
    <w:rsid w:val="00E15976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5AC8"/>
    <w:rsid w:val="00E2732D"/>
    <w:rsid w:val="00E2778F"/>
    <w:rsid w:val="00E27EDA"/>
    <w:rsid w:val="00E27F31"/>
    <w:rsid w:val="00E30B80"/>
    <w:rsid w:val="00E31A48"/>
    <w:rsid w:val="00E31C1E"/>
    <w:rsid w:val="00E334C4"/>
    <w:rsid w:val="00E33C3E"/>
    <w:rsid w:val="00E34012"/>
    <w:rsid w:val="00E36172"/>
    <w:rsid w:val="00E368A7"/>
    <w:rsid w:val="00E368B7"/>
    <w:rsid w:val="00E37446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683"/>
    <w:rsid w:val="00E54D80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7596C"/>
    <w:rsid w:val="00E80FCD"/>
    <w:rsid w:val="00E8163E"/>
    <w:rsid w:val="00E82412"/>
    <w:rsid w:val="00E836CB"/>
    <w:rsid w:val="00E83B7E"/>
    <w:rsid w:val="00E83D74"/>
    <w:rsid w:val="00E8413A"/>
    <w:rsid w:val="00E842B8"/>
    <w:rsid w:val="00E84D57"/>
    <w:rsid w:val="00E852CA"/>
    <w:rsid w:val="00E858B8"/>
    <w:rsid w:val="00E874B4"/>
    <w:rsid w:val="00E87E46"/>
    <w:rsid w:val="00E87EBB"/>
    <w:rsid w:val="00E90D5E"/>
    <w:rsid w:val="00E90D81"/>
    <w:rsid w:val="00E91727"/>
    <w:rsid w:val="00E91A4C"/>
    <w:rsid w:val="00E9217C"/>
    <w:rsid w:val="00E95FBF"/>
    <w:rsid w:val="00E963F0"/>
    <w:rsid w:val="00E96D61"/>
    <w:rsid w:val="00E96DC6"/>
    <w:rsid w:val="00E96DE7"/>
    <w:rsid w:val="00E97164"/>
    <w:rsid w:val="00E97241"/>
    <w:rsid w:val="00E97549"/>
    <w:rsid w:val="00EA0318"/>
    <w:rsid w:val="00EA09E4"/>
    <w:rsid w:val="00EA13A1"/>
    <w:rsid w:val="00EA36DB"/>
    <w:rsid w:val="00EA36EF"/>
    <w:rsid w:val="00EA3E4C"/>
    <w:rsid w:val="00EA4925"/>
    <w:rsid w:val="00EA4CC8"/>
    <w:rsid w:val="00EA53D8"/>
    <w:rsid w:val="00EA7F23"/>
    <w:rsid w:val="00EB050A"/>
    <w:rsid w:val="00EB0525"/>
    <w:rsid w:val="00EB0A8F"/>
    <w:rsid w:val="00EB17B7"/>
    <w:rsid w:val="00EB1BD1"/>
    <w:rsid w:val="00EB43EB"/>
    <w:rsid w:val="00EB4D49"/>
    <w:rsid w:val="00EB5D32"/>
    <w:rsid w:val="00EB631A"/>
    <w:rsid w:val="00EC126B"/>
    <w:rsid w:val="00EC140E"/>
    <w:rsid w:val="00EC168F"/>
    <w:rsid w:val="00EC1AC4"/>
    <w:rsid w:val="00EC261C"/>
    <w:rsid w:val="00EC2808"/>
    <w:rsid w:val="00EC46F4"/>
    <w:rsid w:val="00EC5C14"/>
    <w:rsid w:val="00EC68BE"/>
    <w:rsid w:val="00EC7E79"/>
    <w:rsid w:val="00ED3357"/>
    <w:rsid w:val="00ED57BE"/>
    <w:rsid w:val="00ED716D"/>
    <w:rsid w:val="00EE0170"/>
    <w:rsid w:val="00EE140A"/>
    <w:rsid w:val="00EE335E"/>
    <w:rsid w:val="00EE4060"/>
    <w:rsid w:val="00EE4E51"/>
    <w:rsid w:val="00EE58FD"/>
    <w:rsid w:val="00EE7346"/>
    <w:rsid w:val="00EE751A"/>
    <w:rsid w:val="00EF0864"/>
    <w:rsid w:val="00EF086F"/>
    <w:rsid w:val="00EF2602"/>
    <w:rsid w:val="00EF405C"/>
    <w:rsid w:val="00EF43C4"/>
    <w:rsid w:val="00EF5105"/>
    <w:rsid w:val="00EF5673"/>
    <w:rsid w:val="00EF6891"/>
    <w:rsid w:val="00EF6983"/>
    <w:rsid w:val="00EF6B83"/>
    <w:rsid w:val="00EF6CEE"/>
    <w:rsid w:val="00EF70B8"/>
    <w:rsid w:val="00F00E4A"/>
    <w:rsid w:val="00F018B1"/>
    <w:rsid w:val="00F01FA3"/>
    <w:rsid w:val="00F03045"/>
    <w:rsid w:val="00F04852"/>
    <w:rsid w:val="00F048E8"/>
    <w:rsid w:val="00F04C33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17A7B"/>
    <w:rsid w:val="00F200F6"/>
    <w:rsid w:val="00F20414"/>
    <w:rsid w:val="00F20493"/>
    <w:rsid w:val="00F21739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33D3"/>
    <w:rsid w:val="00F342A1"/>
    <w:rsid w:val="00F342DE"/>
    <w:rsid w:val="00F34BD8"/>
    <w:rsid w:val="00F358A5"/>
    <w:rsid w:val="00F41C3F"/>
    <w:rsid w:val="00F42078"/>
    <w:rsid w:val="00F42E4E"/>
    <w:rsid w:val="00F43241"/>
    <w:rsid w:val="00F4439A"/>
    <w:rsid w:val="00F4531D"/>
    <w:rsid w:val="00F4538E"/>
    <w:rsid w:val="00F45E77"/>
    <w:rsid w:val="00F5009C"/>
    <w:rsid w:val="00F50D59"/>
    <w:rsid w:val="00F5125B"/>
    <w:rsid w:val="00F52315"/>
    <w:rsid w:val="00F53A64"/>
    <w:rsid w:val="00F53E49"/>
    <w:rsid w:val="00F53F23"/>
    <w:rsid w:val="00F5618B"/>
    <w:rsid w:val="00F5628D"/>
    <w:rsid w:val="00F567BF"/>
    <w:rsid w:val="00F575E4"/>
    <w:rsid w:val="00F5776A"/>
    <w:rsid w:val="00F60682"/>
    <w:rsid w:val="00F6160A"/>
    <w:rsid w:val="00F62DFD"/>
    <w:rsid w:val="00F640F7"/>
    <w:rsid w:val="00F64A47"/>
    <w:rsid w:val="00F6626D"/>
    <w:rsid w:val="00F6696A"/>
    <w:rsid w:val="00F7023B"/>
    <w:rsid w:val="00F71003"/>
    <w:rsid w:val="00F72C2F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1F93"/>
    <w:rsid w:val="00FA2204"/>
    <w:rsid w:val="00FA28C4"/>
    <w:rsid w:val="00FA558F"/>
    <w:rsid w:val="00FA5B45"/>
    <w:rsid w:val="00FA640E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2B"/>
    <w:rsid w:val="00FC50DE"/>
    <w:rsid w:val="00FC5977"/>
    <w:rsid w:val="00FC5ACE"/>
    <w:rsid w:val="00FC6BC3"/>
    <w:rsid w:val="00FC7140"/>
    <w:rsid w:val="00FD078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2517"/>
    <w:rsid w:val="00FF4496"/>
    <w:rsid w:val="00FF48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7F7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E96D61"/>
    <w:pPr>
      <w:keepNext/>
      <w:widowControl/>
      <w:autoSpaceDE/>
      <w:autoSpaceDN/>
      <w:ind w:firstLine="0"/>
      <w:contextualSpacing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FF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055BF"/>
    <w:pPr>
      <w:tabs>
        <w:tab w:val="left" w:pos="720"/>
        <w:tab w:val="right" w:leader="dot" w:pos="9061"/>
      </w:tabs>
      <w:spacing w:line="288" w:lineRule="auto"/>
      <w:ind w:firstLine="0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38544D"/>
    <w:pPr>
      <w:ind w:left="440" w:hanging="440"/>
      <w:jc w:val="left"/>
    </w:pPr>
    <w:rPr>
      <w:bCs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F863FF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222F02"/>
    <w:pPr>
      <w:spacing w:line="360" w:lineRule="auto"/>
      <w:contextualSpacing/>
      <w:jc w:val="left"/>
    </w:pPr>
    <w:rPr>
      <w:rFonts w:eastAsia="Calibri"/>
      <w:caps/>
    </w:rPr>
  </w:style>
  <w:style w:type="character" w:customStyle="1" w:styleId="Ttulo1NumeradoChar">
    <w:name w:val="Título 1 Numerado Char"/>
    <w:basedOn w:val="Ttulo1Char"/>
    <w:link w:val="Ttulo1Numerado"/>
    <w:rsid w:val="00222F02"/>
    <w:rPr>
      <w:rFonts w:ascii="Arial" w:eastAsia="Times New Roman" w:hAnsi="Arial"/>
      <w:b/>
      <w:bCs/>
      <w:cap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22F02"/>
    <w:pPr>
      <w:widowControl/>
      <w:autoSpaceDE/>
      <w:autoSpaceDN/>
      <w:spacing w:after="200"/>
      <w:ind w:firstLine="851"/>
      <w:contextualSpacing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22F02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96D61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semrecuo">
    <w:name w:val="Texto sem recuo"/>
    <w:link w:val="TextosemrecuoChar"/>
    <w:qFormat/>
    <w:rsid w:val="001143A4"/>
    <w:pPr>
      <w:spacing w:line="360" w:lineRule="auto"/>
    </w:pPr>
    <w:rPr>
      <w:rFonts w:ascii="Arial" w:eastAsia="Times New Roman" w:hAnsi="Arial" w:cs="Arial"/>
      <w:sz w:val="24"/>
      <w:szCs w:val="24"/>
    </w:rPr>
  </w:style>
  <w:style w:type="character" w:customStyle="1" w:styleId="TextosemrecuoChar">
    <w:name w:val="Texto sem recuo Char"/>
    <w:basedOn w:val="Fontepargpadro"/>
    <w:link w:val="Textosemrecuo"/>
    <w:rsid w:val="001143A4"/>
    <w:rPr>
      <w:rFonts w:ascii="Arial" w:eastAsia="Times New Roman" w:hAnsi="Arial" w:cs="Arial"/>
      <w:sz w:val="24"/>
      <w:szCs w:val="24"/>
    </w:rPr>
  </w:style>
  <w:style w:type="character" w:styleId="RefernciaSutil">
    <w:name w:val="Subtle Reference"/>
    <w:basedOn w:val="Fontepargpadro"/>
    <w:uiPriority w:val="31"/>
    <w:qFormat/>
    <w:rsid w:val="00251415"/>
    <w:rPr>
      <w:rFonts w:ascii="Arial" w:hAnsi="Arial"/>
      <w:smallCaps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9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02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296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Alb16</b:Tag>
    <b:SourceType>Book</b:SourceType>
    <b:Guid>{8A6869C4-4F60-45BE-9405-337459DAFEBF}</b:Guid>
    <b:Author>
      <b:Author>
        <b:NameList>
          <b:Person>
            <b:Last>Albert</b:Last>
            <b:First>Malvino</b:First>
          </b:Person>
          <b:Person>
            <b:Last>BATES</b:Last>
            <b:First>David</b:First>
          </b:Person>
        </b:NameList>
      </b:Author>
    </b:Author>
    <b:Title>Eletrônica. v.2.</b:Title>
    <b:Year>2016</b:Year>
    <b:Publisher>Grupo A</b:Publisher>
    <b:RefOrder>1</b:RefOrder>
  </b:Source>
</b:Sources>
</file>

<file path=customXml/itemProps1.xml><?xml version="1.0" encoding="utf-8"?>
<ds:datastoreItem xmlns:ds="http://schemas.openxmlformats.org/officeDocument/2006/customXml" ds:itemID="{8D21B884-5331-483C-AE40-D677099F7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6038</TotalTime>
  <Pages>28</Pages>
  <Words>4734</Words>
  <Characters>25565</Characters>
  <Application>Microsoft Office Word</Application>
  <DocSecurity>0</DocSecurity>
  <Lines>213</Lines>
  <Paragraphs>60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30239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Fabrício Balbinot</cp:lastModifiedBy>
  <cp:revision>106</cp:revision>
  <cp:lastPrinted>2022-05-28T14:07:00Z</cp:lastPrinted>
  <dcterms:created xsi:type="dcterms:W3CDTF">2021-11-18T00:07:00Z</dcterms:created>
  <dcterms:modified xsi:type="dcterms:W3CDTF">2022-07-08T02:07:00Z</dcterms:modified>
</cp:coreProperties>
</file>