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F434" w14:textId="77777777" w:rsidR="00F813F6" w:rsidRPr="00700CDB" w:rsidRDefault="00F813F6" w:rsidP="00F813F6">
      <w:pPr>
        <w:ind w:firstLine="0"/>
        <w:jc w:val="center"/>
        <w:rPr>
          <w:rFonts w:cs="Arial"/>
          <w:b/>
        </w:rPr>
      </w:pPr>
      <w:r w:rsidRPr="00700CDB">
        <w:rPr>
          <w:rFonts w:cs="Arial"/>
          <w:b/>
          <w:noProof/>
          <w:sz w:val="28"/>
          <w:szCs w:val="28"/>
        </w:rPr>
        <w:drawing>
          <wp:inline distT="0" distB="0" distL="0" distR="0" wp14:anchorId="35E8CB17" wp14:editId="3EC3FC0F">
            <wp:extent cx="3157200" cy="126000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ftec-az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7200" cy="1260000"/>
                    </a:xfrm>
                    <a:prstGeom prst="rect">
                      <a:avLst/>
                    </a:prstGeom>
                  </pic:spPr>
                </pic:pic>
              </a:graphicData>
            </a:graphic>
          </wp:inline>
        </w:drawing>
      </w:r>
    </w:p>
    <w:p w14:paraId="110D2D29" w14:textId="77777777" w:rsidR="00324E58" w:rsidRPr="00700CDB" w:rsidRDefault="00324E58" w:rsidP="00F813F6">
      <w:pPr>
        <w:ind w:firstLine="0"/>
        <w:jc w:val="center"/>
        <w:rPr>
          <w:rFonts w:cs="Arial"/>
          <w:b/>
        </w:rPr>
      </w:pPr>
    </w:p>
    <w:p w14:paraId="418A2F33" w14:textId="764719F0" w:rsidR="00225AB4" w:rsidRPr="00700CDB" w:rsidRDefault="00324E58" w:rsidP="00F813F6">
      <w:pPr>
        <w:ind w:firstLine="0"/>
        <w:jc w:val="center"/>
        <w:rPr>
          <w:rFonts w:cs="Arial"/>
          <w:b/>
          <w:sz w:val="28"/>
          <w:szCs w:val="28"/>
        </w:rPr>
      </w:pPr>
      <w:r w:rsidRPr="00700CDB">
        <w:rPr>
          <w:rFonts w:cs="Arial"/>
          <w:b/>
          <w:sz w:val="28"/>
          <w:szCs w:val="28"/>
        </w:rPr>
        <w:t xml:space="preserve">CURSO SUPERIOR DE </w:t>
      </w:r>
      <w:r w:rsidR="0029200D" w:rsidRPr="00700CDB">
        <w:rPr>
          <w:rFonts w:cs="Arial"/>
          <w:b/>
          <w:sz w:val="28"/>
          <w:szCs w:val="28"/>
        </w:rPr>
        <w:t>ENGENHARIA ELÉTRICA</w:t>
      </w:r>
    </w:p>
    <w:p w14:paraId="6D417EEE" w14:textId="77777777" w:rsidR="00E522D9" w:rsidRPr="00700CDB" w:rsidRDefault="00E522D9" w:rsidP="00225AB4">
      <w:pPr>
        <w:jc w:val="center"/>
        <w:rPr>
          <w:rFonts w:cs="Arial"/>
          <w:b/>
          <w:sz w:val="28"/>
          <w:szCs w:val="28"/>
        </w:rPr>
      </w:pPr>
    </w:p>
    <w:p w14:paraId="04AF74A3" w14:textId="0C66036E" w:rsidR="009E730D" w:rsidRPr="00700CDB" w:rsidRDefault="009E730D" w:rsidP="00225AB4">
      <w:pPr>
        <w:jc w:val="center"/>
        <w:rPr>
          <w:rFonts w:cs="Arial"/>
          <w:b/>
          <w:sz w:val="28"/>
          <w:szCs w:val="28"/>
        </w:rPr>
      </w:pPr>
    </w:p>
    <w:p w14:paraId="409E4251" w14:textId="77777777" w:rsidR="00BE1040" w:rsidRPr="00700CDB" w:rsidRDefault="00BE1040" w:rsidP="00225AB4">
      <w:pPr>
        <w:jc w:val="center"/>
        <w:rPr>
          <w:rFonts w:cs="Arial"/>
          <w:b/>
          <w:sz w:val="28"/>
          <w:szCs w:val="28"/>
        </w:rPr>
      </w:pPr>
    </w:p>
    <w:p w14:paraId="5A1A5493" w14:textId="77777777" w:rsidR="00E522D9" w:rsidRPr="00700CDB" w:rsidRDefault="00E522D9" w:rsidP="00225AB4">
      <w:pPr>
        <w:jc w:val="center"/>
        <w:rPr>
          <w:rFonts w:cs="Arial"/>
          <w:b/>
          <w:sz w:val="28"/>
          <w:szCs w:val="28"/>
        </w:rPr>
      </w:pPr>
    </w:p>
    <w:p w14:paraId="3F2B708E" w14:textId="77777777" w:rsidR="00C91BF8" w:rsidRPr="00700CDB" w:rsidRDefault="00C91BF8" w:rsidP="00225AB4">
      <w:pPr>
        <w:jc w:val="center"/>
        <w:rPr>
          <w:rFonts w:cs="Arial"/>
          <w:b/>
          <w:sz w:val="28"/>
          <w:szCs w:val="28"/>
        </w:rPr>
      </w:pPr>
    </w:p>
    <w:p w14:paraId="0089D9AC" w14:textId="6B920D2F" w:rsidR="00225AB4" w:rsidRPr="00700CDB" w:rsidRDefault="0029200D" w:rsidP="004F5386">
      <w:pPr>
        <w:ind w:firstLine="0"/>
        <w:jc w:val="center"/>
        <w:rPr>
          <w:rFonts w:cs="Arial"/>
          <w:b/>
          <w:sz w:val="28"/>
          <w:szCs w:val="28"/>
        </w:rPr>
      </w:pPr>
      <w:r w:rsidRPr="00700CDB">
        <w:rPr>
          <w:rFonts w:cs="Arial"/>
          <w:b/>
          <w:sz w:val="28"/>
          <w:szCs w:val="28"/>
        </w:rPr>
        <w:t>FABRICIO BALBINOT</w:t>
      </w:r>
    </w:p>
    <w:p w14:paraId="4370460B" w14:textId="77777777" w:rsidR="00B8592A" w:rsidRPr="00700CDB" w:rsidRDefault="00B8592A" w:rsidP="00225AB4">
      <w:pPr>
        <w:jc w:val="center"/>
        <w:rPr>
          <w:rFonts w:cs="Arial"/>
          <w:b/>
          <w:sz w:val="28"/>
          <w:szCs w:val="28"/>
        </w:rPr>
      </w:pPr>
    </w:p>
    <w:p w14:paraId="453BF46E" w14:textId="77777777" w:rsidR="00B8592A" w:rsidRPr="00700CDB" w:rsidRDefault="00B8592A" w:rsidP="00225AB4">
      <w:pPr>
        <w:jc w:val="center"/>
        <w:rPr>
          <w:rFonts w:cs="Arial"/>
          <w:b/>
          <w:sz w:val="28"/>
          <w:szCs w:val="28"/>
        </w:rPr>
      </w:pPr>
    </w:p>
    <w:p w14:paraId="281CFC80" w14:textId="77777777" w:rsidR="006F568B" w:rsidRPr="00700CDB" w:rsidRDefault="006F568B" w:rsidP="00225AB4">
      <w:pPr>
        <w:jc w:val="center"/>
        <w:rPr>
          <w:rFonts w:cs="Arial"/>
          <w:b/>
          <w:sz w:val="28"/>
          <w:szCs w:val="28"/>
        </w:rPr>
      </w:pPr>
    </w:p>
    <w:p w14:paraId="7B0F7A7C" w14:textId="77777777" w:rsidR="006D4E8F" w:rsidRPr="00700CDB" w:rsidRDefault="006D4E8F" w:rsidP="00225AB4">
      <w:pPr>
        <w:jc w:val="center"/>
        <w:rPr>
          <w:rFonts w:cs="Arial"/>
          <w:b/>
          <w:sz w:val="28"/>
          <w:szCs w:val="28"/>
        </w:rPr>
      </w:pPr>
    </w:p>
    <w:p w14:paraId="38988BFB" w14:textId="77777777" w:rsidR="00C91BF8" w:rsidRPr="00700CDB" w:rsidRDefault="00C91BF8" w:rsidP="00E15976">
      <w:pPr>
        <w:ind w:firstLine="0"/>
        <w:rPr>
          <w:rFonts w:cs="Arial"/>
          <w:b/>
          <w:sz w:val="28"/>
          <w:szCs w:val="28"/>
        </w:rPr>
      </w:pPr>
    </w:p>
    <w:p w14:paraId="7BF687CE" w14:textId="29C363E4" w:rsidR="00405096" w:rsidRPr="00405096" w:rsidRDefault="00794EBD" w:rsidP="00405096">
      <w:pPr>
        <w:ind w:firstLine="0"/>
        <w:jc w:val="center"/>
        <w:rPr>
          <w:rFonts w:eastAsiaTheme="minorHAnsi" w:cs="Arial"/>
          <w:b/>
          <w:sz w:val="28"/>
          <w:szCs w:val="22"/>
          <w:lang w:eastAsia="en-US"/>
        </w:rPr>
      </w:pPr>
      <w:r>
        <w:rPr>
          <w:rFonts w:eastAsiaTheme="minorHAnsi" w:cs="Arial"/>
          <w:b/>
          <w:bCs/>
          <w:sz w:val="28"/>
          <w:szCs w:val="22"/>
          <w:lang w:eastAsia="en-US"/>
        </w:rPr>
        <w:t xml:space="preserve">PROJETO DE UM SISTEMA MONITOR DE PRESSÃO COM INTEGRAÇÃO AO </w:t>
      </w:r>
      <w:r w:rsidR="00405096" w:rsidRPr="00405096">
        <w:rPr>
          <w:rFonts w:eastAsiaTheme="minorHAnsi" w:cs="Arial"/>
          <w:b/>
          <w:bCs/>
          <w:sz w:val="28"/>
          <w:szCs w:val="22"/>
          <w:lang w:eastAsia="en-US"/>
        </w:rPr>
        <w:t>SISTEMA MULTIPLEX LOHR PARA ONIBUS</w:t>
      </w:r>
    </w:p>
    <w:p w14:paraId="7CA38822" w14:textId="6697503D" w:rsidR="00B15886" w:rsidRPr="00700CDB" w:rsidRDefault="00B15886" w:rsidP="00405096">
      <w:pPr>
        <w:ind w:firstLine="0"/>
        <w:jc w:val="center"/>
        <w:rPr>
          <w:rFonts w:cs="Arial"/>
          <w:b/>
          <w:noProof/>
          <w:sz w:val="28"/>
          <w:szCs w:val="28"/>
        </w:rPr>
      </w:pPr>
    </w:p>
    <w:p w14:paraId="55EE3449" w14:textId="2E58C596" w:rsidR="0029200D" w:rsidRPr="00700CDB" w:rsidRDefault="0029200D" w:rsidP="0029200D">
      <w:pPr>
        <w:ind w:firstLine="0"/>
        <w:rPr>
          <w:rFonts w:cs="Arial"/>
          <w:b/>
          <w:noProof/>
          <w:sz w:val="28"/>
          <w:szCs w:val="28"/>
        </w:rPr>
      </w:pPr>
    </w:p>
    <w:p w14:paraId="1EA0E901" w14:textId="7D2BCF50" w:rsidR="0029200D" w:rsidRDefault="0029200D" w:rsidP="0029200D">
      <w:pPr>
        <w:ind w:firstLine="0"/>
        <w:rPr>
          <w:rFonts w:cs="Arial"/>
          <w:b/>
          <w:noProof/>
          <w:sz w:val="28"/>
          <w:szCs w:val="28"/>
        </w:rPr>
      </w:pPr>
    </w:p>
    <w:p w14:paraId="14BD2CD2" w14:textId="77777777" w:rsidR="0090329A" w:rsidRPr="00700CDB" w:rsidRDefault="0090329A" w:rsidP="0029200D">
      <w:pPr>
        <w:ind w:firstLine="0"/>
        <w:rPr>
          <w:rFonts w:cs="Arial"/>
          <w:b/>
          <w:noProof/>
          <w:sz w:val="28"/>
          <w:szCs w:val="28"/>
        </w:rPr>
      </w:pPr>
    </w:p>
    <w:p w14:paraId="6FDDF52C" w14:textId="77777777" w:rsidR="0029200D" w:rsidRPr="00700CDB" w:rsidRDefault="0029200D" w:rsidP="0029200D">
      <w:pPr>
        <w:ind w:firstLine="0"/>
        <w:rPr>
          <w:rFonts w:cs="Arial"/>
          <w:b/>
          <w:noProof/>
          <w:sz w:val="28"/>
          <w:szCs w:val="28"/>
        </w:rPr>
      </w:pPr>
    </w:p>
    <w:p w14:paraId="28AA8A12" w14:textId="77777777" w:rsidR="00B15886" w:rsidRPr="00700CDB" w:rsidRDefault="00B15886" w:rsidP="004F5386">
      <w:pPr>
        <w:ind w:firstLine="0"/>
        <w:jc w:val="center"/>
        <w:rPr>
          <w:rFonts w:cs="Arial"/>
          <w:b/>
          <w:noProof/>
          <w:sz w:val="28"/>
          <w:szCs w:val="28"/>
        </w:rPr>
      </w:pPr>
    </w:p>
    <w:p w14:paraId="317FA8FC" w14:textId="77777777" w:rsidR="00B962CD" w:rsidRPr="00700CDB" w:rsidRDefault="00B962CD" w:rsidP="004F5386">
      <w:pPr>
        <w:ind w:firstLine="0"/>
        <w:jc w:val="center"/>
        <w:rPr>
          <w:rFonts w:cs="Arial"/>
          <w:b/>
          <w:noProof/>
          <w:szCs w:val="28"/>
        </w:rPr>
      </w:pPr>
    </w:p>
    <w:p w14:paraId="09829A3A" w14:textId="77777777" w:rsidR="00B8592A" w:rsidRPr="00700CDB" w:rsidRDefault="00225AB4" w:rsidP="004F5386">
      <w:pPr>
        <w:ind w:firstLine="0"/>
        <w:jc w:val="center"/>
        <w:rPr>
          <w:rFonts w:cs="Arial"/>
          <w:b/>
          <w:szCs w:val="28"/>
        </w:rPr>
      </w:pPr>
      <w:r w:rsidRPr="00700CDB">
        <w:rPr>
          <w:rFonts w:cs="Arial"/>
          <w:b/>
          <w:szCs w:val="28"/>
        </w:rPr>
        <w:t xml:space="preserve">Caxias do Sul </w:t>
      </w:r>
    </w:p>
    <w:p w14:paraId="2F13ADF0" w14:textId="7CBD1BA3" w:rsidR="0029200D" w:rsidRPr="00700CDB" w:rsidRDefault="0029200D" w:rsidP="0029200D">
      <w:pPr>
        <w:ind w:firstLine="0"/>
        <w:jc w:val="center"/>
        <w:rPr>
          <w:rFonts w:cs="Arial"/>
          <w:b/>
          <w:sz w:val="28"/>
          <w:szCs w:val="28"/>
        </w:rPr>
      </w:pPr>
      <w:r w:rsidRPr="00700CDB">
        <w:rPr>
          <w:rFonts w:cs="Arial"/>
          <w:b/>
          <w:szCs w:val="28"/>
        </w:rPr>
        <w:t>202</w:t>
      </w:r>
      <w:r w:rsidR="007B2086" w:rsidRPr="00700CDB">
        <w:rPr>
          <w:rFonts w:cs="Arial"/>
          <w:b/>
          <w:szCs w:val="28"/>
        </w:rPr>
        <w:t>2</w:t>
      </w:r>
      <w:r w:rsidR="00D47BA5" w:rsidRPr="00700CDB">
        <w:rPr>
          <w:rFonts w:cs="Arial"/>
          <w:b/>
          <w:sz w:val="28"/>
          <w:szCs w:val="28"/>
        </w:rPr>
        <w:br w:type="page"/>
      </w:r>
      <w:r w:rsidR="0025463F" w:rsidRPr="00700CDB">
        <w:rPr>
          <w:noProof/>
        </w:rPr>
        <w:lastRenderedPageBreak/>
        <mc:AlternateContent>
          <mc:Choice Requires="wps">
            <w:drawing>
              <wp:anchor distT="45720" distB="45720" distL="114300" distR="114300" simplePos="0" relativeHeight="251657728" behindDoc="0" locked="0" layoutInCell="1" allowOverlap="1" wp14:anchorId="05925B6B" wp14:editId="2F099CEC">
                <wp:simplePos x="0" y="0"/>
                <wp:positionH relativeFrom="column">
                  <wp:posOffset>5379085</wp:posOffset>
                </wp:positionH>
                <wp:positionV relativeFrom="paragraph">
                  <wp:posOffset>-751840</wp:posOffset>
                </wp:positionV>
                <wp:extent cx="586105" cy="451485"/>
                <wp:effectExtent l="0" t="0" r="4445" b="5715"/>
                <wp:wrapSquare wrapText="bothSides"/>
                <wp:docPr id="2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451485"/>
                        </a:xfrm>
                        <a:prstGeom prst="rect">
                          <a:avLst/>
                        </a:prstGeom>
                        <a:solidFill>
                          <a:srgbClr val="FFFFFF"/>
                        </a:solidFill>
                        <a:ln w="9525">
                          <a:solidFill>
                            <a:srgbClr val="FFFFFF"/>
                          </a:solidFill>
                          <a:miter lim="800000"/>
                          <a:headEnd/>
                          <a:tailEnd/>
                        </a:ln>
                      </wps:spPr>
                      <wps:txbx>
                        <w:txbxContent>
                          <w:p w14:paraId="5B4C2917" w14:textId="77777777" w:rsidR="00D50062" w:rsidRDefault="00D50062" w:rsidP="009D71A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925B6B" id="_x0000_t202" coordsize="21600,21600" o:spt="202" path="m,l,21600r21600,l21600,xe">
                <v:stroke joinstyle="miter"/>
                <v:path gradientshapeok="t" o:connecttype="rect"/>
              </v:shapetype>
              <v:shape id="Text Box 65" o:spid="_x0000_s1026" type="#_x0000_t202" style="position:absolute;left:0;text-align:left;margin-left:423.55pt;margin-top:-59.2pt;width:46.15pt;height:35.5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" strokecolor="white">
                <v:textbox>
                  <w:txbxContent>
                    <w:p w14:paraId="5B4C2917" w14:textId="77777777" w:rsidR="00D50062" w:rsidRDefault="00D50062" w:rsidP="009D71AB"/>
                  </w:txbxContent>
                </v:textbox>
                <w10:wrap type="square"/>
              </v:shape>
            </w:pict>
          </mc:Fallback>
        </mc:AlternateContent>
      </w:r>
      <w:r w:rsidR="00E522D9" w:rsidRPr="00700CDB">
        <w:rPr>
          <w:rFonts w:cs="Arial"/>
          <w:b/>
        </w:rPr>
        <w:t xml:space="preserve"> </w:t>
      </w:r>
      <w:r w:rsidRPr="00700CDB">
        <w:rPr>
          <w:rFonts w:cs="Arial"/>
          <w:b/>
          <w:sz w:val="28"/>
          <w:szCs w:val="28"/>
        </w:rPr>
        <w:t>FABRICIO BALBINOT</w:t>
      </w:r>
    </w:p>
    <w:p w14:paraId="6663DCE5" w14:textId="77777777" w:rsidR="007258DF" w:rsidRPr="00700CDB" w:rsidRDefault="007258DF" w:rsidP="00806EFB">
      <w:pPr>
        <w:jc w:val="center"/>
        <w:rPr>
          <w:rFonts w:cs="Arial"/>
          <w:b/>
        </w:rPr>
      </w:pPr>
    </w:p>
    <w:p w14:paraId="201E2053" w14:textId="77777777" w:rsidR="0077689D" w:rsidRPr="00700CDB" w:rsidRDefault="0077689D">
      <w:pPr>
        <w:widowControl/>
        <w:autoSpaceDE/>
        <w:autoSpaceDN/>
        <w:spacing w:after="200" w:line="480" w:lineRule="auto"/>
        <w:jc w:val="center"/>
        <w:rPr>
          <w:rFonts w:eastAsia="Calibri" w:cs="Arial"/>
          <w:b/>
          <w:bCs/>
          <w:lang w:eastAsia="en-US"/>
        </w:rPr>
      </w:pPr>
    </w:p>
    <w:p w14:paraId="3ECACF8B" w14:textId="77777777" w:rsidR="0077689D" w:rsidRPr="00700CDB" w:rsidRDefault="0077689D">
      <w:pPr>
        <w:widowControl/>
        <w:autoSpaceDE/>
        <w:autoSpaceDN/>
        <w:spacing w:after="200" w:line="480" w:lineRule="auto"/>
        <w:jc w:val="center"/>
        <w:rPr>
          <w:rFonts w:eastAsia="Calibri" w:cs="Arial"/>
          <w:b/>
          <w:bCs/>
          <w:sz w:val="28"/>
          <w:szCs w:val="28"/>
          <w:lang w:eastAsia="en-US"/>
        </w:rPr>
      </w:pPr>
    </w:p>
    <w:p w14:paraId="7B1C1A81" w14:textId="77777777" w:rsidR="00405096" w:rsidRPr="00405096" w:rsidRDefault="00405096" w:rsidP="00405096">
      <w:pPr>
        <w:ind w:firstLine="0"/>
        <w:jc w:val="center"/>
        <w:rPr>
          <w:rFonts w:eastAsiaTheme="minorHAnsi" w:cs="Arial"/>
          <w:b/>
          <w:sz w:val="28"/>
          <w:szCs w:val="22"/>
          <w:lang w:eastAsia="en-US"/>
        </w:rPr>
      </w:pPr>
      <w:r w:rsidRPr="00405096">
        <w:rPr>
          <w:rFonts w:eastAsiaTheme="minorHAnsi" w:cs="Arial"/>
          <w:b/>
          <w:bCs/>
          <w:sz w:val="28"/>
          <w:szCs w:val="22"/>
          <w:lang w:eastAsia="en-US"/>
        </w:rPr>
        <w:t>DESENVOLVIMENTO DE UM TPMS INTEGRADO AO SISTEMA MULTIPLEX LOHR PARA ONIBUS</w:t>
      </w:r>
    </w:p>
    <w:p w14:paraId="5CC4A470" w14:textId="77777777" w:rsidR="0090329A" w:rsidRPr="00700CDB" w:rsidRDefault="0090329A" w:rsidP="0090329A">
      <w:pPr>
        <w:widowControl/>
        <w:autoSpaceDE/>
        <w:autoSpaceDN/>
        <w:spacing w:after="200" w:line="480" w:lineRule="auto"/>
        <w:jc w:val="center"/>
        <w:rPr>
          <w:rFonts w:eastAsia="Calibri" w:cs="Arial"/>
          <w:b/>
          <w:bCs/>
          <w:sz w:val="28"/>
          <w:szCs w:val="28"/>
          <w:lang w:eastAsia="en-US"/>
        </w:rPr>
      </w:pPr>
    </w:p>
    <w:p w14:paraId="5B517001" w14:textId="77777777" w:rsidR="00E15976" w:rsidRPr="00700CDB" w:rsidRDefault="00E15976">
      <w:pPr>
        <w:widowControl/>
        <w:autoSpaceDE/>
        <w:autoSpaceDN/>
        <w:spacing w:after="200" w:line="480" w:lineRule="auto"/>
        <w:jc w:val="center"/>
        <w:rPr>
          <w:rFonts w:eastAsia="Calibri" w:cs="Arial"/>
          <w:b/>
          <w:bCs/>
          <w:sz w:val="28"/>
          <w:szCs w:val="28"/>
          <w:lang w:eastAsia="en-US"/>
        </w:rPr>
      </w:pPr>
    </w:p>
    <w:p w14:paraId="36B1BB0D" w14:textId="6FFABA85" w:rsidR="0077689D" w:rsidRPr="00700CDB" w:rsidRDefault="001635DE" w:rsidP="00D25178">
      <w:pPr>
        <w:ind w:left="4253" w:firstLine="0"/>
        <w:rPr>
          <w:rFonts w:cs="Arial"/>
          <w:b/>
        </w:rPr>
      </w:pPr>
      <w:r w:rsidRPr="00700CDB">
        <w:rPr>
          <w:rFonts w:cs="Arial"/>
          <w:b/>
        </w:rPr>
        <w:t xml:space="preserve">Trabalho apresentado para o Curso de </w:t>
      </w:r>
      <w:r w:rsidR="0029200D" w:rsidRPr="00700CDB">
        <w:rPr>
          <w:rFonts w:cs="Arial"/>
          <w:b/>
        </w:rPr>
        <w:t>Engenharia Elétrica</w:t>
      </w:r>
      <w:r w:rsidR="00E522D9" w:rsidRPr="00700CDB">
        <w:rPr>
          <w:rFonts w:cs="Arial"/>
          <w:b/>
        </w:rPr>
        <w:t xml:space="preserve">, do Centro Universitário </w:t>
      </w:r>
      <w:proofErr w:type="spellStart"/>
      <w:r w:rsidR="00E522D9" w:rsidRPr="00700CDB">
        <w:rPr>
          <w:rFonts w:cs="Arial"/>
          <w:b/>
        </w:rPr>
        <w:t>Uniftec</w:t>
      </w:r>
      <w:proofErr w:type="spellEnd"/>
      <w:r w:rsidR="00E522D9" w:rsidRPr="00700CDB">
        <w:rPr>
          <w:rFonts w:cs="Arial"/>
          <w:b/>
        </w:rPr>
        <w:t xml:space="preserve"> </w:t>
      </w:r>
      <w:r w:rsidRPr="00700CDB">
        <w:rPr>
          <w:rFonts w:cs="Arial"/>
          <w:b/>
        </w:rPr>
        <w:t>como parte dos requisitos para aval</w:t>
      </w:r>
      <w:r w:rsidR="008F4F82" w:rsidRPr="00700CDB">
        <w:rPr>
          <w:rFonts w:cs="Arial"/>
          <w:b/>
        </w:rPr>
        <w:t>iação da unidade curricular</w:t>
      </w:r>
      <w:r w:rsidR="00BF6C3F" w:rsidRPr="00700CDB">
        <w:rPr>
          <w:rFonts w:cs="Arial"/>
          <w:b/>
        </w:rPr>
        <w:t xml:space="preserve"> de </w:t>
      </w:r>
      <w:r w:rsidR="00E95FBF" w:rsidRPr="00700CDB">
        <w:rPr>
          <w:rFonts w:cs="Arial"/>
          <w:b/>
        </w:rPr>
        <w:t>TCC</w:t>
      </w:r>
      <w:r w:rsidRPr="00700CDB">
        <w:rPr>
          <w:rFonts w:cs="Arial"/>
          <w:b/>
        </w:rPr>
        <w:t xml:space="preserve">. </w:t>
      </w:r>
      <w:r w:rsidRPr="00700CDB">
        <w:rPr>
          <w:rFonts w:cs="Arial"/>
          <w:b/>
        </w:rPr>
        <w:cr/>
      </w:r>
    </w:p>
    <w:p w14:paraId="5B61B591" w14:textId="77777777" w:rsidR="001960D0" w:rsidRPr="00700CDB" w:rsidRDefault="001960D0" w:rsidP="001635DE">
      <w:pPr>
        <w:ind w:left="4536"/>
        <w:rPr>
          <w:rFonts w:cs="Arial"/>
          <w:b/>
          <w:sz w:val="28"/>
          <w:szCs w:val="28"/>
        </w:rPr>
      </w:pPr>
    </w:p>
    <w:p w14:paraId="4E7F5F54" w14:textId="77777777" w:rsidR="00755A33" w:rsidRPr="00700CDB" w:rsidRDefault="00755A33" w:rsidP="001635DE">
      <w:pPr>
        <w:ind w:left="4536"/>
        <w:rPr>
          <w:rFonts w:cs="Arial"/>
          <w:b/>
          <w:sz w:val="28"/>
          <w:szCs w:val="28"/>
        </w:rPr>
      </w:pPr>
    </w:p>
    <w:p w14:paraId="077909B0" w14:textId="77777777" w:rsidR="00D25178" w:rsidRPr="00700CDB" w:rsidRDefault="00D25178" w:rsidP="001635DE">
      <w:pPr>
        <w:ind w:left="4536"/>
        <w:rPr>
          <w:rFonts w:cs="Arial"/>
          <w:b/>
          <w:sz w:val="28"/>
          <w:szCs w:val="28"/>
        </w:rPr>
      </w:pPr>
    </w:p>
    <w:p w14:paraId="49755531" w14:textId="77777777" w:rsidR="00755A33" w:rsidRPr="00700CDB" w:rsidRDefault="00755A33" w:rsidP="001635DE">
      <w:pPr>
        <w:ind w:left="4536"/>
        <w:rPr>
          <w:rFonts w:cs="Arial"/>
          <w:b/>
          <w:sz w:val="28"/>
          <w:szCs w:val="28"/>
        </w:rPr>
      </w:pPr>
    </w:p>
    <w:p w14:paraId="355211BE" w14:textId="75B2ED89" w:rsidR="006D2BF4" w:rsidRPr="00700CDB" w:rsidRDefault="00831CD3" w:rsidP="004F5386">
      <w:pPr>
        <w:ind w:firstLine="0"/>
        <w:jc w:val="center"/>
        <w:rPr>
          <w:rFonts w:eastAsia="Calibri" w:cs="Arial"/>
          <w:b/>
          <w:bCs/>
          <w:lang w:eastAsia="en-US"/>
        </w:rPr>
      </w:pPr>
      <w:r w:rsidRPr="00700CDB">
        <w:rPr>
          <w:rFonts w:eastAsia="Calibri" w:cs="Arial"/>
          <w:b/>
          <w:bCs/>
          <w:lang w:eastAsia="en-US"/>
        </w:rPr>
        <w:t>O</w:t>
      </w:r>
      <w:r w:rsidR="00C00864" w:rsidRPr="00700CDB">
        <w:rPr>
          <w:rFonts w:eastAsia="Calibri" w:cs="Arial"/>
          <w:b/>
          <w:bCs/>
          <w:lang w:eastAsia="en-US"/>
        </w:rPr>
        <w:t>rientado</w:t>
      </w:r>
      <w:r w:rsidR="00DB34DD" w:rsidRPr="00700CDB">
        <w:rPr>
          <w:rFonts w:eastAsia="Calibri" w:cs="Arial"/>
          <w:b/>
          <w:bCs/>
          <w:lang w:eastAsia="en-US"/>
        </w:rPr>
        <w:t xml:space="preserve">r: </w:t>
      </w:r>
      <w:r w:rsidR="006D2BF4" w:rsidRPr="00700CDB">
        <w:rPr>
          <w:rFonts w:eastAsia="Calibri" w:cs="Arial"/>
          <w:b/>
          <w:bCs/>
          <w:lang w:eastAsia="en-US"/>
        </w:rPr>
        <w:t xml:space="preserve">Prof. </w:t>
      </w:r>
      <w:proofErr w:type="spellStart"/>
      <w:r w:rsidR="007B2086" w:rsidRPr="00700CDB">
        <w:rPr>
          <w:rFonts w:eastAsia="Calibri" w:cs="Arial"/>
          <w:b/>
          <w:bCs/>
          <w:lang w:eastAsia="en-US"/>
        </w:rPr>
        <w:t>Geison</w:t>
      </w:r>
      <w:proofErr w:type="spellEnd"/>
      <w:r w:rsidR="007B2086" w:rsidRPr="00700CDB">
        <w:rPr>
          <w:rFonts w:eastAsia="Calibri" w:cs="Arial"/>
          <w:b/>
          <w:bCs/>
          <w:lang w:eastAsia="en-US"/>
        </w:rPr>
        <w:t xml:space="preserve"> </w:t>
      </w:r>
      <w:proofErr w:type="spellStart"/>
      <w:r w:rsidR="007B2086" w:rsidRPr="00700CDB">
        <w:rPr>
          <w:rFonts w:eastAsia="Calibri" w:cs="Arial"/>
          <w:b/>
          <w:bCs/>
          <w:lang w:eastAsia="en-US"/>
        </w:rPr>
        <w:t>Luis</w:t>
      </w:r>
      <w:proofErr w:type="spellEnd"/>
      <w:r w:rsidR="007B2086" w:rsidRPr="00700CDB">
        <w:rPr>
          <w:rFonts w:eastAsia="Calibri" w:cs="Arial"/>
          <w:b/>
          <w:bCs/>
          <w:lang w:eastAsia="en-US"/>
        </w:rPr>
        <w:t xml:space="preserve"> </w:t>
      </w:r>
      <w:proofErr w:type="spellStart"/>
      <w:r w:rsidR="007B2086" w:rsidRPr="00700CDB">
        <w:rPr>
          <w:rFonts w:eastAsia="Calibri" w:cs="Arial"/>
          <w:b/>
          <w:bCs/>
          <w:lang w:eastAsia="en-US"/>
        </w:rPr>
        <w:t>Rasia</w:t>
      </w:r>
      <w:proofErr w:type="spellEnd"/>
    </w:p>
    <w:p w14:paraId="3C174CF4" w14:textId="77777777" w:rsidR="00755A33" w:rsidRPr="00700CDB" w:rsidRDefault="00755A33" w:rsidP="004F5386">
      <w:pPr>
        <w:ind w:firstLine="0"/>
        <w:jc w:val="center"/>
        <w:rPr>
          <w:rFonts w:eastAsia="Calibri" w:cs="Arial"/>
          <w:b/>
          <w:bCs/>
          <w:lang w:eastAsia="en-US"/>
        </w:rPr>
      </w:pPr>
    </w:p>
    <w:p w14:paraId="64EFF65E" w14:textId="77777777" w:rsidR="001635DE" w:rsidRPr="00700CDB" w:rsidRDefault="001635DE" w:rsidP="004F5386">
      <w:pPr>
        <w:ind w:firstLine="0"/>
        <w:jc w:val="center"/>
        <w:rPr>
          <w:rFonts w:cs="Arial"/>
          <w:b/>
        </w:rPr>
      </w:pPr>
    </w:p>
    <w:p w14:paraId="64CB6A29" w14:textId="77777777" w:rsidR="001635DE" w:rsidRPr="00700CDB" w:rsidRDefault="001635DE" w:rsidP="004F5386">
      <w:pPr>
        <w:ind w:firstLine="0"/>
        <w:jc w:val="center"/>
        <w:rPr>
          <w:rFonts w:cs="Arial"/>
          <w:b/>
        </w:rPr>
      </w:pPr>
    </w:p>
    <w:p w14:paraId="6AB483F4" w14:textId="77777777" w:rsidR="00685C09" w:rsidRPr="00700CDB" w:rsidRDefault="00685C09" w:rsidP="004F5386">
      <w:pPr>
        <w:ind w:firstLine="0"/>
        <w:jc w:val="center"/>
        <w:rPr>
          <w:rFonts w:cs="Arial"/>
          <w:b/>
        </w:rPr>
      </w:pPr>
    </w:p>
    <w:p w14:paraId="2A371869" w14:textId="77777777" w:rsidR="00806EFB" w:rsidRPr="00700CDB" w:rsidRDefault="00806EFB" w:rsidP="004F5386">
      <w:pPr>
        <w:ind w:firstLine="0"/>
        <w:rPr>
          <w:rFonts w:cs="Arial"/>
          <w:b/>
        </w:rPr>
      </w:pPr>
    </w:p>
    <w:p w14:paraId="1EB035C9" w14:textId="77777777" w:rsidR="006241D9" w:rsidRPr="00700CDB" w:rsidRDefault="006241D9" w:rsidP="004F5386">
      <w:pPr>
        <w:ind w:firstLine="0"/>
        <w:rPr>
          <w:rFonts w:cs="Arial"/>
          <w:b/>
        </w:rPr>
      </w:pPr>
    </w:p>
    <w:p w14:paraId="690C17FD" w14:textId="77777777" w:rsidR="00E57C3D" w:rsidRPr="00700CDB" w:rsidRDefault="00E57C3D" w:rsidP="004F5386">
      <w:pPr>
        <w:widowControl/>
        <w:autoSpaceDE/>
        <w:autoSpaceDN/>
        <w:ind w:firstLine="0"/>
        <w:jc w:val="center"/>
        <w:rPr>
          <w:rFonts w:eastAsia="Calibri" w:cs="Arial"/>
          <w:b/>
          <w:bCs/>
          <w:lang w:eastAsia="en-US"/>
        </w:rPr>
      </w:pPr>
      <w:r w:rsidRPr="00700CDB">
        <w:rPr>
          <w:rFonts w:eastAsia="Calibri" w:cs="Arial"/>
          <w:b/>
          <w:bCs/>
          <w:lang w:eastAsia="en-US"/>
        </w:rPr>
        <w:t>Caxias do Sul</w:t>
      </w:r>
    </w:p>
    <w:p w14:paraId="1001390D" w14:textId="43725E23" w:rsidR="006241D9" w:rsidRPr="00700CDB" w:rsidRDefault="0029200D" w:rsidP="004F5386">
      <w:pPr>
        <w:widowControl/>
        <w:autoSpaceDE/>
        <w:autoSpaceDN/>
        <w:ind w:firstLine="0"/>
        <w:jc w:val="center"/>
        <w:rPr>
          <w:rFonts w:eastAsia="Calibri" w:cs="Arial"/>
          <w:b/>
          <w:bCs/>
          <w:lang w:eastAsia="en-US"/>
        </w:rPr>
      </w:pPr>
      <w:r w:rsidRPr="00700CDB">
        <w:rPr>
          <w:rFonts w:eastAsia="Calibri" w:cs="Arial"/>
          <w:b/>
          <w:bCs/>
          <w:lang w:eastAsia="en-US"/>
        </w:rPr>
        <w:t>202</w:t>
      </w:r>
      <w:r w:rsidR="007B2086" w:rsidRPr="00700CDB">
        <w:rPr>
          <w:rFonts w:eastAsia="Calibri" w:cs="Arial"/>
          <w:b/>
          <w:bCs/>
          <w:lang w:eastAsia="en-US"/>
        </w:rPr>
        <w:t>2</w:t>
      </w:r>
      <w:r w:rsidR="006241D9" w:rsidRPr="00700CDB">
        <w:rPr>
          <w:rFonts w:eastAsia="Calibri" w:cs="Arial"/>
          <w:b/>
          <w:bCs/>
          <w:lang w:eastAsia="en-US"/>
        </w:rPr>
        <w:br w:type="page"/>
      </w:r>
    </w:p>
    <w:p w14:paraId="19F67008" w14:textId="5C11AD2D" w:rsidR="0041080F" w:rsidRPr="00700CDB" w:rsidRDefault="00CE1C7E" w:rsidP="0041080F">
      <w:pPr>
        <w:ind w:firstLine="0"/>
        <w:jc w:val="center"/>
        <w:rPr>
          <w:rFonts w:cs="Arial"/>
          <w:b/>
        </w:rPr>
      </w:pPr>
      <w:r w:rsidRPr="00700CDB">
        <w:rPr>
          <w:rFonts w:cs="Arial"/>
          <w:b/>
          <w:sz w:val="28"/>
          <w:szCs w:val="28"/>
        </w:rPr>
        <w:lastRenderedPageBreak/>
        <w:t>FABRICIO BALBINOT</w:t>
      </w:r>
      <w:r w:rsidRPr="00700CDB">
        <w:rPr>
          <w:rFonts w:cs="Arial"/>
          <w:b/>
        </w:rPr>
        <w:t xml:space="preserve"> </w:t>
      </w:r>
    </w:p>
    <w:p w14:paraId="1E34A140" w14:textId="77777777" w:rsidR="0041080F" w:rsidRPr="00700CDB" w:rsidRDefault="0041080F" w:rsidP="0041080F">
      <w:pPr>
        <w:jc w:val="center"/>
        <w:rPr>
          <w:rFonts w:cs="Arial"/>
          <w:b/>
        </w:rPr>
      </w:pPr>
    </w:p>
    <w:p w14:paraId="641ACC85" w14:textId="77777777" w:rsidR="0041080F" w:rsidRPr="00700CDB" w:rsidRDefault="0041080F" w:rsidP="0041080F">
      <w:pPr>
        <w:jc w:val="center"/>
        <w:rPr>
          <w:rFonts w:cs="Arial"/>
          <w:b/>
        </w:rPr>
      </w:pPr>
    </w:p>
    <w:p w14:paraId="7324F3F6" w14:textId="77777777" w:rsidR="0041080F" w:rsidRPr="00700CDB" w:rsidRDefault="0041080F" w:rsidP="0041080F">
      <w:pPr>
        <w:jc w:val="center"/>
        <w:rPr>
          <w:rFonts w:cs="Arial"/>
          <w:b/>
        </w:rPr>
      </w:pPr>
    </w:p>
    <w:p w14:paraId="3D1EC44B" w14:textId="77777777" w:rsidR="00405096" w:rsidRPr="00405096" w:rsidRDefault="00405096" w:rsidP="00405096">
      <w:pPr>
        <w:ind w:firstLine="0"/>
        <w:jc w:val="center"/>
        <w:rPr>
          <w:rFonts w:eastAsiaTheme="minorHAnsi" w:cs="Arial"/>
          <w:b/>
          <w:sz w:val="28"/>
          <w:szCs w:val="22"/>
          <w:lang w:eastAsia="en-US"/>
        </w:rPr>
      </w:pPr>
      <w:r w:rsidRPr="00405096">
        <w:rPr>
          <w:rFonts w:eastAsiaTheme="minorHAnsi" w:cs="Arial"/>
          <w:b/>
          <w:bCs/>
          <w:sz w:val="28"/>
          <w:szCs w:val="22"/>
          <w:lang w:eastAsia="en-US"/>
        </w:rPr>
        <w:t>DESENVOLVIMENTO DE UM TPMS INTEGRADO AO SISTEMA MULTIPLEX LOHR PARA ONIBUS</w:t>
      </w:r>
    </w:p>
    <w:p w14:paraId="3BCBEFD1" w14:textId="77777777" w:rsidR="00405096" w:rsidRPr="00700CDB" w:rsidRDefault="00405096" w:rsidP="00E15976">
      <w:pPr>
        <w:widowControl/>
        <w:autoSpaceDE/>
        <w:autoSpaceDN/>
        <w:spacing w:after="200" w:line="480" w:lineRule="auto"/>
        <w:rPr>
          <w:rFonts w:eastAsia="Calibri" w:cs="Arial"/>
          <w:b/>
          <w:bCs/>
          <w:sz w:val="28"/>
          <w:szCs w:val="28"/>
          <w:lang w:eastAsia="en-US"/>
        </w:rPr>
      </w:pPr>
    </w:p>
    <w:p w14:paraId="371977F9" w14:textId="252C306A" w:rsidR="0041080F" w:rsidRPr="00700CDB" w:rsidRDefault="0041080F" w:rsidP="0041080F">
      <w:pPr>
        <w:ind w:left="4253" w:firstLine="0"/>
        <w:rPr>
          <w:rFonts w:cs="Arial"/>
          <w:b/>
        </w:rPr>
      </w:pPr>
      <w:r w:rsidRPr="00700CDB">
        <w:rPr>
          <w:rFonts w:cs="Arial"/>
          <w:b/>
        </w:rPr>
        <w:t xml:space="preserve">Trabalho apresentado para o Curso de </w:t>
      </w:r>
      <w:r w:rsidR="00CC34A8" w:rsidRPr="00700CDB">
        <w:rPr>
          <w:rFonts w:cs="Arial"/>
          <w:b/>
        </w:rPr>
        <w:t>Engenharia Elétrica</w:t>
      </w:r>
      <w:r w:rsidRPr="00700CDB">
        <w:rPr>
          <w:rFonts w:cs="Arial"/>
          <w:b/>
        </w:rPr>
        <w:t xml:space="preserve">, do Centro Universitário </w:t>
      </w:r>
      <w:proofErr w:type="spellStart"/>
      <w:r w:rsidRPr="00700CDB">
        <w:rPr>
          <w:rFonts w:cs="Arial"/>
          <w:b/>
        </w:rPr>
        <w:t>Uniftec</w:t>
      </w:r>
      <w:proofErr w:type="spellEnd"/>
      <w:r w:rsidRPr="00700CDB">
        <w:rPr>
          <w:rFonts w:cs="Arial"/>
          <w:b/>
        </w:rPr>
        <w:t xml:space="preserve"> como parte dos requisitos para avaliação da unidade curricular de TCC. </w:t>
      </w:r>
      <w:r w:rsidRPr="00700CDB">
        <w:rPr>
          <w:rFonts w:cs="Arial"/>
          <w:b/>
        </w:rPr>
        <w:cr/>
      </w:r>
    </w:p>
    <w:p w14:paraId="671C6D63" w14:textId="77777777" w:rsidR="0041080F" w:rsidRPr="00700CDB" w:rsidRDefault="0041080F" w:rsidP="0041080F">
      <w:pPr>
        <w:rPr>
          <w:rFonts w:cs="Arial"/>
          <w:b/>
          <w:sz w:val="20"/>
          <w:szCs w:val="20"/>
        </w:rPr>
      </w:pPr>
    </w:p>
    <w:p w14:paraId="489D5850" w14:textId="77777777" w:rsidR="0041080F" w:rsidRPr="00700CDB" w:rsidRDefault="0041080F" w:rsidP="0041080F">
      <w:pPr>
        <w:rPr>
          <w:rFonts w:cs="Arial"/>
          <w:b/>
          <w:sz w:val="20"/>
          <w:szCs w:val="20"/>
        </w:rPr>
      </w:pPr>
      <w:r w:rsidRPr="00700CDB">
        <w:rPr>
          <w:rFonts w:cs="Arial"/>
          <w:b/>
          <w:sz w:val="20"/>
          <w:szCs w:val="20"/>
        </w:rPr>
        <w:t>Aprovado em ___/____/____</w:t>
      </w:r>
    </w:p>
    <w:p w14:paraId="5751DDBC" w14:textId="77777777" w:rsidR="0041080F" w:rsidRPr="00700CDB" w:rsidRDefault="0041080F" w:rsidP="0041080F">
      <w:pPr>
        <w:jc w:val="center"/>
        <w:rPr>
          <w:rFonts w:cs="Arial"/>
          <w:b/>
        </w:rPr>
      </w:pPr>
    </w:p>
    <w:p w14:paraId="7AB46BFB" w14:textId="77777777" w:rsidR="00D22453" w:rsidRPr="00700CDB" w:rsidRDefault="00D22453" w:rsidP="0041080F">
      <w:pPr>
        <w:jc w:val="center"/>
        <w:rPr>
          <w:rFonts w:cs="Arial"/>
          <w:b/>
        </w:rPr>
      </w:pPr>
    </w:p>
    <w:p w14:paraId="769F7198" w14:textId="77777777" w:rsidR="0041080F" w:rsidRPr="00700CDB" w:rsidRDefault="0041080F" w:rsidP="00507BFE">
      <w:pPr>
        <w:ind w:firstLine="0"/>
        <w:jc w:val="center"/>
        <w:rPr>
          <w:rFonts w:cs="Arial"/>
          <w:b/>
        </w:rPr>
      </w:pPr>
      <w:r w:rsidRPr="00700CDB">
        <w:rPr>
          <w:rFonts w:cs="Arial"/>
          <w:b/>
        </w:rPr>
        <w:t>BANCA EXAMINADORA</w:t>
      </w:r>
    </w:p>
    <w:p w14:paraId="5DD5C655" w14:textId="77777777" w:rsidR="0041080F" w:rsidRPr="00700CDB" w:rsidRDefault="0041080F" w:rsidP="00507BFE">
      <w:pPr>
        <w:ind w:firstLine="0"/>
        <w:jc w:val="center"/>
        <w:rPr>
          <w:rFonts w:cs="Arial"/>
          <w:b/>
        </w:rPr>
      </w:pPr>
    </w:p>
    <w:p w14:paraId="6D269D4B" w14:textId="77777777" w:rsidR="0041080F" w:rsidRPr="00700CDB" w:rsidRDefault="0041080F" w:rsidP="00507BFE">
      <w:pPr>
        <w:ind w:firstLine="0"/>
        <w:jc w:val="center"/>
        <w:rPr>
          <w:rFonts w:cs="Arial"/>
          <w:b/>
        </w:rPr>
      </w:pPr>
      <w:r w:rsidRPr="00700CDB">
        <w:rPr>
          <w:rFonts w:cs="Arial"/>
          <w:b/>
        </w:rPr>
        <w:t>____________________________________</w:t>
      </w:r>
      <w:r w:rsidR="00F23425" w:rsidRPr="00700CDB">
        <w:rPr>
          <w:rFonts w:cs="Arial"/>
          <w:b/>
        </w:rPr>
        <w:t>_______</w:t>
      </w:r>
    </w:p>
    <w:p w14:paraId="7D6D2E18" w14:textId="55556B6F" w:rsidR="0041080F" w:rsidRPr="00700CDB" w:rsidRDefault="00DE5554" w:rsidP="00507BFE">
      <w:pPr>
        <w:ind w:firstLine="0"/>
        <w:jc w:val="center"/>
        <w:rPr>
          <w:rFonts w:cs="Arial"/>
          <w:b/>
        </w:rPr>
      </w:pPr>
      <w:r w:rsidRPr="00700CDB">
        <w:rPr>
          <w:rFonts w:cs="Arial"/>
          <w:b/>
        </w:rPr>
        <w:t xml:space="preserve">Professor Orientador: </w:t>
      </w:r>
      <w:r w:rsidRPr="00700CDB">
        <w:rPr>
          <w:rFonts w:eastAsia="Calibri" w:cs="Arial"/>
          <w:b/>
          <w:bCs/>
          <w:lang w:eastAsia="en-US"/>
        </w:rPr>
        <w:t xml:space="preserve">Esp. ou Me ou Dr. </w:t>
      </w:r>
      <w:proofErr w:type="spellStart"/>
      <w:r w:rsidRPr="00700CDB">
        <w:rPr>
          <w:rFonts w:eastAsia="Calibri" w:cs="Arial"/>
          <w:b/>
          <w:bCs/>
          <w:lang w:eastAsia="en-US"/>
        </w:rPr>
        <w:t>Xxxx</w:t>
      </w:r>
      <w:proofErr w:type="spellEnd"/>
      <w:r w:rsidRPr="00700CDB">
        <w:rPr>
          <w:rFonts w:eastAsia="Calibri" w:cs="Arial"/>
          <w:b/>
          <w:bCs/>
          <w:lang w:eastAsia="en-US"/>
        </w:rPr>
        <w:t xml:space="preserve"> </w:t>
      </w:r>
      <w:r w:rsidR="00151101" w:rsidRPr="00700CDB">
        <w:rPr>
          <w:rFonts w:eastAsia="Calibri" w:cs="Arial"/>
          <w:b/>
          <w:bCs/>
          <w:lang w:eastAsia="en-US"/>
        </w:rPr>
        <w:t>XXI</w:t>
      </w:r>
    </w:p>
    <w:p w14:paraId="608E45A1" w14:textId="77777777" w:rsidR="0041080F" w:rsidRPr="00700CDB" w:rsidRDefault="0041080F" w:rsidP="00507BFE">
      <w:pPr>
        <w:ind w:firstLine="0"/>
        <w:jc w:val="center"/>
        <w:rPr>
          <w:rFonts w:cs="Arial"/>
          <w:b/>
        </w:rPr>
      </w:pPr>
    </w:p>
    <w:p w14:paraId="4D121584" w14:textId="77777777" w:rsidR="0041080F" w:rsidRPr="00700CDB" w:rsidRDefault="0041080F" w:rsidP="00507BFE">
      <w:pPr>
        <w:ind w:firstLine="0"/>
        <w:jc w:val="center"/>
        <w:rPr>
          <w:rFonts w:cs="Arial"/>
          <w:b/>
        </w:rPr>
      </w:pPr>
      <w:r w:rsidRPr="00700CDB">
        <w:rPr>
          <w:rFonts w:cs="Arial"/>
          <w:b/>
        </w:rPr>
        <w:t>____________________________________</w:t>
      </w:r>
      <w:r w:rsidR="00F23425" w:rsidRPr="00700CDB">
        <w:rPr>
          <w:rFonts w:cs="Arial"/>
          <w:b/>
        </w:rPr>
        <w:t>______</w:t>
      </w:r>
    </w:p>
    <w:p w14:paraId="49D05599" w14:textId="3904FA28" w:rsidR="00DE5554" w:rsidRPr="00700CDB" w:rsidRDefault="00DE5554" w:rsidP="00507BFE">
      <w:pPr>
        <w:ind w:firstLine="0"/>
        <w:jc w:val="center"/>
        <w:rPr>
          <w:rFonts w:cs="Arial"/>
          <w:b/>
        </w:rPr>
      </w:pPr>
      <w:r w:rsidRPr="00700CDB">
        <w:rPr>
          <w:rFonts w:cs="Arial"/>
          <w:b/>
        </w:rPr>
        <w:t xml:space="preserve">Professor Avaliador: </w:t>
      </w:r>
      <w:r w:rsidRPr="00700CDB">
        <w:rPr>
          <w:rFonts w:eastAsia="Calibri" w:cs="Arial"/>
          <w:b/>
          <w:bCs/>
          <w:lang w:eastAsia="en-US"/>
        </w:rPr>
        <w:t xml:space="preserve">Esp. ou Me ou Dr. </w:t>
      </w:r>
      <w:proofErr w:type="spellStart"/>
      <w:r w:rsidRPr="00700CDB">
        <w:rPr>
          <w:rFonts w:eastAsia="Calibri" w:cs="Arial"/>
          <w:b/>
          <w:bCs/>
          <w:lang w:eastAsia="en-US"/>
        </w:rPr>
        <w:t>Xxxx</w:t>
      </w:r>
      <w:proofErr w:type="spellEnd"/>
      <w:r w:rsidRPr="00700CDB">
        <w:rPr>
          <w:rFonts w:eastAsia="Calibri" w:cs="Arial"/>
          <w:b/>
          <w:bCs/>
          <w:lang w:eastAsia="en-US"/>
        </w:rPr>
        <w:t xml:space="preserve"> </w:t>
      </w:r>
      <w:r w:rsidR="00151101" w:rsidRPr="00700CDB">
        <w:rPr>
          <w:rFonts w:eastAsia="Calibri" w:cs="Arial"/>
          <w:b/>
          <w:bCs/>
          <w:lang w:eastAsia="en-US"/>
        </w:rPr>
        <w:t>XXI</w:t>
      </w:r>
    </w:p>
    <w:p w14:paraId="5870B6F5" w14:textId="77777777" w:rsidR="0041080F" w:rsidRPr="00700CDB" w:rsidRDefault="0041080F" w:rsidP="00507BFE">
      <w:pPr>
        <w:ind w:firstLine="0"/>
        <w:jc w:val="center"/>
        <w:rPr>
          <w:rFonts w:cs="Arial"/>
          <w:b/>
        </w:rPr>
      </w:pPr>
    </w:p>
    <w:p w14:paraId="7727AFD0" w14:textId="77777777" w:rsidR="0041080F" w:rsidRPr="00700CDB" w:rsidRDefault="0041080F" w:rsidP="00507BFE">
      <w:pPr>
        <w:ind w:firstLine="0"/>
        <w:jc w:val="center"/>
        <w:rPr>
          <w:rFonts w:cs="Arial"/>
          <w:b/>
        </w:rPr>
      </w:pPr>
      <w:r w:rsidRPr="00700CDB">
        <w:rPr>
          <w:rFonts w:cs="Arial"/>
          <w:b/>
        </w:rPr>
        <w:t>__________________________________</w:t>
      </w:r>
      <w:r w:rsidR="00F23425" w:rsidRPr="00700CDB">
        <w:rPr>
          <w:rFonts w:cs="Arial"/>
          <w:b/>
        </w:rPr>
        <w:t>______</w:t>
      </w:r>
      <w:r w:rsidRPr="00700CDB">
        <w:rPr>
          <w:rFonts w:cs="Arial"/>
          <w:b/>
        </w:rPr>
        <w:t>__</w:t>
      </w:r>
    </w:p>
    <w:p w14:paraId="4890C476" w14:textId="335E5D1E" w:rsidR="00DE5554" w:rsidRPr="00700CDB" w:rsidRDefault="00DE5554" w:rsidP="00507BFE">
      <w:pPr>
        <w:ind w:firstLine="0"/>
        <w:jc w:val="center"/>
        <w:rPr>
          <w:rFonts w:cs="Arial"/>
          <w:b/>
        </w:rPr>
      </w:pPr>
      <w:r w:rsidRPr="00700CDB">
        <w:rPr>
          <w:rFonts w:cs="Arial"/>
          <w:b/>
        </w:rPr>
        <w:t xml:space="preserve">Professor Avaliador: </w:t>
      </w:r>
      <w:r w:rsidRPr="00700CDB">
        <w:rPr>
          <w:rFonts w:eastAsia="Calibri" w:cs="Arial"/>
          <w:b/>
          <w:bCs/>
          <w:lang w:eastAsia="en-US"/>
        </w:rPr>
        <w:t xml:space="preserve">Esp. ou Me ou Dr. </w:t>
      </w:r>
      <w:proofErr w:type="spellStart"/>
      <w:r w:rsidRPr="00700CDB">
        <w:rPr>
          <w:rFonts w:eastAsia="Calibri" w:cs="Arial"/>
          <w:b/>
          <w:bCs/>
          <w:lang w:eastAsia="en-US"/>
        </w:rPr>
        <w:t>Xxxx</w:t>
      </w:r>
      <w:proofErr w:type="spellEnd"/>
      <w:r w:rsidRPr="00700CDB">
        <w:rPr>
          <w:rFonts w:eastAsia="Calibri" w:cs="Arial"/>
          <w:b/>
          <w:bCs/>
          <w:lang w:eastAsia="en-US"/>
        </w:rPr>
        <w:t xml:space="preserve"> </w:t>
      </w:r>
      <w:r w:rsidR="00151101" w:rsidRPr="00700CDB">
        <w:rPr>
          <w:rFonts w:eastAsia="Calibri" w:cs="Arial"/>
          <w:b/>
          <w:bCs/>
          <w:lang w:eastAsia="en-US"/>
        </w:rPr>
        <w:t>XXI</w:t>
      </w:r>
    </w:p>
    <w:p w14:paraId="11775854" w14:textId="77777777" w:rsidR="000B6ADC" w:rsidRPr="00700CDB" w:rsidRDefault="000B6ADC" w:rsidP="00B9521E">
      <w:pPr>
        <w:ind w:firstLine="0"/>
        <w:rPr>
          <w:rFonts w:cs="Arial"/>
          <w:b/>
        </w:rPr>
      </w:pPr>
    </w:p>
    <w:p w14:paraId="2A844EE1" w14:textId="77777777" w:rsidR="000B6ADC" w:rsidRPr="00700CDB" w:rsidRDefault="000B6ADC" w:rsidP="00507BFE">
      <w:pPr>
        <w:ind w:firstLine="0"/>
        <w:jc w:val="center"/>
        <w:rPr>
          <w:rFonts w:cs="Arial"/>
          <w:b/>
        </w:rPr>
      </w:pPr>
    </w:p>
    <w:p w14:paraId="30D2E8B4" w14:textId="77777777" w:rsidR="0041080F" w:rsidRPr="00700CDB" w:rsidRDefault="0041080F" w:rsidP="00507BFE">
      <w:pPr>
        <w:ind w:firstLine="0"/>
        <w:jc w:val="center"/>
        <w:rPr>
          <w:rFonts w:cs="Arial"/>
          <w:b/>
        </w:rPr>
      </w:pPr>
      <w:r w:rsidRPr="00700CDB">
        <w:rPr>
          <w:rFonts w:cs="Arial"/>
          <w:b/>
        </w:rPr>
        <w:t>Caxias do Sul</w:t>
      </w:r>
    </w:p>
    <w:p w14:paraId="20F86E0E" w14:textId="5574E7F2" w:rsidR="00F14FE9" w:rsidRPr="00700CDB" w:rsidRDefault="00314FCA" w:rsidP="00B9521E">
      <w:pPr>
        <w:ind w:firstLine="0"/>
        <w:jc w:val="center"/>
        <w:rPr>
          <w:rFonts w:cs="Arial"/>
          <w:b/>
        </w:rPr>
      </w:pPr>
      <w:r w:rsidRPr="00700CDB">
        <w:rPr>
          <w:rFonts w:cs="Arial"/>
          <w:b/>
        </w:rPr>
        <w:t>20</w:t>
      </w:r>
      <w:r w:rsidR="00CE1C7E" w:rsidRPr="00700CDB">
        <w:rPr>
          <w:rFonts w:cs="Arial"/>
          <w:b/>
        </w:rPr>
        <w:t>2</w:t>
      </w:r>
      <w:r w:rsidR="00F849F0" w:rsidRPr="00700CDB">
        <w:rPr>
          <w:rFonts w:cs="Arial"/>
          <w:b/>
        </w:rPr>
        <w:t>2</w:t>
      </w:r>
      <w:r w:rsidR="00F14FE9" w:rsidRPr="00700CDB">
        <w:rPr>
          <w:rFonts w:cs="Arial"/>
          <w:b/>
        </w:rPr>
        <w:br w:type="page"/>
      </w:r>
    </w:p>
    <w:p w14:paraId="19BBFF4B" w14:textId="77777777" w:rsidR="00405096" w:rsidRPr="00405096" w:rsidRDefault="00405096" w:rsidP="00405096">
      <w:pPr>
        <w:ind w:firstLine="0"/>
        <w:jc w:val="center"/>
        <w:rPr>
          <w:rFonts w:eastAsiaTheme="minorHAnsi" w:cs="Arial"/>
          <w:b/>
          <w:sz w:val="28"/>
          <w:szCs w:val="22"/>
          <w:lang w:eastAsia="en-US"/>
        </w:rPr>
      </w:pPr>
      <w:r w:rsidRPr="00405096">
        <w:rPr>
          <w:rFonts w:eastAsiaTheme="minorHAnsi" w:cs="Arial"/>
          <w:b/>
          <w:bCs/>
          <w:sz w:val="28"/>
          <w:szCs w:val="22"/>
          <w:lang w:eastAsia="en-US"/>
        </w:rPr>
        <w:lastRenderedPageBreak/>
        <w:t>DESENVOLVIMENTO DE UM TPMS INTEGRADO AO SISTEMA MULTIPLEX LOHR PARA ONIBUS</w:t>
      </w:r>
    </w:p>
    <w:p w14:paraId="1EC71190" w14:textId="77777777" w:rsidR="0090329A" w:rsidRDefault="0090329A" w:rsidP="004E387F">
      <w:pPr>
        <w:spacing w:line="240" w:lineRule="auto"/>
        <w:jc w:val="right"/>
        <w:rPr>
          <w:rFonts w:cs="Arial"/>
          <w:b/>
        </w:rPr>
      </w:pPr>
    </w:p>
    <w:p w14:paraId="4DD9D577" w14:textId="6E571B81" w:rsidR="0064040E" w:rsidRPr="00700CDB" w:rsidRDefault="00B9521E" w:rsidP="004E387F">
      <w:pPr>
        <w:spacing w:line="240" w:lineRule="auto"/>
        <w:jc w:val="right"/>
        <w:rPr>
          <w:rFonts w:cs="Arial"/>
          <w:b/>
          <w:vertAlign w:val="superscript"/>
          <w:lang w:val="es-ES"/>
        </w:rPr>
      </w:pPr>
      <w:r w:rsidRPr="00700CDB">
        <w:rPr>
          <w:rFonts w:cs="Arial"/>
          <w:b/>
          <w:lang w:val="es-ES"/>
        </w:rPr>
        <w:t>Fabricio Balbinot</w:t>
      </w:r>
    </w:p>
    <w:p w14:paraId="38DF25A6" w14:textId="5E89D74C" w:rsidR="0064040E" w:rsidRPr="00700CDB" w:rsidRDefault="003E5BE8" w:rsidP="004E387F">
      <w:pPr>
        <w:spacing w:line="240" w:lineRule="auto"/>
        <w:jc w:val="right"/>
        <w:rPr>
          <w:rFonts w:cs="Arial"/>
          <w:lang w:val="es-ES"/>
        </w:rPr>
      </w:pPr>
      <w:r w:rsidRPr="00700CDB">
        <w:rPr>
          <w:rFonts w:cs="Arial"/>
          <w:lang w:val="es-ES"/>
        </w:rPr>
        <w:t>Autor</w:t>
      </w:r>
    </w:p>
    <w:p w14:paraId="63B42EF7" w14:textId="0DF81E9D" w:rsidR="004E387F" w:rsidRPr="00700CDB" w:rsidRDefault="00B9521E" w:rsidP="004E387F">
      <w:pPr>
        <w:spacing w:line="240" w:lineRule="auto"/>
        <w:jc w:val="right"/>
        <w:rPr>
          <w:rFonts w:cs="Arial"/>
          <w:lang w:val="es-ES"/>
        </w:rPr>
      </w:pPr>
      <w:r w:rsidRPr="00700CDB">
        <w:rPr>
          <w:rFonts w:cs="Arial"/>
          <w:lang w:val="es-ES"/>
        </w:rPr>
        <w:t>fabricio94.balbinot2@gmail.com</w:t>
      </w:r>
    </w:p>
    <w:p w14:paraId="127A9585" w14:textId="77777777" w:rsidR="004E387F" w:rsidRPr="00700CDB" w:rsidRDefault="004E387F" w:rsidP="004E387F">
      <w:pPr>
        <w:spacing w:line="240" w:lineRule="auto"/>
        <w:jc w:val="right"/>
        <w:rPr>
          <w:rFonts w:cs="Arial"/>
          <w:lang w:val="es-ES"/>
        </w:rPr>
      </w:pPr>
    </w:p>
    <w:p w14:paraId="03C6D65A" w14:textId="258BD67B" w:rsidR="00893F4E" w:rsidRPr="00700CDB" w:rsidRDefault="00B9521E" w:rsidP="004E387F">
      <w:pPr>
        <w:spacing w:line="240" w:lineRule="auto"/>
        <w:jc w:val="right"/>
        <w:rPr>
          <w:rFonts w:cs="Arial"/>
          <w:b/>
          <w:vertAlign w:val="superscript"/>
          <w:lang w:val="es-ES"/>
        </w:rPr>
      </w:pPr>
      <w:r w:rsidRPr="00700CDB">
        <w:rPr>
          <w:rFonts w:cs="Arial"/>
          <w:b/>
          <w:lang w:val="es-ES"/>
        </w:rPr>
        <w:t xml:space="preserve">Prof. </w:t>
      </w:r>
      <w:r w:rsidR="00F849F0" w:rsidRPr="00700CDB">
        <w:rPr>
          <w:rFonts w:cs="Arial"/>
          <w:b/>
          <w:lang w:val="es-ES"/>
        </w:rPr>
        <w:t xml:space="preserve">Geison Luis </w:t>
      </w:r>
      <w:proofErr w:type="spellStart"/>
      <w:r w:rsidR="00F849F0" w:rsidRPr="00700CDB">
        <w:rPr>
          <w:rFonts w:cs="Arial"/>
          <w:b/>
          <w:lang w:val="es-ES"/>
        </w:rPr>
        <w:t>Rasia</w:t>
      </w:r>
      <w:proofErr w:type="spellEnd"/>
    </w:p>
    <w:p w14:paraId="7E19F5A9" w14:textId="320E056A" w:rsidR="00873E6C" w:rsidRPr="00700CDB" w:rsidRDefault="00873E6C" w:rsidP="004E387F">
      <w:pPr>
        <w:spacing w:line="240" w:lineRule="auto"/>
        <w:jc w:val="right"/>
        <w:rPr>
          <w:rFonts w:eastAsia="Calibri" w:cs="Arial"/>
          <w:bCs/>
          <w:lang w:val="es-ES" w:eastAsia="en-US"/>
        </w:rPr>
      </w:pPr>
      <w:r w:rsidRPr="00700CDB">
        <w:rPr>
          <w:rFonts w:eastAsia="Calibri" w:cs="Arial"/>
          <w:bCs/>
          <w:lang w:val="es-ES" w:eastAsia="en-US"/>
        </w:rPr>
        <w:t>Orientador</w:t>
      </w:r>
    </w:p>
    <w:p w14:paraId="44F252B9" w14:textId="0AAE7ADB" w:rsidR="00873E6C" w:rsidRPr="00700CDB" w:rsidRDefault="00F849F0" w:rsidP="004E387F">
      <w:pPr>
        <w:spacing w:line="240" w:lineRule="auto"/>
        <w:jc w:val="right"/>
        <w:rPr>
          <w:rFonts w:cs="Arial"/>
          <w:lang w:val="es-ES"/>
        </w:rPr>
      </w:pPr>
      <w:r w:rsidRPr="00700CDB">
        <w:rPr>
          <w:rFonts w:cs="Arial"/>
          <w:lang w:val="es-ES"/>
        </w:rPr>
        <w:t>geisonrasia@acad.ftec.com.br</w:t>
      </w:r>
    </w:p>
    <w:p w14:paraId="1F5C66A4" w14:textId="77777777" w:rsidR="0064040E" w:rsidRPr="00700CDB" w:rsidRDefault="0064040E" w:rsidP="0096075F">
      <w:pPr>
        <w:spacing w:line="240" w:lineRule="auto"/>
        <w:rPr>
          <w:rFonts w:cs="Arial"/>
          <w:lang w:val="es-ES"/>
        </w:rPr>
      </w:pPr>
    </w:p>
    <w:p w14:paraId="36DA567A" w14:textId="77777777" w:rsidR="0064040E" w:rsidRPr="00700CDB" w:rsidRDefault="0064040E" w:rsidP="0096075F">
      <w:pPr>
        <w:spacing w:line="240" w:lineRule="auto"/>
        <w:rPr>
          <w:rFonts w:cs="Arial"/>
          <w:lang w:val="es-ES"/>
        </w:rPr>
      </w:pPr>
    </w:p>
    <w:p w14:paraId="24FA30E8" w14:textId="73631E97" w:rsidR="00131B03" w:rsidRPr="006606A6" w:rsidRDefault="0064040E" w:rsidP="000F1C8E">
      <w:pPr>
        <w:spacing w:line="240" w:lineRule="auto"/>
        <w:ind w:left="21" w:right="-1" w:hanging="21"/>
        <w:rPr>
          <w:rFonts w:cs="Arial"/>
          <w:sz w:val="20"/>
          <w:szCs w:val="20"/>
        </w:rPr>
      </w:pPr>
      <w:r w:rsidRPr="006606A6">
        <w:rPr>
          <w:rFonts w:cs="Arial"/>
          <w:b/>
          <w:sz w:val="20"/>
          <w:szCs w:val="20"/>
        </w:rPr>
        <w:t>R</w:t>
      </w:r>
      <w:r w:rsidR="000A3048" w:rsidRPr="006606A6">
        <w:rPr>
          <w:rFonts w:cs="Arial"/>
          <w:b/>
          <w:sz w:val="20"/>
          <w:szCs w:val="20"/>
        </w:rPr>
        <w:t>esumo</w:t>
      </w:r>
      <w:r w:rsidRPr="006606A6">
        <w:rPr>
          <w:rFonts w:cs="Arial"/>
          <w:b/>
          <w:sz w:val="20"/>
          <w:szCs w:val="20"/>
        </w:rPr>
        <w:t>:</w:t>
      </w:r>
      <w:r w:rsidRPr="006606A6">
        <w:rPr>
          <w:rFonts w:cs="Arial"/>
          <w:sz w:val="20"/>
          <w:szCs w:val="20"/>
        </w:rPr>
        <w:t xml:space="preserve"> </w:t>
      </w:r>
      <w:r w:rsidR="006606A6" w:rsidRPr="006606A6">
        <w:rPr>
          <w:rFonts w:cs="Arial"/>
          <w:sz w:val="20"/>
          <w:szCs w:val="20"/>
        </w:rPr>
        <w:t xml:space="preserve">Este trabalho </w:t>
      </w:r>
      <w:r w:rsidR="007B51FC">
        <w:rPr>
          <w:rFonts w:cs="Arial"/>
          <w:sz w:val="20"/>
          <w:szCs w:val="20"/>
        </w:rPr>
        <w:t>detalha</w:t>
      </w:r>
      <w:r w:rsidR="006606A6" w:rsidRPr="006606A6">
        <w:rPr>
          <w:rFonts w:cs="Arial"/>
          <w:sz w:val="20"/>
          <w:szCs w:val="20"/>
        </w:rPr>
        <w:t xml:space="preserve"> o</w:t>
      </w:r>
      <w:r w:rsidR="006606A6">
        <w:rPr>
          <w:rFonts w:cs="Arial"/>
          <w:sz w:val="20"/>
          <w:szCs w:val="20"/>
        </w:rPr>
        <w:t xml:space="preserve"> desenvolvimento de um sistema </w:t>
      </w:r>
      <w:r w:rsidR="00560853">
        <w:rPr>
          <w:rFonts w:cs="Arial"/>
          <w:sz w:val="20"/>
          <w:szCs w:val="20"/>
        </w:rPr>
        <w:t xml:space="preserve">de monitoramento de pressão de pneus </w:t>
      </w:r>
      <w:r w:rsidR="006606A6">
        <w:rPr>
          <w:rFonts w:cs="Arial"/>
          <w:sz w:val="20"/>
          <w:szCs w:val="20"/>
        </w:rPr>
        <w:t>para ônibus</w:t>
      </w:r>
      <w:r w:rsidR="007B51FC">
        <w:rPr>
          <w:rFonts w:cs="Arial"/>
          <w:sz w:val="20"/>
          <w:szCs w:val="20"/>
        </w:rPr>
        <w:t>,</w:t>
      </w:r>
      <w:r w:rsidR="006606A6">
        <w:rPr>
          <w:rFonts w:cs="Arial"/>
          <w:sz w:val="20"/>
          <w:szCs w:val="20"/>
        </w:rPr>
        <w:t xml:space="preserve"> </w:t>
      </w:r>
      <w:r w:rsidR="007B51FC">
        <w:rPr>
          <w:rFonts w:cs="Arial"/>
          <w:sz w:val="20"/>
          <w:szCs w:val="20"/>
        </w:rPr>
        <w:t xml:space="preserve">apresentado para a conclusão do curso de </w:t>
      </w:r>
      <w:r w:rsidR="00560853">
        <w:rPr>
          <w:rFonts w:cs="Arial"/>
          <w:sz w:val="20"/>
          <w:szCs w:val="20"/>
        </w:rPr>
        <w:t>e</w:t>
      </w:r>
      <w:r w:rsidR="007B51FC">
        <w:rPr>
          <w:rFonts w:cs="Arial"/>
          <w:sz w:val="20"/>
          <w:szCs w:val="20"/>
        </w:rPr>
        <w:t xml:space="preserve">ngenharia </w:t>
      </w:r>
      <w:r w:rsidR="00560853">
        <w:rPr>
          <w:rFonts w:cs="Arial"/>
          <w:sz w:val="20"/>
          <w:szCs w:val="20"/>
        </w:rPr>
        <w:t>e</w:t>
      </w:r>
      <w:r w:rsidR="007B51FC">
        <w:rPr>
          <w:rFonts w:cs="Arial"/>
          <w:sz w:val="20"/>
          <w:szCs w:val="20"/>
        </w:rPr>
        <w:t>létrica.</w:t>
      </w:r>
      <w:r w:rsidR="00560853">
        <w:rPr>
          <w:rFonts w:cs="Arial"/>
          <w:sz w:val="20"/>
          <w:szCs w:val="20"/>
        </w:rPr>
        <w:t xml:space="preserve"> É apresentada uma revisão geral desde o surgimento e obrigatoriedade do uso TPMS nos Estados Unidos, até as tecnologias empregadas atualmente.</w:t>
      </w:r>
      <w:r w:rsidR="007B51FC">
        <w:rPr>
          <w:rFonts w:cs="Arial"/>
          <w:sz w:val="20"/>
          <w:szCs w:val="20"/>
        </w:rPr>
        <w:t xml:space="preserve"> O sistema é </w:t>
      </w:r>
      <w:r w:rsidR="00560853">
        <w:rPr>
          <w:rFonts w:cs="Arial"/>
          <w:sz w:val="20"/>
          <w:szCs w:val="20"/>
        </w:rPr>
        <w:t>formado</w:t>
      </w:r>
      <w:r w:rsidR="007B51FC">
        <w:rPr>
          <w:rFonts w:cs="Arial"/>
          <w:sz w:val="20"/>
          <w:szCs w:val="20"/>
        </w:rPr>
        <w:t xml:space="preserve"> por duas partes</w:t>
      </w:r>
      <w:r w:rsidR="00287407" w:rsidRPr="00287407">
        <w:rPr>
          <w:rFonts w:cs="Arial"/>
          <w:sz w:val="20"/>
          <w:szCs w:val="20"/>
        </w:rPr>
        <w:t xml:space="preserve"> </w:t>
      </w:r>
      <w:r w:rsidR="00287407">
        <w:rPr>
          <w:rFonts w:cs="Arial"/>
          <w:sz w:val="20"/>
          <w:szCs w:val="20"/>
        </w:rPr>
        <w:t>principais</w:t>
      </w:r>
      <w:r w:rsidR="007B51FC">
        <w:rPr>
          <w:rFonts w:cs="Arial"/>
          <w:sz w:val="20"/>
          <w:szCs w:val="20"/>
        </w:rPr>
        <w:t>, os sensores de medição</w:t>
      </w:r>
      <w:r w:rsidR="00287407">
        <w:rPr>
          <w:rFonts w:cs="Arial"/>
          <w:sz w:val="20"/>
          <w:szCs w:val="20"/>
        </w:rPr>
        <w:t>,</w:t>
      </w:r>
      <w:r w:rsidR="007B51FC">
        <w:rPr>
          <w:rFonts w:cs="Arial"/>
          <w:sz w:val="20"/>
          <w:szCs w:val="20"/>
        </w:rPr>
        <w:t xml:space="preserve"> que além de medi</w:t>
      </w:r>
      <w:r w:rsidR="00287407">
        <w:rPr>
          <w:rFonts w:cs="Arial"/>
          <w:sz w:val="20"/>
          <w:szCs w:val="20"/>
        </w:rPr>
        <w:t>d</w:t>
      </w:r>
      <w:r w:rsidR="007B51FC">
        <w:rPr>
          <w:rFonts w:cs="Arial"/>
          <w:sz w:val="20"/>
          <w:szCs w:val="20"/>
        </w:rPr>
        <w:t>as</w:t>
      </w:r>
      <w:r w:rsidR="00287407">
        <w:rPr>
          <w:rFonts w:cs="Arial"/>
          <w:sz w:val="20"/>
          <w:szCs w:val="20"/>
        </w:rPr>
        <w:t xml:space="preserve"> de pressão, temperatura e movimento</w:t>
      </w:r>
      <w:r w:rsidR="007B51FC">
        <w:rPr>
          <w:rFonts w:cs="Arial"/>
          <w:sz w:val="20"/>
          <w:szCs w:val="20"/>
        </w:rPr>
        <w:t>, também transmitirão as informações lidas para uma unidade de controle eletrônico</w:t>
      </w:r>
      <w:r w:rsidR="00560853">
        <w:rPr>
          <w:rFonts w:cs="Arial"/>
          <w:sz w:val="20"/>
          <w:szCs w:val="20"/>
        </w:rPr>
        <w:t>, denominada ECU,</w:t>
      </w:r>
      <w:r w:rsidR="007B51FC">
        <w:rPr>
          <w:rFonts w:cs="Arial"/>
          <w:sz w:val="20"/>
          <w:szCs w:val="20"/>
        </w:rPr>
        <w:t xml:space="preserve"> </w:t>
      </w:r>
      <w:r w:rsidR="00287407">
        <w:rPr>
          <w:rFonts w:cs="Arial"/>
          <w:sz w:val="20"/>
          <w:szCs w:val="20"/>
        </w:rPr>
        <w:t>através de sinais de radiofrequência, A ECU</w:t>
      </w:r>
      <w:r w:rsidR="007B51FC">
        <w:rPr>
          <w:rFonts w:cs="Arial"/>
          <w:sz w:val="20"/>
          <w:szCs w:val="20"/>
        </w:rPr>
        <w:t xml:space="preserve"> será responsável pelo gerenciamento das informações</w:t>
      </w:r>
      <w:r w:rsidR="00560853">
        <w:rPr>
          <w:rFonts w:cs="Arial"/>
          <w:sz w:val="20"/>
          <w:szCs w:val="20"/>
        </w:rPr>
        <w:t xml:space="preserve"> e por integrar os sinais recebidos dos sensores com o sistema de controle de cargas da carroceria de um ônibus, denominado </w:t>
      </w:r>
      <w:r w:rsidR="00287407">
        <w:rPr>
          <w:rFonts w:cs="Arial"/>
          <w:sz w:val="20"/>
          <w:szCs w:val="20"/>
        </w:rPr>
        <w:t>s</w:t>
      </w:r>
      <w:r w:rsidR="00560853">
        <w:rPr>
          <w:rFonts w:cs="Arial"/>
          <w:sz w:val="20"/>
          <w:szCs w:val="20"/>
        </w:rPr>
        <w:t xml:space="preserve">istema </w:t>
      </w:r>
      <w:r w:rsidR="00287407">
        <w:rPr>
          <w:rFonts w:cs="Arial"/>
          <w:sz w:val="20"/>
          <w:szCs w:val="20"/>
        </w:rPr>
        <w:t>m</w:t>
      </w:r>
      <w:r w:rsidR="00560853">
        <w:rPr>
          <w:rFonts w:cs="Arial"/>
          <w:sz w:val="20"/>
          <w:szCs w:val="20"/>
        </w:rPr>
        <w:t xml:space="preserve">ultiplex. </w:t>
      </w:r>
      <w:r w:rsidR="00287407">
        <w:rPr>
          <w:rFonts w:cs="Arial"/>
          <w:sz w:val="20"/>
          <w:szCs w:val="20"/>
        </w:rPr>
        <w:t xml:space="preserve"> O projeto prevê o desenvolvimento e montagem em caráter de protótipo sensores para medição de até 6 pneus e uma ECU de recebimento e controle, mostrando etapas de desenvolvimento aplicadas a sistemas automotivos. Ao final são apresentados os resultados obtidos e os protótipos desenvolvidos.</w:t>
      </w:r>
    </w:p>
    <w:p w14:paraId="640752D1" w14:textId="77777777" w:rsidR="005B7B89" w:rsidRPr="006606A6" w:rsidRDefault="005B7B89" w:rsidP="000F1C8E">
      <w:pPr>
        <w:spacing w:line="240" w:lineRule="auto"/>
        <w:ind w:left="21" w:right="-1" w:hanging="21"/>
        <w:rPr>
          <w:rFonts w:cs="Arial"/>
          <w:sz w:val="20"/>
          <w:szCs w:val="20"/>
        </w:rPr>
      </w:pPr>
    </w:p>
    <w:p w14:paraId="7134694C" w14:textId="4D781F23" w:rsidR="000B5407" w:rsidRPr="006606A6" w:rsidRDefault="000B5407" w:rsidP="000F1C8E">
      <w:pPr>
        <w:spacing w:line="240" w:lineRule="auto"/>
        <w:ind w:right="-1" w:firstLine="0"/>
        <w:rPr>
          <w:sz w:val="20"/>
          <w:szCs w:val="20"/>
        </w:rPr>
      </w:pPr>
    </w:p>
    <w:p w14:paraId="02B886CB" w14:textId="77777777" w:rsidR="000B5407" w:rsidRPr="006606A6" w:rsidRDefault="000B5407" w:rsidP="000B5407">
      <w:pPr>
        <w:ind w:left="21" w:right="892"/>
        <w:rPr>
          <w:b/>
          <w:sz w:val="20"/>
          <w:szCs w:val="20"/>
        </w:rPr>
      </w:pPr>
    </w:p>
    <w:p w14:paraId="7C17C8B9" w14:textId="3E1AA994" w:rsidR="000B5407" w:rsidRPr="00D7628E" w:rsidRDefault="000B5407" w:rsidP="00B96E2D">
      <w:pPr>
        <w:ind w:left="21" w:right="892" w:hanging="21"/>
        <w:rPr>
          <w:sz w:val="20"/>
          <w:szCs w:val="20"/>
        </w:rPr>
      </w:pPr>
      <w:r w:rsidRPr="00D7628E">
        <w:rPr>
          <w:b/>
          <w:sz w:val="20"/>
          <w:szCs w:val="20"/>
        </w:rPr>
        <w:t>Palavras-chave:</w:t>
      </w:r>
      <w:r w:rsidR="00D7628E" w:rsidRPr="00D7628E">
        <w:rPr>
          <w:sz w:val="20"/>
          <w:szCs w:val="20"/>
        </w:rPr>
        <w:t xml:space="preserve"> </w:t>
      </w:r>
      <w:r w:rsidR="00F57E09">
        <w:rPr>
          <w:sz w:val="20"/>
          <w:szCs w:val="20"/>
        </w:rPr>
        <w:t xml:space="preserve">Sistemas Embarcados. </w:t>
      </w:r>
      <w:r w:rsidR="00D7628E" w:rsidRPr="00D7628E">
        <w:rPr>
          <w:sz w:val="20"/>
          <w:szCs w:val="20"/>
        </w:rPr>
        <w:t>TPMS</w:t>
      </w:r>
      <w:r w:rsidR="00F57E09">
        <w:rPr>
          <w:sz w:val="20"/>
          <w:szCs w:val="20"/>
        </w:rPr>
        <w:t>.</w:t>
      </w:r>
      <w:r w:rsidR="00D7628E" w:rsidRPr="00D7628E">
        <w:rPr>
          <w:sz w:val="20"/>
          <w:szCs w:val="20"/>
        </w:rPr>
        <w:t xml:space="preserve"> </w:t>
      </w:r>
      <w:r w:rsidR="00F57E09">
        <w:rPr>
          <w:sz w:val="20"/>
          <w:szCs w:val="20"/>
        </w:rPr>
        <w:t>Sensores.</w:t>
      </w:r>
      <w:r w:rsidR="00D7628E" w:rsidRPr="00D7628E">
        <w:rPr>
          <w:sz w:val="20"/>
          <w:szCs w:val="20"/>
        </w:rPr>
        <w:t xml:space="preserve"> </w:t>
      </w:r>
      <w:r w:rsidR="00F57E09">
        <w:rPr>
          <w:sz w:val="20"/>
          <w:szCs w:val="20"/>
        </w:rPr>
        <w:t>Pneu. Pressão.</w:t>
      </w:r>
    </w:p>
    <w:p w14:paraId="377C5D24" w14:textId="77777777" w:rsidR="00CE2F00" w:rsidRPr="00700CDB" w:rsidRDefault="00CE2F00" w:rsidP="000B5407">
      <w:pPr>
        <w:ind w:left="21" w:right="892"/>
        <w:rPr>
          <w:lang w:val="en-US"/>
        </w:rPr>
      </w:pPr>
    </w:p>
    <w:p w14:paraId="390E0944" w14:textId="77777777" w:rsidR="003442CD" w:rsidRPr="00700CDB" w:rsidRDefault="003442CD" w:rsidP="0096075F">
      <w:pPr>
        <w:spacing w:line="240" w:lineRule="auto"/>
        <w:rPr>
          <w:rFonts w:cs="Arial"/>
          <w:lang w:val="en-US"/>
        </w:rPr>
      </w:pPr>
    </w:p>
    <w:p w14:paraId="6A8651B6" w14:textId="77777777" w:rsidR="00CE2F00" w:rsidRPr="00700CDB" w:rsidRDefault="00CE2F00">
      <w:pPr>
        <w:widowControl/>
        <w:autoSpaceDE/>
        <w:autoSpaceDN/>
        <w:rPr>
          <w:rFonts w:eastAsia="Calibri" w:cs="Arial"/>
          <w:b/>
          <w:bCs/>
          <w:lang w:val="en-US" w:eastAsia="en-US"/>
        </w:rPr>
      </w:pPr>
      <w:r w:rsidRPr="00700CDB">
        <w:rPr>
          <w:rFonts w:eastAsia="Calibri" w:cs="Arial"/>
          <w:b/>
          <w:bCs/>
          <w:lang w:val="en-US" w:eastAsia="en-US"/>
        </w:rPr>
        <w:br w:type="page"/>
      </w:r>
    </w:p>
    <w:p w14:paraId="1D5EF65E" w14:textId="5AAD3DAF" w:rsidR="0045246A" w:rsidRPr="00405096" w:rsidRDefault="00405096" w:rsidP="00405096">
      <w:pPr>
        <w:spacing w:line="240" w:lineRule="auto"/>
        <w:ind w:firstLine="0"/>
        <w:jc w:val="center"/>
        <w:rPr>
          <w:rFonts w:cs="Arial"/>
          <w:b/>
          <w:sz w:val="28"/>
          <w:szCs w:val="28"/>
          <w:shd w:val="clear" w:color="auto" w:fill="FFFFFF"/>
          <w:lang w:val="en-US"/>
        </w:rPr>
      </w:pPr>
      <w:r w:rsidRPr="00405096">
        <w:rPr>
          <w:rFonts w:cs="Arial"/>
          <w:b/>
          <w:sz w:val="28"/>
          <w:szCs w:val="28"/>
          <w:shd w:val="clear" w:color="auto" w:fill="FFFFFF"/>
          <w:lang w:val="en-US"/>
        </w:rPr>
        <w:lastRenderedPageBreak/>
        <w:t>DEVELOPMENT OF A TPMS INTEGRATED TO THE MULTIPLEX LOHR SYSTEM FOR BUSES</w:t>
      </w:r>
    </w:p>
    <w:p w14:paraId="2469E536" w14:textId="77777777" w:rsidR="0045246A" w:rsidRPr="00700CDB" w:rsidRDefault="0045246A" w:rsidP="004E387F">
      <w:pPr>
        <w:spacing w:line="240" w:lineRule="auto"/>
        <w:jc w:val="right"/>
        <w:rPr>
          <w:rFonts w:cs="Arial"/>
          <w:b/>
          <w:shd w:val="clear" w:color="auto" w:fill="FFFFFF"/>
          <w:lang w:val="en-US"/>
        </w:rPr>
      </w:pPr>
    </w:p>
    <w:p w14:paraId="6CF64C03" w14:textId="77777777" w:rsidR="005340E1" w:rsidRPr="00700CDB" w:rsidRDefault="005340E1" w:rsidP="004E387F">
      <w:pPr>
        <w:spacing w:line="240" w:lineRule="auto"/>
        <w:jc w:val="right"/>
        <w:rPr>
          <w:rFonts w:cs="Arial"/>
          <w:b/>
          <w:shd w:val="clear" w:color="auto" w:fill="FFFFFF"/>
          <w:lang w:val="en-US"/>
        </w:rPr>
      </w:pPr>
    </w:p>
    <w:p w14:paraId="4C277732" w14:textId="2E401F1C" w:rsidR="00A939CF" w:rsidRPr="00700CDB" w:rsidRDefault="00E61F9C" w:rsidP="004E387F">
      <w:pPr>
        <w:spacing w:line="240" w:lineRule="auto"/>
        <w:jc w:val="right"/>
        <w:rPr>
          <w:rFonts w:cs="Arial"/>
          <w:b/>
          <w:vertAlign w:val="superscript"/>
        </w:rPr>
      </w:pPr>
      <w:r w:rsidRPr="00700CDB">
        <w:rPr>
          <w:rFonts w:cs="Arial"/>
          <w:b/>
        </w:rPr>
        <w:t>Fabricio Balbinot</w:t>
      </w:r>
    </w:p>
    <w:p w14:paraId="211491E2" w14:textId="77777777" w:rsidR="00204E93" w:rsidRPr="00700CDB" w:rsidRDefault="00204E93" w:rsidP="004E387F">
      <w:pPr>
        <w:pStyle w:val="Texto"/>
        <w:spacing w:line="240" w:lineRule="auto"/>
        <w:ind w:firstLine="0"/>
        <w:jc w:val="right"/>
      </w:pPr>
      <w:proofErr w:type="spellStart"/>
      <w:r w:rsidRPr="00700CDB">
        <w:t>Author</w:t>
      </w:r>
      <w:proofErr w:type="spellEnd"/>
    </w:p>
    <w:p w14:paraId="2D2D40FA" w14:textId="183D678B" w:rsidR="002D2D37" w:rsidRPr="00700CDB" w:rsidRDefault="00E61F9C" w:rsidP="004E387F">
      <w:pPr>
        <w:spacing w:line="240" w:lineRule="auto"/>
        <w:jc w:val="right"/>
        <w:rPr>
          <w:rFonts w:cs="Arial"/>
        </w:rPr>
      </w:pPr>
      <w:r w:rsidRPr="00700CDB">
        <w:rPr>
          <w:rFonts w:cs="Arial"/>
        </w:rPr>
        <w:t>fabricio94.balbinot2@gmail.com</w:t>
      </w:r>
    </w:p>
    <w:p w14:paraId="3C22814D" w14:textId="77777777" w:rsidR="00204E93" w:rsidRPr="00700CDB" w:rsidRDefault="00204E93" w:rsidP="004E387F">
      <w:pPr>
        <w:spacing w:line="240" w:lineRule="auto"/>
        <w:jc w:val="right"/>
        <w:rPr>
          <w:rFonts w:cs="Arial"/>
          <w:b/>
        </w:rPr>
      </w:pPr>
    </w:p>
    <w:p w14:paraId="12C72F95" w14:textId="77777777" w:rsidR="004E387F" w:rsidRPr="00700CDB" w:rsidRDefault="004E387F" w:rsidP="004E387F">
      <w:pPr>
        <w:spacing w:line="240" w:lineRule="auto"/>
        <w:jc w:val="right"/>
        <w:rPr>
          <w:rFonts w:cs="Arial"/>
          <w:b/>
        </w:rPr>
      </w:pPr>
    </w:p>
    <w:p w14:paraId="0187CFF0" w14:textId="77777777" w:rsidR="00295C9C" w:rsidRPr="00700CDB" w:rsidRDefault="00295C9C" w:rsidP="004E387F">
      <w:pPr>
        <w:spacing w:line="240" w:lineRule="auto"/>
        <w:jc w:val="right"/>
        <w:rPr>
          <w:rFonts w:cs="Arial"/>
          <w:b/>
        </w:rPr>
      </w:pPr>
      <w:proofErr w:type="spellStart"/>
      <w:r w:rsidRPr="00700CDB">
        <w:rPr>
          <w:rFonts w:cs="Arial"/>
          <w:b/>
        </w:rPr>
        <w:t>Geison</w:t>
      </w:r>
      <w:proofErr w:type="spellEnd"/>
      <w:r w:rsidRPr="00700CDB">
        <w:rPr>
          <w:rFonts w:cs="Arial"/>
          <w:b/>
        </w:rPr>
        <w:t xml:space="preserve"> </w:t>
      </w:r>
      <w:proofErr w:type="spellStart"/>
      <w:r w:rsidRPr="00700CDB">
        <w:rPr>
          <w:rFonts w:cs="Arial"/>
          <w:b/>
        </w:rPr>
        <w:t>Luis</w:t>
      </w:r>
      <w:proofErr w:type="spellEnd"/>
      <w:r w:rsidRPr="00700CDB">
        <w:rPr>
          <w:rFonts w:cs="Arial"/>
          <w:b/>
        </w:rPr>
        <w:t xml:space="preserve"> </w:t>
      </w:r>
      <w:proofErr w:type="spellStart"/>
      <w:r w:rsidRPr="00700CDB">
        <w:rPr>
          <w:rFonts w:cs="Arial"/>
          <w:b/>
        </w:rPr>
        <w:t>Rasia</w:t>
      </w:r>
      <w:proofErr w:type="spellEnd"/>
      <w:r w:rsidRPr="00700CDB">
        <w:rPr>
          <w:rFonts w:cs="Arial"/>
          <w:b/>
        </w:rPr>
        <w:t xml:space="preserve"> </w:t>
      </w:r>
    </w:p>
    <w:p w14:paraId="070CDD56" w14:textId="248AF28D" w:rsidR="00204E93" w:rsidRPr="00700CDB" w:rsidRDefault="008933B1" w:rsidP="004E387F">
      <w:pPr>
        <w:spacing w:line="240" w:lineRule="auto"/>
        <w:jc w:val="right"/>
        <w:rPr>
          <w:rFonts w:cs="Arial"/>
        </w:rPr>
      </w:pPr>
      <w:proofErr w:type="spellStart"/>
      <w:r w:rsidRPr="00700CDB">
        <w:t>Teacher</w:t>
      </w:r>
      <w:proofErr w:type="spellEnd"/>
      <w:r w:rsidR="00204E93" w:rsidRPr="00700CDB">
        <w:t xml:space="preserve"> </w:t>
      </w:r>
      <w:proofErr w:type="spellStart"/>
      <w:r w:rsidR="00204E93" w:rsidRPr="00700CDB">
        <w:t>Advisor</w:t>
      </w:r>
      <w:proofErr w:type="spellEnd"/>
    </w:p>
    <w:p w14:paraId="6BFA4EEA" w14:textId="77777777" w:rsidR="00295C9C" w:rsidRPr="00700CDB" w:rsidRDefault="00295C9C" w:rsidP="00295C9C">
      <w:pPr>
        <w:spacing w:line="240" w:lineRule="auto"/>
        <w:jc w:val="right"/>
        <w:rPr>
          <w:rFonts w:cs="Arial"/>
        </w:rPr>
      </w:pPr>
      <w:r w:rsidRPr="00700CDB">
        <w:rPr>
          <w:rFonts w:cs="Arial"/>
        </w:rPr>
        <w:t>geisonrasia@acad.ftec.com.br</w:t>
      </w:r>
    </w:p>
    <w:p w14:paraId="2D954983" w14:textId="77777777" w:rsidR="00383FD7" w:rsidRPr="00700CDB" w:rsidRDefault="00383FD7" w:rsidP="00383FD7">
      <w:pPr>
        <w:spacing w:line="240" w:lineRule="auto"/>
        <w:rPr>
          <w:rFonts w:cs="Arial"/>
        </w:rPr>
      </w:pPr>
    </w:p>
    <w:p w14:paraId="533202FA" w14:textId="77777777" w:rsidR="00383FD7" w:rsidRPr="00700CDB" w:rsidRDefault="00383FD7" w:rsidP="00383FD7">
      <w:pPr>
        <w:spacing w:line="240" w:lineRule="auto"/>
        <w:rPr>
          <w:rFonts w:cs="Arial"/>
          <w:i/>
          <w:sz w:val="20"/>
          <w:szCs w:val="20"/>
        </w:rPr>
      </w:pPr>
    </w:p>
    <w:p w14:paraId="0E4937A9" w14:textId="129321AF" w:rsidR="005B7B89" w:rsidRPr="00F57E09" w:rsidRDefault="00383FD7" w:rsidP="00F57E09">
      <w:pPr>
        <w:spacing w:line="240" w:lineRule="auto"/>
        <w:ind w:left="21" w:right="-1" w:hanging="21"/>
        <w:rPr>
          <w:rFonts w:cs="Arial"/>
          <w:sz w:val="20"/>
          <w:szCs w:val="20"/>
          <w:shd w:val="clear" w:color="auto" w:fill="FFFFFF"/>
          <w:lang w:val="en-US"/>
        </w:rPr>
      </w:pPr>
      <w:r w:rsidRPr="00700CDB">
        <w:rPr>
          <w:rFonts w:cs="Arial"/>
          <w:b/>
          <w:i/>
          <w:sz w:val="20"/>
          <w:szCs w:val="20"/>
          <w:lang w:val="en-US"/>
        </w:rPr>
        <w:t>A</w:t>
      </w:r>
      <w:r w:rsidR="000A3048" w:rsidRPr="00700CDB">
        <w:rPr>
          <w:rFonts w:cs="Arial"/>
          <w:b/>
          <w:i/>
          <w:sz w:val="20"/>
          <w:szCs w:val="20"/>
          <w:lang w:val="en-US"/>
        </w:rPr>
        <w:t>bstract</w:t>
      </w:r>
      <w:r w:rsidRPr="00700CDB">
        <w:rPr>
          <w:rFonts w:cs="Arial"/>
          <w:b/>
          <w:i/>
          <w:sz w:val="20"/>
          <w:szCs w:val="20"/>
          <w:lang w:val="en-US"/>
        </w:rPr>
        <w:t>:</w:t>
      </w:r>
      <w:r w:rsidRPr="00700CDB">
        <w:rPr>
          <w:rFonts w:cs="Arial"/>
          <w:sz w:val="20"/>
          <w:szCs w:val="20"/>
          <w:lang w:val="en-US"/>
        </w:rPr>
        <w:t xml:space="preserve"> </w:t>
      </w:r>
      <w:r w:rsidR="00F57E09" w:rsidRPr="00F57E09">
        <w:rPr>
          <w:sz w:val="20"/>
          <w:szCs w:val="20"/>
          <w:lang w:val="en-US"/>
        </w:rPr>
        <w:t xml:space="preserve">This work details the development of a tire pressure monitoring system for buses, presented for the conclusion of the electrical engineering course. A general review is presented since the emergence and mandatory use of TPMS in the United States, to the technologies currently used. The system consists of two main parts, the measurement sensors, which, in addition to measuring pressure, temperature and movement, will also transmit the information read to an electronic control unit, called ECU, through radiofrequency signals. by managing the information and by integrating the signals received from the sensors with the load control system of a bus body, called the multiplex system. The project provides for the development and assembly of sensors for measuring up to 6 tires and an ECU for receiving and controlling sensors, showing development stages applied to automotive systems. At the end, the results </w:t>
      </w:r>
      <w:r w:rsidR="00F57E09" w:rsidRPr="00F57E09">
        <w:rPr>
          <w:sz w:val="20"/>
          <w:szCs w:val="20"/>
          <w:lang w:val="en-US"/>
        </w:rPr>
        <w:t>obtained,</w:t>
      </w:r>
      <w:r w:rsidR="00F57E09" w:rsidRPr="00F57E09">
        <w:rPr>
          <w:sz w:val="20"/>
          <w:szCs w:val="20"/>
          <w:lang w:val="en-US"/>
        </w:rPr>
        <w:t xml:space="preserve"> and the prototypes developed are presented.</w:t>
      </w:r>
    </w:p>
    <w:p w14:paraId="2FD42986" w14:textId="51E67B74" w:rsidR="00383FD7" w:rsidRDefault="00383FD7" w:rsidP="00383FD7">
      <w:pPr>
        <w:ind w:left="21" w:right="892"/>
        <w:rPr>
          <w:b/>
          <w:i/>
          <w:sz w:val="20"/>
          <w:szCs w:val="20"/>
          <w:lang w:val="en-US"/>
        </w:rPr>
      </w:pPr>
    </w:p>
    <w:p w14:paraId="121AE9C9" w14:textId="77777777" w:rsidR="00F57E09" w:rsidRPr="00700CDB" w:rsidRDefault="00F57E09" w:rsidP="00383FD7">
      <w:pPr>
        <w:ind w:left="21" w:right="892"/>
        <w:rPr>
          <w:b/>
          <w:i/>
          <w:sz w:val="20"/>
          <w:szCs w:val="20"/>
          <w:lang w:val="en-US"/>
        </w:rPr>
      </w:pPr>
    </w:p>
    <w:p w14:paraId="7949D4A4" w14:textId="7463E741" w:rsidR="00CE2F00" w:rsidRPr="00700CDB" w:rsidRDefault="001042C8" w:rsidP="00FB7189">
      <w:pPr>
        <w:ind w:left="21" w:right="892" w:hanging="21"/>
        <w:rPr>
          <w:sz w:val="20"/>
          <w:szCs w:val="20"/>
          <w:lang w:val="en-US"/>
        </w:rPr>
      </w:pPr>
      <w:r w:rsidRPr="00700CDB">
        <w:rPr>
          <w:rFonts w:cs="Arial"/>
          <w:b/>
          <w:i/>
          <w:sz w:val="20"/>
          <w:szCs w:val="20"/>
          <w:shd w:val="clear" w:color="auto" w:fill="FFFFFF"/>
          <w:lang w:val="en-US"/>
        </w:rPr>
        <w:t>Keywords</w:t>
      </w:r>
      <w:r w:rsidR="00383FD7" w:rsidRPr="00700CDB">
        <w:rPr>
          <w:rFonts w:cs="Arial"/>
          <w:b/>
          <w:i/>
          <w:sz w:val="20"/>
          <w:szCs w:val="20"/>
          <w:shd w:val="clear" w:color="auto" w:fill="FFFFFF"/>
          <w:lang w:val="en-US"/>
        </w:rPr>
        <w:t>:</w:t>
      </w:r>
      <w:r w:rsidRPr="00700CDB">
        <w:rPr>
          <w:rFonts w:cs="Arial"/>
          <w:sz w:val="20"/>
          <w:szCs w:val="20"/>
          <w:shd w:val="clear" w:color="auto" w:fill="FFFFFF"/>
          <w:lang w:val="en-US"/>
        </w:rPr>
        <w:t xml:space="preserve"> </w:t>
      </w:r>
      <w:r w:rsidR="00F57E09" w:rsidRPr="00F57E09">
        <w:rPr>
          <w:rFonts w:cs="Arial"/>
          <w:sz w:val="20"/>
          <w:szCs w:val="20"/>
          <w:shd w:val="clear" w:color="auto" w:fill="FFFFFF"/>
          <w:lang w:val="en-US"/>
        </w:rPr>
        <w:t>Embedded Systems. TPMS. sensors. Tire. Pressure.</w:t>
      </w:r>
    </w:p>
    <w:p w14:paraId="649E2C9E" w14:textId="2322996B" w:rsidR="00313F3D" w:rsidRPr="00700CDB" w:rsidRDefault="00313F3D" w:rsidP="00FB7189">
      <w:pPr>
        <w:ind w:left="21" w:right="892" w:hanging="21"/>
        <w:rPr>
          <w:sz w:val="20"/>
          <w:szCs w:val="20"/>
          <w:lang w:val="en-US"/>
        </w:rPr>
      </w:pPr>
    </w:p>
    <w:p w14:paraId="0164668E" w14:textId="03BF1069" w:rsidR="00313F3D" w:rsidRPr="00700CDB" w:rsidRDefault="00313F3D" w:rsidP="00FB7189">
      <w:pPr>
        <w:ind w:left="21" w:right="892" w:hanging="21"/>
        <w:rPr>
          <w:sz w:val="20"/>
          <w:szCs w:val="20"/>
          <w:lang w:val="en-US"/>
        </w:rPr>
      </w:pPr>
    </w:p>
    <w:p w14:paraId="53E52FD0" w14:textId="1A680F39" w:rsidR="00313F3D" w:rsidRPr="00700CDB" w:rsidRDefault="00313F3D" w:rsidP="00FB7189">
      <w:pPr>
        <w:ind w:left="21" w:right="892" w:hanging="21"/>
        <w:rPr>
          <w:sz w:val="20"/>
          <w:szCs w:val="20"/>
          <w:lang w:val="en-US"/>
        </w:rPr>
      </w:pPr>
    </w:p>
    <w:p w14:paraId="251CAAF7" w14:textId="57D7947B" w:rsidR="00313F3D" w:rsidRPr="00700CDB" w:rsidRDefault="00313F3D" w:rsidP="00FB7189">
      <w:pPr>
        <w:ind w:left="21" w:right="892" w:hanging="21"/>
        <w:rPr>
          <w:sz w:val="20"/>
          <w:szCs w:val="20"/>
          <w:lang w:val="en-US"/>
        </w:rPr>
      </w:pPr>
    </w:p>
    <w:p w14:paraId="046808DB" w14:textId="262868B1" w:rsidR="00313F3D" w:rsidRPr="00700CDB" w:rsidRDefault="00313F3D" w:rsidP="00FB7189">
      <w:pPr>
        <w:ind w:left="21" w:right="892" w:hanging="21"/>
        <w:rPr>
          <w:sz w:val="20"/>
          <w:szCs w:val="20"/>
          <w:lang w:val="en-US"/>
        </w:rPr>
      </w:pPr>
    </w:p>
    <w:p w14:paraId="77450B70" w14:textId="2ED4D048" w:rsidR="00313F3D" w:rsidRPr="00700CDB" w:rsidRDefault="00313F3D" w:rsidP="00FB7189">
      <w:pPr>
        <w:ind w:left="21" w:right="892" w:hanging="21"/>
        <w:rPr>
          <w:sz w:val="20"/>
          <w:szCs w:val="20"/>
          <w:lang w:val="en-US"/>
        </w:rPr>
      </w:pPr>
    </w:p>
    <w:p w14:paraId="35473917" w14:textId="08660685" w:rsidR="00313F3D" w:rsidRPr="00700CDB" w:rsidRDefault="00313F3D" w:rsidP="00FB7189">
      <w:pPr>
        <w:ind w:left="21" w:right="892" w:hanging="21"/>
        <w:rPr>
          <w:sz w:val="20"/>
          <w:szCs w:val="20"/>
          <w:lang w:val="en-US"/>
        </w:rPr>
      </w:pPr>
    </w:p>
    <w:p w14:paraId="4D14C3A7" w14:textId="30A2C55F" w:rsidR="00313F3D" w:rsidRPr="00700CDB" w:rsidRDefault="00313F3D" w:rsidP="00FB7189">
      <w:pPr>
        <w:ind w:left="21" w:right="892" w:hanging="21"/>
        <w:rPr>
          <w:sz w:val="20"/>
          <w:szCs w:val="20"/>
          <w:lang w:val="en-US"/>
        </w:rPr>
      </w:pPr>
    </w:p>
    <w:p w14:paraId="6F7A8FF8" w14:textId="77777777" w:rsidR="00313F3D" w:rsidRPr="00700CDB" w:rsidRDefault="00313F3D" w:rsidP="00FB7189">
      <w:pPr>
        <w:ind w:left="21" w:right="892" w:hanging="21"/>
        <w:rPr>
          <w:sz w:val="20"/>
          <w:szCs w:val="20"/>
        </w:rPr>
      </w:pPr>
    </w:p>
    <w:p w14:paraId="098FBAD8" w14:textId="3700649E" w:rsidR="009A39F9" w:rsidRPr="00700CDB" w:rsidRDefault="009A39F9" w:rsidP="009A39F9">
      <w:pPr>
        <w:ind w:right="892" w:firstLine="0"/>
        <w:rPr>
          <w:sz w:val="20"/>
          <w:szCs w:val="20"/>
        </w:rPr>
      </w:pPr>
      <w:r w:rsidRPr="00700CDB">
        <w:rPr>
          <w:sz w:val="20"/>
          <w:szCs w:val="20"/>
        </w:rPr>
        <w:t xml:space="preserve"> </w:t>
      </w:r>
    </w:p>
    <w:p w14:paraId="385E4A1D" w14:textId="0CF4046A" w:rsidR="009A39F9" w:rsidRPr="00700CDB" w:rsidRDefault="009A39F9" w:rsidP="00383FD7">
      <w:pPr>
        <w:ind w:left="21" w:right="892"/>
        <w:rPr>
          <w:rFonts w:cs="Arial"/>
          <w:b/>
          <w:i/>
          <w:shd w:val="clear" w:color="auto" w:fill="FFFFFF"/>
        </w:rPr>
      </w:pPr>
    </w:p>
    <w:p w14:paraId="085A0292" w14:textId="00214707" w:rsidR="00327BF8" w:rsidRPr="00700CDB" w:rsidRDefault="00327BF8" w:rsidP="00383FD7">
      <w:pPr>
        <w:ind w:left="21" w:right="892"/>
        <w:rPr>
          <w:rFonts w:cs="Arial"/>
          <w:b/>
          <w:i/>
          <w:shd w:val="clear" w:color="auto" w:fill="FFFFFF"/>
        </w:rPr>
      </w:pPr>
    </w:p>
    <w:p w14:paraId="17AE7C8F" w14:textId="1BED4974" w:rsidR="00327BF8" w:rsidRPr="00700CDB" w:rsidRDefault="00327BF8" w:rsidP="00383FD7">
      <w:pPr>
        <w:ind w:left="21" w:right="892"/>
        <w:rPr>
          <w:rFonts w:cs="Arial"/>
          <w:b/>
          <w:i/>
          <w:shd w:val="clear" w:color="auto" w:fill="FFFFFF"/>
        </w:rPr>
      </w:pPr>
    </w:p>
    <w:p w14:paraId="77EFE46E" w14:textId="37ABACB6" w:rsidR="00327BF8" w:rsidRDefault="00327BF8" w:rsidP="00F57E09">
      <w:pPr>
        <w:ind w:right="892" w:firstLine="0"/>
        <w:rPr>
          <w:rFonts w:cs="Arial"/>
          <w:b/>
          <w:i/>
          <w:shd w:val="clear" w:color="auto" w:fill="FFFFFF"/>
        </w:rPr>
      </w:pPr>
    </w:p>
    <w:p w14:paraId="500DA4F2" w14:textId="77777777" w:rsidR="00F57E09" w:rsidRPr="00700CDB" w:rsidRDefault="00F57E09" w:rsidP="00F57E09">
      <w:pPr>
        <w:ind w:right="892" w:firstLine="0"/>
        <w:rPr>
          <w:rFonts w:cs="Arial"/>
          <w:b/>
          <w:i/>
          <w:shd w:val="clear" w:color="auto" w:fill="FFFFFF"/>
        </w:rPr>
      </w:pPr>
    </w:p>
    <w:p w14:paraId="4014CFDC" w14:textId="43243838" w:rsidR="00327BF8" w:rsidRDefault="00327BF8" w:rsidP="0045246A">
      <w:pPr>
        <w:ind w:right="892" w:firstLine="0"/>
        <w:rPr>
          <w:rFonts w:cs="Arial"/>
          <w:b/>
          <w:i/>
          <w:shd w:val="clear" w:color="auto" w:fill="FFFFFF"/>
        </w:rPr>
      </w:pPr>
    </w:p>
    <w:p w14:paraId="5F8D876C" w14:textId="77777777" w:rsidR="00405096" w:rsidRPr="00700CDB" w:rsidRDefault="00405096" w:rsidP="0045246A">
      <w:pPr>
        <w:ind w:right="892" w:firstLine="0"/>
        <w:rPr>
          <w:rFonts w:cs="Arial"/>
          <w:b/>
          <w:i/>
          <w:shd w:val="clear" w:color="auto" w:fill="FFFFFF"/>
        </w:rPr>
      </w:pPr>
    </w:p>
    <w:p w14:paraId="715005BB" w14:textId="77777777" w:rsidR="00C729DE" w:rsidRPr="00700CDB" w:rsidRDefault="00207D00" w:rsidP="00C729DE">
      <w:pPr>
        <w:widowControl/>
        <w:autoSpaceDE/>
        <w:autoSpaceDN/>
        <w:ind w:firstLine="0"/>
        <w:jc w:val="center"/>
        <w:rPr>
          <w:rFonts w:eastAsia="Calibri" w:cs="Arial"/>
          <w:b/>
          <w:bCs/>
          <w:lang w:eastAsia="en-US"/>
        </w:rPr>
      </w:pPr>
      <w:r w:rsidRPr="00700CDB">
        <w:rPr>
          <w:rFonts w:eastAsia="Calibri" w:cs="Arial"/>
          <w:b/>
          <w:bCs/>
          <w:lang w:eastAsia="en-US"/>
        </w:rPr>
        <w:lastRenderedPageBreak/>
        <w:t xml:space="preserve">LISTA DE </w:t>
      </w:r>
      <w:r w:rsidR="00366E86" w:rsidRPr="00700CDB">
        <w:rPr>
          <w:rFonts w:eastAsia="Calibri" w:cs="Arial"/>
          <w:b/>
          <w:bCs/>
          <w:lang w:eastAsia="en-US"/>
        </w:rPr>
        <w:t>FIGURAS</w:t>
      </w:r>
    </w:p>
    <w:p w14:paraId="12E97D6E" w14:textId="77777777" w:rsidR="00186B28" w:rsidRPr="00700CDB" w:rsidRDefault="00186B28" w:rsidP="00C729DE">
      <w:pPr>
        <w:widowControl/>
        <w:autoSpaceDE/>
        <w:autoSpaceDN/>
        <w:ind w:firstLine="0"/>
        <w:jc w:val="center"/>
        <w:rPr>
          <w:rFonts w:eastAsia="Calibri" w:cs="Arial"/>
          <w:b/>
          <w:bCs/>
          <w:lang w:eastAsia="en-US"/>
        </w:rPr>
      </w:pPr>
    </w:p>
    <w:p w14:paraId="20AB30B8" w14:textId="7E1B071C" w:rsidR="00F57E09" w:rsidRDefault="0038544D">
      <w:pPr>
        <w:pStyle w:val="ndicedeilustraes"/>
        <w:tabs>
          <w:tab w:val="right" w:leader="dot" w:pos="9061"/>
        </w:tabs>
        <w:rPr>
          <w:rFonts w:asciiTheme="minorHAnsi" w:eastAsiaTheme="minorEastAsia" w:hAnsiTheme="minorHAnsi" w:cstheme="minorBidi"/>
          <w:bCs w:val="0"/>
          <w:noProof/>
          <w:sz w:val="22"/>
          <w:szCs w:val="22"/>
        </w:rPr>
      </w:pPr>
      <w:r w:rsidRPr="00700CDB">
        <w:rPr>
          <w:rFonts w:eastAsia="Calibri" w:cs="Arial"/>
          <w:b/>
          <w:bCs w:val="0"/>
          <w:lang w:eastAsia="en-US"/>
        </w:rPr>
        <w:fldChar w:fldCharType="begin"/>
      </w:r>
      <w:r w:rsidRPr="00700CDB">
        <w:rPr>
          <w:rFonts w:eastAsia="Calibri" w:cs="Arial"/>
          <w:b/>
          <w:bCs w:val="0"/>
          <w:lang w:eastAsia="en-US"/>
        </w:rPr>
        <w:instrText xml:space="preserve"> TOC \h \z \c "Figura" </w:instrText>
      </w:r>
      <w:r w:rsidRPr="00700CDB">
        <w:rPr>
          <w:rFonts w:eastAsia="Calibri" w:cs="Arial"/>
          <w:b/>
          <w:bCs w:val="0"/>
          <w:lang w:eastAsia="en-US"/>
        </w:rPr>
        <w:fldChar w:fldCharType="separate"/>
      </w:r>
      <w:hyperlink w:anchor="_Toc108802536" w:history="1">
        <w:r w:rsidR="00F57E09" w:rsidRPr="00FD01B5">
          <w:rPr>
            <w:rStyle w:val="Hyperlink"/>
            <w:noProof/>
          </w:rPr>
          <w:t>Figura 1: Diagrama de blocos de um sensor de pressão.</w:t>
        </w:r>
        <w:r w:rsidR="00F57E09">
          <w:rPr>
            <w:noProof/>
            <w:webHidden/>
          </w:rPr>
          <w:tab/>
        </w:r>
        <w:r w:rsidR="00F57E09">
          <w:rPr>
            <w:noProof/>
            <w:webHidden/>
          </w:rPr>
          <w:fldChar w:fldCharType="begin"/>
        </w:r>
        <w:r w:rsidR="00F57E09">
          <w:rPr>
            <w:noProof/>
            <w:webHidden/>
          </w:rPr>
          <w:instrText xml:space="preserve"> PAGEREF _Toc108802536 \h </w:instrText>
        </w:r>
        <w:r w:rsidR="00F57E09">
          <w:rPr>
            <w:noProof/>
            <w:webHidden/>
          </w:rPr>
        </w:r>
        <w:r w:rsidR="00F57E09">
          <w:rPr>
            <w:noProof/>
            <w:webHidden/>
          </w:rPr>
          <w:fldChar w:fldCharType="separate"/>
        </w:r>
        <w:r w:rsidR="00F57E09">
          <w:rPr>
            <w:noProof/>
            <w:webHidden/>
          </w:rPr>
          <w:t>15</w:t>
        </w:r>
        <w:r w:rsidR="00F57E09">
          <w:rPr>
            <w:noProof/>
            <w:webHidden/>
          </w:rPr>
          <w:fldChar w:fldCharType="end"/>
        </w:r>
      </w:hyperlink>
    </w:p>
    <w:p w14:paraId="6278BAE3" w14:textId="2A00C47D"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37" w:history="1">
        <w:r w:rsidRPr="00FD01B5">
          <w:rPr>
            <w:rStyle w:val="Hyperlink"/>
            <w:noProof/>
          </w:rPr>
          <w:t>Figura 2: Composição de receptor de TPMS.</w:t>
        </w:r>
        <w:r>
          <w:rPr>
            <w:noProof/>
            <w:webHidden/>
          </w:rPr>
          <w:tab/>
        </w:r>
        <w:r>
          <w:rPr>
            <w:noProof/>
            <w:webHidden/>
          </w:rPr>
          <w:fldChar w:fldCharType="begin"/>
        </w:r>
        <w:r>
          <w:rPr>
            <w:noProof/>
            <w:webHidden/>
          </w:rPr>
          <w:instrText xml:space="preserve"> PAGEREF _Toc108802537 \h </w:instrText>
        </w:r>
        <w:r>
          <w:rPr>
            <w:noProof/>
            <w:webHidden/>
          </w:rPr>
        </w:r>
        <w:r>
          <w:rPr>
            <w:noProof/>
            <w:webHidden/>
          </w:rPr>
          <w:fldChar w:fldCharType="separate"/>
        </w:r>
        <w:r>
          <w:rPr>
            <w:noProof/>
            <w:webHidden/>
          </w:rPr>
          <w:t>16</w:t>
        </w:r>
        <w:r>
          <w:rPr>
            <w:noProof/>
            <w:webHidden/>
          </w:rPr>
          <w:fldChar w:fldCharType="end"/>
        </w:r>
      </w:hyperlink>
    </w:p>
    <w:p w14:paraId="4CA69192" w14:textId="43ACE485"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38" w:history="1">
        <w:r w:rsidRPr="00FD01B5">
          <w:rPr>
            <w:rStyle w:val="Hyperlink"/>
            <w:noProof/>
          </w:rPr>
          <w:t>Figura 3: Diagrama de blocos do sensor FXTH87EK116T1</w:t>
        </w:r>
        <w:r>
          <w:rPr>
            <w:noProof/>
            <w:webHidden/>
          </w:rPr>
          <w:tab/>
        </w:r>
        <w:r>
          <w:rPr>
            <w:noProof/>
            <w:webHidden/>
          </w:rPr>
          <w:fldChar w:fldCharType="begin"/>
        </w:r>
        <w:r>
          <w:rPr>
            <w:noProof/>
            <w:webHidden/>
          </w:rPr>
          <w:instrText xml:space="preserve"> PAGEREF _Toc108802538 \h </w:instrText>
        </w:r>
        <w:r>
          <w:rPr>
            <w:noProof/>
            <w:webHidden/>
          </w:rPr>
        </w:r>
        <w:r>
          <w:rPr>
            <w:noProof/>
            <w:webHidden/>
          </w:rPr>
          <w:fldChar w:fldCharType="separate"/>
        </w:r>
        <w:r>
          <w:rPr>
            <w:noProof/>
            <w:webHidden/>
          </w:rPr>
          <w:t>17</w:t>
        </w:r>
        <w:r>
          <w:rPr>
            <w:noProof/>
            <w:webHidden/>
          </w:rPr>
          <w:fldChar w:fldCharType="end"/>
        </w:r>
      </w:hyperlink>
    </w:p>
    <w:p w14:paraId="2D2B7897" w14:textId="7C5E43D4"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39" w:history="1">
        <w:r w:rsidRPr="00FD01B5">
          <w:rPr>
            <w:rStyle w:val="Hyperlink"/>
            <w:noProof/>
          </w:rPr>
          <w:t>Figura 4: Diagrama de Blocos do sensor MLX91805</w:t>
        </w:r>
        <w:r>
          <w:rPr>
            <w:noProof/>
            <w:webHidden/>
          </w:rPr>
          <w:tab/>
        </w:r>
        <w:r>
          <w:rPr>
            <w:noProof/>
            <w:webHidden/>
          </w:rPr>
          <w:fldChar w:fldCharType="begin"/>
        </w:r>
        <w:r>
          <w:rPr>
            <w:noProof/>
            <w:webHidden/>
          </w:rPr>
          <w:instrText xml:space="preserve"> PAGEREF _Toc108802539 \h </w:instrText>
        </w:r>
        <w:r>
          <w:rPr>
            <w:noProof/>
            <w:webHidden/>
          </w:rPr>
        </w:r>
        <w:r>
          <w:rPr>
            <w:noProof/>
            <w:webHidden/>
          </w:rPr>
          <w:fldChar w:fldCharType="separate"/>
        </w:r>
        <w:r>
          <w:rPr>
            <w:noProof/>
            <w:webHidden/>
          </w:rPr>
          <w:t>18</w:t>
        </w:r>
        <w:r>
          <w:rPr>
            <w:noProof/>
            <w:webHidden/>
          </w:rPr>
          <w:fldChar w:fldCharType="end"/>
        </w:r>
      </w:hyperlink>
    </w:p>
    <w:p w14:paraId="77BDF791" w14:textId="5F136179"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0" w:history="1">
        <w:r w:rsidRPr="00FD01B5">
          <w:rPr>
            <w:rStyle w:val="Hyperlink"/>
            <w:noProof/>
          </w:rPr>
          <w:t>Figura 5: Exemplo de sistema eletrônico de um veículo.</w:t>
        </w:r>
        <w:r>
          <w:rPr>
            <w:noProof/>
            <w:webHidden/>
          </w:rPr>
          <w:tab/>
        </w:r>
        <w:r>
          <w:rPr>
            <w:noProof/>
            <w:webHidden/>
          </w:rPr>
          <w:fldChar w:fldCharType="begin"/>
        </w:r>
        <w:r>
          <w:rPr>
            <w:noProof/>
            <w:webHidden/>
          </w:rPr>
          <w:instrText xml:space="preserve"> PAGEREF _Toc108802540 \h </w:instrText>
        </w:r>
        <w:r>
          <w:rPr>
            <w:noProof/>
            <w:webHidden/>
          </w:rPr>
        </w:r>
        <w:r>
          <w:rPr>
            <w:noProof/>
            <w:webHidden/>
          </w:rPr>
          <w:fldChar w:fldCharType="separate"/>
        </w:r>
        <w:r>
          <w:rPr>
            <w:noProof/>
            <w:webHidden/>
          </w:rPr>
          <w:t>19</w:t>
        </w:r>
        <w:r>
          <w:rPr>
            <w:noProof/>
            <w:webHidden/>
          </w:rPr>
          <w:fldChar w:fldCharType="end"/>
        </w:r>
      </w:hyperlink>
    </w:p>
    <w:p w14:paraId="4DCF7727" w14:textId="1CB66D3B"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1" w:history="1">
        <w:r w:rsidRPr="00FD01B5">
          <w:rPr>
            <w:rStyle w:val="Hyperlink"/>
            <w:noProof/>
          </w:rPr>
          <w:t>Figura 6: Estrutura de uma ECU.</w:t>
        </w:r>
        <w:r>
          <w:rPr>
            <w:noProof/>
            <w:webHidden/>
          </w:rPr>
          <w:tab/>
        </w:r>
        <w:r>
          <w:rPr>
            <w:noProof/>
            <w:webHidden/>
          </w:rPr>
          <w:fldChar w:fldCharType="begin"/>
        </w:r>
        <w:r>
          <w:rPr>
            <w:noProof/>
            <w:webHidden/>
          </w:rPr>
          <w:instrText xml:space="preserve"> PAGEREF _Toc108802541 \h </w:instrText>
        </w:r>
        <w:r>
          <w:rPr>
            <w:noProof/>
            <w:webHidden/>
          </w:rPr>
        </w:r>
        <w:r>
          <w:rPr>
            <w:noProof/>
            <w:webHidden/>
          </w:rPr>
          <w:fldChar w:fldCharType="separate"/>
        </w:r>
        <w:r>
          <w:rPr>
            <w:noProof/>
            <w:webHidden/>
          </w:rPr>
          <w:t>19</w:t>
        </w:r>
        <w:r>
          <w:rPr>
            <w:noProof/>
            <w:webHidden/>
          </w:rPr>
          <w:fldChar w:fldCharType="end"/>
        </w:r>
      </w:hyperlink>
    </w:p>
    <w:p w14:paraId="2B1AE837" w14:textId="75069005"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2" w:history="1">
        <w:r w:rsidRPr="00FD01B5">
          <w:rPr>
            <w:rStyle w:val="Hyperlink"/>
            <w:noProof/>
          </w:rPr>
          <w:t>Figura 7: Fonte de energia em sistemas embarcados.</w:t>
        </w:r>
        <w:r>
          <w:rPr>
            <w:noProof/>
            <w:webHidden/>
          </w:rPr>
          <w:tab/>
        </w:r>
        <w:r>
          <w:rPr>
            <w:noProof/>
            <w:webHidden/>
          </w:rPr>
          <w:fldChar w:fldCharType="begin"/>
        </w:r>
        <w:r>
          <w:rPr>
            <w:noProof/>
            <w:webHidden/>
          </w:rPr>
          <w:instrText xml:space="preserve"> PAGEREF _Toc108802542 \h </w:instrText>
        </w:r>
        <w:r>
          <w:rPr>
            <w:noProof/>
            <w:webHidden/>
          </w:rPr>
        </w:r>
        <w:r>
          <w:rPr>
            <w:noProof/>
            <w:webHidden/>
          </w:rPr>
          <w:fldChar w:fldCharType="separate"/>
        </w:r>
        <w:r>
          <w:rPr>
            <w:noProof/>
            <w:webHidden/>
          </w:rPr>
          <w:t>21</w:t>
        </w:r>
        <w:r>
          <w:rPr>
            <w:noProof/>
            <w:webHidden/>
          </w:rPr>
          <w:fldChar w:fldCharType="end"/>
        </w:r>
      </w:hyperlink>
    </w:p>
    <w:p w14:paraId="424B3FAD" w14:textId="15290303"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3" w:history="1">
        <w:r w:rsidRPr="00FD01B5">
          <w:rPr>
            <w:rStyle w:val="Hyperlink"/>
            <w:noProof/>
          </w:rPr>
          <w:t>Figura 8: Topologia básica de fonte linear.</w:t>
        </w:r>
        <w:r>
          <w:rPr>
            <w:noProof/>
            <w:webHidden/>
          </w:rPr>
          <w:tab/>
        </w:r>
        <w:r>
          <w:rPr>
            <w:noProof/>
            <w:webHidden/>
          </w:rPr>
          <w:fldChar w:fldCharType="begin"/>
        </w:r>
        <w:r>
          <w:rPr>
            <w:noProof/>
            <w:webHidden/>
          </w:rPr>
          <w:instrText xml:space="preserve"> PAGEREF _Toc108802543 \h </w:instrText>
        </w:r>
        <w:r>
          <w:rPr>
            <w:noProof/>
            <w:webHidden/>
          </w:rPr>
        </w:r>
        <w:r>
          <w:rPr>
            <w:noProof/>
            <w:webHidden/>
          </w:rPr>
          <w:fldChar w:fldCharType="separate"/>
        </w:r>
        <w:r>
          <w:rPr>
            <w:noProof/>
            <w:webHidden/>
          </w:rPr>
          <w:t>22</w:t>
        </w:r>
        <w:r>
          <w:rPr>
            <w:noProof/>
            <w:webHidden/>
          </w:rPr>
          <w:fldChar w:fldCharType="end"/>
        </w:r>
      </w:hyperlink>
    </w:p>
    <w:p w14:paraId="5BD6A471" w14:textId="500E470C"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4" w:history="1">
        <w:r w:rsidRPr="00FD01B5">
          <w:rPr>
            <w:rStyle w:val="Hyperlink"/>
            <w:noProof/>
          </w:rPr>
          <w:t>Figura 9: Parâmetros de características térmicas.</w:t>
        </w:r>
        <w:r>
          <w:rPr>
            <w:noProof/>
            <w:webHidden/>
          </w:rPr>
          <w:tab/>
        </w:r>
        <w:r>
          <w:rPr>
            <w:noProof/>
            <w:webHidden/>
          </w:rPr>
          <w:fldChar w:fldCharType="begin"/>
        </w:r>
        <w:r>
          <w:rPr>
            <w:noProof/>
            <w:webHidden/>
          </w:rPr>
          <w:instrText xml:space="preserve"> PAGEREF _Toc108802544 \h </w:instrText>
        </w:r>
        <w:r>
          <w:rPr>
            <w:noProof/>
            <w:webHidden/>
          </w:rPr>
        </w:r>
        <w:r>
          <w:rPr>
            <w:noProof/>
            <w:webHidden/>
          </w:rPr>
          <w:fldChar w:fldCharType="separate"/>
        </w:r>
        <w:r>
          <w:rPr>
            <w:noProof/>
            <w:webHidden/>
          </w:rPr>
          <w:t>23</w:t>
        </w:r>
        <w:r>
          <w:rPr>
            <w:noProof/>
            <w:webHidden/>
          </w:rPr>
          <w:fldChar w:fldCharType="end"/>
        </w:r>
      </w:hyperlink>
    </w:p>
    <w:p w14:paraId="546F5FA9" w14:textId="29BA1206"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5" w:history="1">
        <w:r w:rsidRPr="00FD01B5">
          <w:rPr>
            <w:rStyle w:val="Hyperlink"/>
            <w:noProof/>
          </w:rPr>
          <w:t>Figura 10: Topologias de reguladores chaveados.</w:t>
        </w:r>
        <w:r>
          <w:rPr>
            <w:noProof/>
            <w:webHidden/>
          </w:rPr>
          <w:tab/>
        </w:r>
        <w:r>
          <w:rPr>
            <w:noProof/>
            <w:webHidden/>
          </w:rPr>
          <w:fldChar w:fldCharType="begin"/>
        </w:r>
        <w:r>
          <w:rPr>
            <w:noProof/>
            <w:webHidden/>
          </w:rPr>
          <w:instrText xml:space="preserve"> PAGEREF _Toc108802545 \h </w:instrText>
        </w:r>
        <w:r>
          <w:rPr>
            <w:noProof/>
            <w:webHidden/>
          </w:rPr>
        </w:r>
        <w:r>
          <w:rPr>
            <w:noProof/>
            <w:webHidden/>
          </w:rPr>
          <w:fldChar w:fldCharType="separate"/>
        </w:r>
        <w:r>
          <w:rPr>
            <w:noProof/>
            <w:webHidden/>
          </w:rPr>
          <w:t>24</w:t>
        </w:r>
        <w:r>
          <w:rPr>
            <w:noProof/>
            <w:webHidden/>
          </w:rPr>
          <w:fldChar w:fldCharType="end"/>
        </w:r>
      </w:hyperlink>
    </w:p>
    <w:p w14:paraId="4FB5C3B7" w14:textId="7C7F3075"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6" w:history="1">
        <w:r w:rsidRPr="00FD01B5">
          <w:rPr>
            <w:rStyle w:val="Hyperlink"/>
            <w:noProof/>
          </w:rPr>
          <w:t>Figura 11: Topologia de um conversor CC-CC buck.</w:t>
        </w:r>
        <w:r>
          <w:rPr>
            <w:noProof/>
            <w:webHidden/>
          </w:rPr>
          <w:tab/>
        </w:r>
        <w:r>
          <w:rPr>
            <w:noProof/>
            <w:webHidden/>
          </w:rPr>
          <w:fldChar w:fldCharType="begin"/>
        </w:r>
        <w:r>
          <w:rPr>
            <w:noProof/>
            <w:webHidden/>
          </w:rPr>
          <w:instrText xml:space="preserve"> PAGEREF _Toc108802546 \h </w:instrText>
        </w:r>
        <w:r>
          <w:rPr>
            <w:noProof/>
            <w:webHidden/>
          </w:rPr>
        </w:r>
        <w:r>
          <w:rPr>
            <w:noProof/>
            <w:webHidden/>
          </w:rPr>
          <w:fldChar w:fldCharType="separate"/>
        </w:r>
        <w:r>
          <w:rPr>
            <w:noProof/>
            <w:webHidden/>
          </w:rPr>
          <w:t>25</w:t>
        </w:r>
        <w:r>
          <w:rPr>
            <w:noProof/>
            <w:webHidden/>
          </w:rPr>
          <w:fldChar w:fldCharType="end"/>
        </w:r>
      </w:hyperlink>
    </w:p>
    <w:p w14:paraId="0B221DD9" w14:textId="296D2C27"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7" w:history="1">
        <w:r w:rsidRPr="00FD01B5">
          <w:rPr>
            <w:rStyle w:val="Hyperlink"/>
            <w:noProof/>
          </w:rPr>
          <w:t>Figura 13: Arquitetura de rede veicular.</w:t>
        </w:r>
        <w:r>
          <w:rPr>
            <w:noProof/>
            <w:webHidden/>
          </w:rPr>
          <w:tab/>
        </w:r>
        <w:r>
          <w:rPr>
            <w:noProof/>
            <w:webHidden/>
          </w:rPr>
          <w:fldChar w:fldCharType="begin"/>
        </w:r>
        <w:r>
          <w:rPr>
            <w:noProof/>
            <w:webHidden/>
          </w:rPr>
          <w:instrText xml:space="preserve"> PAGEREF _Toc108802547 \h </w:instrText>
        </w:r>
        <w:r>
          <w:rPr>
            <w:noProof/>
            <w:webHidden/>
          </w:rPr>
        </w:r>
        <w:r>
          <w:rPr>
            <w:noProof/>
            <w:webHidden/>
          </w:rPr>
          <w:fldChar w:fldCharType="separate"/>
        </w:r>
        <w:r>
          <w:rPr>
            <w:noProof/>
            <w:webHidden/>
          </w:rPr>
          <w:t>26</w:t>
        </w:r>
        <w:r>
          <w:rPr>
            <w:noProof/>
            <w:webHidden/>
          </w:rPr>
          <w:fldChar w:fldCharType="end"/>
        </w:r>
      </w:hyperlink>
    </w:p>
    <w:p w14:paraId="36DFC38E" w14:textId="4D388417"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8" w:history="1">
        <w:r w:rsidRPr="00FD01B5">
          <w:rPr>
            <w:rStyle w:val="Hyperlink"/>
            <w:noProof/>
          </w:rPr>
          <w:t>Figura 14: Relação do comprimento pela taxa de comunicação.</w:t>
        </w:r>
        <w:r>
          <w:rPr>
            <w:noProof/>
            <w:webHidden/>
          </w:rPr>
          <w:tab/>
        </w:r>
        <w:r>
          <w:rPr>
            <w:noProof/>
            <w:webHidden/>
          </w:rPr>
          <w:fldChar w:fldCharType="begin"/>
        </w:r>
        <w:r>
          <w:rPr>
            <w:noProof/>
            <w:webHidden/>
          </w:rPr>
          <w:instrText xml:space="preserve"> PAGEREF _Toc108802548 \h </w:instrText>
        </w:r>
        <w:r>
          <w:rPr>
            <w:noProof/>
            <w:webHidden/>
          </w:rPr>
        </w:r>
        <w:r>
          <w:rPr>
            <w:noProof/>
            <w:webHidden/>
          </w:rPr>
          <w:fldChar w:fldCharType="separate"/>
        </w:r>
        <w:r>
          <w:rPr>
            <w:noProof/>
            <w:webHidden/>
          </w:rPr>
          <w:t>26</w:t>
        </w:r>
        <w:r>
          <w:rPr>
            <w:noProof/>
            <w:webHidden/>
          </w:rPr>
          <w:fldChar w:fldCharType="end"/>
        </w:r>
      </w:hyperlink>
    </w:p>
    <w:p w14:paraId="415E017E" w14:textId="4B2D9CEE"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49" w:history="1">
        <w:r w:rsidRPr="00FD01B5">
          <w:rPr>
            <w:rStyle w:val="Hyperlink"/>
            <w:noProof/>
          </w:rPr>
          <w:t>Figura 12: Representação de interferências e conduzidas e irradiadas.</w:t>
        </w:r>
        <w:r>
          <w:rPr>
            <w:noProof/>
            <w:webHidden/>
          </w:rPr>
          <w:tab/>
        </w:r>
        <w:r>
          <w:rPr>
            <w:noProof/>
            <w:webHidden/>
          </w:rPr>
          <w:fldChar w:fldCharType="begin"/>
        </w:r>
        <w:r>
          <w:rPr>
            <w:noProof/>
            <w:webHidden/>
          </w:rPr>
          <w:instrText xml:space="preserve"> PAGEREF _Toc108802549 \h </w:instrText>
        </w:r>
        <w:r>
          <w:rPr>
            <w:noProof/>
            <w:webHidden/>
          </w:rPr>
        </w:r>
        <w:r>
          <w:rPr>
            <w:noProof/>
            <w:webHidden/>
          </w:rPr>
          <w:fldChar w:fldCharType="separate"/>
        </w:r>
        <w:r>
          <w:rPr>
            <w:noProof/>
            <w:webHidden/>
          </w:rPr>
          <w:t>28</w:t>
        </w:r>
        <w:r>
          <w:rPr>
            <w:noProof/>
            <w:webHidden/>
          </w:rPr>
          <w:fldChar w:fldCharType="end"/>
        </w:r>
      </w:hyperlink>
    </w:p>
    <w:p w14:paraId="4E6C0F9F" w14:textId="1A8DDDB3"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50" w:history="1">
        <w:r w:rsidRPr="00FD01B5">
          <w:rPr>
            <w:rStyle w:val="Hyperlink"/>
            <w:noProof/>
          </w:rPr>
          <w:t>Figura 15: Sistema multiplex em carroceria.</w:t>
        </w:r>
        <w:r>
          <w:rPr>
            <w:noProof/>
            <w:webHidden/>
          </w:rPr>
          <w:tab/>
        </w:r>
        <w:r>
          <w:rPr>
            <w:noProof/>
            <w:webHidden/>
          </w:rPr>
          <w:fldChar w:fldCharType="begin"/>
        </w:r>
        <w:r>
          <w:rPr>
            <w:noProof/>
            <w:webHidden/>
          </w:rPr>
          <w:instrText xml:space="preserve"> PAGEREF _Toc108802550 \h </w:instrText>
        </w:r>
        <w:r>
          <w:rPr>
            <w:noProof/>
            <w:webHidden/>
          </w:rPr>
        </w:r>
        <w:r>
          <w:rPr>
            <w:noProof/>
            <w:webHidden/>
          </w:rPr>
          <w:fldChar w:fldCharType="separate"/>
        </w:r>
        <w:r>
          <w:rPr>
            <w:noProof/>
            <w:webHidden/>
          </w:rPr>
          <w:t>29</w:t>
        </w:r>
        <w:r>
          <w:rPr>
            <w:noProof/>
            <w:webHidden/>
          </w:rPr>
          <w:fldChar w:fldCharType="end"/>
        </w:r>
      </w:hyperlink>
    </w:p>
    <w:p w14:paraId="22A0203A" w14:textId="325BD4FC" w:rsidR="00F57E09" w:rsidRDefault="00F57E09">
      <w:pPr>
        <w:pStyle w:val="ndicedeilustraes"/>
        <w:tabs>
          <w:tab w:val="right" w:leader="dot" w:pos="9061"/>
        </w:tabs>
        <w:rPr>
          <w:rFonts w:asciiTheme="minorHAnsi" w:eastAsiaTheme="minorEastAsia" w:hAnsiTheme="minorHAnsi" w:cstheme="minorBidi"/>
          <w:bCs w:val="0"/>
          <w:noProof/>
          <w:sz w:val="22"/>
          <w:szCs w:val="22"/>
        </w:rPr>
      </w:pPr>
      <w:hyperlink w:anchor="_Toc108802551" w:history="1">
        <w:r w:rsidRPr="00FD01B5">
          <w:rPr>
            <w:rStyle w:val="Hyperlink"/>
            <w:noProof/>
          </w:rPr>
          <w:t>Figura 16: Arquitetura da família de microcontroladores S32K11X.</w:t>
        </w:r>
        <w:r>
          <w:rPr>
            <w:noProof/>
            <w:webHidden/>
          </w:rPr>
          <w:tab/>
        </w:r>
        <w:r>
          <w:rPr>
            <w:noProof/>
            <w:webHidden/>
          </w:rPr>
          <w:fldChar w:fldCharType="begin"/>
        </w:r>
        <w:r>
          <w:rPr>
            <w:noProof/>
            <w:webHidden/>
          </w:rPr>
          <w:instrText xml:space="preserve"> PAGEREF _Toc108802551 \h </w:instrText>
        </w:r>
        <w:r>
          <w:rPr>
            <w:noProof/>
            <w:webHidden/>
          </w:rPr>
        </w:r>
        <w:r>
          <w:rPr>
            <w:noProof/>
            <w:webHidden/>
          </w:rPr>
          <w:fldChar w:fldCharType="separate"/>
        </w:r>
        <w:r>
          <w:rPr>
            <w:noProof/>
            <w:webHidden/>
          </w:rPr>
          <w:t>33</w:t>
        </w:r>
        <w:r>
          <w:rPr>
            <w:noProof/>
            <w:webHidden/>
          </w:rPr>
          <w:fldChar w:fldCharType="end"/>
        </w:r>
      </w:hyperlink>
    </w:p>
    <w:p w14:paraId="25F8D81D" w14:textId="74012643" w:rsidR="00366E86" w:rsidRPr="00700CDB" w:rsidRDefault="0038544D" w:rsidP="00C729DE">
      <w:pPr>
        <w:widowControl/>
        <w:autoSpaceDE/>
        <w:autoSpaceDN/>
        <w:ind w:firstLine="0"/>
        <w:jc w:val="center"/>
        <w:rPr>
          <w:rFonts w:eastAsia="Calibri" w:cs="Arial"/>
          <w:bCs/>
          <w:lang w:eastAsia="en-US"/>
        </w:rPr>
      </w:pPr>
      <w:r w:rsidRPr="00700CDB">
        <w:rPr>
          <w:rFonts w:eastAsia="Calibri" w:cs="Arial"/>
          <w:b/>
          <w:bCs/>
          <w:lang w:eastAsia="en-US"/>
        </w:rPr>
        <w:fldChar w:fldCharType="end"/>
      </w:r>
    </w:p>
    <w:p w14:paraId="720356AA" w14:textId="0520B5DE" w:rsidR="00B02DAC" w:rsidRPr="00700CDB" w:rsidRDefault="00B02DAC" w:rsidP="00C729DE">
      <w:pPr>
        <w:widowControl/>
        <w:autoSpaceDE/>
        <w:autoSpaceDN/>
        <w:ind w:firstLine="0"/>
        <w:jc w:val="center"/>
        <w:rPr>
          <w:rFonts w:eastAsia="Calibri" w:cs="Arial"/>
          <w:bCs/>
          <w:lang w:eastAsia="en-US"/>
        </w:rPr>
      </w:pPr>
    </w:p>
    <w:p w14:paraId="52EDADBC" w14:textId="77777777" w:rsidR="00B02DAC" w:rsidRPr="00700CDB" w:rsidRDefault="00B02DAC" w:rsidP="00C729DE">
      <w:pPr>
        <w:widowControl/>
        <w:autoSpaceDE/>
        <w:autoSpaceDN/>
        <w:ind w:firstLine="0"/>
        <w:jc w:val="center"/>
        <w:rPr>
          <w:rFonts w:eastAsia="Calibri" w:cs="Arial"/>
          <w:bCs/>
          <w:lang w:eastAsia="en-US"/>
        </w:rPr>
      </w:pPr>
    </w:p>
    <w:p w14:paraId="568789B4" w14:textId="0ED6F89D" w:rsidR="00136591" w:rsidRPr="00700CDB" w:rsidRDefault="00136591" w:rsidP="00C729DE">
      <w:pPr>
        <w:widowControl/>
        <w:autoSpaceDE/>
        <w:autoSpaceDN/>
        <w:ind w:firstLine="0"/>
        <w:jc w:val="center"/>
        <w:rPr>
          <w:rFonts w:eastAsia="Calibri" w:cs="Arial"/>
          <w:b/>
          <w:bCs/>
          <w:lang w:eastAsia="en-US"/>
        </w:rPr>
      </w:pPr>
    </w:p>
    <w:p w14:paraId="680C4A0B" w14:textId="3A816BE0" w:rsidR="00B02DAC" w:rsidRPr="00700CDB" w:rsidRDefault="00B02DAC" w:rsidP="00C729DE">
      <w:pPr>
        <w:widowControl/>
        <w:autoSpaceDE/>
        <w:autoSpaceDN/>
        <w:ind w:firstLine="0"/>
        <w:jc w:val="center"/>
        <w:rPr>
          <w:rFonts w:eastAsia="Calibri" w:cs="Arial"/>
          <w:b/>
          <w:bCs/>
          <w:lang w:eastAsia="en-US"/>
        </w:rPr>
      </w:pPr>
    </w:p>
    <w:p w14:paraId="12144F16" w14:textId="302AC93F" w:rsidR="00B02DAC" w:rsidRPr="00700CDB" w:rsidRDefault="00B02DAC" w:rsidP="00C729DE">
      <w:pPr>
        <w:widowControl/>
        <w:autoSpaceDE/>
        <w:autoSpaceDN/>
        <w:ind w:firstLine="0"/>
        <w:jc w:val="center"/>
        <w:rPr>
          <w:rFonts w:eastAsia="Calibri" w:cs="Arial"/>
          <w:b/>
          <w:bCs/>
          <w:lang w:eastAsia="en-US"/>
        </w:rPr>
      </w:pPr>
    </w:p>
    <w:p w14:paraId="74774FF3" w14:textId="204303DB" w:rsidR="00B02DAC" w:rsidRPr="00700CDB" w:rsidRDefault="00B02DAC" w:rsidP="00C729DE">
      <w:pPr>
        <w:widowControl/>
        <w:autoSpaceDE/>
        <w:autoSpaceDN/>
        <w:ind w:firstLine="0"/>
        <w:jc w:val="center"/>
        <w:rPr>
          <w:rFonts w:eastAsia="Calibri" w:cs="Arial"/>
          <w:b/>
          <w:bCs/>
          <w:lang w:eastAsia="en-US"/>
        </w:rPr>
      </w:pPr>
    </w:p>
    <w:p w14:paraId="45F7B5A9" w14:textId="4B00EAB6" w:rsidR="00B02DAC" w:rsidRPr="00700CDB" w:rsidRDefault="00B02DAC" w:rsidP="00C729DE">
      <w:pPr>
        <w:widowControl/>
        <w:autoSpaceDE/>
        <w:autoSpaceDN/>
        <w:ind w:firstLine="0"/>
        <w:jc w:val="center"/>
        <w:rPr>
          <w:rFonts w:eastAsia="Calibri" w:cs="Arial"/>
          <w:b/>
          <w:bCs/>
          <w:lang w:eastAsia="en-US"/>
        </w:rPr>
      </w:pPr>
    </w:p>
    <w:p w14:paraId="7D392B8B" w14:textId="15487520" w:rsidR="00B02DAC" w:rsidRPr="00700CDB" w:rsidRDefault="00B02DAC" w:rsidP="00C729DE">
      <w:pPr>
        <w:widowControl/>
        <w:autoSpaceDE/>
        <w:autoSpaceDN/>
        <w:ind w:firstLine="0"/>
        <w:jc w:val="center"/>
        <w:rPr>
          <w:rFonts w:eastAsia="Calibri" w:cs="Arial"/>
          <w:b/>
          <w:bCs/>
          <w:lang w:eastAsia="en-US"/>
        </w:rPr>
      </w:pPr>
    </w:p>
    <w:p w14:paraId="17C20965" w14:textId="09EF2716" w:rsidR="00B02DAC" w:rsidRPr="00700CDB" w:rsidRDefault="00B02DAC" w:rsidP="00C729DE">
      <w:pPr>
        <w:widowControl/>
        <w:autoSpaceDE/>
        <w:autoSpaceDN/>
        <w:ind w:firstLine="0"/>
        <w:jc w:val="center"/>
        <w:rPr>
          <w:rFonts w:eastAsia="Calibri" w:cs="Arial"/>
          <w:b/>
          <w:bCs/>
          <w:lang w:eastAsia="en-US"/>
        </w:rPr>
      </w:pPr>
    </w:p>
    <w:p w14:paraId="36BB1DBB" w14:textId="43706540" w:rsidR="00B02DAC" w:rsidRPr="00700CDB" w:rsidRDefault="00B02DAC" w:rsidP="00C729DE">
      <w:pPr>
        <w:widowControl/>
        <w:autoSpaceDE/>
        <w:autoSpaceDN/>
        <w:ind w:firstLine="0"/>
        <w:jc w:val="center"/>
        <w:rPr>
          <w:rFonts w:eastAsia="Calibri" w:cs="Arial"/>
          <w:b/>
          <w:bCs/>
          <w:lang w:eastAsia="en-US"/>
        </w:rPr>
      </w:pPr>
    </w:p>
    <w:p w14:paraId="49E92BAE" w14:textId="113D8D7A" w:rsidR="00B02DAC" w:rsidRPr="00700CDB" w:rsidRDefault="00B02DAC" w:rsidP="00C729DE">
      <w:pPr>
        <w:widowControl/>
        <w:autoSpaceDE/>
        <w:autoSpaceDN/>
        <w:ind w:firstLine="0"/>
        <w:jc w:val="center"/>
        <w:rPr>
          <w:rFonts w:eastAsia="Calibri" w:cs="Arial"/>
          <w:b/>
          <w:bCs/>
          <w:lang w:eastAsia="en-US"/>
        </w:rPr>
      </w:pPr>
    </w:p>
    <w:p w14:paraId="01693DF1" w14:textId="3D79F801" w:rsidR="00B02DAC" w:rsidRPr="00700CDB" w:rsidRDefault="00B02DAC" w:rsidP="00C729DE">
      <w:pPr>
        <w:widowControl/>
        <w:autoSpaceDE/>
        <w:autoSpaceDN/>
        <w:ind w:firstLine="0"/>
        <w:jc w:val="center"/>
        <w:rPr>
          <w:rFonts w:eastAsia="Calibri" w:cs="Arial"/>
          <w:b/>
          <w:bCs/>
          <w:lang w:eastAsia="en-US"/>
        </w:rPr>
      </w:pPr>
    </w:p>
    <w:p w14:paraId="346548B8" w14:textId="08068897" w:rsidR="000C139E" w:rsidRDefault="000C139E" w:rsidP="00F57E09">
      <w:pPr>
        <w:widowControl/>
        <w:autoSpaceDE/>
        <w:autoSpaceDN/>
        <w:ind w:firstLine="0"/>
        <w:rPr>
          <w:rFonts w:eastAsia="Calibri" w:cs="Arial"/>
          <w:b/>
          <w:bCs/>
          <w:lang w:eastAsia="en-US"/>
        </w:rPr>
      </w:pPr>
    </w:p>
    <w:p w14:paraId="11510792" w14:textId="77777777" w:rsidR="00F57E09" w:rsidRPr="00700CDB" w:rsidRDefault="00F57E09" w:rsidP="00F57E09">
      <w:pPr>
        <w:widowControl/>
        <w:autoSpaceDE/>
        <w:autoSpaceDN/>
        <w:ind w:firstLine="0"/>
        <w:rPr>
          <w:rFonts w:eastAsia="Calibri" w:cs="Arial"/>
          <w:b/>
          <w:bCs/>
          <w:lang w:eastAsia="en-US"/>
        </w:rPr>
      </w:pPr>
    </w:p>
    <w:p w14:paraId="45A847C4" w14:textId="14A2A7DF" w:rsidR="00FA5B45" w:rsidRPr="00700CDB" w:rsidRDefault="005B1DEB" w:rsidP="00FA5B45">
      <w:pPr>
        <w:pStyle w:val="Legendatexto"/>
      </w:pPr>
      <w:r w:rsidRPr="00700CDB">
        <w:br w:type="page"/>
      </w:r>
    </w:p>
    <w:p w14:paraId="360648EF" w14:textId="77777777" w:rsidR="00C729DE" w:rsidRPr="00700CDB" w:rsidRDefault="00CE2F00" w:rsidP="00C729DE">
      <w:pPr>
        <w:ind w:left="21" w:right="892" w:hanging="21"/>
        <w:jc w:val="center"/>
        <w:rPr>
          <w:rFonts w:eastAsia="Calibri" w:cs="Arial"/>
          <w:b/>
          <w:bCs/>
          <w:lang w:eastAsia="en-US"/>
        </w:rPr>
      </w:pPr>
      <w:r w:rsidRPr="00700CDB">
        <w:rPr>
          <w:rFonts w:eastAsia="Calibri" w:cs="Arial"/>
          <w:b/>
          <w:bCs/>
          <w:lang w:eastAsia="en-US"/>
        </w:rPr>
        <w:lastRenderedPageBreak/>
        <w:t>LISTA DE ABREVIATURAS E SIGLAS</w:t>
      </w:r>
    </w:p>
    <w:p w14:paraId="77F91A07" w14:textId="2A2B7227" w:rsidR="00CE2F00" w:rsidRPr="00700CDB" w:rsidRDefault="00CE2F00" w:rsidP="00CE2F00">
      <w:pPr>
        <w:widowControl/>
        <w:autoSpaceDE/>
        <w:autoSpaceDN/>
        <w:jc w:val="center"/>
        <w:rPr>
          <w:rFonts w:eastAsia="Calibri" w:cs="Arial"/>
          <w:b/>
          <w:bCs/>
          <w:lang w:eastAsia="en-US"/>
        </w:rPr>
      </w:pPr>
    </w:p>
    <w:p w14:paraId="07742945" w14:textId="77777777" w:rsidR="007D0070" w:rsidRPr="00093E49" w:rsidRDefault="007D0070" w:rsidP="00563241">
      <w:pPr>
        <w:widowControl/>
        <w:autoSpaceDE/>
        <w:autoSpaceDN/>
        <w:ind w:firstLine="0"/>
        <w:rPr>
          <w:shd w:val="clear" w:color="auto" w:fill="FFFFFF"/>
          <w:lang w:val="en-US"/>
        </w:rPr>
      </w:pPr>
      <w:r w:rsidRPr="00093E49">
        <w:rPr>
          <w:lang w:val="en-US"/>
        </w:rPr>
        <w:t xml:space="preserve">ABS </w:t>
      </w:r>
      <w:r>
        <w:rPr>
          <w:rFonts w:cs="Arial"/>
          <w:shd w:val="clear" w:color="auto" w:fill="FFFFFF"/>
        </w:rPr>
        <w:t>─</w:t>
      </w:r>
      <w:r>
        <w:rPr>
          <w:rFonts w:cs="Arial"/>
          <w:shd w:val="clear" w:color="auto" w:fill="FFFFFF"/>
        </w:rPr>
        <w:t xml:space="preserve"> </w:t>
      </w:r>
      <w:r w:rsidRPr="00093E49">
        <w:rPr>
          <w:lang w:val="en-US"/>
        </w:rPr>
        <w:t>Antilock Braking System</w:t>
      </w:r>
    </w:p>
    <w:p w14:paraId="0E5FEF3F" w14:textId="77777777" w:rsidR="007D0070" w:rsidRDefault="007D0070" w:rsidP="00563241">
      <w:pPr>
        <w:widowControl/>
        <w:autoSpaceDE/>
        <w:autoSpaceDN/>
        <w:ind w:firstLine="0"/>
        <w:rPr>
          <w:shd w:val="clear" w:color="auto" w:fill="FFFFFF"/>
        </w:rPr>
      </w:pPr>
      <w:r w:rsidRPr="00700CDB">
        <w:rPr>
          <w:shd w:val="clear" w:color="auto" w:fill="FFFFFF"/>
        </w:rPr>
        <w:t>ANATEL</w:t>
      </w:r>
      <w:r>
        <w:rPr>
          <w:shd w:val="clear" w:color="auto" w:fill="FFFFFF"/>
        </w:rPr>
        <w:softHyphen/>
        <w:t xml:space="preserve"> </w:t>
      </w:r>
      <w:r>
        <w:rPr>
          <w:shd w:val="clear" w:color="auto" w:fill="FFFFFF"/>
        </w:rPr>
        <w:softHyphen/>
      </w:r>
      <w:r>
        <w:rPr>
          <w:rFonts w:cs="Arial"/>
          <w:shd w:val="clear" w:color="auto" w:fill="FFFFFF"/>
        </w:rPr>
        <w:t>─</w:t>
      </w:r>
      <w:r>
        <w:rPr>
          <w:shd w:val="clear" w:color="auto" w:fill="FFFFFF"/>
        </w:rPr>
        <w:t> </w:t>
      </w:r>
      <w:r w:rsidRPr="00700CDB">
        <w:rPr>
          <w:shd w:val="clear" w:color="auto" w:fill="FFFFFF"/>
        </w:rPr>
        <w:t>Agência Nacional de Telecomunicações</w:t>
      </w:r>
    </w:p>
    <w:p w14:paraId="116A0531" w14:textId="77777777" w:rsidR="007D0070" w:rsidRPr="00E027FF" w:rsidRDefault="007D0070" w:rsidP="00E027FF">
      <w:pPr>
        <w:widowControl/>
        <w:autoSpaceDE/>
        <w:autoSpaceDN/>
        <w:ind w:firstLine="0"/>
        <w:rPr>
          <w:rFonts w:eastAsia="Calibri" w:cs="Arial"/>
          <w:lang w:eastAsia="en-US"/>
        </w:rPr>
      </w:pPr>
      <w:r w:rsidRPr="00700CDB">
        <w:rPr>
          <w:rFonts w:eastAsia="Calibri" w:cs="Arial"/>
          <w:lang w:eastAsia="en-US"/>
        </w:rPr>
        <w:t xml:space="preserve">ANTT </w:t>
      </w:r>
      <w:r w:rsidRPr="00700CDB">
        <w:rPr>
          <w:rFonts w:eastAsia="Calibri" w:cs="Arial"/>
          <w:lang w:eastAsia="en-US"/>
        </w:rPr>
        <w:tab/>
      </w:r>
      <w:r>
        <w:rPr>
          <w:rFonts w:cs="Arial"/>
          <w:shd w:val="clear" w:color="auto" w:fill="FFFFFF"/>
        </w:rPr>
        <w:t>─</w:t>
      </w:r>
      <w:r>
        <w:rPr>
          <w:rFonts w:eastAsia="Calibri" w:cs="Arial"/>
          <w:lang w:eastAsia="en-US"/>
        </w:rPr>
        <w:t xml:space="preserve"> </w:t>
      </w:r>
      <w:r w:rsidRPr="00700CDB">
        <w:rPr>
          <w:rFonts w:eastAsia="Calibri" w:cs="Arial"/>
          <w:lang w:eastAsia="en-US"/>
        </w:rPr>
        <w:t xml:space="preserve">Agência Nacional de Transportes Terrestres </w:t>
      </w:r>
    </w:p>
    <w:p w14:paraId="2B55D499" w14:textId="77777777" w:rsidR="007D0070" w:rsidRPr="00700CDB" w:rsidRDefault="007D0070" w:rsidP="00836537">
      <w:pPr>
        <w:widowControl/>
        <w:autoSpaceDE/>
        <w:autoSpaceDN/>
        <w:ind w:firstLine="0"/>
        <w:rPr>
          <w:rFonts w:eastAsia="Calibri" w:cs="Arial"/>
          <w:lang w:eastAsia="en-US"/>
        </w:rPr>
      </w:pPr>
      <w:r w:rsidRPr="00700CDB">
        <w:rPr>
          <w:rFonts w:eastAsia="Calibri" w:cs="Arial"/>
          <w:lang w:eastAsia="en-US"/>
        </w:rPr>
        <w:t>BIT</w:t>
      </w:r>
      <w:r>
        <w:rPr>
          <w:rFonts w:eastAsia="Calibri" w:cs="Arial"/>
          <w:lang w:eastAsia="en-US"/>
        </w:rPr>
        <w:t xml:space="preserve"> </w:t>
      </w:r>
      <w:r>
        <w:rPr>
          <w:rFonts w:cs="Arial"/>
          <w:shd w:val="clear" w:color="auto" w:fill="FFFFFF"/>
        </w:rPr>
        <w:t>─</w:t>
      </w:r>
      <w:r>
        <w:rPr>
          <w:rFonts w:eastAsia="Calibri" w:cs="Arial"/>
          <w:lang w:eastAsia="en-US"/>
        </w:rPr>
        <w:t xml:space="preserve"> </w:t>
      </w:r>
      <w:r w:rsidRPr="00700CDB">
        <w:rPr>
          <w:rFonts w:eastAsia="Calibri" w:cs="Arial"/>
          <w:lang w:eastAsia="en-US"/>
        </w:rPr>
        <w:t xml:space="preserve">Banco de Informações de Transportes </w:t>
      </w:r>
    </w:p>
    <w:p w14:paraId="16C9BEB9" w14:textId="77777777" w:rsidR="007D0070" w:rsidRPr="00093E49" w:rsidRDefault="007D0070" w:rsidP="00563241">
      <w:pPr>
        <w:widowControl/>
        <w:autoSpaceDE/>
        <w:autoSpaceDN/>
        <w:ind w:firstLine="0"/>
        <w:rPr>
          <w:rFonts w:eastAsia="Calibri" w:cs="Arial"/>
          <w:lang w:val="en-US"/>
        </w:rPr>
      </w:pPr>
      <w:r w:rsidRPr="00093E49">
        <w:rPr>
          <w:rFonts w:eastAsia="Calibri" w:cs="Arial"/>
          <w:lang w:val="en-US"/>
        </w:rPr>
        <w:t>CO</w:t>
      </w:r>
      <w:r w:rsidRPr="00093E49">
        <w:rPr>
          <w:rFonts w:eastAsia="Calibri" w:cs="Arial"/>
          <w:vertAlign w:val="subscript"/>
          <w:lang w:val="en-US"/>
        </w:rPr>
        <w:t>2</w:t>
      </w:r>
      <w:r>
        <w:rPr>
          <w:rFonts w:eastAsia="Calibri" w:cs="Arial"/>
          <w:vertAlign w:val="subscript"/>
          <w:lang w:val="en-US"/>
        </w:rPr>
        <w:t xml:space="preserve"> </w:t>
      </w:r>
      <w:r>
        <w:rPr>
          <w:rFonts w:cs="Arial"/>
          <w:shd w:val="clear" w:color="auto" w:fill="FFFFFF"/>
        </w:rPr>
        <w:t>─</w:t>
      </w:r>
      <w:r w:rsidRPr="00093E49">
        <w:rPr>
          <w:rFonts w:eastAsia="Calibri" w:cs="Arial"/>
          <w:lang w:val="en-US"/>
        </w:rPr>
        <w:tab/>
      </w:r>
      <w:r w:rsidRPr="007D0070">
        <w:rPr>
          <w:rFonts w:eastAsia="Calibri" w:cs="Arial"/>
        </w:rPr>
        <w:t>Dióxido de Carbono</w:t>
      </w:r>
    </w:p>
    <w:p w14:paraId="1368E435" w14:textId="77777777" w:rsidR="007D0070" w:rsidRPr="00700CDB" w:rsidRDefault="007D0070" w:rsidP="0092262C">
      <w:pPr>
        <w:widowControl/>
        <w:adjustRightInd w:val="0"/>
        <w:ind w:firstLine="0"/>
        <w:jc w:val="left"/>
        <w:rPr>
          <w:rFonts w:eastAsia="Calibri" w:cs="Arial"/>
          <w:sz w:val="23"/>
          <w:szCs w:val="23"/>
          <w:lang w:val="en-US"/>
        </w:rPr>
      </w:pPr>
      <w:r w:rsidRPr="00700CDB">
        <w:rPr>
          <w:rFonts w:eastAsia="Calibri" w:cs="Arial"/>
          <w:sz w:val="23"/>
          <w:szCs w:val="23"/>
          <w:lang w:val="en-US"/>
        </w:rPr>
        <w:t xml:space="preserve">ECU </w:t>
      </w:r>
      <w:r>
        <w:rPr>
          <w:rFonts w:cs="Arial"/>
          <w:shd w:val="clear" w:color="auto" w:fill="FFFFFF"/>
        </w:rPr>
        <w:t>─</w:t>
      </w:r>
      <w:r>
        <w:rPr>
          <w:rFonts w:eastAsia="Calibri" w:cs="Arial"/>
          <w:sz w:val="23"/>
          <w:szCs w:val="23"/>
          <w:lang w:val="en-US"/>
        </w:rPr>
        <w:t xml:space="preserve"> </w:t>
      </w:r>
      <w:r w:rsidRPr="00700CDB">
        <w:rPr>
          <w:rFonts w:eastAsia="Calibri" w:cs="Arial"/>
          <w:i/>
          <w:iCs/>
          <w:sz w:val="23"/>
          <w:szCs w:val="23"/>
          <w:lang w:val="en-US"/>
        </w:rPr>
        <w:t xml:space="preserve">Electronic Control Unit </w:t>
      </w:r>
    </w:p>
    <w:p w14:paraId="3A077A4E" w14:textId="77777777" w:rsidR="007D0070" w:rsidRPr="00700CDB" w:rsidRDefault="007D0070" w:rsidP="0092262C">
      <w:pPr>
        <w:widowControl/>
        <w:autoSpaceDE/>
        <w:autoSpaceDN/>
        <w:ind w:firstLine="0"/>
        <w:rPr>
          <w:rFonts w:eastAsia="Calibri" w:cs="Arial"/>
          <w:lang w:val="en-US" w:eastAsia="en-US"/>
        </w:rPr>
      </w:pPr>
      <w:r w:rsidRPr="00700CDB">
        <w:rPr>
          <w:rFonts w:eastAsia="Calibri" w:cs="Arial"/>
          <w:sz w:val="23"/>
          <w:szCs w:val="23"/>
          <w:lang w:val="en-US"/>
        </w:rPr>
        <w:t xml:space="preserve">EEPROM </w:t>
      </w:r>
      <w:r>
        <w:rPr>
          <w:rFonts w:cs="Arial"/>
          <w:shd w:val="clear" w:color="auto" w:fill="FFFFFF"/>
        </w:rPr>
        <w:t>─</w:t>
      </w:r>
      <w:r>
        <w:rPr>
          <w:rFonts w:eastAsia="Calibri" w:cs="Arial"/>
          <w:sz w:val="23"/>
          <w:szCs w:val="23"/>
          <w:lang w:val="en-US"/>
        </w:rPr>
        <w:t xml:space="preserve"> </w:t>
      </w:r>
      <w:r w:rsidRPr="00700CDB">
        <w:rPr>
          <w:rFonts w:eastAsia="Calibri" w:cs="Arial"/>
          <w:i/>
          <w:iCs/>
          <w:sz w:val="23"/>
          <w:szCs w:val="23"/>
          <w:lang w:val="en-US"/>
        </w:rPr>
        <w:t>Electrically Erasable Programmable Read-Only Memory</w:t>
      </w:r>
    </w:p>
    <w:p w14:paraId="4BEBCCE4" w14:textId="77777777" w:rsidR="007D0070" w:rsidRPr="00700CDB" w:rsidRDefault="007D0070" w:rsidP="0092262C">
      <w:pPr>
        <w:widowControl/>
        <w:adjustRightInd w:val="0"/>
        <w:ind w:firstLine="0"/>
        <w:jc w:val="left"/>
        <w:rPr>
          <w:rFonts w:eastAsia="Calibri" w:cs="Arial"/>
          <w:sz w:val="23"/>
          <w:szCs w:val="23"/>
          <w:lang w:val="en-US"/>
        </w:rPr>
      </w:pPr>
      <w:r w:rsidRPr="00700CDB">
        <w:rPr>
          <w:rFonts w:eastAsia="Calibri" w:cs="Arial"/>
          <w:sz w:val="23"/>
          <w:szCs w:val="23"/>
          <w:lang w:val="en-US"/>
        </w:rPr>
        <w:t xml:space="preserve">EMC </w:t>
      </w:r>
      <w:r w:rsidRPr="00700CDB">
        <w:rPr>
          <w:rFonts w:eastAsia="Calibri" w:cs="Arial"/>
          <w:sz w:val="23"/>
          <w:szCs w:val="23"/>
          <w:lang w:val="en-US"/>
        </w:rPr>
        <w:tab/>
      </w:r>
      <w:r>
        <w:rPr>
          <w:rFonts w:cs="Arial"/>
          <w:shd w:val="clear" w:color="auto" w:fill="FFFFFF"/>
        </w:rPr>
        <w:t>─</w:t>
      </w:r>
      <w:r>
        <w:rPr>
          <w:rFonts w:eastAsia="Calibri" w:cs="Arial"/>
          <w:sz w:val="23"/>
          <w:szCs w:val="23"/>
          <w:lang w:val="en-US"/>
        </w:rPr>
        <w:t xml:space="preserve"> </w:t>
      </w:r>
      <w:r w:rsidRPr="00700CDB">
        <w:rPr>
          <w:rFonts w:eastAsia="Calibri" w:cs="Arial"/>
          <w:i/>
          <w:iCs/>
          <w:sz w:val="23"/>
          <w:szCs w:val="23"/>
          <w:lang w:val="en-US"/>
        </w:rPr>
        <w:t xml:space="preserve">Electromagnetic compatibility </w:t>
      </w:r>
    </w:p>
    <w:p w14:paraId="30201667" w14:textId="77777777" w:rsidR="007D0070" w:rsidRPr="00700CDB" w:rsidRDefault="007D0070" w:rsidP="0092262C">
      <w:pPr>
        <w:widowControl/>
        <w:autoSpaceDE/>
        <w:autoSpaceDN/>
        <w:ind w:firstLine="0"/>
        <w:rPr>
          <w:rFonts w:eastAsia="Calibri" w:cs="Arial"/>
          <w:lang w:val="en-US" w:eastAsia="en-US"/>
        </w:rPr>
      </w:pPr>
      <w:r w:rsidRPr="00700CDB">
        <w:rPr>
          <w:rFonts w:eastAsia="Calibri" w:cs="Arial"/>
          <w:sz w:val="23"/>
          <w:szCs w:val="23"/>
          <w:lang w:val="en-US"/>
        </w:rPr>
        <w:t xml:space="preserve">EMI </w:t>
      </w:r>
      <w:r>
        <w:rPr>
          <w:rFonts w:cs="Arial"/>
          <w:shd w:val="clear" w:color="auto" w:fill="FFFFFF"/>
        </w:rPr>
        <w:t>─</w:t>
      </w:r>
      <w:r w:rsidRPr="00700CDB">
        <w:rPr>
          <w:rFonts w:eastAsia="Calibri" w:cs="Arial"/>
          <w:sz w:val="23"/>
          <w:szCs w:val="23"/>
          <w:lang w:val="en-US"/>
        </w:rPr>
        <w:tab/>
      </w:r>
      <w:r w:rsidRPr="00700CDB">
        <w:rPr>
          <w:rFonts w:eastAsia="Calibri" w:cs="Arial"/>
          <w:i/>
          <w:iCs/>
          <w:sz w:val="23"/>
          <w:szCs w:val="23"/>
          <w:lang w:val="en-US"/>
        </w:rPr>
        <w:t>Electromagnetic interference</w:t>
      </w:r>
    </w:p>
    <w:p w14:paraId="5A084382" w14:textId="77777777" w:rsidR="007D0070" w:rsidRPr="00DA3E64" w:rsidRDefault="007D0070" w:rsidP="00836537">
      <w:pPr>
        <w:widowControl/>
        <w:autoSpaceDE/>
        <w:autoSpaceDN/>
        <w:ind w:firstLine="0"/>
        <w:rPr>
          <w:rFonts w:eastAsia="Calibri" w:cs="Arial"/>
          <w:lang w:eastAsia="en-US"/>
        </w:rPr>
      </w:pPr>
      <w:r w:rsidRPr="00DA3E64">
        <w:t>EUA</w:t>
      </w:r>
      <w:r>
        <w:t xml:space="preserve"> </w:t>
      </w:r>
      <w:r>
        <w:rPr>
          <w:rFonts w:cs="Arial"/>
          <w:shd w:val="clear" w:color="auto" w:fill="FFFFFF"/>
        </w:rPr>
        <w:t>─</w:t>
      </w:r>
      <w:r>
        <w:t xml:space="preserve"> </w:t>
      </w:r>
      <w:r w:rsidRPr="00DA3E64">
        <w:t>Estados Unidos da A</w:t>
      </w:r>
      <w:r>
        <w:t>mérica</w:t>
      </w:r>
    </w:p>
    <w:p w14:paraId="0A12C71E" w14:textId="77777777" w:rsidR="007D0070" w:rsidRPr="00E027FF" w:rsidRDefault="007D0070" w:rsidP="00836537">
      <w:pPr>
        <w:widowControl/>
        <w:autoSpaceDE/>
        <w:autoSpaceDN/>
        <w:ind w:firstLine="0"/>
        <w:rPr>
          <w:rFonts w:eastAsia="Calibri" w:cs="Arial"/>
          <w:i/>
          <w:iCs/>
          <w:lang w:eastAsia="en-US"/>
        </w:rPr>
      </w:pPr>
      <w:r w:rsidRPr="00700CDB">
        <w:rPr>
          <w:sz w:val="23"/>
          <w:szCs w:val="23"/>
        </w:rPr>
        <w:t>GND</w:t>
      </w:r>
      <w:r w:rsidRPr="00700CDB">
        <w:rPr>
          <w:rFonts w:eastAsia="Calibri" w:cs="Arial"/>
          <w:sz w:val="23"/>
          <w:szCs w:val="23"/>
          <w:lang w:val="en-US"/>
        </w:rPr>
        <w:t xml:space="preserve"> </w:t>
      </w:r>
      <w:r>
        <w:rPr>
          <w:rFonts w:cs="Arial"/>
          <w:shd w:val="clear" w:color="auto" w:fill="FFFFFF"/>
        </w:rPr>
        <w:t>─</w:t>
      </w:r>
      <w:r w:rsidRPr="00700CDB">
        <w:rPr>
          <w:sz w:val="23"/>
          <w:szCs w:val="23"/>
        </w:rPr>
        <w:t xml:space="preserve"> </w:t>
      </w:r>
      <w:r w:rsidRPr="007D0070">
        <w:rPr>
          <w:i/>
          <w:iCs/>
          <w:sz w:val="23"/>
          <w:szCs w:val="23"/>
          <w:lang w:val="en-US"/>
        </w:rPr>
        <w:t>Graduated Neutral Density filter</w:t>
      </w:r>
    </w:p>
    <w:p w14:paraId="0D6D8B2A" w14:textId="77777777" w:rsidR="007D0070" w:rsidRPr="00DA3E64" w:rsidRDefault="007D0070" w:rsidP="00836537">
      <w:pPr>
        <w:widowControl/>
        <w:autoSpaceDE/>
        <w:autoSpaceDN/>
        <w:ind w:firstLine="0"/>
        <w:rPr>
          <w:rFonts w:eastAsia="Calibri" w:cs="Arial"/>
          <w:lang w:val="en-US" w:eastAsia="en-US"/>
        </w:rPr>
      </w:pPr>
      <w:r w:rsidRPr="00DA3E64">
        <w:rPr>
          <w:rFonts w:eastAsia="Calibri" w:cs="Arial"/>
          <w:lang w:val="en-US" w:eastAsia="en-US"/>
        </w:rPr>
        <w:t xml:space="preserve">HDVs </w:t>
      </w:r>
      <w:r w:rsidRPr="00DA3E64">
        <w:rPr>
          <w:rFonts w:eastAsia="Calibri" w:cs="Arial"/>
          <w:lang w:val="en-US" w:eastAsia="en-US"/>
        </w:rPr>
        <w:tab/>
      </w:r>
      <w:r>
        <w:rPr>
          <w:rFonts w:cs="Arial"/>
          <w:shd w:val="clear" w:color="auto" w:fill="FFFFFF"/>
        </w:rPr>
        <w:t>─</w:t>
      </w:r>
      <w:r>
        <w:rPr>
          <w:rFonts w:eastAsia="Calibri" w:cs="Arial"/>
          <w:lang w:val="en-US" w:eastAsia="en-US"/>
        </w:rPr>
        <w:t xml:space="preserve"> </w:t>
      </w:r>
      <w:r w:rsidRPr="00DA3E64">
        <w:rPr>
          <w:rFonts w:eastAsia="Calibri" w:cs="Arial"/>
          <w:i/>
          <w:iCs/>
          <w:lang w:val="en-US" w:eastAsia="en-US"/>
        </w:rPr>
        <w:t>Heavy-Duty Vehicles</w:t>
      </w:r>
      <w:r w:rsidRPr="00DA3E64">
        <w:rPr>
          <w:rFonts w:eastAsia="Calibri" w:cs="Arial"/>
          <w:lang w:val="en-US" w:eastAsia="en-US"/>
        </w:rPr>
        <w:t xml:space="preserve"> gentleman</w:t>
      </w:r>
    </w:p>
    <w:p w14:paraId="3E8085C0" w14:textId="14AC9805" w:rsidR="007D0070" w:rsidRPr="007D0070" w:rsidRDefault="007D0070" w:rsidP="00836537">
      <w:pPr>
        <w:widowControl/>
        <w:autoSpaceDE/>
        <w:autoSpaceDN/>
        <w:ind w:firstLine="0"/>
        <w:rPr>
          <w:rFonts w:eastAsia="Calibri" w:cs="Arial"/>
          <w:i/>
          <w:iCs/>
          <w:lang w:val="en-US" w:eastAsia="en-US"/>
        </w:rPr>
      </w:pPr>
      <w:r w:rsidRPr="00B71BC7">
        <w:rPr>
          <w:rFonts w:eastAsia="Calibri" w:cs="Arial"/>
          <w:lang w:val="en-US" w:eastAsia="en-US"/>
        </w:rPr>
        <w:t xml:space="preserve">ISM </w:t>
      </w:r>
      <w:r>
        <w:rPr>
          <w:rFonts w:cs="Arial"/>
          <w:shd w:val="clear" w:color="auto" w:fill="FFFFFF"/>
        </w:rPr>
        <w:t>─</w:t>
      </w:r>
      <w:r>
        <w:rPr>
          <w:rFonts w:eastAsia="Calibri" w:cs="Arial"/>
          <w:lang w:val="en-US" w:eastAsia="en-US"/>
        </w:rPr>
        <w:tab/>
      </w:r>
      <w:r w:rsidRPr="00B71BC7">
        <w:rPr>
          <w:rFonts w:eastAsia="Calibri" w:cs="Arial"/>
          <w:lang w:val="en-US" w:eastAsia="en-US"/>
        </w:rPr>
        <w:t xml:space="preserve"> </w:t>
      </w:r>
      <w:r w:rsidRPr="007D0070">
        <w:rPr>
          <w:rFonts w:eastAsia="Calibri" w:cs="Arial"/>
          <w:i/>
          <w:iCs/>
          <w:lang w:val="en-US" w:eastAsia="en-US"/>
        </w:rPr>
        <w:t>Industrial Scientific and Medical</w:t>
      </w:r>
    </w:p>
    <w:p w14:paraId="6397F921" w14:textId="77777777" w:rsidR="007D0070" w:rsidRPr="00700CDB" w:rsidRDefault="007D0070" w:rsidP="00836537">
      <w:pPr>
        <w:widowControl/>
        <w:autoSpaceDE/>
        <w:autoSpaceDN/>
        <w:ind w:firstLine="0"/>
        <w:rPr>
          <w:rFonts w:eastAsia="Calibri" w:cs="Arial"/>
          <w:lang w:val="en-US"/>
        </w:rPr>
      </w:pPr>
      <w:r w:rsidRPr="00700CDB">
        <w:rPr>
          <w:rFonts w:eastAsia="Calibri" w:cs="Arial"/>
          <w:lang w:val="en-US"/>
        </w:rPr>
        <w:t>ISO</w:t>
      </w:r>
      <w:r>
        <w:rPr>
          <w:rFonts w:eastAsia="Calibri" w:cs="Arial"/>
          <w:lang w:val="en-US"/>
        </w:rPr>
        <w:t xml:space="preserve"> </w:t>
      </w:r>
      <w:r>
        <w:rPr>
          <w:rFonts w:cs="Arial"/>
          <w:shd w:val="clear" w:color="auto" w:fill="FFFFFF"/>
        </w:rPr>
        <w:t>─</w:t>
      </w:r>
      <w:r w:rsidRPr="00700CDB">
        <w:rPr>
          <w:rFonts w:eastAsia="Calibri" w:cs="Arial"/>
          <w:lang w:val="en-US"/>
        </w:rPr>
        <w:tab/>
      </w:r>
      <w:r>
        <w:rPr>
          <w:rFonts w:eastAsia="Calibri" w:cs="Arial"/>
          <w:lang w:val="en-US"/>
        </w:rPr>
        <w:t xml:space="preserve"> </w:t>
      </w:r>
      <w:r w:rsidRPr="00700CDB">
        <w:rPr>
          <w:rFonts w:eastAsia="Calibri" w:cs="Arial"/>
          <w:i/>
          <w:iCs/>
          <w:lang w:val="en-US"/>
        </w:rPr>
        <w:t>International Organization for Standardization</w:t>
      </w:r>
      <w:r w:rsidRPr="00700CDB">
        <w:rPr>
          <w:rFonts w:eastAsia="Calibri" w:cs="Arial"/>
          <w:lang w:val="en-US"/>
        </w:rPr>
        <w:t xml:space="preserve"> </w:t>
      </w:r>
    </w:p>
    <w:p w14:paraId="583D53C8" w14:textId="77777777" w:rsidR="007D0070" w:rsidRPr="00700CDB" w:rsidRDefault="007D0070" w:rsidP="00056020">
      <w:pPr>
        <w:widowControl/>
        <w:autoSpaceDE/>
        <w:autoSpaceDN/>
        <w:ind w:firstLine="0"/>
        <w:rPr>
          <w:rFonts w:eastAsia="Calibri" w:cs="Arial"/>
          <w:lang w:val="en-US" w:eastAsia="en-US"/>
        </w:rPr>
      </w:pPr>
      <w:r w:rsidRPr="00700CDB">
        <w:rPr>
          <w:rFonts w:eastAsia="Calibri" w:cs="Arial"/>
          <w:lang w:val="en-US" w:eastAsia="en-US"/>
        </w:rPr>
        <w:t>LCVs</w:t>
      </w:r>
      <w:r>
        <w:rPr>
          <w:rFonts w:eastAsia="Calibri" w:cs="Arial"/>
          <w:lang w:val="en-US" w:eastAsia="en-US"/>
        </w:rPr>
        <w:t xml:space="preserve"> </w:t>
      </w:r>
      <w:r>
        <w:rPr>
          <w:rFonts w:cs="Arial"/>
          <w:shd w:val="clear" w:color="auto" w:fill="FFFFFF"/>
        </w:rPr>
        <w:t>─</w:t>
      </w:r>
      <w:r>
        <w:rPr>
          <w:rFonts w:eastAsia="Calibri" w:cs="Arial"/>
          <w:lang w:val="en-US" w:eastAsia="en-US"/>
        </w:rPr>
        <w:t xml:space="preserve"> </w:t>
      </w:r>
      <w:r w:rsidRPr="00700CDB">
        <w:rPr>
          <w:rFonts w:eastAsia="Calibri" w:cs="Arial"/>
          <w:i/>
          <w:iCs/>
          <w:lang w:val="en-US" w:eastAsia="en-US"/>
        </w:rPr>
        <w:t>Light-Commercial Vehicles</w:t>
      </w:r>
      <w:r w:rsidRPr="00700CDB">
        <w:rPr>
          <w:rFonts w:eastAsia="Calibri" w:cs="Arial"/>
          <w:lang w:val="en-US" w:eastAsia="en-US"/>
        </w:rPr>
        <w:t xml:space="preserve"> </w:t>
      </w:r>
    </w:p>
    <w:p w14:paraId="43C415F8" w14:textId="77777777" w:rsidR="007D0070" w:rsidRDefault="007D0070" w:rsidP="0092262C">
      <w:pPr>
        <w:widowControl/>
        <w:autoSpaceDE/>
        <w:autoSpaceDN/>
        <w:ind w:firstLine="0"/>
        <w:rPr>
          <w:sz w:val="23"/>
          <w:szCs w:val="23"/>
        </w:rPr>
      </w:pPr>
      <w:r w:rsidRPr="00700CDB">
        <w:rPr>
          <w:sz w:val="23"/>
          <w:szCs w:val="23"/>
        </w:rPr>
        <w:t xml:space="preserve">MCU </w:t>
      </w:r>
      <w:r>
        <w:rPr>
          <w:rFonts w:cs="Arial"/>
          <w:shd w:val="clear" w:color="auto" w:fill="FFFFFF"/>
        </w:rPr>
        <w:t>─</w:t>
      </w:r>
      <w:r>
        <w:rPr>
          <w:sz w:val="23"/>
          <w:szCs w:val="23"/>
        </w:rPr>
        <w:t xml:space="preserve"> </w:t>
      </w:r>
      <w:r w:rsidRPr="00700CDB">
        <w:rPr>
          <w:sz w:val="23"/>
          <w:szCs w:val="23"/>
        </w:rPr>
        <w:t>Microcontrolador</w:t>
      </w:r>
    </w:p>
    <w:p w14:paraId="548B9DAA" w14:textId="77777777" w:rsidR="007D0070" w:rsidRPr="00700CDB" w:rsidRDefault="007D0070" w:rsidP="002A68BC">
      <w:pPr>
        <w:widowControl/>
        <w:autoSpaceDE/>
        <w:autoSpaceDN/>
        <w:ind w:firstLine="0"/>
        <w:rPr>
          <w:rFonts w:eastAsia="Calibri" w:cs="Arial"/>
          <w:lang w:val="en-US" w:eastAsia="en-US"/>
        </w:rPr>
      </w:pPr>
      <w:r w:rsidRPr="00700CDB">
        <w:rPr>
          <w:rFonts w:eastAsia="Calibri" w:cs="Arial"/>
          <w:lang w:val="en-US" w:eastAsia="en-US"/>
        </w:rPr>
        <w:t>NHTSA</w:t>
      </w:r>
      <w:r>
        <w:rPr>
          <w:rFonts w:eastAsia="Calibri" w:cs="Arial"/>
          <w:lang w:val="en-US" w:eastAsia="en-US"/>
        </w:rPr>
        <w:t xml:space="preserve"> </w:t>
      </w:r>
      <w:r>
        <w:rPr>
          <w:rFonts w:cs="Arial"/>
          <w:shd w:val="clear" w:color="auto" w:fill="FFFFFF"/>
        </w:rPr>
        <w:t>─</w:t>
      </w:r>
      <w:r w:rsidRPr="00700CDB">
        <w:rPr>
          <w:rFonts w:eastAsia="Calibri" w:cs="Arial"/>
          <w:lang w:val="en-US" w:eastAsia="en-US"/>
        </w:rPr>
        <w:t xml:space="preserve"> </w:t>
      </w:r>
      <w:r w:rsidRPr="00700CDB">
        <w:rPr>
          <w:rFonts w:eastAsia="Calibri" w:cs="Arial"/>
          <w:i/>
          <w:iCs/>
          <w:lang w:val="en-US" w:eastAsia="en-US"/>
        </w:rPr>
        <w:t>National Highway Traffic Safety Administration</w:t>
      </w:r>
    </w:p>
    <w:p w14:paraId="0B2C630B" w14:textId="77777777" w:rsidR="007D0070" w:rsidRPr="00700CDB" w:rsidRDefault="007D0070" w:rsidP="0092262C">
      <w:pPr>
        <w:widowControl/>
        <w:autoSpaceDE/>
        <w:autoSpaceDN/>
        <w:ind w:firstLine="0"/>
        <w:rPr>
          <w:sz w:val="23"/>
          <w:szCs w:val="23"/>
        </w:rPr>
      </w:pPr>
      <w:r>
        <w:t xml:space="preserve">OEM </w:t>
      </w:r>
      <w:r>
        <w:rPr>
          <w:rFonts w:cs="Arial"/>
          <w:shd w:val="clear" w:color="auto" w:fill="FFFFFF"/>
        </w:rPr>
        <w:t>─</w:t>
      </w:r>
      <w:r>
        <w:rPr>
          <w:rFonts w:cs="Arial"/>
          <w:shd w:val="clear" w:color="auto" w:fill="FFFFFF"/>
        </w:rPr>
        <w:t xml:space="preserve"> </w:t>
      </w:r>
      <w:r w:rsidRPr="007D0070">
        <w:rPr>
          <w:rFonts w:cs="Arial"/>
          <w:i/>
          <w:iCs/>
          <w:shd w:val="clear" w:color="auto" w:fill="FFFFFF"/>
          <w:lang w:val="en-US"/>
        </w:rPr>
        <w:t>O</w:t>
      </w:r>
      <w:r w:rsidRPr="007D0070">
        <w:rPr>
          <w:rFonts w:cs="Arial"/>
          <w:i/>
          <w:iCs/>
          <w:shd w:val="clear" w:color="auto" w:fill="FFFFFF"/>
          <w:lang w:val="en-US"/>
        </w:rPr>
        <w:t>riginal Equipment Manufacturer</w:t>
      </w:r>
    </w:p>
    <w:p w14:paraId="40E06022" w14:textId="77777777" w:rsidR="007D0070" w:rsidRPr="00700CDB" w:rsidRDefault="007D0070" w:rsidP="0092262C">
      <w:pPr>
        <w:widowControl/>
        <w:adjustRightInd w:val="0"/>
        <w:ind w:firstLine="0"/>
        <w:jc w:val="left"/>
        <w:rPr>
          <w:rFonts w:eastAsia="Calibri" w:cs="Arial"/>
          <w:sz w:val="23"/>
          <w:szCs w:val="23"/>
        </w:rPr>
      </w:pPr>
      <w:r w:rsidRPr="00700CDB">
        <w:rPr>
          <w:rFonts w:eastAsia="Calibri" w:cs="Arial"/>
          <w:sz w:val="23"/>
          <w:szCs w:val="23"/>
        </w:rPr>
        <w:t xml:space="preserve">PCI </w:t>
      </w:r>
      <w:r>
        <w:rPr>
          <w:rFonts w:cs="Arial"/>
          <w:shd w:val="clear" w:color="auto" w:fill="FFFFFF"/>
        </w:rPr>
        <w:t>─</w:t>
      </w:r>
      <w:r w:rsidRPr="00700CDB">
        <w:rPr>
          <w:rFonts w:eastAsia="Calibri" w:cs="Arial"/>
          <w:sz w:val="23"/>
          <w:szCs w:val="23"/>
        </w:rPr>
        <w:tab/>
        <w:t xml:space="preserve">Placa de Circuito Impresso </w:t>
      </w:r>
    </w:p>
    <w:p w14:paraId="7AD4C899" w14:textId="77777777" w:rsidR="007D0070" w:rsidRPr="00700CDB" w:rsidRDefault="007D0070" w:rsidP="0092262C">
      <w:pPr>
        <w:widowControl/>
        <w:autoSpaceDE/>
        <w:autoSpaceDN/>
        <w:ind w:firstLine="0"/>
        <w:rPr>
          <w:rFonts w:eastAsia="Calibri" w:cs="Arial"/>
          <w:lang w:val="en-US" w:eastAsia="en-US"/>
        </w:rPr>
      </w:pPr>
      <w:r w:rsidRPr="00700CDB">
        <w:rPr>
          <w:rFonts w:eastAsia="Calibri" w:cs="Arial"/>
          <w:sz w:val="23"/>
          <w:szCs w:val="23"/>
          <w:lang w:val="en-US"/>
        </w:rPr>
        <w:t xml:space="preserve">PN </w:t>
      </w:r>
      <w:r>
        <w:rPr>
          <w:rFonts w:cs="Arial"/>
          <w:shd w:val="clear" w:color="auto" w:fill="FFFFFF"/>
        </w:rPr>
        <w:t>─</w:t>
      </w:r>
      <w:r w:rsidRPr="00700CDB">
        <w:rPr>
          <w:rFonts w:eastAsia="Calibri" w:cs="Arial"/>
          <w:sz w:val="23"/>
          <w:szCs w:val="23"/>
          <w:lang w:val="en-US"/>
        </w:rPr>
        <w:tab/>
        <w:t>Part Number</w:t>
      </w:r>
    </w:p>
    <w:p w14:paraId="50208407" w14:textId="77777777" w:rsidR="007D0070" w:rsidRPr="00700CDB" w:rsidRDefault="007D0070" w:rsidP="0092262C">
      <w:pPr>
        <w:widowControl/>
        <w:adjustRightInd w:val="0"/>
        <w:ind w:firstLine="0"/>
        <w:jc w:val="left"/>
        <w:rPr>
          <w:rFonts w:eastAsia="Calibri" w:cs="Arial"/>
          <w:sz w:val="23"/>
          <w:szCs w:val="23"/>
          <w:lang w:val="en-US"/>
        </w:rPr>
      </w:pPr>
      <w:r w:rsidRPr="00700CDB">
        <w:rPr>
          <w:rFonts w:eastAsia="Calibri" w:cs="Arial"/>
          <w:sz w:val="23"/>
          <w:szCs w:val="23"/>
          <w:lang w:val="en-US"/>
        </w:rPr>
        <w:t xml:space="preserve">RAM </w:t>
      </w:r>
      <w:r>
        <w:rPr>
          <w:rFonts w:cs="Arial"/>
          <w:shd w:val="clear" w:color="auto" w:fill="FFFFFF"/>
        </w:rPr>
        <w:t>─</w:t>
      </w:r>
      <w:r>
        <w:rPr>
          <w:rFonts w:eastAsia="Calibri" w:cs="Arial"/>
          <w:sz w:val="23"/>
          <w:szCs w:val="23"/>
          <w:lang w:val="en-US"/>
        </w:rPr>
        <w:t xml:space="preserve"> </w:t>
      </w:r>
      <w:r w:rsidRPr="00700CDB">
        <w:rPr>
          <w:rFonts w:eastAsia="Calibri" w:cs="Arial"/>
          <w:i/>
          <w:iCs/>
          <w:sz w:val="23"/>
          <w:szCs w:val="23"/>
          <w:lang w:val="en-US"/>
        </w:rPr>
        <w:t>Random Access Memory</w:t>
      </w:r>
      <w:r w:rsidRPr="00700CDB">
        <w:rPr>
          <w:rFonts w:eastAsia="Calibri" w:cs="Arial"/>
          <w:sz w:val="23"/>
          <w:szCs w:val="23"/>
          <w:lang w:val="en-US"/>
        </w:rPr>
        <w:t xml:space="preserve"> </w:t>
      </w:r>
    </w:p>
    <w:p w14:paraId="0A75D07F" w14:textId="77777777" w:rsidR="007D0070" w:rsidRPr="00700CDB" w:rsidRDefault="007D0070" w:rsidP="0092262C">
      <w:pPr>
        <w:widowControl/>
        <w:autoSpaceDE/>
        <w:autoSpaceDN/>
        <w:ind w:firstLine="0"/>
        <w:rPr>
          <w:rFonts w:eastAsia="Calibri" w:cs="Arial"/>
          <w:i/>
          <w:iCs/>
          <w:sz w:val="23"/>
          <w:szCs w:val="23"/>
          <w:lang w:val="en-US"/>
        </w:rPr>
      </w:pPr>
      <w:r w:rsidRPr="00700CDB">
        <w:rPr>
          <w:rFonts w:eastAsia="Calibri" w:cs="Arial"/>
          <w:sz w:val="23"/>
          <w:szCs w:val="23"/>
          <w:lang w:val="en-US"/>
        </w:rPr>
        <w:t xml:space="preserve">ROM </w:t>
      </w:r>
      <w:r>
        <w:rPr>
          <w:rFonts w:cs="Arial"/>
          <w:shd w:val="clear" w:color="auto" w:fill="FFFFFF"/>
        </w:rPr>
        <w:t>─</w:t>
      </w:r>
      <w:r>
        <w:rPr>
          <w:rFonts w:eastAsia="Calibri" w:cs="Arial"/>
          <w:sz w:val="23"/>
          <w:szCs w:val="23"/>
          <w:lang w:val="en-US"/>
        </w:rPr>
        <w:t xml:space="preserve"> </w:t>
      </w:r>
      <w:r w:rsidRPr="00700CDB">
        <w:rPr>
          <w:rFonts w:eastAsia="Calibri" w:cs="Arial"/>
          <w:i/>
          <w:iCs/>
          <w:sz w:val="23"/>
          <w:szCs w:val="23"/>
          <w:lang w:val="en-US"/>
        </w:rPr>
        <w:t>Read Only Memory</w:t>
      </w:r>
    </w:p>
    <w:p w14:paraId="64CC4458" w14:textId="77777777" w:rsidR="007D0070" w:rsidRPr="00AE1D07" w:rsidRDefault="007D0070" w:rsidP="00836537">
      <w:pPr>
        <w:widowControl/>
        <w:autoSpaceDE/>
        <w:autoSpaceDN/>
        <w:ind w:firstLine="0"/>
        <w:rPr>
          <w:rFonts w:eastAsia="Calibri" w:cs="Arial"/>
          <w:i/>
          <w:iCs/>
          <w:lang w:val="en-US" w:eastAsia="en-US"/>
        </w:rPr>
      </w:pPr>
      <w:r w:rsidRPr="00AE1D07">
        <w:rPr>
          <w:rFonts w:eastAsia="Calibri" w:cs="Arial"/>
          <w:lang w:val="en-US" w:eastAsia="en-US"/>
        </w:rPr>
        <w:t>TNO</w:t>
      </w:r>
      <w:r>
        <w:rPr>
          <w:rFonts w:eastAsia="Calibri" w:cs="Arial"/>
          <w:lang w:val="en-US" w:eastAsia="en-US"/>
        </w:rPr>
        <w:t xml:space="preserve"> </w:t>
      </w:r>
      <w:r>
        <w:rPr>
          <w:rFonts w:cs="Arial"/>
          <w:shd w:val="clear" w:color="auto" w:fill="FFFFFF"/>
        </w:rPr>
        <w:t>─</w:t>
      </w:r>
      <w:r>
        <w:rPr>
          <w:rFonts w:eastAsia="Calibri" w:cs="Arial"/>
          <w:lang w:val="en-US" w:eastAsia="en-US"/>
        </w:rPr>
        <w:t xml:space="preserve"> </w:t>
      </w:r>
      <w:r w:rsidRPr="007D0070">
        <w:rPr>
          <w:rFonts w:eastAsia="Calibri" w:cs="Arial"/>
          <w:i/>
          <w:iCs/>
          <w:lang w:val="nl-BE" w:eastAsia="en-US"/>
        </w:rPr>
        <w:t>Toegepast Natuurwetenschappelijk</w:t>
      </w:r>
      <w:r w:rsidRPr="00AE1D07">
        <w:rPr>
          <w:rFonts w:eastAsia="Calibri" w:cs="Arial"/>
          <w:i/>
          <w:iCs/>
          <w:lang w:val="en-US" w:eastAsia="en-US"/>
        </w:rPr>
        <w:t xml:space="preserve"> </w:t>
      </w:r>
      <w:r w:rsidRPr="007D0070">
        <w:rPr>
          <w:rFonts w:eastAsia="Calibri" w:cs="Arial"/>
          <w:i/>
          <w:iCs/>
          <w:lang w:val="nl-BE" w:eastAsia="en-US"/>
        </w:rPr>
        <w:t>Onderzoek</w:t>
      </w:r>
    </w:p>
    <w:p w14:paraId="0B66C441" w14:textId="77777777" w:rsidR="007D0070" w:rsidRPr="00093E49" w:rsidRDefault="007D0070" w:rsidP="00836537">
      <w:pPr>
        <w:widowControl/>
        <w:autoSpaceDE/>
        <w:autoSpaceDN/>
        <w:ind w:firstLine="0"/>
        <w:rPr>
          <w:rFonts w:eastAsia="Calibri" w:cs="Arial"/>
          <w:i/>
          <w:iCs/>
          <w:lang w:val="en-US" w:eastAsia="en-US"/>
        </w:rPr>
      </w:pPr>
      <w:r w:rsidRPr="00093E49">
        <w:rPr>
          <w:rFonts w:eastAsia="Calibri" w:cs="Arial"/>
          <w:lang w:val="en-US" w:eastAsia="en-US"/>
        </w:rPr>
        <w:t>TPMS</w:t>
      </w:r>
      <w:r w:rsidRPr="00093E49">
        <w:rPr>
          <w:rFonts w:eastAsia="Calibri" w:cs="Arial"/>
          <w:lang w:val="en-US" w:eastAsia="en-US"/>
        </w:rPr>
        <w:tab/>
      </w:r>
      <w:r>
        <w:rPr>
          <w:rFonts w:eastAsia="Calibri" w:cs="Arial"/>
          <w:lang w:val="en-US" w:eastAsia="en-US"/>
        </w:rPr>
        <w:t xml:space="preserve"> </w:t>
      </w:r>
      <w:r>
        <w:rPr>
          <w:rFonts w:cs="Arial"/>
          <w:shd w:val="clear" w:color="auto" w:fill="FFFFFF"/>
        </w:rPr>
        <w:t>─</w:t>
      </w:r>
      <w:r w:rsidRPr="00093E49">
        <w:rPr>
          <w:rFonts w:eastAsia="Calibri" w:cs="Arial"/>
          <w:i/>
          <w:iCs/>
          <w:lang w:val="en-US" w:eastAsia="en-US"/>
        </w:rPr>
        <w:t>Tire Pressure Monitoring System</w:t>
      </w:r>
    </w:p>
    <w:p w14:paraId="0083B4C1" w14:textId="77777777" w:rsidR="007D0070" w:rsidRPr="00700CDB" w:rsidRDefault="007D0070" w:rsidP="0092262C">
      <w:pPr>
        <w:widowControl/>
        <w:autoSpaceDE/>
        <w:autoSpaceDN/>
        <w:ind w:firstLine="0"/>
        <w:rPr>
          <w:rFonts w:eastAsia="Calibri" w:cs="Arial"/>
          <w:lang w:val="en-US" w:eastAsia="en-US"/>
        </w:rPr>
      </w:pPr>
      <w:r w:rsidRPr="00700CDB">
        <w:rPr>
          <w:sz w:val="23"/>
          <w:szCs w:val="23"/>
          <w:lang w:val="en-US"/>
        </w:rPr>
        <w:t>V</w:t>
      </w:r>
      <w:r>
        <w:rPr>
          <w:sz w:val="23"/>
          <w:szCs w:val="23"/>
          <w:lang w:val="en-US"/>
        </w:rPr>
        <w:t>dc</w:t>
      </w:r>
      <w:r w:rsidRPr="00700CDB">
        <w:rPr>
          <w:sz w:val="23"/>
          <w:szCs w:val="23"/>
          <w:lang w:val="en-US"/>
        </w:rPr>
        <w:t xml:space="preserve"> </w:t>
      </w:r>
      <w:r>
        <w:rPr>
          <w:rFonts w:cs="Arial"/>
          <w:shd w:val="clear" w:color="auto" w:fill="FFFFFF"/>
        </w:rPr>
        <w:t>─</w:t>
      </w:r>
      <w:r w:rsidRPr="00700CDB">
        <w:rPr>
          <w:sz w:val="23"/>
          <w:szCs w:val="23"/>
          <w:lang w:val="en-US"/>
        </w:rPr>
        <w:tab/>
      </w:r>
      <w:r w:rsidRPr="00700CDB">
        <w:rPr>
          <w:i/>
          <w:iCs/>
          <w:sz w:val="23"/>
          <w:szCs w:val="23"/>
          <w:lang w:val="en-US"/>
        </w:rPr>
        <w:t>Voltage at Direct Current</w:t>
      </w:r>
    </w:p>
    <w:p w14:paraId="71303D86" w14:textId="62B5393C" w:rsidR="00E858B8" w:rsidRPr="00700CDB" w:rsidRDefault="00E858B8" w:rsidP="00836537">
      <w:pPr>
        <w:widowControl/>
        <w:autoSpaceDE/>
        <w:autoSpaceDN/>
        <w:ind w:firstLine="0"/>
        <w:rPr>
          <w:rFonts w:eastAsia="Calibri" w:cs="Arial"/>
          <w:lang w:val="en-US" w:eastAsia="en-US"/>
        </w:rPr>
      </w:pPr>
    </w:p>
    <w:p w14:paraId="5D61A0DD" w14:textId="056537F9" w:rsidR="00E858B8" w:rsidRPr="00700CDB" w:rsidRDefault="00E858B8" w:rsidP="00836537">
      <w:pPr>
        <w:widowControl/>
        <w:autoSpaceDE/>
        <w:autoSpaceDN/>
        <w:ind w:firstLine="0"/>
        <w:rPr>
          <w:rFonts w:eastAsia="Calibri" w:cs="Arial"/>
          <w:lang w:val="en-US" w:eastAsia="en-US"/>
        </w:rPr>
      </w:pPr>
    </w:p>
    <w:p w14:paraId="4810DA67" w14:textId="49976CA5" w:rsidR="00E858B8" w:rsidRPr="00700CDB" w:rsidRDefault="00E858B8" w:rsidP="00836537">
      <w:pPr>
        <w:widowControl/>
        <w:autoSpaceDE/>
        <w:autoSpaceDN/>
        <w:ind w:firstLine="0"/>
        <w:rPr>
          <w:rFonts w:eastAsia="Calibri" w:cs="Arial"/>
          <w:lang w:val="en-US" w:eastAsia="en-US"/>
        </w:rPr>
      </w:pPr>
    </w:p>
    <w:p w14:paraId="4AB31C59" w14:textId="681EE011" w:rsidR="00E858B8" w:rsidRDefault="00E858B8" w:rsidP="00836537">
      <w:pPr>
        <w:widowControl/>
        <w:autoSpaceDE/>
        <w:autoSpaceDN/>
        <w:ind w:firstLine="0"/>
        <w:rPr>
          <w:rFonts w:eastAsia="Calibri" w:cs="Arial"/>
          <w:lang w:val="en-US" w:eastAsia="en-US"/>
        </w:rPr>
      </w:pPr>
    </w:p>
    <w:p w14:paraId="0386DF7F" w14:textId="77777777" w:rsidR="007D0070" w:rsidRDefault="007D0070" w:rsidP="00836537">
      <w:pPr>
        <w:widowControl/>
        <w:autoSpaceDE/>
        <w:autoSpaceDN/>
        <w:ind w:firstLine="0"/>
        <w:rPr>
          <w:rFonts w:eastAsia="Calibri" w:cs="Arial"/>
          <w:lang w:val="en-US" w:eastAsia="en-US"/>
        </w:rPr>
      </w:pPr>
    </w:p>
    <w:p w14:paraId="539D4C84" w14:textId="77777777" w:rsidR="00E027FF" w:rsidRPr="00700CDB" w:rsidRDefault="00E027FF" w:rsidP="00836537">
      <w:pPr>
        <w:widowControl/>
        <w:autoSpaceDE/>
        <w:autoSpaceDN/>
        <w:ind w:firstLine="0"/>
        <w:rPr>
          <w:rFonts w:eastAsia="Calibri" w:cs="Arial"/>
          <w:lang w:val="en-US" w:eastAsia="en-US"/>
        </w:rPr>
      </w:pPr>
    </w:p>
    <w:p w14:paraId="732E38F6" w14:textId="77777777" w:rsidR="00E858B8" w:rsidRPr="00700CDB" w:rsidRDefault="00E858B8" w:rsidP="00836537">
      <w:pPr>
        <w:widowControl/>
        <w:autoSpaceDE/>
        <w:autoSpaceDN/>
        <w:ind w:firstLine="0"/>
        <w:rPr>
          <w:rFonts w:eastAsia="Calibri" w:cs="Arial"/>
          <w:lang w:val="en-US" w:eastAsia="en-US"/>
        </w:rPr>
      </w:pPr>
    </w:p>
    <w:p w14:paraId="3EE25BCE" w14:textId="77777777" w:rsidR="00D47BA5" w:rsidRPr="00700CDB" w:rsidRDefault="001208FD" w:rsidP="009F1B22">
      <w:pPr>
        <w:pStyle w:val="Sumrio1"/>
        <w:rPr>
          <w:lang w:val="en-US"/>
        </w:rPr>
      </w:pPr>
      <w:r w:rsidRPr="00700CDB">
        <w:rPr>
          <w:lang w:val="en-US"/>
        </w:rPr>
        <w:lastRenderedPageBreak/>
        <w:t>SUMÁRIO</w:t>
      </w:r>
    </w:p>
    <w:sdt>
      <w:sdtPr>
        <w:rPr>
          <w:rFonts w:ascii="Arial" w:hAnsi="Arial"/>
          <w:b w:val="0"/>
          <w:bCs w:val="0"/>
          <w:color w:val="auto"/>
          <w:sz w:val="24"/>
          <w:szCs w:val="24"/>
        </w:rPr>
        <w:id w:val="608243101"/>
        <w:docPartObj>
          <w:docPartGallery w:val="Table of Contents"/>
          <w:docPartUnique/>
        </w:docPartObj>
      </w:sdtPr>
      <w:sdtContent>
        <w:p w14:paraId="0A0E02D0" w14:textId="787E8680" w:rsidR="00D50062" w:rsidRPr="00700CDB" w:rsidRDefault="00D50062" w:rsidP="00233FF1">
          <w:pPr>
            <w:pStyle w:val="CabealhodoSumrio"/>
            <w:spacing w:before="0"/>
            <w:jc w:val="both"/>
            <w:rPr>
              <w:color w:val="auto"/>
              <w:lang w:val="en-US"/>
            </w:rPr>
          </w:pPr>
        </w:p>
        <w:p w14:paraId="387D1508" w14:textId="4BAF5B02" w:rsidR="00ED18D2" w:rsidRDefault="00D50062">
          <w:pPr>
            <w:pStyle w:val="Sumrio1"/>
            <w:rPr>
              <w:rFonts w:asciiTheme="minorHAnsi" w:eastAsiaTheme="minorEastAsia" w:hAnsiTheme="minorHAnsi" w:cstheme="minorBidi"/>
              <w:b w:val="0"/>
              <w:bCs w:val="0"/>
              <w:caps w:val="0"/>
              <w:noProof/>
              <w:sz w:val="22"/>
              <w:szCs w:val="22"/>
            </w:rPr>
          </w:pPr>
          <w:r w:rsidRPr="00700CDB">
            <w:fldChar w:fldCharType="begin"/>
          </w:r>
          <w:r w:rsidRPr="00700CDB">
            <w:instrText xml:space="preserve"> TOC \o "1-3" \h \z \u </w:instrText>
          </w:r>
          <w:r w:rsidRPr="00700CDB">
            <w:fldChar w:fldCharType="separate"/>
          </w:r>
          <w:hyperlink w:anchor="_Toc108815078" w:history="1">
            <w:r w:rsidR="00ED18D2" w:rsidRPr="00486898">
              <w:rPr>
                <w:rStyle w:val="Hyperlink"/>
                <w:rFonts w:eastAsia="Calibri"/>
                <w:noProof/>
              </w:rPr>
              <w:t>1.</w:t>
            </w:r>
            <w:r w:rsidR="00ED18D2">
              <w:rPr>
                <w:rFonts w:asciiTheme="minorHAnsi" w:eastAsiaTheme="minorEastAsia" w:hAnsiTheme="minorHAnsi" w:cstheme="minorBidi"/>
                <w:b w:val="0"/>
                <w:bCs w:val="0"/>
                <w:caps w:val="0"/>
                <w:noProof/>
                <w:sz w:val="22"/>
                <w:szCs w:val="22"/>
              </w:rPr>
              <w:tab/>
            </w:r>
            <w:r w:rsidR="00ED18D2" w:rsidRPr="00486898">
              <w:rPr>
                <w:rStyle w:val="Hyperlink"/>
                <w:rFonts w:eastAsia="Calibri"/>
                <w:noProof/>
              </w:rPr>
              <w:t>INTRODUÇÃO</w:t>
            </w:r>
            <w:r w:rsidR="00ED18D2">
              <w:rPr>
                <w:noProof/>
                <w:webHidden/>
              </w:rPr>
              <w:tab/>
            </w:r>
            <w:r w:rsidR="00ED18D2">
              <w:rPr>
                <w:noProof/>
                <w:webHidden/>
              </w:rPr>
              <w:fldChar w:fldCharType="begin"/>
            </w:r>
            <w:r w:rsidR="00ED18D2">
              <w:rPr>
                <w:noProof/>
                <w:webHidden/>
              </w:rPr>
              <w:instrText xml:space="preserve"> PAGEREF _Toc108815078 \h </w:instrText>
            </w:r>
            <w:r w:rsidR="00ED18D2">
              <w:rPr>
                <w:noProof/>
                <w:webHidden/>
              </w:rPr>
            </w:r>
            <w:r w:rsidR="00ED18D2">
              <w:rPr>
                <w:noProof/>
                <w:webHidden/>
              </w:rPr>
              <w:fldChar w:fldCharType="separate"/>
            </w:r>
            <w:r w:rsidR="00ED18D2">
              <w:rPr>
                <w:noProof/>
                <w:webHidden/>
              </w:rPr>
              <w:t>10</w:t>
            </w:r>
            <w:r w:rsidR="00ED18D2">
              <w:rPr>
                <w:noProof/>
                <w:webHidden/>
              </w:rPr>
              <w:fldChar w:fldCharType="end"/>
            </w:r>
          </w:hyperlink>
        </w:p>
        <w:p w14:paraId="319CAB46" w14:textId="02D55959" w:rsidR="00ED18D2" w:rsidRDefault="00ED18D2">
          <w:pPr>
            <w:pStyle w:val="Sumrio1"/>
            <w:rPr>
              <w:rFonts w:asciiTheme="minorHAnsi" w:eastAsiaTheme="minorEastAsia" w:hAnsiTheme="minorHAnsi" w:cstheme="minorBidi"/>
              <w:b w:val="0"/>
              <w:bCs w:val="0"/>
              <w:caps w:val="0"/>
              <w:noProof/>
              <w:sz w:val="22"/>
              <w:szCs w:val="22"/>
            </w:rPr>
          </w:pPr>
          <w:hyperlink w:anchor="_Toc108815079" w:history="1">
            <w:r w:rsidRPr="00486898">
              <w:rPr>
                <w:rStyle w:val="Hyperlink"/>
                <w:rFonts w:eastAsia="Calibri"/>
                <w:noProof/>
              </w:rPr>
              <w:t>2.</w:t>
            </w:r>
            <w:r>
              <w:rPr>
                <w:rFonts w:asciiTheme="minorHAnsi" w:eastAsiaTheme="minorEastAsia" w:hAnsiTheme="minorHAnsi" w:cstheme="minorBidi"/>
                <w:b w:val="0"/>
                <w:bCs w:val="0"/>
                <w:caps w:val="0"/>
                <w:noProof/>
                <w:sz w:val="22"/>
                <w:szCs w:val="22"/>
              </w:rPr>
              <w:tab/>
            </w:r>
            <w:r w:rsidRPr="00486898">
              <w:rPr>
                <w:rStyle w:val="Hyperlink"/>
                <w:rFonts w:eastAsia="Calibri"/>
                <w:noProof/>
              </w:rPr>
              <w:t>OBJETIVOS E JUSTIFICATIVA</w:t>
            </w:r>
            <w:r>
              <w:rPr>
                <w:noProof/>
                <w:webHidden/>
              </w:rPr>
              <w:tab/>
            </w:r>
            <w:r>
              <w:rPr>
                <w:noProof/>
                <w:webHidden/>
              </w:rPr>
              <w:fldChar w:fldCharType="begin"/>
            </w:r>
            <w:r>
              <w:rPr>
                <w:noProof/>
                <w:webHidden/>
              </w:rPr>
              <w:instrText xml:space="preserve"> PAGEREF _Toc108815079 \h </w:instrText>
            </w:r>
            <w:r>
              <w:rPr>
                <w:noProof/>
                <w:webHidden/>
              </w:rPr>
            </w:r>
            <w:r>
              <w:rPr>
                <w:noProof/>
                <w:webHidden/>
              </w:rPr>
              <w:fldChar w:fldCharType="separate"/>
            </w:r>
            <w:r>
              <w:rPr>
                <w:noProof/>
                <w:webHidden/>
              </w:rPr>
              <w:t>12</w:t>
            </w:r>
            <w:r>
              <w:rPr>
                <w:noProof/>
                <w:webHidden/>
              </w:rPr>
              <w:fldChar w:fldCharType="end"/>
            </w:r>
          </w:hyperlink>
        </w:p>
        <w:p w14:paraId="62636E53" w14:textId="7AE13D00" w:rsidR="00ED18D2" w:rsidRDefault="00ED18D2">
          <w:pPr>
            <w:pStyle w:val="Sumrio2"/>
            <w:rPr>
              <w:rFonts w:asciiTheme="minorHAnsi" w:eastAsiaTheme="minorEastAsia" w:hAnsiTheme="minorHAnsi" w:cstheme="minorBidi"/>
              <w:bCs w:val="0"/>
              <w:noProof/>
              <w:sz w:val="22"/>
              <w:szCs w:val="22"/>
            </w:rPr>
          </w:pPr>
          <w:hyperlink w:anchor="_Toc108815080" w:history="1">
            <w:r w:rsidRPr="00486898">
              <w:rPr>
                <w:rStyle w:val="Hyperlink"/>
                <w:noProof/>
              </w:rPr>
              <w:t>2.1.</w:t>
            </w:r>
            <w:r>
              <w:rPr>
                <w:rFonts w:asciiTheme="minorHAnsi" w:eastAsiaTheme="minorEastAsia" w:hAnsiTheme="minorHAnsi" w:cstheme="minorBidi"/>
                <w:bCs w:val="0"/>
                <w:noProof/>
                <w:sz w:val="22"/>
                <w:szCs w:val="22"/>
              </w:rPr>
              <w:tab/>
            </w:r>
            <w:r w:rsidRPr="00486898">
              <w:rPr>
                <w:rStyle w:val="Hyperlink"/>
                <w:noProof/>
              </w:rPr>
              <w:t>OBJETIVOS GERAIS</w:t>
            </w:r>
            <w:r>
              <w:rPr>
                <w:noProof/>
                <w:webHidden/>
              </w:rPr>
              <w:tab/>
            </w:r>
            <w:r>
              <w:rPr>
                <w:noProof/>
                <w:webHidden/>
              </w:rPr>
              <w:fldChar w:fldCharType="begin"/>
            </w:r>
            <w:r>
              <w:rPr>
                <w:noProof/>
                <w:webHidden/>
              </w:rPr>
              <w:instrText xml:space="preserve"> PAGEREF _Toc108815080 \h </w:instrText>
            </w:r>
            <w:r>
              <w:rPr>
                <w:noProof/>
                <w:webHidden/>
              </w:rPr>
            </w:r>
            <w:r>
              <w:rPr>
                <w:noProof/>
                <w:webHidden/>
              </w:rPr>
              <w:fldChar w:fldCharType="separate"/>
            </w:r>
            <w:r>
              <w:rPr>
                <w:noProof/>
                <w:webHidden/>
              </w:rPr>
              <w:t>12</w:t>
            </w:r>
            <w:r>
              <w:rPr>
                <w:noProof/>
                <w:webHidden/>
              </w:rPr>
              <w:fldChar w:fldCharType="end"/>
            </w:r>
          </w:hyperlink>
        </w:p>
        <w:p w14:paraId="1B8C5473" w14:textId="194C898A" w:rsidR="00ED18D2" w:rsidRDefault="00ED18D2">
          <w:pPr>
            <w:pStyle w:val="Sumrio3"/>
            <w:rPr>
              <w:rFonts w:asciiTheme="minorHAnsi" w:eastAsiaTheme="minorEastAsia" w:hAnsiTheme="minorHAnsi" w:cstheme="minorBidi"/>
              <w:b w:val="0"/>
              <w:noProof/>
              <w:sz w:val="22"/>
              <w:szCs w:val="22"/>
            </w:rPr>
          </w:pPr>
          <w:hyperlink w:anchor="_Toc108815081" w:history="1">
            <w:r w:rsidRPr="00486898">
              <w:rPr>
                <w:rStyle w:val="Hyperlink"/>
                <w:noProof/>
              </w:rPr>
              <w:t>2.1.1.</w:t>
            </w:r>
            <w:r>
              <w:rPr>
                <w:rFonts w:asciiTheme="minorHAnsi" w:eastAsiaTheme="minorEastAsia" w:hAnsiTheme="minorHAnsi" w:cstheme="minorBidi"/>
                <w:b w:val="0"/>
                <w:noProof/>
                <w:sz w:val="22"/>
                <w:szCs w:val="22"/>
              </w:rPr>
              <w:tab/>
            </w:r>
            <w:r w:rsidRPr="00486898">
              <w:rPr>
                <w:rStyle w:val="Hyperlink"/>
                <w:noProof/>
              </w:rPr>
              <w:t>Objetivos específicos</w:t>
            </w:r>
            <w:r>
              <w:rPr>
                <w:noProof/>
                <w:webHidden/>
              </w:rPr>
              <w:tab/>
            </w:r>
            <w:r>
              <w:rPr>
                <w:noProof/>
                <w:webHidden/>
              </w:rPr>
              <w:fldChar w:fldCharType="begin"/>
            </w:r>
            <w:r>
              <w:rPr>
                <w:noProof/>
                <w:webHidden/>
              </w:rPr>
              <w:instrText xml:space="preserve"> PAGEREF _Toc108815081 \h </w:instrText>
            </w:r>
            <w:r>
              <w:rPr>
                <w:noProof/>
                <w:webHidden/>
              </w:rPr>
            </w:r>
            <w:r>
              <w:rPr>
                <w:noProof/>
                <w:webHidden/>
              </w:rPr>
              <w:fldChar w:fldCharType="separate"/>
            </w:r>
            <w:r>
              <w:rPr>
                <w:noProof/>
                <w:webHidden/>
              </w:rPr>
              <w:t>12</w:t>
            </w:r>
            <w:r>
              <w:rPr>
                <w:noProof/>
                <w:webHidden/>
              </w:rPr>
              <w:fldChar w:fldCharType="end"/>
            </w:r>
          </w:hyperlink>
        </w:p>
        <w:p w14:paraId="719081A3" w14:textId="2C8766C4" w:rsidR="00ED18D2" w:rsidRDefault="00ED18D2">
          <w:pPr>
            <w:pStyle w:val="Sumrio2"/>
            <w:rPr>
              <w:rFonts w:asciiTheme="minorHAnsi" w:eastAsiaTheme="minorEastAsia" w:hAnsiTheme="minorHAnsi" w:cstheme="minorBidi"/>
              <w:bCs w:val="0"/>
              <w:noProof/>
              <w:sz w:val="22"/>
              <w:szCs w:val="22"/>
            </w:rPr>
          </w:pPr>
          <w:hyperlink w:anchor="_Toc108815082" w:history="1">
            <w:r w:rsidRPr="00486898">
              <w:rPr>
                <w:rStyle w:val="Hyperlink"/>
                <w:noProof/>
              </w:rPr>
              <w:t>2.2.</w:t>
            </w:r>
            <w:r>
              <w:rPr>
                <w:rFonts w:asciiTheme="minorHAnsi" w:eastAsiaTheme="minorEastAsia" w:hAnsiTheme="minorHAnsi" w:cstheme="minorBidi"/>
                <w:bCs w:val="0"/>
                <w:noProof/>
                <w:sz w:val="22"/>
                <w:szCs w:val="22"/>
              </w:rPr>
              <w:tab/>
            </w:r>
            <w:r w:rsidRPr="00486898">
              <w:rPr>
                <w:rStyle w:val="Hyperlink"/>
                <w:noProof/>
              </w:rPr>
              <w:t>JUSTIFICATIVA</w:t>
            </w:r>
            <w:r>
              <w:rPr>
                <w:noProof/>
                <w:webHidden/>
              </w:rPr>
              <w:tab/>
            </w:r>
            <w:r>
              <w:rPr>
                <w:noProof/>
                <w:webHidden/>
              </w:rPr>
              <w:fldChar w:fldCharType="begin"/>
            </w:r>
            <w:r>
              <w:rPr>
                <w:noProof/>
                <w:webHidden/>
              </w:rPr>
              <w:instrText xml:space="preserve"> PAGEREF _Toc108815082 \h </w:instrText>
            </w:r>
            <w:r>
              <w:rPr>
                <w:noProof/>
                <w:webHidden/>
              </w:rPr>
            </w:r>
            <w:r>
              <w:rPr>
                <w:noProof/>
                <w:webHidden/>
              </w:rPr>
              <w:fldChar w:fldCharType="separate"/>
            </w:r>
            <w:r>
              <w:rPr>
                <w:noProof/>
                <w:webHidden/>
              </w:rPr>
              <w:t>12</w:t>
            </w:r>
            <w:r>
              <w:rPr>
                <w:noProof/>
                <w:webHidden/>
              </w:rPr>
              <w:fldChar w:fldCharType="end"/>
            </w:r>
          </w:hyperlink>
        </w:p>
        <w:p w14:paraId="4FCA3D74" w14:textId="549991D0" w:rsidR="00ED18D2" w:rsidRDefault="00ED18D2">
          <w:pPr>
            <w:pStyle w:val="Sumrio1"/>
            <w:rPr>
              <w:rFonts w:asciiTheme="minorHAnsi" w:eastAsiaTheme="minorEastAsia" w:hAnsiTheme="minorHAnsi" w:cstheme="minorBidi"/>
              <w:b w:val="0"/>
              <w:bCs w:val="0"/>
              <w:caps w:val="0"/>
              <w:noProof/>
              <w:sz w:val="22"/>
              <w:szCs w:val="22"/>
            </w:rPr>
          </w:pPr>
          <w:hyperlink w:anchor="_Toc108815083" w:history="1">
            <w:r w:rsidRPr="00486898">
              <w:rPr>
                <w:rStyle w:val="Hyperlink"/>
                <w:rFonts w:eastAsia="Calibri"/>
                <w:noProof/>
              </w:rPr>
              <w:t>3.</w:t>
            </w:r>
            <w:r>
              <w:rPr>
                <w:rFonts w:asciiTheme="minorHAnsi" w:eastAsiaTheme="minorEastAsia" w:hAnsiTheme="minorHAnsi" w:cstheme="minorBidi"/>
                <w:b w:val="0"/>
                <w:bCs w:val="0"/>
                <w:caps w:val="0"/>
                <w:noProof/>
                <w:sz w:val="22"/>
                <w:szCs w:val="22"/>
              </w:rPr>
              <w:tab/>
            </w:r>
            <w:r w:rsidRPr="00486898">
              <w:rPr>
                <w:rStyle w:val="Hyperlink"/>
                <w:rFonts w:eastAsia="Calibri"/>
                <w:noProof/>
                <w:lang w:eastAsia="en-US"/>
              </w:rPr>
              <w:t>R</w:t>
            </w:r>
            <w:r w:rsidRPr="00486898">
              <w:rPr>
                <w:rStyle w:val="Hyperlink"/>
                <w:rFonts w:eastAsia="Calibri"/>
                <w:noProof/>
              </w:rPr>
              <w:t>eferencial teórico</w:t>
            </w:r>
            <w:r>
              <w:rPr>
                <w:noProof/>
                <w:webHidden/>
              </w:rPr>
              <w:tab/>
            </w:r>
            <w:r>
              <w:rPr>
                <w:noProof/>
                <w:webHidden/>
              </w:rPr>
              <w:fldChar w:fldCharType="begin"/>
            </w:r>
            <w:r>
              <w:rPr>
                <w:noProof/>
                <w:webHidden/>
              </w:rPr>
              <w:instrText xml:space="preserve"> PAGEREF _Toc108815083 \h </w:instrText>
            </w:r>
            <w:r>
              <w:rPr>
                <w:noProof/>
                <w:webHidden/>
              </w:rPr>
            </w:r>
            <w:r>
              <w:rPr>
                <w:noProof/>
                <w:webHidden/>
              </w:rPr>
              <w:fldChar w:fldCharType="separate"/>
            </w:r>
            <w:r>
              <w:rPr>
                <w:noProof/>
                <w:webHidden/>
              </w:rPr>
              <w:t>13</w:t>
            </w:r>
            <w:r>
              <w:rPr>
                <w:noProof/>
                <w:webHidden/>
              </w:rPr>
              <w:fldChar w:fldCharType="end"/>
            </w:r>
          </w:hyperlink>
        </w:p>
        <w:p w14:paraId="1CA47312" w14:textId="16B6A587" w:rsidR="00ED18D2" w:rsidRDefault="00ED18D2">
          <w:pPr>
            <w:pStyle w:val="Sumrio2"/>
            <w:rPr>
              <w:rFonts w:asciiTheme="minorHAnsi" w:eastAsiaTheme="minorEastAsia" w:hAnsiTheme="minorHAnsi" w:cstheme="minorBidi"/>
              <w:bCs w:val="0"/>
              <w:noProof/>
              <w:sz w:val="22"/>
              <w:szCs w:val="22"/>
            </w:rPr>
          </w:pPr>
          <w:hyperlink w:anchor="_Toc108815084" w:history="1">
            <w:r w:rsidRPr="00486898">
              <w:rPr>
                <w:rStyle w:val="Hyperlink"/>
                <w:noProof/>
              </w:rPr>
              <w:t>3.1.</w:t>
            </w:r>
            <w:r>
              <w:rPr>
                <w:rFonts w:asciiTheme="minorHAnsi" w:eastAsiaTheme="minorEastAsia" w:hAnsiTheme="minorHAnsi" w:cstheme="minorBidi"/>
                <w:bCs w:val="0"/>
                <w:noProof/>
                <w:sz w:val="22"/>
                <w:szCs w:val="22"/>
              </w:rPr>
              <w:tab/>
            </w:r>
            <w:r w:rsidRPr="00486898">
              <w:rPr>
                <w:rStyle w:val="Hyperlink"/>
                <w:noProof/>
              </w:rPr>
              <w:t>ESTADO DA ARTE APLICAÇÃO E ABORDAGENS ACERCA DO TPMS</w:t>
            </w:r>
            <w:r>
              <w:rPr>
                <w:noProof/>
                <w:webHidden/>
              </w:rPr>
              <w:tab/>
            </w:r>
            <w:r>
              <w:rPr>
                <w:noProof/>
                <w:webHidden/>
              </w:rPr>
              <w:fldChar w:fldCharType="begin"/>
            </w:r>
            <w:r>
              <w:rPr>
                <w:noProof/>
                <w:webHidden/>
              </w:rPr>
              <w:instrText xml:space="preserve"> PAGEREF _Toc108815084 \h </w:instrText>
            </w:r>
            <w:r>
              <w:rPr>
                <w:noProof/>
                <w:webHidden/>
              </w:rPr>
            </w:r>
            <w:r>
              <w:rPr>
                <w:noProof/>
                <w:webHidden/>
              </w:rPr>
              <w:fldChar w:fldCharType="separate"/>
            </w:r>
            <w:r>
              <w:rPr>
                <w:noProof/>
                <w:webHidden/>
              </w:rPr>
              <w:t>13</w:t>
            </w:r>
            <w:r>
              <w:rPr>
                <w:noProof/>
                <w:webHidden/>
              </w:rPr>
              <w:fldChar w:fldCharType="end"/>
            </w:r>
          </w:hyperlink>
        </w:p>
        <w:p w14:paraId="6BDF2A8A" w14:textId="333B6DD6" w:rsidR="00ED18D2" w:rsidRDefault="00ED18D2">
          <w:pPr>
            <w:pStyle w:val="Sumrio3"/>
            <w:rPr>
              <w:rFonts w:asciiTheme="minorHAnsi" w:eastAsiaTheme="minorEastAsia" w:hAnsiTheme="minorHAnsi" w:cstheme="minorBidi"/>
              <w:b w:val="0"/>
              <w:noProof/>
              <w:sz w:val="22"/>
              <w:szCs w:val="22"/>
            </w:rPr>
          </w:pPr>
          <w:hyperlink w:anchor="_Toc108815085" w:history="1">
            <w:r w:rsidRPr="00486898">
              <w:rPr>
                <w:rStyle w:val="Hyperlink"/>
                <w:rFonts w:eastAsia="Calibri"/>
                <w:noProof/>
              </w:rPr>
              <w:t>3.1.1.</w:t>
            </w:r>
            <w:r>
              <w:rPr>
                <w:rFonts w:asciiTheme="minorHAnsi" w:eastAsiaTheme="minorEastAsia" w:hAnsiTheme="minorHAnsi" w:cstheme="minorBidi"/>
                <w:b w:val="0"/>
                <w:noProof/>
                <w:sz w:val="22"/>
                <w:szCs w:val="22"/>
              </w:rPr>
              <w:tab/>
            </w:r>
            <w:r w:rsidRPr="00486898">
              <w:rPr>
                <w:rStyle w:val="Hyperlink"/>
                <w:rFonts w:eastAsia="Calibri"/>
                <w:noProof/>
              </w:rPr>
              <w:t>Medição indireta</w:t>
            </w:r>
            <w:r>
              <w:rPr>
                <w:noProof/>
                <w:webHidden/>
              </w:rPr>
              <w:tab/>
            </w:r>
            <w:r>
              <w:rPr>
                <w:noProof/>
                <w:webHidden/>
              </w:rPr>
              <w:fldChar w:fldCharType="begin"/>
            </w:r>
            <w:r>
              <w:rPr>
                <w:noProof/>
                <w:webHidden/>
              </w:rPr>
              <w:instrText xml:space="preserve"> PAGEREF _Toc108815085 \h </w:instrText>
            </w:r>
            <w:r>
              <w:rPr>
                <w:noProof/>
                <w:webHidden/>
              </w:rPr>
            </w:r>
            <w:r>
              <w:rPr>
                <w:noProof/>
                <w:webHidden/>
              </w:rPr>
              <w:fldChar w:fldCharType="separate"/>
            </w:r>
            <w:r>
              <w:rPr>
                <w:noProof/>
                <w:webHidden/>
              </w:rPr>
              <w:t>14</w:t>
            </w:r>
            <w:r>
              <w:rPr>
                <w:noProof/>
                <w:webHidden/>
              </w:rPr>
              <w:fldChar w:fldCharType="end"/>
            </w:r>
          </w:hyperlink>
        </w:p>
        <w:p w14:paraId="6B6FE864" w14:textId="4F4B3225" w:rsidR="00ED18D2" w:rsidRDefault="00ED18D2">
          <w:pPr>
            <w:pStyle w:val="Sumrio3"/>
            <w:rPr>
              <w:rFonts w:asciiTheme="minorHAnsi" w:eastAsiaTheme="minorEastAsia" w:hAnsiTheme="minorHAnsi" w:cstheme="minorBidi"/>
              <w:b w:val="0"/>
              <w:noProof/>
              <w:sz w:val="22"/>
              <w:szCs w:val="22"/>
            </w:rPr>
          </w:pPr>
          <w:hyperlink w:anchor="_Toc108815086" w:history="1">
            <w:r w:rsidRPr="00486898">
              <w:rPr>
                <w:rStyle w:val="Hyperlink"/>
                <w:rFonts w:eastAsia="Calibri"/>
                <w:noProof/>
              </w:rPr>
              <w:t>3.1.2.</w:t>
            </w:r>
            <w:r>
              <w:rPr>
                <w:rFonts w:asciiTheme="minorHAnsi" w:eastAsiaTheme="minorEastAsia" w:hAnsiTheme="minorHAnsi" w:cstheme="minorBidi"/>
                <w:b w:val="0"/>
                <w:noProof/>
                <w:sz w:val="22"/>
                <w:szCs w:val="22"/>
              </w:rPr>
              <w:tab/>
            </w:r>
            <w:r w:rsidRPr="00486898">
              <w:rPr>
                <w:rStyle w:val="Hyperlink"/>
                <w:rFonts w:eastAsia="Calibri"/>
                <w:noProof/>
              </w:rPr>
              <w:t>Medição direta</w:t>
            </w:r>
            <w:r>
              <w:rPr>
                <w:noProof/>
                <w:webHidden/>
              </w:rPr>
              <w:tab/>
            </w:r>
            <w:r>
              <w:rPr>
                <w:noProof/>
                <w:webHidden/>
              </w:rPr>
              <w:fldChar w:fldCharType="begin"/>
            </w:r>
            <w:r>
              <w:rPr>
                <w:noProof/>
                <w:webHidden/>
              </w:rPr>
              <w:instrText xml:space="preserve"> PAGEREF _Toc108815086 \h </w:instrText>
            </w:r>
            <w:r>
              <w:rPr>
                <w:noProof/>
                <w:webHidden/>
              </w:rPr>
            </w:r>
            <w:r>
              <w:rPr>
                <w:noProof/>
                <w:webHidden/>
              </w:rPr>
              <w:fldChar w:fldCharType="separate"/>
            </w:r>
            <w:r>
              <w:rPr>
                <w:noProof/>
                <w:webHidden/>
              </w:rPr>
              <w:t>15</w:t>
            </w:r>
            <w:r>
              <w:rPr>
                <w:noProof/>
                <w:webHidden/>
              </w:rPr>
              <w:fldChar w:fldCharType="end"/>
            </w:r>
          </w:hyperlink>
        </w:p>
        <w:p w14:paraId="3F3332B3" w14:textId="25B93842" w:rsidR="00ED18D2" w:rsidRDefault="00ED18D2">
          <w:pPr>
            <w:pStyle w:val="Sumrio3"/>
            <w:rPr>
              <w:rFonts w:asciiTheme="minorHAnsi" w:eastAsiaTheme="minorEastAsia" w:hAnsiTheme="minorHAnsi" w:cstheme="minorBidi"/>
              <w:b w:val="0"/>
              <w:noProof/>
              <w:sz w:val="22"/>
              <w:szCs w:val="22"/>
            </w:rPr>
          </w:pPr>
          <w:hyperlink w:anchor="_Toc108815087" w:history="1">
            <w:r w:rsidRPr="00486898">
              <w:rPr>
                <w:rStyle w:val="Hyperlink"/>
                <w:rFonts w:eastAsia="Calibri"/>
                <w:noProof/>
              </w:rPr>
              <w:t>3.1.3.</w:t>
            </w:r>
            <w:r>
              <w:rPr>
                <w:rFonts w:asciiTheme="minorHAnsi" w:eastAsiaTheme="minorEastAsia" w:hAnsiTheme="minorHAnsi" w:cstheme="minorBidi"/>
                <w:b w:val="0"/>
                <w:noProof/>
                <w:sz w:val="22"/>
                <w:szCs w:val="22"/>
              </w:rPr>
              <w:tab/>
            </w:r>
            <w:r w:rsidRPr="00486898">
              <w:rPr>
                <w:rStyle w:val="Hyperlink"/>
                <w:rFonts w:eastAsia="Calibri"/>
                <w:noProof/>
              </w:rPr>
              <w:t>Medição híbrida</w:t>
            </w:r>
            <w:r>
              <w:rPr>
                <w:noProof/>
                <w:webHidden/>
              </w:rPr>
              <w:tab/>
            </w:r>
            <w:r>
              <w:rPr>
                <w:noProof/>
                <w:webHidden/>
              </w:rPr>
              <w:fldChar w:fldCharType="begin"/>
            </w:r>
            <w:r>
              <w:rPr>
                <w:noProof/>
                <w:webHidden/>
              </w:rPr>
              <w:instrText xml:space="preserve"> PAGEREF _Toc108815087 \h </w:instrText>
            </w:r>
            <w:r>
              <w:rPr>
                <w:noProof/>
                <w:webHidden/>
              </w:rPr>
            </w:r>
            <w:r>
              <w:rPr>
                <w:noProof/>
                <w:webHidden/>
              </w:rPr>
              <w:fldChar w:fldCharType="separate"/>
            </w:r>
            <w:r>
              <w:rPr>
                <w:noProof/>
                <w:webHidden/>
              </w:rPr>
              <w:t>17</w:t>
            </w:r>
            <w:r>
              <w:rPr>
                <w:noProof/>
                <w:webHidden/>
              </w:rPr>
              <w:fldChar w:fldCharType="end"/>
            </w:r>
          </w:hyperlink>
        </w:p>
        <w:p w14:paraId="2A2CC5EF" w14:textId="34B500F0" w:rsidR="00ED18D2" w:rsidRDefault="00ED18D2">
          <w:pPr>
            <w:pStyle w:val="Sumrio2"/>
            <w:rPr>
              <w:rFonts w:asciiTheme="minorHAnsi" w:eastAsiaTheme="minorEastAsia" w:hAnsiTheme="minorHAnsi" w:cstheme="minorBidi"/>
              <w:bCs w:val="0"/>
              <w:noProof/>
              <w:sz w:val="22"/>
              <w:szCs w:val="22"/>
            </w:rPr>
          </w:pPr>
          <w:hyperlink w:anchor="_Toc108815088" w:history="1">
            <w:r w:rsidRPr="00486898">
              <w:rPr>
                <w:rStyle w:val="Hyperlink"/>
                <w:noProof/>
              </w:rPr>
              <w:t>3.2.</w:t>
            </w:r>
            <w:r>
              <w:rPr>
                <w:rFonts w:asciiTheme="minorHAnsi" w:eastAsiaTheme="minorEastAsia" w:hAnsiTheme="minorHAnsi" w:cstheme="minorBidi"/>
                <w:bCs w:val="0"/>
                <w:noProof/>
                <w:sz w:val="22"/>
                <w:szCs w:val="22"/>
              </w:rPr>
              <w:tab/>
            </w:r>
            <w:r w:rsidRPr="00486898">
              <w:rPr>
                <w:rStyle w:val="Hyperlink"/>
                <w:noProof/>
              </w:rPr>
              <w:t>SENSORES</w:t>
            </w:r>
            <w:r>
              <w:rPr>
                <w:noProof/>
                <w:webHidden/>
              </w:rPr>
              <w:tab/>
            </w:r>
            <w:r>
              <w:rPr>
                <w:noProof/>
                <w:webHidden/>
              </w:rPr>
              <w:fldChar w:fldCharType="begin"/>
            </w:r>
            <w:r>
              <w:rPr>
                <w:noProof/>
                <w:webHidden/>
              </w:rPr>
              <w:instrText xml:space="preserve"> PAGEREF _Toc108815088 \h </w:instrText>
            </w:r>
            <w:r>
              <w:rPr>
                <w:noProof/>
                <w:webHidden/>
              </w:rPr>
            </w:r>
            <w:r>
              <w:rPr>
                <w:noProof/>
                <w:webHidden/>
              </w:rPr>
              <w:fldChar w:fldCharType="separate"/>
            </w:r>
            <w:r>
              <w:rPr>
                <w:noProof/>
                <w:webHidden/>
              </w:rPr>
              <w:t>17</w:t>
            </w:r>
            <w:r>
              <w:rPr>
                <w:noProof/>
                <w:webHidden/>
              </w:rPr>
              <w:fldChar w:fldCharType="end"/>
            </w:r>
          </w:hyperlink>
        </w:p>
        <w:p w14:paraId="12B2318D" w14:textId="38F15CE0" w:rsidR="00ED18D2" w:rsidRDefault="00ED18D2">
          <w:pPr>
            <w:pStyle w:val="Sumrio2"/>
            <w:rPr>
              <w:rFonts w:asciiTheme="minorHAnsi" w:eastAsiaTheme="minorEastAsia" w:hAnsiTheme="minorHAnsi" w:cstheme="minorBidi"/>
              <w:bCs w:val="0"/>
              <w:noProof/>
              <w:sz w:val="22"/>
              <w:szCs w:val="22"/>
            </w:rPr>
          </w:pPr>
          <w:hyperlink w:anchor="_Toc108815089" w:history="1">
            <w:r w:rsidRPr="00486898">
              <w:rPr>
                <w:rStyle w:val="Hyperlink"/>
                <w:noProof/>
              </w:rPr>
              <w:t>3.3.</w:t>
            </w:r>
            <w:r>
              <w:rPr>
                <w:rFonts w:asciiTheme="minorHAnsi" w:eastAsiaTheme="minorEastAsia" w:hAnsiTheme="minorHAnsi" w:cstheme="minorBidi"/>
                <w:bCs w:val="0"/>
                <w:noProof/>
                <w:sz w:val="22"/>
                <w:szCs w:val="22"/>
              </w:rPr>
              <w:tab/>
            </w:r>
            <w:r w:rsidRPr="00486898">
              <w:rPr>
                <w:rStyle w:val="Hyperlink"/>
                <w:noProof/>
              </w:rPr>
              <w:t>ECU</w:t>
            </w:r>
            <w:r>
              <w:rPr>
                <w:noProof/>
                <w:webHidden/>
              </w:rPr>
              <w:tab/>
            </w:r>
            <w:r>
              <w:rPr>
                <w:noProof/>
                <w:webHidden/>
              </w:rPr>
              <w:fldChar w:fldCharType="begin"/>
            </w:r>
            <w:r>
              <w:rPr>
                <w:noProof/>
                <w:webHidden/>
              </w:rPr>
              <w:instrText xml:space="preserve"> PAGEREF _Toc108815089 \h </w:instrText>
            </w:r>
            <w:r>
              <w:rPr>
                <w:noProof/>
                <w:webHidden/>
              </w:rPr>
            </w:r>
            <w:r>
              <w:rPr>
                <w:noProof/>
                <w:webHidden/>
              </w:rPr>
              <w:fldChar w:fldCharType="separate"/>
            </w:r>
            <w:r>
              <w:rPr>
                <w:noProof/>
                <w:webHidden/>
              </w:rPr>
              <w:t>20</w:t>
            </w:r>
            <w:r>
              <w:rPr>
                <w:noProof/>
                <w:webHidden/>
              </w:rPr>
              <w:fldChar w:fldCharType="end"/>
            </w:r>
          </w:hyperlink>
        </w:p>
        <w:p w14:paraId="5923ABE3" w14:textId="58111627" w:rsidR="00ED18D2" w:rsidRDefault="00ED18D2">
          <w:pPr>
            <w:pStyle w:val="Sumrio3"/>
            <w:rPr>
              <w:rFonts w:asciiTheme="minorHAnsi" w:eastAsiaTheme="minorEastAsia" w:hAnsiTheme="minorHAnsi" w:cstheme="minorBidi"/>
              <w:b w:val="0"/>
              <w:noProof/>
              <w:sz w:val="22"/>
              <w:szCs w:val="22"/>
            </w:rPr>
          </w:pPr>
          <w:hyperlink w:anchor="_Toc108815090" w:history="1">
            <w:r w:rsidRPr="00486898">
              <w:rPr>
                <w:rStyle w:val="Hyperlink"/>
                <w:noProof/>
                <w:lang w:eastAsia="en-US"/>
              </w:rPr>
              <w:t>3.3.1.</w:t>
            </w:r>
            <w:r>
              <w:rPr>
                <w:rFonts w:asciiTheme="minorHAnsi" w:eastAsiaTheme="minorEastAsia" w:hAnsiTheme="minorHAnsi" w:cstheme="minorBidi"/>
                <w:b w:val="0"/>
                <w:noProof/>
                <w:sz w:val="22"/>
                <w:szCs w:val="22"/>
              </w:rPr>
              <w:tab/>
            </w:r>
            <w:r w:rsidRPr="00486898">
              <w:rPr>
                <w:rStyle w:val="Hyperlink"/>
                <w:noProof/>
                <w:lang w:eastAsia="en-US"/>
              </w:rPr>
              <w:t>Microcontrolador</w:t>
            </w:r>
            <w:r>
              <w:rPr>
                <w:noProof/>
                <w:webHidden/>
              </w:rPr>
              <w:tab/>
            </w:r>
            <w:r>
              <w:rPr>
                <w:noProof/>
                <w:webHidden/>
              </w:rPr>
              <w:fldChar w:fldCharType="begin"/>
            </w:r>
            <w:r>
              <w:rPr>
                <w:noProof/>
                <w:webHidden/>
              </w:rPr>
              <w:instrText xml:space="preserve"> PAGEREF _Toc108815090 \h </w:instrText>
            </w:r>
            <w:r>
              <w:rPr>
                <w:noProof/>
                <w:webHidden/>
              </w:rPr>
            </w:r>
            <w:r>
              <w:rPr>
                <w:noProof/>
                <w:webHidden/>
              </w:rPr>
              <w:fldChar w:fldCharType="separate"/>
            </w:r>
            <w:r>
              <w:rPr>
                <w:noProof/>
                <w:webHidden/>
              </w:rPr>
              <w:t>21</w:t>
            </w:r>
            <w:r>
              <w:rPr>
                <w:noProof/>
                <w:webHidden/>
              </w:rPr>
              <w:fldChar w:fldCharType="end"/>
            </w:r>
          </w:hyperlink>
        </w:p>
        <w:p w14:paraId="4886101C" w14:textId="65C5ADEC" w:rsidR="00ED18D2" w:rsidRDefault="00ED18D2">
          <w:pPr>
            <w:pStyle w:val="Sumrio3"/>
            <w:rPr>
              <w:rFonts w:asciiTheme="minorHAnsi" w:eastAsiaTheme="minorEastAsia" w:hAnsiTheme="minorHAnsi" w:cstheme="minorBidi"/>
              <w:b w:val="0"/>
              <w:noProof/>
              <w:sz w:val="22"/>
              <w:szCs w:val="22"/>
            </w:rPr>
          </w:pPr>
          <w:hyperlink w:anchor="_Toc108815091" w:history="1">
            <w:r w:rsidRPr="00486898">
              <w:rPr>
                <w:rStyle w:val="Hyperlink"/>
                <w:noProof/>
                <w:lang w:eastAsia="en-US"/>
              </w:rPr>
              <w:t>3.3.2.</w:t>
            </w:r>
            <w:r>
              <w:rPr>
                <w:rFonts w:asciiTheme="minorHAnsi" w:eastAsiaTheme="minorEastAsia" w:hAnsiTheme="minorHAnsi" w:cstheme="minorBidi"/>
                <w:b w:val="0"/>
                <w:noProof/>
                <w:sz w:val="22"/>
                <w:szCs w:val="22"/>
              </w:rPr>
              <w:tab/>
            </w:r>
            <w:r w:rsidRPr="00486898">
              <w:rPr>
                <w:rStyle w:val="Hyperlink"/>
                <w:noProof/>
                <w:lang w:eastAsia="en-US"/>
              </w:rPr>
              <w:t>Fonte de alimentação</w:t>
            </w:r>
            <w:r>
              <w:rPr>
                <w:noProof/>
                <w:webHidden/>
              </w:rPr>
              <w:tab/>
            </w:r>
            <w:r>
              <w:rPr>
                <w:noProof/>
                <w:webHidden/>
              </w:rPr>
              <w:fldChar w:fldCharType="begin"/>
            </w:r>
            <w:r>
              <w:rPr>
                <w:noProof/>
                <w:webHidden/>
              </w:rPr>
              <w:instrText xml:space="preserve"> PAGEREF _Toc108815091 \h </w:instrText>
            </w:r>
            <w:r>
              <w:rPr>
                <w:noProof/>
                <w:webHidden/>
              </w:rPr>
            </w:r>
            <w:r>
              <w:rPr>
                <w:noProof/>
                <w:webHidden/>
              </w:rPr>
              <w:fldChar w:fldCharType="separate"/>
            </w:r>
            <w:r>
              <w:rPr>
                <w:noProof/>
                <w:webHidden/>
              </w:rPr>
              <w:t>22</w:t>
            </w:r>
            <w:r>
              <w:rPr>
                <w:noProof/>
                <w:webHidden/>
              </w:rPr>
              <w:fldChar w:fldCharType="end"/>
            </w:r>
          </w:hyperlink>
        </w:p>
        <w:p w14:paraId="5A24EA8C" w14:textId="1303A3E8" w:rsidR="00ED18D2" w:rsidRDefault="00ED18D2">
          <w:pPr>
            <w:pStyle w:val="Sumrio3"/>
            <w:rPr>
              <w:rFonts w:asciiTheme="minorHAnsi" w:eastAsiaTheme="minorEastAsia" w:hAnsiTheme="minorHAnsi" w:cstheme="minorBidi"/>
              <w:b w:val="0"/>
              <w:noProof/>
              <w:sz w:val="22"/>
              <w:szCs w:val="22"/>
            </w:rPr>
          </w:pPr>
          <w:hyperlink w:anchor="_Toc108815092" w:history="1">
            <w:r w:rsidRPr="00486898">
              <w:rPr>
                <w:rStyle w:val="Hyperlink"/>
                <w:noProof/>
              </w:rPr>
              <w:t>3.3.3.</w:t>
            </w:r>
            <w:r>
              <w:rPr>
                <w:rFonts w:asciiTheme="minorHAnsi" w:eastAsiaTheme="minorEastAsia" w:hAnsiTheme="minorHAnsi" w:cstheme="minorBidi"/>
                <w:b w:val="0"/>
                <w:noProof/>
                <w:sz w:val="22"/>
                <w:szCs w:val="22"/>
              </w:rPr>
              <w:tab/>
            </w:r>
            <w:r w:rsidRPr="00486898">
              <w:rPr>
                <w:rStyle w:val="Hyperlink"/>
                <w:noProof/>
              </w:rPr>
              <w:t>Redes de comunicação</w:t>
            </w:r>
            <w:r>
              <w:rPr>
                <w:noProof/>
                <w:webHidden/>
              </w:rPr>
              <w:tab/>
            </w:r>
            <w:r>
              <w:rPr>
                <w:noProof/>
                <w:webHidden/>
              </w:rPr>
              <w:fldChar w:fldCharType="begin"/>
            </w:r>
            <w:r>
              <w:rPr>
                <w:noProof/>
                <w:webHidden/>
              </w:rPr>
              <w:instrText xml:space="preserve"> PAGEREF _Toc108815092 \h </w:instrText>
            </w:r>
            <w:r>
              <w:rPr>
                <w:noProof/>
                <w:webHidden/>
              </w:rPr>
            </w:r>
            <w:r>
              <w:rPr>
                <w:noProof/>
                <w:webHidden/>
              </w:rPr>
              <w:fldChar w:fldCharType="separate"/>
            </w:r>
            <w:r>
              <w:rPr>
                <w:noProof/>
                <w:webHidden/>
              </w:rPr>
              <w:t>27</w:t>
            </w:r>
            <w:r>
              <w:rPr>
                <w:noProof/>
                <w:webHidden/>
              </w:rPr>
              <w:fldChar w:fldCharType="end"/>
            </w:r>
          </w:hyperlink>
        </w:p>
        <w:p w14:paraId="5546D7AC" w14:textId="206BC8C4" w:rsidR="00ED18D2" w:rsidRDefault="00ED18D2">
          <w:pPr>
            <w:pStyle w:val="Sumrio3"/>
            <w:rPr>
              <w:rFonts w:asciiTheme="minorHAnsi" w:eastAsiaTheme="minorEastAsia" w:hAnsiTheme="minorHAnsi" w:cstheme="minorBidi"/>
              <w:b w:val="0"/>
              <w:noProof/>
              <w:sz w:val="22"/>
              <w:szCs w:val="22"/>
            </w:rPr>
          </w:pPr>
          <w:hyperlink w:anchor="_Toc108815093" w:history="1">
            <w:r w:rsidRPr="00486898">
              <w:rPr>
                <w:rStyle w:val="Hyperlink"/>
                <w:noProof/>
              </w:rPr>
              <w:t>3.3.4.</w:t>
            </w:r>
            <w:r>
              <w:rPr>
                <w:rFonts w:asciiTheme="minorHAnsi" w:eastAsiaTheme="minorEastAsia" w:hAnsiTheme="minorHAnsi" w:cstheme="minorBidi"/>
                <w:b w:val="0"/>
                <w:noProof/>
                <w:sz w:val="22"/>
                <w:szCs w:val="22"/>
              </w:rPr>
              <w:tab/>
            </w:r>
            <w:r w:rsidRPr="00486898">
              <w:rPr>
                <w:rStyle w:val="Hyperlink"/>
                <w:noProof/>
              </w:rPr>
              <w:t>Conectores</w:t>
            </w:r>
            <w:r>
              <w:rPr>
                <w:noProof/>
                <w:webHidden/>
              </w:rPr>
              <w:tab/>
            </w:r>
            <w:r>
              <w:rPr>
                <w:noProof/>
                <w:webHidden/>
              </w:rPr>
              <w:fldChar w:fldCharType="begin"/>
            </w:r>
            <w:r>
              <w:rPr>
                <w:noProof/>
                <w:webHidden/>
              </w:rPr>
              <w:instrText xml:space="preserve"> PAGEREF _Toc108815093 \h </w:instrText>
            </w:r>
            <w:r>
              <w:rPr>
                <w:noProof/>
                <w:webHidden/>
              </w:rPr>
            </w:r>
            <w:r>
              <w:rPr>
                <w:noProof/>
                <w:webHidden/>
              </w:rPr>
              <w:fldChar w:fldCharType="separate"/>
            </w:r>
            <w:r>
              <w:rPr>
                <w:noProof/>
                <w:webHidden/>
              </w:rPr>
              <w:t>28</w:t>
            </w:r>
            <w:r>
              <w:rPr>
                <w:noProof/>
                <w:webHidden/>
              </w:rPr>
              <w:fldChar w:fldCharType="end"/>
            </w:r>
          </w:hyperlink>
        </w:p>
        <w:p w14:paraId="19CCC105" w14:textId="434DC5C4" w:rsidR="00ED18D2" w:rsidRDefault="00ED18D2">
          <w:pPr>
            <w:pStyle w:val="Sumrio2"/>
            <w:rPr>
              <w:rFonts w:asciiTheme="minorHAnsi" w:eastAsiaTheme="minorEastAsia" w:hAnsiTheme="minorHAnsi" w:cstheme="minorBidi"/>
              <w:bCs w:val="0"/>
              <w:noProof/>
              <w:sz w:val="22"/>
              <w:szCs w:val="22"/>
            </w:rPr>
          </w:pPr>
          <w:hyperlink w:anchor="_Toc108815094" w:history="1">
            <w:r w:rsidRPr="00486898">
              <w:rPr>
                <w:rStyle w:val="Hyperlink"/>
                <w:noProof/>
              </w:rPr>
              <w:t>3.7.</w:t>
            </w:r>
            <w:r>
              <w:rPr>
                <w:rFonts w:asciiTheme="minorHAnsi" w:eastAsiaTheme="minorEastAsia" w:hAnsiTheme="minorHAnsi" w:cstheme="minorBidi"/>
                <w:bCs w:val="0"/>
                <w:noProof/>
                <w:sz w:val="22"/>
                <w:szCs w:val="22"/>
              </w:rPr>
              <w:tab/>
            </w:r>
            <w:r w:rsidRPr="00486898">
              <w:rPr>
                <w:rStyle w:val="Hyperlink"/>
                <w:noProof/>
              </w:rPr>
              <w:t>Distúrbios elétricos</w:t>
            </w:r>
            <w:r>
              <w:rPr>
                <w:noProof/>
                <w:webHidden/>
              </w:rPr>
              <w:tab/>
            </w:r>
            <w:r>
              <w:rPr>
                <w:noProof/>
                <w:webHidden/>
              </w:rPr>
              <w:fldChar w:fldCharType="begin"/>
            </w:r>
            <w:r>
              <w:rPr>
                <w:noProof/>
                <w:webHidden/>
              </w:rPr>
              <w:instrText xml:space="preserve"> PAGEREF _Toc108815094 \h </w:instrText>
            </w:r>
            <w:r>
              <w:rPr>
                <w:noProof/>
                <w:webHidden/>
              </w:rPr>
            </w:r>
            <w:r>
              <w:rPr>
                <w:noProof/>
                <w:webHidden/>
              </w:rPr>
              <w:fldChar w:fldCharType="separate"/>
            </w:r>
            <w:r>
              <w:rPr>
                <w:noProof/>
                <w:webHidden/>
              </w:rPr>
              <w:t>30</w:t>
            </w:r>
            <w:r>
              <w:rPr>
                <w:noProof/>
                <w:webHidden/>
              </w:rPr>
              <w:fldChar w:fldCharType="end"/>
            </w:r>
          </w:hyperlink>
        </w:p>
        <w:p w14:paraId="5F15A6FE" w14:textId="2D8CBFE6" w:rsidR="00ED18D2" w:rsidRDefault="00ED18D2">
          <w:pPr>
            <w:pStyle w:val="Sumrio2"/>
            <w:rPr>
              <w:rFonts w:asciiTheme="minorHAnsi" w:eastAsiaTheme="minorEastAsia" w:hAnsiTheme="minorHAnsi" w:cstheme="minorBidi"/>
              <w:bCs w:val="0"/>
              <w:noProof/>
              <w:sz w:val="22"/>
              <w:szCs w:val="22"/>
            </w:rPr>
          </w:pPr>
          <w:hyperlink w:anchor="_Toc108815095" w:history="1">
            <w:r w:rsidRPr="00486898">
              <w:rPr>
                <w:rStyle w:val="Hyperlink"/>
                <w:noProof/>
              </w:rPr>
              <w:t>3.8.</w:t>
            </w:r>
            <w:r>
              <w:rPr>
                <w:rFonts w:asciiTheme="minorHAnsi" w:eastAsiaTheme="minorEastAsia" w:hAnsiTheme="minorHAnsi" w:cstheme="minorBidi"/>
                <w:bCs w:val="0"/>
                <w:noProof/>
                <w:sz w:val="22"/>
                <w:szCs w:val="22"/>
              </w:rPr>
              <w:tab/>
            </w:r>
            <w:r w:rsidRPr="00486898">
              <w:rPr>
                <w:rStyle w:val="Hyperlink"/>
                <w:noProof/>
              </w:rPr>
              <w:t>NORMAS A SEREM ATENDIDAS</w:t>
            </w:r>
            <w:r>
              <w:rPr>
                <w:noProof/>
                <w:webHidden/>
              </w:rPr>
              <w:tab/>
            </w:r>
            <w:r>
              <w:rPr>
                <w:noProof/>
                <w:webHidden/>
              </w:rPr>
              <w:fldChar w:fldCharType="begin"/>
            </w:r>
            <w:r>
              <w:rPr>
                <w:noProof/>
                <w:webHidden/>
              </w:rPr>
              <w:instrText xml:space="preserve"> PAGEREF _Toc108815095 \h </w:instrText>
            </w:r>
            <w:r>
              <w:rPr>
                <w:noProof/>
                <w:webHidden/>
              </w:rPr>
            </w:r>
            <w:r>
              <w:rPr>
                <w:noProof/>
                <w:webHidden/>
              </w:rPr>
              <w:fldChar w:fldCharType="separate"/>
            </w:r>
            <w:r>
              <w:rPr>
                <w:noProof/>
                <w:webHidden/>
              </w:rPr>
              <w:t>31</w:t>
            </w:r>
            <w:r>
              <w:rPr>
                <w:noProof/>
                <w:webHidden/>
              </w:rPr>
              <w:fldChar w:fldCharType="end"/>
            </w:r>
          </w:hyperlink>
        </w:p>
        <w:p w14:paraId="5CB457BB" w14:textId="15171384" w:rsidR="00ED18D2" w:rsidRDefault="00ED18D2">
          <w:pPr>
            <w:pStyle w:val="Sumrio1"/>
            <w:rPr>
              <w:rFonts w:asciiTheme="minorHAnsi" w:eastAsiaTheme="minorEastAsia" w:hAnsiTheme="minorHAnsi" w:cstheme="minorBidi"/>
              <w:b w:val="0"/>
              <w:bCs w:val="0"/>
              <w:caps w:val="0"/>
              <w:noProof/>
              <w:sz w:val="22"/>
              <w:szCs w:val="22"/>
            </w:rPr>
          </w:pPr>
          <w:hyperlink w:anchor="_Toc108815096" w:history="1">
            <w:r w:rsidRPr="00486898">
              <w:rPr>
                <w:rStyle w:val="Hyperlink"/>
                <w:noProof/>
                <w:lang w:eastAsia="en-US"/>
              </w:rPr>
              <w:t>4.</w:t>
            </w:r>
            <w:r>
              <w:rPr>
                <w:rFonts w:asciiTheme="minorHAnsi" w:eastAsiaTheme="minorEastAsia" w:hAnsiTheme="minorHAnsi" w:cstheme="minorBidi"/>
                <w:b w:val="0"/>
                <w:bCs w:val="0"/>
                <w:caps w:val="0"/>
                <w:noProof/>
                <w:sz w:val="22"/>
                <w:szCs w:val="22"/>
              </w:rPr>
              <w:tab/>
            </w:r>
            <w:r w:rsidRPr="00486898">
              <w:rPr>
                <w:rStyle w:val="Hyperlink"/>
                <w:noProof/>
                <w:lang w:eastAsia="en-US"/>
              </w:rPr>
              <w:t>MATERIAIS E MÉTODOS</w:t>
            </w:r>
            <w:r>
              <w:rPr>
                <w:noProof/>
                <w:webHidden/>
              </w:rPr>
              <w:tab/>
            </w:r>
            <w:r>
              <w:rPr>
                <w:noProof/>
                <w:webHidden/>
              </w:rPr>
              <w:fldChar w:fldCharType="begin"/>
            </w:r>
            <w:r>
              <w:rPr>
                <w:noProof/>
                <w:webHidden/>
              </w:rPr>
              <w:instrText xml:space="preserve"> PAGEREF _Toc108815096 \h </w:instrText>
            </w:r>
            <w:r>
              <w:rPr>
                <w:noProof/>
                <w:webHidden/>
              </w:rPr>
            </w:r>
            <w:r>
              <w:rPr>
                <w:noProof/>
                <w:webHidden/>
              </w:rPr>
              <w:fldChar w:fldCharType="separate"/>
            </w:r>
            <w:r>
              <w:rPr>
                <w:noProof/>
                <w:webHidden/>
              </w:rPr>
              <w:t>32</w:t>
            </w:r>
            <w:r>
              <w:rPr>
                <w:noProof/>
                <w:webHidden/>
              </w:rPr>
              <w:fldChar w:fldCharType="end"/>
            </w:r>
          </w:hyperlink>
        </w:p>
        <w:p w14:paraId="0D968BA3" w14:textId="3F37016F" w:rsidR="00ED18D2" w:rsidRDefault="00ED18D2">
          <w:pPr>
            <w:pStyle w:val="Sumrio1"/>
            <w:rPr>
              <w:rFonts w:asciiTheme="minorHAnsi" w:eastAsiaTheme="minorEastAsia" w:hAnsiTheme="minorHAnsi" w:cstheme="minorBidi"/>
              <w:b w:val="0"/>
              <w:bCs w:val="0"/>
              <w:caps w:val="0"/>
              <w:noProof/>
              <w:sz w:val="22"/>
              <w:szCs w:val="22"/>
            </w:rPr>
          </w:pPr>
          <w:hyperlink w:anchor="_Toc108815097" w:history="1">
            <w:r w:rsidRPr="00486898">
              <w:rPr>
                <w:rStyle w:val="Hyperlink"/>
                <w:rFonts w:eastAsia="Calibri" w:cs="Arial"/>
                <w:noProof/>
                <w:lang w:val="en-US" w:eastAsia="en-US"/>
              </w:rPr>
              <w:t>REFERÊNCIAS</w:t>
            </w:r>
            <w:r>
              <w:rPr>
                <w:noProof/>
                <w:webHidden/>
              </w:rPr>
              <w:tab/>
            </w:r>
            <w:r>
              <w:rPr>
                <w:noProof/>
                <w:webHidden/>
              </w:rPr>
              <w:fldChar w:fldCharType="begin"/>
            </w:r>
            <w:r>
              <w:rPr>
                <w:noProof/>
                <w:webHidden/>
              </w:rPr>
              <w:instrText xml:space="preserve"> PAGEREF _Toc108815097 \h </w:instrText>
            </w:r>
            <w:r>
              <w:rPr>
                <w:noProof/>
                <w:webHidden/>
              </w:rPr>
            </w:r>
            <w:r>
              <w:rPr>
                <w:noProof/>
                <w:webHidden/>
              </w:rPr>
              <w:fldChar w:fldCharType="separate"/>
            </w:r>
            <w:r>
              <w:rPr>
                <w:noProof/>
                <w:webHidden/>
              </w:rPr>
              <w:t>33</w:t>
            </w:r>
            <w:r>
              <w:rPr>
                <w:noProof/>
                <w:webHidden/>
              </w:rPr>
              <w:fldChar w:fldCharType="end"/>
            </w:r>
          </w:hyperlink>
        </w:p>
        <w:p w14:paraId="7134497F" w14:textId="63779280" w:rsidR="00960BD6" w:rsidRDefault="00D50062" w:rsidP="00960BD6">
          <w:pPr>
            <w:ind w:firstLine="0"/>
            <w:jc w:val="left"/>
          </w:pPr>
          <w:r w:rsidRPr="00700CDB">
            <w:rPr>
              <w:b/>
              <w:bCs/>
            </w:rPr>
            <w:fldChar w:fldCharType="end"/>
          </w:r>
        </w:p>
      </w:sdtContent>
    </w:sdt>
    <w:bookmarkStart w:id="0" w:name="_Toc365569998" w:displacedByCustomXml="prev"/>
    <w:bookmarkStart w:id="1" w:name="_Toc406098410" w:displacedByCustomXml="prev"/>
    <w:p w14:paraId="171C2ACD" w14:textId="47DD62A9" w:rsidR="006241D9" w:rsidRPr="00960BD6" w:rsidRDefault="006241D9" w:rsidP="00960BD6">
      <w:pPr>
        <w:ind w:firstLine="0"/>
        <w:jc w:val="left"/>
        <w:sectPr w:rsidR="006241D9" w:rsidRPr="00960BD6" w:rsidSect="00FE6988">
          <w:headerReference w:type="default" r:id="rId9"/>
          <w:headerReference w:type="first" r:id="rId10"/>
          <w:pgSz w:w="11906" w:h="16838"/>
          <w:pgMar w:top="1701" w:right="1134" w:bottom="1134" w:left="1701" w:header="709" w:footer="709" w:gutter="0"/>
          <w:pgNumType w:start="0"/>
          <w:cols w:space="708"/>
          <w:titlePg/>
          <w:docGrid w:linePitch="360"/>
        </w:sectPr>
      </w:pPr>
    </w:p>
    <w:p w14:paraId="5AA9BCC0" w14:textId="135146C2" w:rsidR="005C6B6D" w:rsidRPr="007C3085" w:rsidRDefault="00891F4D" w:rsidP="007C3085">
      <w:pPr>
        <w:pStyle w:val="Ttulo1"/>
        <w:numPr>
          <w:ilvl w:val="0"/>
          <w:numId w:val="8"/>
        </w:numPr>
        <w:ind w:left="284" w:hanging="284"/>
        <w:jc w:val="left"/>
        <w:rPr>
          <w:rFonts w:eastAsia="Calibri"/>
        </w:rPr>
      </w:pPr>
      <w:bookmarkStart w:id="2" w:name="_Toc423895453"/>
      <w:bookmarkStart w:id="3" w:name="_Toc456719047"/>
      <w:bookmarkStart w:id="4" w:name="_Toc108815078"/>
      <w:r w:rsidRPr="00700CDB">
        <w:rPr>
          <w:rFonts w:eastAsia="Calibri"/>
        </w:rPr>
        <w:lastRenderedPageBreak/>
        <w:t>INTRODUÇÃO</w:t>
      </w:r>
      <w:bookmarkEnd w:id="1"/>
      <w:bookmarkEnd w:id="0"/>
      <w:bookmarkEnd w:id="2"/>
      <w:bookmarkEnd w:id="3"/>
      <w:bookmarkEnd w:id="4"/>
      <w:r w:rsidR="00141786" w:rsidRPr="00700CDB">
        <w:rPr>
          <w:rFonts w:eastAsia="Calibri"/>
        </w:rPr>
        <w:t xml:space="preserve"> </w:t>
      </w:r>
      <w:bookmarkStart w:id="5" w:name="_Toc365570001"/>
      <w:bookmarkStart w:id="6" w:name="_Toc406098411"/>
    </w:p>
    <w:p w14:paraId="4D55BF3D" w14:textId="77777777" w:rsidR="007C3085" w:rsidRDefault="005C6B6D" w:rsidP="007C3085">
      <w:pPr>
        <w:pStyle w:val="Texto"/>
        <w:spacing w:after="0"/>
        <w:ind w:firstLine="0"/>
      </w:pPr>
      <w:r>
        <w:tab/>
      </w:r>
    </w:p>
    <w:p w14:paraId="7025318C" w14:textId="37B8612B" w:rsidR="00916161" w:rsidRPr="007D0070" w:rsidRDefault="005C6B6D" w:rsidP="007D0070">
      <w:pPr>
        <w:pStyle w:val="Texto"/>
      </w:pPr>
      <w:r w:rsidRPr="007D0070">
        <w:t xml:space="preserve">Este trabalho </w:t>
      </w:r>
      <w:r w:rsidR="00304C65" w:rsidRPr="007D0070">
        <w:t>disserta sobre</w:t>
      </w:r>
      <w:r w:rsidRPr="007D0070">
        <w:t xml:space="preserve"> o desenvolvimento </w:t>
      </w:r>
      <w:r w:rsidR="00304C65" w:rsidRPr="007D0070">
        <w:t>d</w:t>
      </w:r>
      <w:r w:rsidR="00405096" w:rsidRPr="007D0070">
        <w:t>e um</w:t>
      </w:r>
      <w:r w:rsidR="00304C65" w:rsidRPr="007D0070">
        <w:t xml:space="preserve"> projeto d</w:t>
      </w:r>
      <w:r w:rsidR="00405096" w:rsidRPr="007D0070">
        <w:t>e</w:t>
      </w:r>
      <w:r w:rsidRPr="007D0070">
        <w:t xml:space="preserve"> TPMS</w:t>
      </w:r>
      <w:r w:rsidR="00304C65" w:rsidRPr="007D0070">
        <w:t xml:space="preserve"> (sistema de monitoramento de pressão de pneus)</w:t>
      </w:r>
      <w:r w:rsidRPr="007D0070">
        <w:t xml:space="preserve"> </w:t>
      </w:r>
      <w:r w:rsidR="00405096" w:rsidRPr="007D0070">
        <w:t xml:space="preserve">integrado ao sistema de controle multiplex </w:t>
      </w:r>
      <w:r w:rsidR="000F3593" w:rsidRPr="007D0070">
        <w:t xml:space="preserve">LOHR </w:t>
      </w:r>
      <w:r w:rsidR="00405096" w:rsidRPr="007D0070">
        <w:t>para ônibus</w:t>
      </w:r>
      <w:r w:rsidRPr="007D0070">
        <w:t xml:space="preserve">. No decorrer do trabalho é </w:t>
      </w:r>
      <w:r w:rsidR="00304C65" w:rsidRPr="007D0070">
        <w:t>a</w:t>
      </w:r>
      <w:r w:rsidRPr="007D0070">
        <w:t xml:space="preserve">presentada </w:t>
      </w:r>
      <w:r w:rsidR="00304C65" w:rsidRPr="007D0070">
        <w:t>uma visão</w:t>
      </w:r>
      <w:r w:rsidRPr="007D0070">
        <w:t xml:space="preserve"> global sobre sistemas</w:t>
      </w:r>
      <w:r w:rsidR="000F3593" w:rsidRPr="007D0070">
        <w:t xml:space="preserve"> de medição de pressão de pneus</w:t>
      </w:r>
      <w:r w:rsidRPr="007D0070">
        <w:t xml:space="preserve"> aplicados tanto em veículos da linha leve, quanto da linha pesada</w:t>
      </w:r>
      <w:r w:rsidR="000F3593" w:rsidRPr="007D0070">
        <w:t>, além</w:t>
      </w:r>
      <w:r w:rsidR="00304C65" w:rsidRPr="007D0070">
        <w:t xml:space="preserve"> </w:t>
      </w:r>
      <w:r w:rsidRPr="007D0070">
        <w:t xml:space="preserve">aspectos que levaram </w:t>
      </w:r>
      <w:r w:rsidR="00304C65" w:rsidRPr="007D0070">
        <w:t>países desenvolvidos tornar o uso de TPMS obrigatório desde fábrica,</w:t>
      </w:r>
      <w:r w:rsidR="000F3593" w:rsidRPr="007D0070">
        <w:t xml:space="preserve"> a exemplo de</w:t>
      </w:r>
      <w:r w:rsidR="00304C65" w:rsidRPr="007D0070">
        <w:t xml:space="preserve"> como ocorre com outros sistemas </w:t>
      </w:r>
      <w:r w:rsidR="00405096" w:rsidRPr="007D0070">
        <w:t xml:space="preserve">como </w:t>
      </w:r>
      <w:r w:rsidR="00304C65" w:rsidRPr="007D0070">
        <w:t>por exemplo</w:t>
      </w:r>
      <w:r w:rsidR="00405096" w:rsidRPr="007D0070">
        <w:t xml:space="preserve"> sistema</w:t>
      </w:r>
      <w:r w:rsidR="000F3593" w:rsidRPr="007D0070">
        <w:t>s</w:t>
      </w:r>
      <w:r w:rsidR="00405096" w:rsidRPr="007D0070">
        <w:t xml:space="preserve"> de freios ABS</w:t>
      </w:r>
      <w:r w:rsidR="000F3593" w:rsidRPr="007D0070">
        <w:t xml:space="preserve"> e de cinto de segurança</w:t>
      </w:r>
      <w:r w:rsidR="00304C65" w:rsidRPr="007D0070">
        <w:t>.</w:t>
      </w:r>
      <w:r w:rsidR="008056F0" w:rsidRPr="007D0070">
        <w:t xml:space="preserve"> </w:t>
      </w:r>
    </w:p>
    <w:p w14:paraId="05928DEB" w14:textId="1B4D5DCE" w:rsidR="00A348CD" w:rsidRPr="007D0070" w:rsidRDefault="00A348CD" w:rsidP="007D0070">
      <w:pPr>
        <w:pStyle w:val="Texto"/>
      </w:pPr>
      <w:r w:rsidRPr="007D0070">
        <w:t>Segundo VELUPILLAI et. al (2007) o TPMS tem a finalidade de alertar o motorista quando um ou mais pneus estão com a pressão abaixo do limite pré-definido de pressão para o modelo de pneu e podem ser classificados em dois principais grupos, o grupo de medição direta e o grupo de medição indireta.</w:t>
      </w:r>
    </w:p>
    <w:p w14:paraId="41E4A6A2" w14:textId="72FCA2B3" w:rsidR="00184CFD" w:rsidRPr="007D0070" w:rsidRDefault="00184CFD" w:rsidP="007D0070">
      <w:pPr>
        <w:pStyle w:val="Texto"/>
      </w:pPr>
      <w:r w:rsidRPr="007D0070">
        <w:t>Pneus com pressão abaixo da nominal, possuem maior atrito com o solo, do que os com pressão nominal gerando um acréscimo do consumo de  combustível e aumentando emissões de gases como o CO2</w:t>
      </w:r>
      <w:r w:rsidR="00E055AE" w:rsidRPr="007D0070">
        <w:t>(Dióxido de Carbono) ,</w:t>
      </w:r>
      <w:r w:rsidRPr="007D0070">
        <w:t xml:space="preserve"> a estabilidade também é afetada, podendo até aumentar a temperatura do pneu em casos extremos</w:t>
      </w:r>
      <w:r w:rsidR="006B109D" w:rsidRPr="007D0070">
        <w:t>, aumentado as chances de acidentes,</w:t>
      </w:r>
      <w:r w:rsidRPr="007D0070">
        <w:t xml:space="preserve"> com a aplicação do TPMS </w:t>
      </w:r>
      <w:r w:rsidR="006B109D" w:rsidRPr="007D0070">
        <w:t>este tipo de situação pode ser minimizada, mas não são somente benefícios ambientais e de segurança que um monitor de pressão traz se todo o cenário for avaliado há benefícios econômicos, como prolongamento da vida útil do pneu e redução no tempo de revisões rotineiras. (</w:t>
      </w:r>
      <w:r w:rsidR="00993E1E" w:rsidRPr="007D0070">
        <w:t>ZYL</w:t>
      </w:r>
      <w:r w:rsidR="006B109D" w:rsidRPr="007D0070">
        <w:t>, 2013</w:t>
      </w:r>
      <w:r w:rsidR="009B416A" w:rsidRPr="007D0070">
        <w:t>,</w:t>
      </w:r>
      <w:r w:rsidR="006B109D" w:rsidRPr="007D0070">
        <w:t xml:space="preserve"> p.20)</w:t>
      </w:r>
    </w:p>
    <w:p w14:paraId="604743C2" w14:textId="0A75A323" w:rsidR="00993E1E" w:rsidRPr="007D0070" w:rsidRDefault="00993E1E" w:rsidP="007D0070">
      <w:pPr>
        <w:pStyle w:val="Texto"/>
      </w:pPr>
      <w:r w:rsidRPr="007D0070">
        <w:t>No Brasil o TPMS não é obrigatório</w:t>
      </w:r>
      <w:r w:rsidR="002D2A9B" w:rsidRPr="007D0070">
        <w:t xml:space="preserve"> para nenhuma linha de veículos, seja leve, ou pesada</w:t>
      </w:r>
      <w:r w:rsidRPr="007D0070">
        <w:t xml:space="preserve">, embora muitas montadoras já possuam este sistema integrados em muitos modelos de veículos leves. Na linha pesada como caminhões, ônibus e máquinas agrícolas este tipo de sistema ainda não é comum quando comparados a veículos leves. Unindo o grande avanço mundial em relação a adoção de TPMS, principalmente em países desenvolvidos, o desenvolvimento do projeto representará um avanço local, regional e até nacional, pois são poucas as empresas que produzem este tipo sistemas no Brasil. </w:t>
      </w:r>
    </w:p>
    <w:p w14:paraId="6D4BDA06" w14:textId="62424D37" w:rsidR="008056F0" w:rsidRPr="007D0070" w:rsidRDefault="008056F0" w:rsidP="007D0070">
      <w:pPr>
        <w:pStyle w:val="Texto"/>
      </w:pPr>
      <w:r w:rsidRPr="00B076CD">
        <w:tab/>
      </w:r>
      <w:r w:rsidRPr="007D0070">
        <w:t xml:space="preserve">A empresa LOHR Sistemas Eletrônicos Ltd. Foi fundada em 1992 na cidade de Caxias do Sul, iniciou no mercado de automação industrial, porém em 1995 passou a se dedicar apenas a desenvolver e fabricar soluções eletrônicas para </w:t>
      </w:r>
      <w:r w:rsidRPr="007D0070">
        <w:lastRenderedPageBreak/>
        <w:t xml:space="preserve">sistemas embarcados. Hoje a empresa é referência nacional no desenvolvimento de sistemas embarcados, como </w:t>
      </w:r>
      <w:proofErr w:type="spellStart"/>
      <w:r w:rsidRPr="007D0070">
        <w:t>ECU</w:t>
      </w:r>
      <w:r w:rsidR="00DA6AA0">
        <w:t>s</w:t>
      </w:r>
      <w:proofErr w:type="spellEnd"/>
      <w:r w:rsidR="00E055AE" w:rsidRPr="007D0070">
        <w:t xml:space="preserve"> (</w:t>
      </w:r>
      <w:proofErr w:type="spellStart"/>
      <w:r w:rsidR="00E055AE" w:rsidRPr="007D0070">
        <w:t>Electronic</w:t>
      </w:r>
      <w:proofErr w:type="spellEnd"/>
      <w:r w:rsidR="00E055AE" w:rsidRPr="007D0070">
        <w:t xml:space="preserve"> </w:t>
      </w:r>
      <w:proofErr w:type="spellStart"/>
      <w:r w:rsidR="00E055AE" w:rsidRPr="007D0070">
        <w:t>Control</w:t>
      </w:r>
      <w:proofErr w:type="spellEnd"/>
      <w:r w:rsidR="00E055AE" w:rsidRPr="007D0070">
        <w:t xml:space="preserve"> </w:t>
      </w:r>
      <w:proofErr w:type="spellStart"/>
      <w:r w:rsidR="00E055AE" w:rsidRPr="007D0070">
        <w:t>Units</w:t>
      </w:r>
      <w:proofErr w:type="spellEnd"/>
      <w:r w:rsidR="00E055AE" w:rsidRPr="007D0070">
        <w:t>)</w:t>
      </w:r>
      <w:r w:rsidRPr="007D0070">
        <w:t>, displays de visualização, relés e sensores para os segmentos agrícola, rodoviário, de construção e mineração. (LOHR SISTEMAS ELETRONICOS)</w:t>
      </w:r>
    </w:p>
    <w:p w14:paraId="7A4D905D" w14:textId="3327019C" w:rsidR="00DD2525" w:rsidRDefault="008056F0" w:rsidP="007D0070">
      <w:pPr>
        <w:pStyle w:val="Texto"/>
      </w:pPr>
      <w:r w:rsidRPr="007D0070">
        <w:t>O desenvolvimento de um TPMS para ser integrado ao sistema de controle de cargas (sistema multiplex) da LOHR representará inovação, pois hoje não existem TPMS compatív</w:t>
      </w:r>
      <w:r w:rsidR="00DA6AA0">
        <w:t>eis</w:t>
      </w:r>
      <w:r w:rsidRPr="007D0070">
        <w:t xml:space="preserve"> </w:t>
      </w:r>
      <w:r w:rsidR="00BB1FCA" w:rsidRPr="007D0070">
        <w:t xml:space="preserve">no mercado </w:t>
      </w:r>
      <w:r w:rsidRPr="007D0070">
        <w:t>para operar com o sistema multiplex da LOHR</w:t>
      </w:r>
      <w:r w:rsidR="00BB1FCA" w:rsidRPr="007D0070">
        <w:t xml:space="preserve"> em carrocerias de ônibus</w:t>
      </w:r>
      <w:r w:rsidRPr="007D0070">
        <w:t>.</w:t>
      </w:r>
    </w:p>
    <w:p w14:paraId="09962D0B" w14:textId="1000F07F" w:rsidR="00DA6AA0" w:rsidRDefault="00DA6AA0" w:rsidP="00DA6AA0">
      <w:pPr>
        <w:rPr>
          <w:rFonts w:eastAsia="Calibri"/>
          <w:lang w:eastAsia="en-US"/>
        </w:rPr>
      </w:pPr>
      <w:r>
        <w:rPr>
          <w:rFonts w:eastAsia="Calibri"/>
          <w:lang w:eastAsia="en-US"/>
        </w:rPr>
        <w:t>O trabalho é dividido em capítulos como apresentado a seguir:</w:t>
      </w:r>
    </w:p>
    <w:p w14:paraId="0F170205" w14:textId="00B5310B" w:rsidR="00DA6AA0" w:rsidRDefault="00DA6AA0" w:rsidP="00DA6AA0">
      <w:pPr>
        <w:rPr>
          <w:rFonts w:eastAsia="Calibri"/>
          <w:lang w:eastAsia="en-US"/>
        </w:rPr>
      </w:pPr>
    </w:p>
    <w:p w14:paraId="0F748BC9" w14:textId="4094C10C" w:rsidR="002176BC" w:rsidRPr="002176BC" w:rsidRDefault="002176BC" w:rsidP="002176BC">
      <w:pPr>
        <w:pStyle w:val="Texto"/>
        <w:numPr>
          <w:ilvl w:val="0"/>
          <w:numId w:val="20"/>
        </w:numPr>
        <w:ind w:left="851"/>
      </w:pPr>
      <w:r>
        <w:t>n</w:t>
      </w:r>
      <w:r w:rsidR="00DA6AA0" w:rsidRPr="002176BC">
        <w:t xml:space="preserve">o </w:t>
      </w:r>
      <w:r>
        <w:t>C</w:t>
      </w:r>
      <w:r w:rsidR="00DA6AA0" w:rsidRPr="002176BC">
        <w:t>apítulo 2 serão aprese</w:t>
      </w:r>
      <w:r w:rsidRPr="002176BC">
        <w:t>ntados os objetivos gerias, específicos e justificativa que norteou a escolha para o desenvolvimento de um sistema de monitoramento de pressão de pneus</w:t>
      </w:r>
      <w:r>
        <w:t>;</w:t>
      </w:r>
    </w:p>
    <w:p w14:paraId="37C37DC2" w14:textId="2BCCAAE3" w:rsidR="002176BC" w:rsidRPr="002176BC" w:rsidRDefault="002176BC" w:rsidP="002176BC">
      <w:pPr>
        <w:pStyle w:val="Texto"/>
        <w:numPr>
          <w:ilvl w:val="0"/>
          <w:numId w:val="20"/>
        </w:numPr>
        <w:ind w:left="851"/>
      </w:pPr>
      <w:r>
        <w:t>o</w:t>
      </w:r>
      <w:r w:rsidRPr="002176BC">
        <w:t xml:space="preserve"> </w:t>
      </w:r>
      <w:r>
        <w:t>C</w:t>
      </w:r>
      <w:r w:rsidRPr="002176BC">
        <w:t>apítulo 3 apresenta a revisão bibliográfica acerca de sistemas TPMS e sobre a eletrônica empregada em sistemas automotivos</w:t>
      </w:r>
      <w:r>
        <w:t>;</w:t>
      </w:r>
      <w:r w:rsidRPr="002176BC">
        <w:t xml:space="preserve"> </w:t>
      </w:r>
    </w:p>
    <w:p w14:paraId="076F3644" w14:textId="2630FB29" w:rsidR="002176BC" w:rsidRPr="002176BC" w:rsidRDefault="002176BC" w:rsidP="002176BC">
      <w:pPr>
        <w:pStyle w:val="Texto"/>
        <w:numPr>
          <w:ilvl w:val="0"/>
          <w:numId w:val="20"/>
        </w:numPr>
        <w:ind w:left="851"/>
      </w:pPr>
      <w:r>
        <w:t>n</w:t>
      </w:r>
      <w:r w:rsidRPr="002176BC">
        <w:t xml:space="preserve">o </w:t>
      </w:r>
      <w:r>
        <w:t>C</w:t>
      </w:r>
      <w:r w:rsidRPr="002176BC">
        <w:t>apítulo 4 são apresentados a metodologia e os materiais empregados no projeto e ferramentas de projetos utilizadas no desenvolvimento, como por exemplo FMEA</w:t>
      </w:r>
      <w:r>
        <w:t>;</w:t>
      </w:r>
    </w:p>
    <w:p w14:paraId="614AC7C0" w14:textId="3C28F9F7" w:rsidR="00DA6AA0" w:rsidRPr="002176BC" w:rsidRDefault="002176BC" w:rsidP="002176BC">
      <w:pPr>
        <w:pStyle w:val="Texto"/>
        <w:numPr>
          <w:ilvl w:val="0"/>
          <w:numId w:val="20"/>
        </w:numPr>
        <w:ind w:left="851"/>
      </w:pPr>
      <w:r>
        <w:t>o</w:t>
      </w:r>
      <w:r w:rsidRPr="002176BC">
        <w:t xml:space="preserve"> </w:t>
      </w:r>
      <w:r>
        <w:t>C</w:t>
      </w:r>
      <w:r w:rsidRPr="002176BC">
        <w:t>apítulo 5 mostrará os resultados obtidos e testes experimentais utilizando os protótipos desenvolvidos</w:t>
      </w:r>
      <w:r>
        <w:t>;</w:t>
      </w:r>
    </w:p>
    <w:p w14:paraId="2F24151A" w14:textId="77777777" w:rsidR="002176BC" w:rsidRDefault="002176BC" w:rsidP="00DA6AA0">
      <w:pPr>
        <w:ind w:firstLine="0"/>
        <w:rPr>
          <w:rFonts w:eastAsia="Calibri"/>
          <w:lang w:eastAsia="en-US"/>
        </w:rPr>
      </w:pPr>
    </w:p>
    <w:p w14:paraId="0CDDF8E7" w14:textId="77777777" w:rsidR="00DA6AA0" w:rsidRDefault="00DA6AA0" w:rsidP="00DA6AA0">
      <w:pPr>
        <w:ind w:firstLine="0"/>
        <w:rPr>
          <w:rFonts w:eastAsia="Calibri"/>
          <w:lang w:eastAsia="en-US"/>
        </w:rPr>
      </w:pPr>
    </w:p>
    <w:p w14:paraId="3AA27BD4" w14:textId="77777777" w:rsidR="00DA6AA0" w:rsidRDefault="00DA6AA0" w:rsidP="00DA6AA0">
      <w:pPr>
        <w:ind w:firstLine="0"/>
        <w:rPr>
          <w:rFonts w:eastAsia="Calibri"/>
          <w:lang w:eastAsia="en-US"/>
        </w:rPr>
      </w:pPr>
    </w:p>
    <w:p w14:paraId="7A7585AD" w14:textId="60BEDDAB" w:rsidR="00DA6AA0" w:rsidRDefault="00DA6AA0" w:rsidP="007D0070">
      <w:pPr>
        <w:pStyle w:val="Texto"/>
      </w:pPr>
    </w:p>
    <w:p w14:paraId="154AE2A8" w14:textId="74E61255" w:rsidR="00490D28" w:rsidRDefault="00490D28" w:rsidP="007D0070">
      <w:pPr>
        <w:pStyle w:val="Texto"/>
      </w:pPr>
    </w:p>
    <w:p w14:paraId="395A35C6" w14:textId="54CDC02D" w:rsidR="00490D28" w:rsidRDefault="00490D28" w:rsidP="007D0070">
      <w:pPr>
        <w:pStyle w:val="Texto"/>
      </w:pPr>
    </w:p>
    <w:p w14:paraId="7452509E" w14:textId="14EBA82D" w:rsidR="00490D28" w:rsidRDefault="00490D28" w:rsidP="007D0070">
      <w:pPr>
        <w:pStyle w:val="Texto"/>
      </w:pPr>
    </w:p>
    <w:p w14:paraId="2F9F73AE" w14:textId="1325AFEF" w:rsidR="00490D28" w:rsidRDefault="00490D28" w:rsidP="007D0070">
      <w:pPr>
        <w:pStyle w:val="Texto"/>
      </w:pPr>
    </w:p>
    <w:p w14:paraId="27DB0F82" w14:textId="19EEC419" w:rsidR="00490D28" w:rsidRDefault="00490D28" w:rsidP="007D0070">
      <w:pPr>
        <w:pStyle w:val="Texto"/>
      </w:pPr>
    </w:p>
    <w:p w14:paraId="09B9CEB5" w14:textId="383B99B8" w:rsidR="00490D28" w:rsidRDefault="00490D28" w:rsidP="007D0070">
      <w:pPr>
        <w:pStyle w:val="Texto"/>
      </w:pPr>
    </w:p>
    <w:p w14:paraId="618508E0" w14:textId="77777777" w:rsidR="00490D28" w:rsidRPr="007D0070" w:rsidRDefault="00490D28" w:rsidP="007D0070">
      <w:pPr>
        <w:pStyle w:val="Texto"/>
      </w:pPr>
    </w:p>
    <w:p w14:paraId="2FDDD189" w14:textId="77777777" w:rsidR="002D2A9B" w:rsidRPr="002D2A9B" w:rsidRDefault="002D2A9B" w:rsidP="0096652B">
      <w:pPr>
        <w:pStyle w:val="Texto"/>
        <w:spacing w:after="0"/>
        <w:ind w:firstLine="0"/>
        <w:rPr>
          <w:rStyle w:val="Ttulo1NumeradoChar"/>
          <w:rFonts w:eastAsiaTheme="minorHAnsi"/>
          <w:b w:val="0"/>
          <w:bCs w:val="0"/>
          <w:caps w:val="0"/>
        </w:rPr>
      </w:pPr>
    </w:p>
    <w:p w14:paraId="3F764797" w14:textId="4A756C35" w:rsidR="0042543C" w:rsidRDefault="00E70CD8" w:rsidP="007C3085">
      <w:pPr>
        <w:pStyle w:val="Ttulo1"/>
        <w:numPr>
          <w:ilvl w:val="0"/>
          <w:numId w:val="8"/>
        </w:numPr>
        <w:spacing w:line="360" w:lineRule="auto"/>
        <w:ind w:left="284" w:hanging="284"/>
        <w:jc w:val="both"/>
        <w:rPr>
          <w:rStyle w:val="Ttulo1NumeradoChar"/>
          <w:rFonts w:eastAsia="Calibri"/>
          <w:b/>
          <w:bCs/>
        </w:rPr>
      </w:pPr>
      <w:bookmarkStart w:id="7" w:name="_Toc108815079"/>
      <w:r w:rsidRPr="007C3085">
        <w:rPr>
          <w:rStyle w:val="Ttulo1NumeradoChar"/>
          <w:rFonts w:eastAsia="Calibri"/>
          <w:b/>
          <w:bCs/>
        </w:rPr>
        <w:lastRenderedPageBreak/>
        <w:t>OBJETIVOS E JUSTIFICATIVA</w:t>
      </w:r>
      <w:bookmarkEnd w:id="7"/>
    </w:p>
    <w:p w14:paraId="15C4FF27" w14:textId="77777777" w:rsidR="007C3085" w:rsidRPr="007C3085" w:rsidRDefault="007C3085" w:rsidP="007C3085">
      <w:pPr>
        <w:ind w:firstLine="0"/>
        <w:rPr>
          <w:rFonts w:eastAsia="Calibri"/>
        </w:rPr>
      </w:pPr>
    </w:p>
    <w:p w14:paraId="70578373" w14:textId="73314EAC" w:rsidR="002A4EAE" w:rsidRPr="00D26C32" w:rsidRDefault="002A4EAE" w:rsidP="00AD353B">
      <w:pPr>
        <w:pStyle w:val="Ttulo2"/>
        <w:numPr>
          <w:ilvl w:val="1"/>
          <w:numId w:val="8"/>
        </w:numPr>
      </w:pPr>
      <w:bookmarkStart w:id="8" w:name="_Toc423895455"/>
      <w:bookmarkStart w:id="9" w:name="_Toc456719049"/>
      <w:bookmarkStart w:id="10" w:name="_Toc108815080"/>
      <w:r w:rsidRPr="00D26C32">
        <w:t>OBJETIVOS GERAIS</w:t>
      </w:r>
      <w:bookmarkEnd w:id="8"/>
      <w:bookmarkEnd w:id="9"/>
      <w:bookmarkEnd w:id="10"/>
    </w:p>
    <w:p w14:paraId="6297E490" w14:textId="77777777" w:rsidR="00EB17B7" w:rsidRPr="002D2A9B" w:rsidRDefault="00C10212" w:rsidP="002D2A9B">
      <w:pPr>
        <w:pStyle w:val="Texto"/>
      </w:pPr>
      <w:r w:rsidRPr="002D2A9B">
        <w:tab/>
      </w:r>
    </w:p>
    <w:p w14:paraId="4AE00A99" w14:textId="6A22F63B" w:rsidR="003554FB" w:rsidRPr="002D2A9B" w:rsidRDefault="00C10212" w:rsidP="002D2A9B">
      <w:pPr>
        <w:pStyle w:val="Texto"/>
      </w:pPr>
      <w:r w:rsidRPr="002D2A9B">
        <w:t xml:space="preserve">O objetivo do trabalho é </w:t>
      </w:r>
      <w:r w:rsidR="00EB17B7" w:rsidRPr="002D2A9B">
        <w:t>projetar</w:t>
      </w:r>
      <w:r w:rsidR="00057D5B">
        <w:t xml:space="preserve"> e prototipar um</w:t>
      </w:r>
      <w:r w:rsidR="003554FB" w:rsidRPr="002D2A9B">
        <w:t xml:space="preserve"> sistema eletrônico de um</w:t>
      </w:r>
      <w:r w:rsidRPr="002D2A9B">
        <w:t xml:space="preserve"> TPMS </w:t>
      </w:r>
      <w:r w:rsidR="002D2A9B">
        <w:t>para operação em conjunto</w:t>
      </w:r>
      <w:r w:rsidR="003554FB" w:rsidRPr="002D2A9B">
        <w:t xml:space="preserve"> ao sistema multiplex LOHR </w:t>
      </w:r>
      <w:r w:rsidRPr="002D2A9B">
        <w:t xml:space="preserve">para monitoramento da pressão </w:t>
      </w:r>
      <w:r w:rsidR="00EB17B7" w:rsidRPr="002D2A9B">
        <w:t>d</w:t>
      </w:r>
      <w:r w:rsidR="003554FB" w:rsidRPr="002D2A9B">
        <w:t>e</w:t>
      </w:r>
      <w:r w:rsidR="00EB17B7" w:rsidRPr="002D2A9B">
        <w:t xml:space="preserve"> pneus</w:t>
      </w:r>
      <w:r w:rsidR="003554FB" w:rsidRPr="002D2A9B">
        <w:t xml:space="preserve"> que utilizem ar como fluido</w:t>
      </w:r>
      <w:r w:rsidR="00EB17B7" w:rsidRPr="002D2A9B">
        <w:t xml:space="preserve"> </w:t>
      </w:r>
      <w:r w:rsidR="003554FB" w:rsidRPr="002D2A9B">
        <w:t>em ônibus</w:t>
      </w:r>
      <w:r w:rsidR="008C0380" w:rsidRPr="002D2A9B">
        <w:t xml:space="preserve"> e</w:t>
      </w:r>
      <w:r w:rsidR="00EB17B7" w:rsidRPr="002D2A9B">
        <w:t xml:space="preserve"> </w:t>
      </w:r>
      <w:proofErr w:type="gramStart"/>
      <w:r w:rsidR="003554FB" w:rsidRPr="002D2A9B">
        <w:t>micro-ônibus</w:t>
      </w:r>
      <w:proofErr w:type="gramEnd"/>
      <w:r w:rsidR="002D2A9B">
        <w:t xml:space="preserve"> de até 6 pn</w:t>
      </w:r>
      <w:r w:rsidR="00057D5B">
        <w:t>e</w:t>
      </w:r>
      <w:r w:rsidR="002D2A9B">
        <w:t>us</w:t>
      </w:r>
      <w:r w:rsidR="00EB17B7" w:rsidRPr="002D2A9B">
        <w:t>.</w:t>
      </w:r>
    </w:p>
    <w:p w14:paraId="30C0BD88" w14:textId="03B68411" w:rsidR="00D26C32" w:rsidRPr="002D2A9B" w:rsidRDefault="00D26C32" w:rsidP="00616815">
      <w:pPr>
        <w:pStyle w:val="Texto"/>
        <w:spacing w:after="0"/>
        <w:ind w:firstLine="0"/>
      </w:pPr>
    </w:p>
    <w:p w14:paraId="105176D2" w14:textId="72F2087B" w:rsidR="009E11D4" w:rsidRPr="00233FF1" w:rsidRDefault="00AD353B" w:rsidP="00616815">
      <w:pPr>
        <w:pStyle w:val="Ttulo3"/>
        <w:numPr>
          <w:ilvl w:val="2"/>
          <w:numId w:val="8"/>
        </w:numPr>
        <w:ind w:left="426" w:hanging="426"/>
      </w:pPr>
      <w:bookmarkStart w:id="11" w:name="_Toc108815081"/>
      <w:r w:rsidRPr="00233FF1">
        <w:t>Objetivos específicos</w:t>
      </w:r>
      <w:bookmarkEnd w:id="11"/>
    </w:p>
    <w:p w14:paraId="78D327E7" w14:textId="1EE77FCB" w:rsidR="002A4EAE" w:rsidRPr="00700CDB" w:rsidRDefault="002A4EAE" w:rsidP="00DD4E7C">
      <w:pPr>
        <w:tabs>
          <w:tab w:val="left" w:pos="2029"/>
        </w:tabs>
        <w:ind w:firstLine="0"/>
        <w:rPr>
          <w:lang w:eastAsia="en-US"/>
        </w:rPr>
      </w:pPr>
    </w:p>
    <w:p w14:paraId="1E46AC8A" w14:textId="4FA761F4" w:rsidR="006208C5" w:rsidRPr="00700CDB" w:rsidRDefault="00FC502B" w:rsidP="006208C5">
      <w:pPr>
        <w:tabs>
          <w:tab w:val="left" w:pos="2029"/>
        </w:tabs>
        <w:rPr>
          <w:lang w:eastAsia="en-US"/>
        </w:rPr>
      </w:pPr>
      <w:r w:rsidRPr="00700CDB">
        <w:rPr>
          <w:lang w:eastAsia="en-US"/>
        </w:rPr>
        <w:t xml:space="preserve">Os objetivos específicos </w:t>
      </w:r>
      <w:r w:rsidR="00057D5B">
        <w:rPr>
          <w:lang w:eastAsia="en-US"/>
        </w:rPr>
        <w:t xml:space="preserve">do trabalho </w:t>
      </w:r>
      <w:r w:rsidR="002D2A9B">
        <w:rPr>
          <w:lang w:eastAsia="en-US"/>
        </w:rPr>
        <w:t xml:space="preserve">são divididos em três partes, </w:t>
      </w:r>
      <w:r w:rsidR="00057D5B">
        <w:rPr>
          <w:lang w:eastAsia="en-US"/>
        </w:rPr>
        <w:t>convergindo para a entrega de um protótipo funcional de TPMS.</w:t>
      </w:r>
    </w:p>
    <w:p w14:paraId="5B0898D1" w14:textId="73DB77D8" w:rsidR="006208C5" w:rsidRPr="00700CDB" w:rsidRDefault="006208C5" w:rsidP="006208C5">
      <w:pPr>
        <w:tabs>
          <w:tab w:val="left" w:pos="2029"/>
        </w:tabs>
        <w:ind w:firstLine="0"/>
        <w:rPr>
          <w:lang w:eastAsia="en-US"/>
        </w:rPr>
      </w:pPr>
    </w:p>
    <w:p w14:paraId="0B1E235E" w14:textId="77777777" w:rsidR="003554FB" w:rsidRPr="003554FB" w:rsidRDefault="003554FB" w:rsidP="003554FB">
      <w:pPr>
        <w:pStyle w:val="PargrafodaLista"/>
        <w:numPr>
          <w:ilvl w:val="0"/>
          <w:numId w:val="6"/>
        </w:numPr>
        <w:rPr>
          <w:lang w:eastAsia="en-US"/>
        </w:rPr>
      </w:pPr>
      <w:r w:rsidRPr="003554FB">
        <w:rPr>
          <w:lang w:eastAsia="en-US"/>
        </w:rPr>
        <w:t>Desenvolver e dimensionar os circuitos para o receptor de sinal dos sensores de pressão.</w:t>
      </w:r>
    </w:p>
    <w:p w14:paraId="1E3F72FD" w14:textId="6D485ED3" w:rsidR="003554FB" w:rsidRDefault="003554FB" w:rsidP="003554FB">
      <w:pPr>
        <w:pStyle w:val="PargrafodaLista"/>
        <w:numPr>
          <w:ilvl w:val="0"/>
          <w:numId w:val="6"/>
        </w:numPr>
        <w:rPr>
          <w:lang w:eastAsia="en-US"/>
        </w:rPr>
      </w:pPr>
      <w:r w:rsidRPr="003554FB">
        <w:rPr>
          <w:lang w:eastAsia="en-US"/>
        </w:rPr>
        <w:t>Desenvolver e dimensionar o circuito de medição da pressão dos pneus.</w:t>
      </w:r>
    </w:p>
    <w:p w14:paraId="0C6AA384" w14:textId="42DBDB09" w:rsidR="00966707" w:rsidRPr="003554FB" w:rsidRDefault="00966707" w:rsidP="003554FB">
      <w:pPr>
        <w:pStyle w:val="PargrafodaLista"/>
        <w:numPr>
          <w:ilvl w:val="0"/>
          <w:numId w:val="6"/>
        </w:numPr>
        <w:rPr>
          <w:lang w:eastAsia="en-US"/>
        </w:rPr>
      </w:pPr>
      <w:r>
        <w:rPr>
          <w:lang w:eastAsia="en-US"/>
        </w:rPr>
        <w:t>Montar placas protótipo para o desenvolvimento.</w:t>
      </w:r>
    </w:p>
    <w:p w14:paraId="032B2357" w14:textId="6E3CA413" w:rsidR="003554FB" w:rsidRPr="003554FB" w:rsidRDefault="003554FB" w:rsidP="003554FB">
      <w:pPr>
        <w:pStyle w:val="PargrafodaLista"/>
        <w:numPr>
          <w:ilvl w:val="0"/>
          <w:numId w:val="6"/>
        </w:numPr>
        <w:rPr>
          <w:lang w:eastAsia="en-US"/>
        </w:rPr>
      </w:pPr>
      <w:r w:rsidRPr="003554FB">
        <w:rPr>
          <w:lang w:eastAsia="en-US"/>
        </w:rPr>
        <w:t>Integra</w:t>
      </w:r>
      <w:r w:rsidR="0052453E">
        <w:rPr>
          <w:lang w:eastAsia="en-US"/>
        </w:rPr>
        <w:t>r</w:t>
      </w:r>
      <w:r w:rsidRPr="003554FB">
        <w:rPr>
          <w:lang w:eastAsia="en-US"/>
        </w:rPr>
        <w:t xml:space="preserve"> </w:t>
      </w:r>
      <w:r w:rsidR="0052453E">
        <w:rPr>
          <w:lang w:eastAsia="en-US"/>
        </w:rPr>
        <w:t xml:space="preserve">o </w:t>
      </w:r>
      <w:r w:rsidR="00057D5B">
        <w:rPr>
          <w:lang w:eastAsia="en-US"/>
        </w:rPr>
        <w:t>TPMS</w:t>
      </w:r>
      <w:r w:rsidRPr="003554FB">
        <w:rPr>
          <w:lang w:eastAsia="en-US"/>
        </w:rPr>
        <w:t xml:space="preserve"> com sistema multiplex </w:t>
      </w:r>
      <w:r w:rsidR="0052453E">
        <w:rPr>
          <w:lang w:eastAsia="en-US"/>
        </w:rPr>
        <w:t>LOHR</w:t>
      </w:r>
      <w:r>
        <w:rPr>
          <w:lang w:eastAsia="en-US"/>
        </w:rPr>
        <w:t>.</w:t>
      </w:r>
    </w:p>
    <w:p w14:paraId="458E9986" w14:textId="77777777" w:rsidR="00EB17B7" w:rsidRPr="00700CDB" w:rsidRDefault="00EB17B7" w:rsidP="00DD4E7C">
      <w:pPr>
        <w:ind w:firstLine="0"/>
        <w:rPr>
          <w:lang w:eastAsia="en-US"/>
        </w:rPr>
      </w:pPr>
    </w:p>
    <w:p w14:paraId="145AF476" w14:textId="00E21ECD" w:rsidR="001143A4" w:rsidRPr="00700CDB" w:rsidRDefault="0042543C" w:rsidP="0096652B">
      <w:pPr>
        <w:pStyle w:val="Ttulo2"/>
        <w:numPr>
          <w:ilvl w:val="1"/>
          <w:numId w:val="8"/>
        </w:numPr>
        <w:ind w:left="426" w:hanging="426"/>
        <w:jc w:val="both"/>
        <w:rPr>
          <w:color w:val="auto"/>
        </w:rPr>
      </w:pPr>
      <w:r w:rsidRPr="00700CDB">
        <w:rPr>
          <w:color w:val="auto"/>
        </w:rPr>
        <w:t xml:space="preserve"> </w:t>
      </w:r>
      <w:bookmarkStart w:id="12" w:name="_Toc108815082"/>
      <w:r w:rsidRPr="00700CDB">
        <w:rPr>
          <w:color w:val="auto"/>
        </w:rPr>
        <w:t>JUSTIFICATIVA</w:t>
      </w:r>
      <w:bookmarkEnd w:id="12"/>
    </w:p>
    <w:p w14:paraId="5F7B9AAF" w14:textId="32BF2146" w:rsidR="008C57B6" w:rsidRDefault="008C57B6" w:rsidP="00DD4E7C">
      <w:pPr>
        <w:ind w:firstLine="0"/>
        <w:rPr>
          <w:rFonts w:eastAsia="Calibri"/>
          <w:lang w:eastAsia="en-US"/>
        </w:rPr>
      </w:pPr>
    </w:p>
    <w:p w14:paraId="696C4043" w14:textId="1D376956" w:rsidR="003A56C6" w:rsidRPr="00DA6AA0" w:rsidRDefault="003A56C6" w:rsidP="00DA6AA0">
      <w:pPr>
        <w:pStyle w:val="Texto"/>
      </w:pPr>
      <w:r>
        <w:t>O desenvolvimento de um sistema automotivo é desafiador. Atualmente encarroçadoras de ônibus estão buscando o aprimoramento para serem classificadas como montadoras, da mesma forma que as grandes montadoras multinacionais de veículos. Intrínseco a este processo os provedores de sistemas eletrônicos devem atender uma serie de normativas e regulamentações internacionais</w:t>
      </w:r>
      <w:r w:rsidR="00F5125B">
        <w:t>,</w:t>
      </w:r>
      <w:r>
        <w:t xml:space="preserve"> como por exemplo</w:t>
      </w:r>
      <w:r w:rsidR="00F5125B">
        <w:t>,</w:t>
      </w:r>
      <w:r>
        <w:t xml:space="preserve"> testes elétricos da </w:t>
      </w:r>
      <w:r w:rsidR="00F5125B">
        <w:t xml:space="preserve">norma </w:t>
      </w:r>
      <w:r>
        <w:t>ISO 16750, e qualidade no desenvolvimento de projetos certificada pela IATF. A qualidade de um produto eletrônico embarcado não é atestada somente pelos ensaios elétricos, mas também pela excelência</w:t>
      </w:r>
      <w:r w:rsidR="00F5125B">
        <w:t xml:space="preserve"> de</w:t>
      </w:r>
      <w:r>
        <w:t xml:space="preserve"> como um projeto é </w:t>
      </w:r>
      <w:r w:rsidR="00F5125B" w:rsidRPr="00DA6AA0">
        <w:t>conduzido</w:t>
      </w:r>
      <w:r w:rsidRPr="00DA6AA0">
        <w:t>, com início, meio e fim bem definidos.</w:t>
      </w:r>
    </w:p>
    <w:p w14:paraId="1E25F93E" w14:textId="6B311724" w:rsidR="003A56C6" w:rsidRPr="00DA6AA0" w:rsidRDefault="003A56C6" w:rsidP="00DA6AA0">
      <w:pPr>
        <w:pStyle w:val="Texto"/>
      </w:pPr>
      <w:r w:rsidRPr="00DA6AA0">
        <w:t xml:space="preserve">O desenvolvimento de um TPMS no Brasil </w:t>
      </w:r>
      <w:r w:rsidR="00F342A1" w:rsidRPr="00DA6AA0">
        <w:t>apresenta</w:t>
      </w:r>
      <w:r w:rsidRPr="00DA6AA0">
        <w:t xml:space="preserve"> a oferta um produto nacional ao mercado e busca incentivar o desenvolvimento tecnológico e acadêmico do país em um momento que a gra</w:t>
      </w:r>
      <w:r w:rsidR="00F5125B" w:rsidRPr="00DA6AA0">
        <w:t>n</w:t>
      </w:r>
      <w:r w:rsidRPr="00DA6AA0">
        <w:t xml:space="preserve">de parte das tecnologias são importadas de outros </w:t>
      </w:r>
      <w:r w:rsidRPr="00DA6AA0">
        <w:lastRenderedPageBreak/>
        <w:t>países.</w:t>
      </w:r>
      <w:r w:rsidR="00082BF4" w:rsidRPr="00DA6AA0">
        <w:t xml:space="preserve"> Literaturas de desenvolvimento de produtos eletrônicos profissionais são raras, </w:t>
      </w:r>
      <w:r w:rsidR="00BF3427" w:rsidRPr="00DA6AA0">
        <w:t>portanto,</w:t>
      </w:r>
      <w:r w:rsidR="00082BF4" w:rsidRPr="00DA6AA0">
        <w:t xml:space="preserve"> este trabalho poderá servir como base para o desenvolvimento de outros produtos, por outros estudantes de engenharia.</w:t>
      </w:r>
    </w:p>
    <w:p w14:paraId="353A71A1" w14:textId="3F55D22E" w:rsidR="003A56C6" w:rsidRPr="00DA6AA0" w:rsidRDefault="003A56C6" w:rsidP="00DA6AA0">
      <w:pPr>
        <w:pStyle w:val="Texto"/>
      </w:pPr>
      <w:r w:rsidRPr="00DA6AA0">
        <w:t xml:space="preserve">No Brasil, há muitas empresas que comercializam sistemas de monitoramento de pressão de pneus, porém são poucas as que desenvolveram seus próprios produtos no país. </w:t>
      </w:r>
    </w:p>
    <w:p w14:paraId="333E8F5A" w14:textId="5A6CF465" w:rsidR="005C4E23" w:rsidRDefault="00F21739" w:rsidP="00DA6AA0">
      <w:pPr>
        <w:pStyle w:val="Texto"/>
        <w:spacing w:after="0"/>
      </w:pPr>
      <w:r w:rsidRPr="00DA6AA0">
        <w:t xml:space="preserve">Projetar um TPMS para um sistema de controle de ônibus representa a oportunidade de </w:t>
      </w:r>
      <w:r w:rsidR="007517FF" w:rsidRPr="00DA6AA0">
        <w:t>agregar alta tecnologia embarcada aos veículos de transporte de passageiros</w:t>
      </w:r>
      <w:r w:rsidR="004D46EC" w:rsidRPr="00DA6AA0">
        <w:t xml:space="preserve"> que utilizam o sistema de</w:t>
      </w:r>
      <w:r w:rsidR="004D46EC">
        <w:t xml:space="preserve"> controle LOHR, oferecendo ao mercado do transporte coletivo</w:t>
      </w:r>
      <w:r w:rsidR="007517FF">
        <w:t xml:space="preserve"> a </w:t>
      </w:r>
      <w:r w:rsidR="004D46EC">
        <w:t>mitigação de riscos, prevenção</w:t>
      </w:r>
      <w:r w:rsidR="007517FF">
        <w:t xml:space="preserve"> </w:t>
      </w:r>
      <w:r w:rsidR="004D46EC">
        <w:t>de</w:t>
      </w:r>
      <w:r w:rsidR="007517FF">
        <w:t xml:space="preserve"> acidente</w:t>
      </w:r>
      <w:r w:rsidR="004D46EC">
        <w:t xml:space="preserve">s, redução no tempo de revisões </w:t>
      </w:r>
      <w:r w:rsidR="00671572">
        <w:t>periódicas</w:t>
      </w:r>
      <w:r w:rsidR="004D46EC">
        <w:t>, aumento da vida útil de pneus e redução do consumo de combustível, alertando o condutor sempre que a pressão</w:t>
      </w:r>
      <w:r w:rsidR="008015DF">
        <w:t xml:space="preserve"> de algum pneu estiver</w:t>
      </w:r>
      <w:r w:rsidR="004D46EC">
        <w:t xml:space="preserve"> fora da nominal especificada.</w:t>
      </w:r>
      <w:r w:rsidR="003927F7">
        <w:t xml:space="preserve"> </w:t>
      </w:r>
    </w:p>
    <w:p w14:paraId="43389758" w14:textId="77777777" w:rsidR="00DA6AA0" w:rsidRDefault="00DA6AA0" w:rsidP="00DD4E7C">
      <w:pPr>
        <w:ind w:firstLine="0"/>
        <w:rPr>
          <w:rFonts w:eastAsia="Calibri"/>
          <w:lang w:eastAsia="en-US"/>
        </w:rPr>
      </w:pPr>
    </w:p>
    <w:p w14:paraId="6EC9D0F1" w14:textId="50DF7E34" w:rsidR="00FF12B4" w:rsidRDefault="00FF12B4" w:rsidP="001408A7">
      <w:pPr>
        <w:pStyle w:val="Ttulo1"/>
        <w:numPr>
          <w:ilvl w:val="0"/>
          <w:numId w:val="8"/>
        </w:numPr>
        <w:jc w:val="both"/>
        <w:rPr>
          <w:rStyle w:val="Ttulo1NumeradoChar"/>
          <w:rFonts w:eastAsia="Calibri"/>
          <w:b/>
          <w:bCs/>
        </w:rPr>
      </w:pPr>
      <w:bookmarkStart w:id="13" w:name="_Toc108815083"/>
      <w:r>
        <w:rPr>
          <w:rFonts w:eastAsia="Calibri"/>
          <w:lang w:eastAsia="en-US"/>
        </w:rPr>
        <w:t>R</w:t>
      </w:r>
      <w:r w:rsidRPr="00FF12B4">
        <w:rPr>
          <w:rStyle w:val="Ttulo1NumeradoChar"/>
          <w:rFonts w:eastAsia="Calibri"/>
          <w:b/>
          <w:bCs/>
        </w:rPr>
        <w:t xml:space="preserve">eferencial </w:t>
      </w:r>
      <w:r>
        <w:rPr>
          <w:rStyle w:val="Ttulo1NumeradoChar"/>
          <w:rFonts w:eastAsia="Calibri"/>
          <w:b/>
          <w:bCs/>
        </w:rPr>
        <w:t>teórico</w:t>
      </w:r>
      <w:bookmarkEnd w:id="13"/>
    </w:p>
    <w:p w14:paraId="28F97CA4" w14:textId="77777777" w:rsidR="00FF12B4" w:rsidRPr="00FF12B4" w:rsidRDefault="00FF12B4" w:rsidP="00FF12B4">
      <w:pPr>
        <w:rPr>
          <w:rFonts w:eastAsia="Calibri"/>
        </w:rPr>
      </w:pPr>
    </w:p>
    <w:p w14:paraId="22654165" w14:textId="3638A3A7" w:rsidR="00E80FCD" w:rsidRDefault="00D26C32" w:rsidP="002D4A68">
      <w:pPr>
        <w:pStyle w:val="Ttulo2"/>
        <w:numPr>
          <w:ilvl w:val="1"/>
          <w:numId w:val="8"/>
        </w:numPr>
        <w:ind w:left="426" w:hanging="426"/>
      </w:pPr>
      <w:bookmarkStart w:id="14" w:name="_Toc108815084"/>
      <w:r w:rsidRPr="00FF12B4">
        <w:t>ESTADO DA ARTE</w:t>
      </w:r>
      <w:r w:rsidR="00841EFA" w:rsidRPr="00FF12B4">
        <w:t xml:space="preserve"> APLICAÇÃO E</w:t>
      </w:r>
      <w:r w:rsidR="00794EBD" w:rsidRPr="00FF12B4">
        <w:t xml:space="preserve"> </w:t>
      </w:r>
      <w:r w:rsidR="00615EA6">
        <w:t>ABORDAGE</w:t>
      </w:r>
      <w:r w:rsidR="00ED18D2">
        <w:t>NS</w:t>
      </w:r>
      <w:r w:rsidR="00615EA6">
        <w:t xml:space="preserve"> A</w:t>
      </w:r>
      <w:r w:rsidR="005D3D92" w:rsidRPr="00FF12B4">
        <w:t>CERCA D</w:t>
      </w:r>
      <w:r w:rsidR="00615EA6">
        <w:t>O</w:t>
      </w:r>
      <w:r w:rsidR="005D3D92" w:rsidRPr="00FF12B4">
        <w:t xml:space="preserve"> </w:t>
      </w:r>
      <w:r w:rsidR="005C4E23" w:rsidRPr="00FF12B4">
        <w:t>TPMS</w:t>
      </w:r>
      <w:bookmarkEnd w:id="14"/>
    </w:p>
    <w:p w14:paraId="73949114" w14:textId="77777777" w:rsidR="002D4A68" w:rsidRPr="002D4A68" w:rsidRDefault="002D4A68" w:rsidP="00A02D5B">
      <w:pPr>
        <w:pStyle w:val="Texto"/>
        <w:spacing w:after="0"/>
      </w:pPr>
    </w:p>
    <w:p w14:paraId="39CC5760" w14:textId="684E162E" w:rsidR="00065B7D" w:rsidRDefault="001408A7" w:rsidP="00A02D5B">
      <w:pPr>
        <w:pStyle w:val="Texto"/>
        <w:rPr>
          <w:rFonts w:eastAsia="Calibri"/>
        </w:rPr>
      </w:pPr>
      <w:r>
        <w:rPr>
          <w:rFonts w:eastAsia="Calibri"/>
        </w:rPr>
        <w:t xml:space="preserve">O início da utilização </w:t>
      </w:r>
      <w:r w:rsidR="00841EFA">
        <w:rPr>
          <w:rFonts w:eastAsia="Calibri"/>
        </w:rPr>
        <w:t xml:space="preserve">regulamentada </w:t>
      </w:r>
      <w:r>
        <w:rPr>
          <w:rFonts w:eastAsia="Calibri"/>
        </w:rPr>
        <w:t>de TPMS começou a</w:t>
      </w:r>
      <w:r w:rsidR="00065B7D">
        <w:rPr>
          <w:rFonts w:eastAsia="Calibri"/>
        </w:rPr>
        <w:t xml:space="preserve"> partir de estudos </w:t>
      </w:r>
      <w:r>
        <w:rPr>
          <w:rFonts w:eastAsia="Calibri"/>
        </w:rPr>
        <w:t xml:space="preserve">realizados nos EUA, </w:t>
      </w:r>
      <w:r w:rsidR="00065B7D">
        <w:rPr>
          <w:rFonts w:eastAsia="Calibri"/>
        </w:rPr>
        <w:t>mostra</w:t>
      </w:r>
      <w:r w:rsidR="00EC140E">
        <w:rPr>
          <w:rFonts w:eastAsia="Calibri"/>
        </w:rPr>
        <w:t>rem</w:t>
      </w:r>
      <w:r w:rsidR="00065B7D">
        <w:rPr>
          <w:rFonts w:eastAsia="Calibri"/>
        </w:rPr>
        <w:t xml:space="preserve"> que a causa de muitos dos acidentes de trânsito com mortes </w:t>
      </w:r>
      <w:r w:rsidR="00EC140E">
        <w:rPr>
          <w:rFonts w:eastAsia="Calibri"/>
        </w:rPr>
        <w:t xml:space="preserve">ocorridos em 1999 </w:t>
      </w:r>
      <w:r w:rsidR="00065B7D">
        <w:rPr>
          <w:rFonts w:eastAsia="Calibri"/>
        </w:rPr>
        <w:t xml:space="preserve">estavam relacionados a pressão incorreta dos pneus. </w:t>
      </w:r>
      <w:r w:rsidR="005D3D92">
        <w:rPr>
          <w:rFonts w:eastAsia="Calibri"/>
        </w:rPr>
        <w:t xml:space="preserve">Durante o ano </w:t>
      </w:r>
      <w:r w:rsidR="00D14012">
        <w:rPr>
          <w:rFonts w:eastAsia="Calibri"/>
        </w:rPr>
        <w:t xml:space="preserve">de </w:t>
      </w:r>
      <w:r w:rsidR="005D3D92">
        <w:rPr>
          <w:rFonts w:eastAsia="Calibri"/>
        </w:rPr>
        <w:t xml:space="preserve">2000 o congresso dos EUA </w:t>
      </w:r>
      <w:r w:rsidR="00065B7D">
        <w:rPr>
          <w:rFonts w:eastAsia="Calibri"/>
        </w:rPr>
        <w:t>promulgou</w:t>
      </w:r>
      <w:r w:rsidR="00D14012">
        <w:rPr>
          <w:rFonts w:eastAsia="Calibri"/>
        </w:rPr>
        <w:t xml:space="preserve"> uma lei </w:t>
      </w:r>
      <w:r w:rsidR="00F6160A">
        <w:rPr>
          <w:rFonts w:eastAsia="Calibri"/>
        </w:rPr>
        <w:t xml:space="preserve">encarregando </w:t>
      </w:r>
      <w:r w:rsidR="00CC3463">
        <w:rPr>
          <w:rFonts w:eastAsia="Calibri"/>
        </w:rPr>
        <w:t>a NHTSA (</w:t>
      </w:r>
      <w:proofErr w:type="spellStart"/>
      <w:r w:rsidR="00CC3463" w:rsidRPr="00CC3463">
        <w:rPr>
          <w:rFonts w:eastAsia="Calibri"/>
          <w:i/>
          <w:iCs/>
        </w:rPr>
        <w:t>National</w:t>
      </w:r>
      <w:proofErr w:type="spellEnd"/>
      <w:r w:rsidR="00CC3463" w:rsidRPr="00CC3463">
        <w:rPr>
          <w:rFonts w:eastAsia="Calibri"/>
          <w:i/>
          <w:iCs/>
        </w:rPr>
        <w:t xml:space="preserve"> Highway </w:t>
      </w:r>
      <w:proofErr w:type="spellStart"/>
      <w:r w:rsidR="00CC3463" w:rsidRPr="00CC3463">
        <w:rPr>
          <w:rFonts w:eastAsia="Calibri"/>
          <w:i/>
          <w:iCs/>
        </w:rPr>
        <w:t>Traffic</w:t>
      </w:r>
      <w:proofErr w:type="spellEnd"/>
      <w:r w:rsidR="00CC3463" w:rsidRPr="00CC3463">
        <w:rPr>
          <w:rFonts w:eastAsia="Calibri"/>
          <w:i/>
          <w:iCs/>
        </w:rPr>
        <w:t xml:space="preserve"> </w:t>
      </w:r>
      <w:proofErr w:type="spellStart"/>
      <w:r w:rsidR="00CC3463" w:rsidRPr="00CC3463">
        <w:rPr>
          <w:rFonts w:eastAsia="Calibri"/>
          <w:i/>
          <w:iCs/>
        </w:rPr>
        <w:t>Safety</w:t>
      </w:r>
      <w:proofErr w:type="spellEnd"/>
      <w:r w:rsidR="00CC3463" w:rsidRPr="00CC3463">
        <w:rPr>
          <w:rFonts w:eastAsia="Calibri"/>
          <w:i/>
          <w:iCs/>
        </w:rPr>
        <w:t xml:space="preserve"> </w:t>
      </w:r>
      <w:proofErr w:type="spellStart"/>
      <w:r w:rsidR="00CC3463" w:rsidRPr="00CC3463">
        <w:rPr>
          <w:rFonts w:eastAsia="Calibri"/>
          <w:i/>
          <w:iCs/>
        </w:rPr>
        <w:t>Administration</w:t>
      </w:r>
      <w:proofErr w:type="spellEnd"/>
      <w:r w:rsidR="00CC3463">
        <w:rPr>
          <w:rFonts w:eastAsia="Calibri"/>
          <w:i/>
          <w:iCs/>
        </w:rPr>
        <w:t>)</w:t>
      </w:r>
      <w:r w:rsidR="00065B7D">
        <w:rPr>
          <w:rFonts w:eastAsia="Calibri"/>
        </w:rPr>
        <w:t xml:space="preserve"> para regulamentar a obrigatoriedade de utilização de sistemas de alerta</w:t>
      </w:r>
      <w:r w:rsidR="00BE6AEB">
        <w:rPr>
          <w:rFonts w:eastAsia="Calibri"/>
        </w:rPr>
        <w:t xml:space="preserve"> para sinalizar os condutores </w:t>
      </w:r>
      <w:r>
        <w:rPr>
          <w:rFonts w:eastAsia="Calibri"/>
        </w:rPr>
        <w:t>caso</w:t>
      </w:r>
      <w:r w:rsidR="00BE6AEB">
        <w:rPr>
          <w:rFonts w:eastAsia="Calibri"/>
        </w:rPr>
        <w:t xml:space="preserve"> um ou mais pneus </w:t>
      </w:r>
      <w:r>
        <w:rPr>
          <w:rFonts w:eastAsia="Calibri"/>
        </w:rPr>
        <w:t>estejam</w:t>
      </w:r>
      <w:r w:rsidR="00BE6AEB">
        <w:rPr>
          <w:rFonts w:eastAsia="Calibri"/>
        </w:rPr>
        <w:t xml:space="preserve"> com pressão insuficiente</w:t>
      </w:r>
      <w:r>
        <w:rPr>
          <w:rFonts w:eastAsia="Calibri"/>
        </w:rPr>
        <w:t xml:space="preserve"> para a linha veicular leve</w:t>
      </w:r>
      <w:r w:rsidR="00BE6AEB">
        <w:rPr>
          <w:rFonts w:eastAsia="Calibri"/>
        </w:rPr>
        <w:t>. (NHTSA, 2001, p. 1)</w:t>
      </w:r>
    </w:p>
    <w:p w14:paraId="69E332A6" w14:textId="4E61DEC2" w:rsidR="006103E6" w:rsidRDefault="00C07622" w:rsidP="00641096">
      <w:pPr>
        <w:pStyle w:val="Texto"/>
        <w:rPr>
          <w:rFonts w:eastAsia="Calibri"/>
        </w:rPr>
      </w:pPr>
      <w:r>
        <w:rPr>
          <w:rFonts w:eastAsia="Calibri"/>
        </w:rPr>
        <w:t xml:space="preserve">Em 2002 </w:t>
      </w:r>
      <w:r w:rsidR="001230C8">
        <w:rPr>
          <w:rFonts w:eastAsia="Calibri"/>
        </w:rPr>
        <w:t xml:space="preserve">a utilização </w:t>
      </w:r>
      <w:r>
        <w:rPr>
          <w:rFonts w:eastAsia="Calibri"/>
        </w:rPr>
        <w:t>de sistemas TPMS</w:t>
      </w:r>
      <w:r w:rsidR="001230C8">
        <w:rPr>
          <w:rFonts w:eastAsia="Calibri"/>
        </w:rPr>
        <w:t xml:space="preserve"> em novos veículos</w:t>
      </w:r>
      <w:r w:rsidR="001230C8" w:rsidRPr="001230C8">
        <w:rPr>
          <w:rFonts w:eastAsia="Calibri"/>
        </w:rPr>
        <w:t xml:space="preserve"> </w:t>
      </w:r>
      <w:r w:rsidR="001230C8">
        <w:rPr>
          <w:rFonts w:eastAsia="Calibri"/>
        </w:rPr>
        <w:t>com peso bruto de 10.000Kg ou abaixo tornou</w:t>
      </w:r>
      <w:r w:rsidR="00EC7E79">
        <w:rPr>
          <w:rFonts w:eastAsia="Calibri"/>
        </w:rPr>
        <w:t>-se</w:t>
      </w:r>
      <w:r w:rsidR="001230C8">
        <w:rPr>
          <w:rFonts w:eastAsia="Calibri"/>
        </w:rPr>
        <w:t xml:space="preserve"> obrigatória</w:t>
      </w:r>
      <w:r w:rsidR="00EC7E79">
        <w:rPr>
          <w:rFonts w:eastAsia="Calibri"/>
        </w:rPr>
        <w:t>, com prazos para adequação</w:t>
      </w:r>
      <w:r w:rsidR="00E91727">
        <w:rPr>
          <w:rFonts w:eastAsia="Calibri"/>
        </w:rPr>
        <w:t xml:space="preserve"> entre 2005 e 2007</w:t>
      </w:r>
      <w:r w:rsidR="001230C8">
        <w:rPr>
          <w:rFonts w:eastAsia="Calibri"/>
        </w:rPr>
        <w:t>. Al</w:t>
      </w:r>
      <w:r w:rsidR="007400C8">
        <w:rPr>
          <w:rFonts w:eastAsia="Calibri"/>
        </w:rPr>
        <w:t>é</w:t>
      </w:r>
      <w:r w:rsidR="001230C8">
        <w:rPr>
          <w:rFonts w:eastAsia="Calibri"/>
        </w:rPr>
        <w:t>m da exigência da utilização de monitores de pressão, também foi exigido que o</w:t>
      </w:r>
      <w:r>
        <w:rPr>
          <w:rFonts w:eastAsia="Calibri"/>
        </w:rPr>
        <w:t xml:space="preserve"> sistema deve</w:t>
      </w:r>
      <w:r w:rsidR="001230C8">
        <w:rPr>
          <w:rFonts w:eastAsia="Calibri"/>
        </w:rPr>
        <w:t>sse</w:t>
      </w:r>
      <w:r>
        <w:rPr>
          <w:rFonts w:eastAsia="Calibri"/>
        </w:rPr>
        <w:t xml:space="preserve"> informar o condutor do </w:t>
      </w:r>
      <w:r w:rsidR="001230C8">
        <w:rPr>
          <w:rFonts w:eastAsia="Calibri"/>
        </w:rPr>
        <w:t>veículo</w:t>
      </w:r>
      <w:r>
        <w:rPr>
          <w:rFonts w:eastAsia="Calibri"/>
        </w:rPr>
        <w:t xml:space="preserve"> quando a pressão de um ou mais pneus </w:t>
      </w:r>
      <w:r w:rsidR="001230C8">
        <w:rPr>
          <w:rFonts w:eastAsia="Calibri"/>
        </w:rPr>
        <w:t>estiver</w:t>
      </w:r>
      <w:r>
        <w:rPr>
          <w:rFonts w:eastAsia="Calibri"/>
        </w:rPr>
        <w:t xml:space="preserve"> com a pressão 25% </w:t>
      </w:r>
      <w:r w:rsidR="001230C8">
        <w:rPr>
          <w:rFonts w:eastAsia="Calibri"/>
        </w:rPr>
        <w:t>abaixo</w:t>
      </w:r>
      <w:r>
        <w:rPr>
          <w:rFonts w:eastAsia="Calibri"/>
        </w:rPr>
        <w:t xml:space="preserve"> da</w:t>
      </w:r>
      <w:r w:rsidR="001230C8">
        <w:rPr>
          <w:rFonts w:eastAsia="Calibri"/>
        </w:rPr>
        <w:t xml:space="preserve"> pressão</w:t>
      </w:r>
      <w:r>
        <w:rPr>
          <w:rFonts w:eastAsia="Calibri"/>
        </w:rPr>
        <w:t xml:space="preserve"> nominal </w:t>
      </w:r>
      <w:r w:rsidR="001230C8">
        <w:rPr>
          <w:rFonts w:eastAsia="Calibri"/>
        </w:rPr>
        <w:t xml:space="preserve">especificada pelo fabricante </w:t>
      </w:r>
      <w:r>
        <w:rPr>
          <w:rFonts w:eastAsia="Calibri"/>
        </w:rPr>
        <w:t xml:space="preserve">em condições </w:t>
      </w:r>
      <w:r w:rsidR="001230C8">
        <w:rPr>
          <w:rFonts w:eastAsia="Calibri"/>
        </w:rPr>
        <w:t>ambientais consideradas normais.</w:t>
      </w:r>
      <w:r>
        <w:rPr>
          <w:rFonts w:eastAsia="Calibri"/>
        </w:rPr>
        <w:t xml:space="preserve"> </w:t>
      </w:r>
      <w:r w:rsidR="001230C8">
        <w:rPr>
          <w:rFonts w:eastAsia="Calibri"/>
        </w:rPr>
        <w:t>(NHTSA, 20</w:t>
      </w:r>
      <w:r w:rsidR="007400C8">
        <w:rPr>
          <w:rFonts w:eastAsia="Calibri"/>
        </w:rPr>
        <w:t>05</w:t>
      </w:r>
      <w:r w:rsidR="001230C8">
        <w:rPr>
          <w:rFonts w:eastAsia="Calibri"/>
        </w:rPr>
        <w:t>)</w:t>
      </w:r>
    </w:p>
    <w:p w14:paraId="625F99AD" w14:textId="6DF2A9B2" w:rsidR="00E80FCD" w:rsidRDefault="00E80FCD" w:rsidP="00641096">
      <w:pPr>
        <w:pStyle w:val="Texto"/>
        <w:rPr>
          <w:rFonts w:eastAsia="Calibri"/>
        </w:rPr>
      </w:pPr>
      <w:r>
        <w:rPr>
          <w:rFonts w:eastAsia="Calibri"/>
        </w:rPr>
        <w:lastRenderedPageBreak/>
        <w:t>Similar ao movimento ocorrido nos anos 2000 nos EUA, a UE (União Europeia)</w:t>
      </w:r>
      <w:r w:rsidR="00F342A1">
        <w:rPr>
          <w:rFonts w:eastAsia="Calibri"/>
        </w:rPr>
        <w:t>,</w:t>
      </w:r>
      <w:r>
        <w:rPr>
          <w:rFonts w:eastAsia="Calibri"/>
        </w:rPr>
        <w:t xml:space="preserve"> através d</w:t>
      </w:r>
      <w:r w:rsidR="00673776">
        <w:rPr>
          <w:rFonts w:eastAsia="Calibri"/>
        </w:rPr>
        <w:t>a regulamentação EC 661/2009</w:t>
      </w:r>
      <w:r w:rsidR="00F342A1">
        <w:rPr>
          <w:rFonts w:eastAsia="Calibri"/>
        </w:rPr>
        <w:t>,</w:t>
      </w:r>
      <w:r w:rsidR="00673776">
        <w:rPr>
          <w:rFonts w:eastAsia="Calibri"/>
        </w:rPr>
        <w:t xml:space="preserve"> no ano de 2012</w:t>
      </w:r>
      <w:r w:rsidR="00F342A1">
        <w:rPr>
          <w:rFonts w:eastAsia="Calibri"/>
        </w:rPr>
        <w:t>,</w:t>
      </w:r>
      <w:r w:rsidR="00673776">
        <w:rPr>
          <w:rFonts w:eastAsia="Calibri"/>
        </w:rPr>
        <w:t xml:space="preserve"> passa a exigir a utilização de TPMS em veículos de passeio produzidos a partir deste mesmo ano</w:t>
      </w:r>
      <w:r w:rsidR="009B416A">
        <w:rPr>
          <w:rFonts w:eastAsia="Calibri"/>
        </w:rPr>
        <w:t xml:space="preserve"> entendendo-se</w:t>
      </w:r>
      <w:r w:rsidR="00673776">
        <w:rPr>
          <w:rFonts w:eastAsia="Calibri"/>
        </w:rPr>
        <w:t xml:space="preserve"> </w:t>
      </w:r>
      <w:r w:rsidR="009B416A">
        <w:rPr>
          <w:rFonts w:eastAsia="Calibri"/>
        </w:rPr>
        <w:t xml:space="preserve">esta exigência </w:t>
      </w:r>
      <w:r w:rsidR="00673776">
        <w:rPr>
          <w:rFonts w:eastAsia="Calibri"/>
        </w:rPr>
        <w:t xml:space="preserve">para todos os veículos de passeio comercializados </w:t>
      </w:r>
      <w:r w:rsidR="00F342A1">
        <w:rPr>
          <w:rFonts w:eastAsia="Calibri"/>
        </w:rPr>
        <w:t>nos</w:t>
      </w:r>
      <w:r w:rsidR="00673776">
        <w:rPr>
          <w:rFonts w:eastAsia="Calibri"/>
        </w:rPr>
        <w:t xml:space="preserve"> países da EU</w:t>
      </w:r>
      <w:r w:rsidR="00F342A1">
        <w:rPr>
          <w:rFonts w:eastAsia="Calibri"/>
        </w:rPr>
        <w:t xml:space="preserve"> a partir de 2014</w:t>
      </w:r>
      <w:r w:rsidR="00673776">
        <w:rPr>
          <w:rFonts w:eastAsia="Calibri"/>
        </w:rPr>
        <w:t>. (</w:t>
      </w:r>
      <w:r w:rsidR="009B416A" w:rsidRPr="002D2A9B">
        <w:rPr>
          <w:rFonts w:eastAsia="Calibri"/>
        </w:rPr>
        <w:t>ZYL</w:t>
      </w:r>
      <w:r w:rsidR="009B416A">
        <w:t xml:space="preserve">, 2013, </w:t>
      </w:r>
      <w:r w:rsidR="00673776">
        <w:rPr>
          <w:rFonts w:eastAsia="Calibri"/>
        </w:rPr>
        <w:t>p.35)</w:t>
      </w:r>
    </w:p>
    <w:p w14:paraId="56F35365" w14:textId="5A5C9E74" w:rsidR="00125F17" w:rsidRPr="00743CA0" w:rsidRDefault="00F342A1" w:rsidP="00743CA0">
      <w:pPr>
        <w:pStyle w:val="Texto"/>
        <w:rPr>
          <w:rFonts w:eastAsia="Calibri"/>
        </w:rPr>
      </w:pPr>
      <w:r>
        <w:rPr>
          <w:rFonts w:eastAsia="Calibri"/>
        </w:rPr>
        <w:t>Segundo a NXP (</w:t>
      </w:r>
      <w:r w:rsidR="00E91727">
        <w:rPr>
          <w:rFonts w:eastAsia="Calibri"/>
        </w:rPr>
        <w:t>2018</w:t>
      </w:r>
      <w:r>
        <w:rPr>
          <w:rFonts w:eastAsia="Calibri"/>
        </w:rPr>
        <w:t>), fabricante global de semicondutores</w:t>
      </w:r>
      <w:r w:rsidR="00EC7E79">
        <w:rPr>
          <w:rFonts w:eastAsia="Calibri"/>
        </w:rPr>
        <w:t>, mostra que países como</w:t>
      </w:r>
      <w:r w:rsidR="00E91727">
        <w:rPr>
          <w:rFonts w:eastAsia="Calibri"/>
        </w:rPr>
        <w:t xml:space="preserve"> Taiwan em 2012, Japão em 2013,</w:t>
      </w:r>
      <w:r w:rsidR="00EC7E79">
        <w:rPr>
          <w:rFonts w:eastAsia="Calibri"/>
        </w:rPr>
        <w:t xml:space="preserve"> Israel em 2014,</w:t>
      </w:r>
      <w:r w:rsidR="00E91727">
        <w:rPr>
          <w:rFonts w:eastAsia="Calibri"/>
        </w:rPr>
        <w:t xml:space="preserve"> Rússia em 2015 e</w:t>
      </w:r>
      <w:r w:rsidR="00EC7E79">
        <w:rPr>
          <w:rFonts w:eastAsia="Calibri"/>
        </w:rPr>
        <w:t xml:space="preserve"> China em 2017,</w:t>
      </w:r>
      <w:r w:rsidR="00E91727">
        <w:rPr>
          <w:rFonts w:eastAsia="Calibri"/>
        </w:rPr>
        <w:t xml:space="preserve"> também regulamentaram a utilização de TPMS, moldando uma tendência mundial, liderada pelos países </w:t>
      </w:r>
      <w:r w:rsidR="00841EFA">
        <w:rPr>
          <w:rFonts w:eastAsia="Calibri"/>
        </w:rPr>
        <w:t>desenvolvidos</w:t>
      </w:r>
      <w:r w:rsidR="00E91727">
        <w:rPr>
          <w:rFonts w:eastAsia="Calibri"/>
        </w:rPr>
        <w:t>.</w:t>
      </w:r>
    </w:p>
    <w:p w14:paraId="76C63428" w14:textId="543A03EF" w:rsidR="00EC759A" w:rsidRDefault="00EC759A" w:rsidP="00125F17">
      <w:pPr>
        <w:pStyle w:val="Texto"/>
      </w:pPr>
      <w:r>
        <w:t>Com o avanço na</w:t>
      </w:r>
      <w:r w:rsidR="00743CA0">
        <w:t xml:space="preserve"> aplicação de </w:t>
      </w:r>
      <w:r>
        <w:t xml:space="preserve">TPMS, </w:t>
      </w:r>
      <w:r w:rsidR="00CF4120" w:rsidRPr="00125F17">
        <w:t xml:space="preserve">XIN </w:t>
      </w:r>
      <w:r w:rsidR="004C7617">
        <w:t xml:space="preserve">et al. </w:t>
      </w:r>
      <w:r w:rsidR="00125F17" w:rsidRPr="00125F17">
        <w:t xml:space="preserve">(2019), </w:t>
      </w:r>
      <w:r>
        <w:t xml:space="preserve">classifica </w:t>
      </w:r>
      <w:r w:rsidR="00125F17">
        <w:t>os sistemas de monitoramento de pressão de pneus em três principais grupos</w:t>
      </w:r>
      <w:r>
        <w:t>,</w:t>
      </w:r>
      <w:r w:rsidR="00125F17">
        <w:t xml:space="preserve"> </w:t>
      </w:r>
      <w:r>
        <w:t>os de medição direta, os de medição indireta e os híbridos, cada qual utiliza</w:t>
      </w:r>
      <w:r w:rsidR="001D7B0E">
        <w:t>ndo</w:t>
      </w:r>
      <w:r>
        <w:t xml:space="preserve"> modelos específicos para determinar se há um pneu murcho no sistema.</w:t>
      </w:r>
    </w:p>
    <w:p w14:paraId="6954A5F9" w14:textId="77777777" w:rsidR="00003A93" w:rsidRPr="00D54809" w:rsidRDefault="00003A93" w:rsidP="00003A93">
      <w:pPr>
        <w:pStyle w:val="Texto"/>
        <w:spacing w:after="0"/>
        <w:rPr>
          <w:rFonts w:eastAsia="Calibri"/>
          <w:b/>
          <w:bCs/>
        </w:rPr>
      </w:pPr>
    </w:p>
    <w:p w14:paraId="655DAD8F" w14:textId="4E50AB1D" w:rsidR="00003A93" w:rsidRDefault="00003A93" w:rsidP="001D7B0E">
      <w:pPr>
        <w:pStyle w:val="Ttulo3"/>
        <w:numPr>
          <w:ilvl w:val="2"/>
          <w:numId w:val="8"/>
        </w:numPr>
        <w:ind w:left="426" w:hanging="426"/>
        <w:rPr>
          <w:rFonts w:eastAsia="Calibri"/>
        </w:rPr>
      </w:pPr>
      <w:bookmarkStart w:id="15" w:name="_Toc108815085"/>
      <w:r>
        <w:rPr>
          <w:rFonts w:eastAsia="Calibri"/>
        </w:rPr>
        <w:t>M</w:t>
      </w:r>
      <w:r w:rsidR="00D54809" w:rsidRPr="00D54809">
        <w:rPr>
          <w:rFonts w:eastAsia="Calibri"/>
        </w:rPr>
        <w:t>edição indireta</w:t>
      </w:r>
      <w:bookmarkEnd w:id="15"/>
    </w:p>
    <w:p w14:paraId="5D4D59D4" w14:textId="69B9B751" w:rsidR="002D4A68" w:rsidRDefault="002D4A68" w:rsidP="005A354D">
      <w:pPr>
        <w:pStyle w:val="Texto"/>
      </w:pPr>
    </w:p>
    <w:p w14:paraId="35032FFC" w14:textId="6E1CE40B" w:rsidR="00874C34" w:rsidRDefault="00994FC0" w:rsidP="005A354D">
      <w:pPr>
        <w:pStyle w:val="Texto"/>
      </w:pPr>
      <w:r>
        <w:t>Os TPMS de mediação indireta operam</w:t>
      </w:r>
      <w:r w:rsidR="00960BD6">
        <w:t xml:space="preserve"> avaliando </w:t>
      </w:r>
      <w:r w:rsidR="000401FD">
        <w:t xml:space="preserve">e comparando entre si </w:t>
      </w:r>
      <w:r w:rsidR="00960BD6">
        <w:t xml:space="preserve">a velocidade angular de cada roda </w:t>
      </w:r>
      <w:r w:rsidR="000401FD">
        <w:t>do sistema do veículo</w:t>
      </w:r>
      <w:r>
        <w:t>. O método utiliza o modelo mecânico do pneu, que quando murcho possui um raio efetivo menor do que as dos outros pneus que estão com pressão nominal</w:t>
      </w:r>
      <w:r w:rsidR="000401FD">
        <w:t>. De posse da velocidade das rodas apenas um software é necessário para determinar se há falta de pressão em algum pneu.</w:t>
      </w:r>
      <w:r w:rsidR="000401FD" w:rsidRPr="000401FD">
        <w:t xml:space="preserve"> </w:t>
      </w:r>
      <w:r w:rsidR="000401FD" w:rsidRPr="00700CDB">
        <w:t>(VELUPILLAI, 2007; GÜVENÇ, 2007)</w:t>
      </w:r>
    </w:p>
    <w:p w14:paraId="49B379CE" w14:textId="48756E57" w:rsidR="00874C34" w:rsidRDefault="000401FD" w:rsidP="005A354D">
      <w:pPr>
        <w:pStyle w:val="Texto"/>
      </w:pPr>
      <w:r>
        <w:t xml:space="preserve">Mostrando a evolução dos sistemas </w:t>
      </w:r>
      <w:r w:rsidR="009A1852" w:rsidRPr="00125F17">
        <w:t>XIN</w:t>
      </w:r>
      <w:r w:rsidR="003C16E3">
        <w:t xml:space="preserve"> </w:t>
      </w:r>
      <w:r w:rsidR="003C16E3" w:rsidRPr="003C16E3">
        <w:t xml:space="preserve">et al. </w:t>
      </w:r>
      <w:r w:rsidRPr="00125F17">
        <w:t>(2019</w:t>
      </w:r>
      <w:r w:rsidR="00874C34">
        <w:t>, p2</w:t>
      </w:r>
      <w:r w:rsidRPr="00125F17">
        <w:t>),</w:t>
      </w:r>
      <w:r w:rsidR="00874C34">
        <w:t xml:space="preserve"> explica que sistemas que utilizam a velocidade da roda para monitoramento da pressão utilizam as informações fornecidas </w:t>
      </w:r>
      <w:r w:rsidR="00B17796">
        <w:t>pelos sensores do sistema ABS</w:t>
      </w:r>
      <w:r w:rsidR="003C7C5E">
        <w:t xml:space="preserve">, desta forma não há necessidade de adicionar um </w:t>
      </w:r>
      <w:r w:rsidR="003C7C5E" w:rsidRPr="003C7C5E">
        <w:rPr>
          <w:i/>
          <w:iCs/>
        </w:rPr>
        <w:t>hardware</w:t>
      </w:r>
      <w:r w:rsidR="003C7C5E">
        <w:t xml:space="preserve"> específico para a medição, e sim somente um software</w:t>
      </w:r>
      <w:r w:rsidR="00874C34">
        <w:t xml:space="preserve"> embarcado </w:t>
      </w:r>
      <w:r w:rsidR="003C7C5E">
        <w:t xml:space="preserve">com o modelo matemático </w:t>
      </w:r>
      <w:r w:rsidR="00874C34">
        <w:t xml:space="preserve">em uma ECU </w:t>
      </w:r>
      <w:r w:rsidR="003C7C5E">
        <w:t xml:space="preserve">para estimar se há pneus com pressão baixa. </w:t>
      </w:r>
      <w:r w:rsidR="00A0093B">
        <w:t xml:space="preserve"> </w:t>
      </w:r>
    </w:p>
    <w:p w14:paraId="365E96F3" w14:textId="27DEE792" w:rsidR="00D651BF" w:rsidRDefault="00221B3E" w:rsidP="00CF4120">
      <w:pPr>
        <w:pStyle w:val="Texto"/>
      </w:pPr>
      <w:r>
        <w:t xml:space="preserve">De acordo com </w:t>
      </w:r>
      <w:r w:rsidR="00DC400A">
        <w:t>a</w:t>
      </w:r>
      <w:r>
        <w:t xml:space="preserve"> </w:t>
      </w:r>
      <w:r w:rsidR="00DC400A">
        <w:t>NHTSA (2021</w:t>
      </w:r>
      <w:r w:rsidR="009A1852">
        <w:t>, VI-2</w:t>
      </w:r>
      <w:r w:rsidR="00DC400A">
        <w:t>),</w:t>
      </w:r>
      <w:r w:rsidR="00D006F7">
        <w:t xml:space="preserve"> </w:t>
      </w:r>
      <w:r w:rsidR="009A1852">
        <w:t xml:space="preserve">um teste realizado com quatro sistemas </w:t>
      </w:r>
      <w:r w:rsidR="00DC400A">
        <w:t xml:space="preserve">de medição indireta </w:t>
      </w:r>
      <w:r w:rsidR="009A1852">
        <w:t xml:space="preserve">mostrou que nenhum dos quatro modelos foi capaz de detectar uma pressão de 25% abaixo da nominal. </w:t>
      </w:r>
      <w:r w:rsidR="00D006F7">
        <w:t>Mesmo com o avanço da tecnologia, VELUPILLAI</w:t>
      </w:r>
      <w:r w:rsidR="009A1852">
        <w:t xml:space="preserve"> </w:t>
      </w:r>
      <w:r w:rsidR="008070E6">
        <w:t xml:space="preserve">e </w:t>
      </w:r>
      <w:r w:rsidR="008070E6" w:rsidRPr="00700CDB">
        <w:t>GÜVENÇ</w:t>
      </w:r>
      <w:r w:rsidR="009A1852" w:rsidRPr="00700CDB">
        <w:t xml:space="preserve"> </w:t>
      </w:r>
      <w:r w:rsidR="009A1852">
        <w:t>(</w:t>
      </w:r>
      <w:r w:rsidR="009A1852" w:rsidRPr="00700CDB">
        <w:t>2007</w:t>
      </w:r>
      <w:r w:rsidR="009A1852">
        <w:t xml:space="preserve">) </w:t>
      </w:r>
      <w:r w:rsidR="00D006F7">
        <w:t>descreve</w:t>
      </w:r>
      <w:r w:rsidR="008070E6">
        <w:t>m</w:t>
      </w:r>
      <w:r w:rsidR="00D006F7">
        <w:t xml:space="preserve"> que </w:t>
      </w:r>
      <w:r w:rsidR="00D651BF">
        <w:t xml:space="preserve">este modelo não indica falha quando dois pneus do mesmo lado ou eixo estiverem com pressão </w:t>
      </w:r>
      <w:r w:rsidR="00D006F7">
        <w:t>abaixo da nominal</w:t>
      </w:r>
      <w:r w:rsidR="00D651BF">
        <w:t xml:space="preserve"> simultaneamente, o mesmo ocorre quando todos os pneus estão com pressão baixa. </w:t>
      </w:r>
      <w:r w:rsidR="00D651BF" w:rsidRPr="00125F17">
        <w:lastRenderedPageBreak/>
        <w:t xml:space="preserve">XIN </w:t>
      </w:r>
      <w:r w:rsidR="003C16E3" w:rsidRPr="003C16E3">
        <w:t xml:space="preserve">et al. </w:t>
      </w:r>
      <w:r w:rsidR="00D651BF" w:rsidRPr="00125F17">
        <w:t>(2019</w:t>
      </w:r>
      <w:r w:rsidR="00D651BF">
        <w:t>, p2</w:t>
      </w:r>
      <w:r w:rsidR="00D651BF" w:rsidRPr="00125F17">
        <w:t>),</w:t>
      </w:r>
      <w:r w:rsidR="00D651BF">
        <w:t xml:space="preserve"> também enfatiza as desvantagens </w:t>
      </w:r>
      <w:r w:rsidR="005A354D">
        <w:t xml:space="preserve">e baixa confiabilidade </w:t>
      </w:r>
      <w:r w:rsidR="00D651BF">
        <w:t>que este modelo de monitoramento apresenta, como por exemplo</w:t>
      </w:r>
      <w:r w:rsidR="00D006F7">
        <w:t>, o modo de alerta que alerta condutor é realizado com um indicador luminoso</w:t>
      </w:r>
      <w:r w:rsidR="005A354D">
        <w:t xml:space="preserve"> e/ou</w:t>
      </w:r>
      <w:r w:rsidR="00D006F7">
        <w:t xml:space="preserve"> sonoro, porém não há um valor numérico com a pressão exata de cada pneu para ser </w:t>
      </w:r>
      <w:r w:rsidR="006D1C3A">
        <w:t>exibido em um display, por exemplo</w:t>
      </w:r>
      <w:r w:rsidR="00D006F7">
        <w:t xml:space="preserve">. </w:t>
      </w:r>
    </w:p>
    <w:p w14:paraId="2F8D299A" w14:textId="77777777" w:rsidR="00CF4120" w:rsidRPr="00CF4120" w:rsidRDefault="00CF4120" w:rsidP="00CF4120">
      <w:pPr>
        <w:pStyle w:val="Texto"/>
        <w:spacing w:after="0"/>
      </w:pPr>
    </w:p>
    <w:p w14:paraId="3DFD7BA2" w14:textId="74120D01" w:rsidR="00D54809" w:rsidRDefault="00003A93" w:rsidP="001D7B0E">
      <w:pPr>
        <w:pStyle w:val="Ttulo3"/>
        <w:numPr>
          <w:ilvl w:val="2"/>
          <w:numId w:val="8"/>
        </w:numPr>
        <w:ind w:left="426" w:hanging="426"/>
        <w:rPr>
          <w:rFonts w:eastAsia="Calibri"/>
        </w:rPr>
      </w:pPr>
      <w:bookmarkStart w:id="16" w:name="_Toc108815086"/>
      <w:r>
        <w:rPr>
          <w:rFonts w:eastAsia="Calibri"/>
        </w:rPr>
        <w:t>Medição</w:t>
      </w:r>
      <w:r w:rsidR="00D54809" w:rsidRPr="00D54809">
        <w:rPr>
          <w:rFonts w:eastAsia="Calibri"/>
        </w:rPr>
        <w:t xml:space="preserve"> direta</w:t>
      </w:r>
      <w:bookmarkEnd w:id="16"/>
    </w:p>
    <w:p w14:paraId="5FB0CDE9" w14:textId="392F4631" w:rsidR="00003A93" w:rsidRPr="000C4B29" w:rsidRDefault="00003A93" w:rsidP="000C4B29">
      <w:pPr>
        <w:pStyle w:val="Texto"/>
      </w:pPr>
    </w:p>
    <w:p w14:paraId="1AB48019" w14:textId="4472006F" w:rsidR="00680172" w:rsidRPr="000C4B29" w:rsidRDefault="000C4B29" w:rsidP="00316334">
      <w:pPr>
        <w:pStyle w:val="Texto"/>
      </w:pPr>
      <w:r w:rsidRPr="00AD353B">
        <w:t xml:space="preserve">ZYL et al. </w:t>
      </w:r>
      <w:r w:rsidRPr="000C4B29">
        <w:t>(2013, p. 29) explica que um T</w:t>
      </w:r>
      <w:r>
        <w:t xml:space="preserve">PMS de medição direta </w:t>
      </w:r>
      <w:r w:rsidR="00680172">
        <w:t>utiliza sensores individuais para cada roda, podendo estes estarem montados internamente ou externamente ao</w:t>
      </w:r>
      <w:r w:rsidR="009774A2">
        <w:t>s</w:t>
      </w:r>
      <w:r w:rsidR="00680172">
        <w:t xml:space="preserve"> pneu</w:t>
      </w:r>
      <w:r w:rsidR="009774A2">
        <w:t>s</w:t>
      </w:r>
      <w:r w:rsidR="00BC61B9">
        <w:t>. O sistema também é composto por uma ECU e por receptores RF, responsáveis por receber os sinais dos sensores e transmitir as informações para a ECU através de comunicação elétrica</w:t>
      </w:r>
      <w:r w:rsidR="00316334">
        <w:t>, as informações são exibidas em um display, podendo este estar instalado de fábrica, ou como um equipamento adicional.</w:t>
      </w:r>
    </w:p>
    <w:p w14:paraId="4BEBC0F3" w14:textId="474DE994" w:rsidR="00E000F5" w:rsidRDefault="009774A2" w:rsidP="00C51199">
      <w:pPr>
        <w:pStyle w:val="Texto"/>
        <w:spacing w:after="0"/>
      </w:pPr>
      <w:r>
        <w:t xml:space="preserve">Alimentados por uma bateria, os sensores de um TPMS transmitem a informação de pressão e temperatura através de sinais de radiofrequência, embora a maior parte dos sensores seja fabricada com tecnologia CMOS, no momento de transmissão há um consumo </w:t>
      </w:r>
      <w:r w:rsidR="00632F0D">
        <w:t xml:space="preserve">de cerca </w:t>
      </w:r>
      <w:r>
        <w:t>cinco vezes maior do que o consumo nominal do circuito</w:t>
      </w:r>
      <w:r w:rsidR="00632F0D">
        <w:t>, ponto este, que exige foco na economia da bateria, já que para modelos que são instalados no interior dos pneus a substituição da bateria não é possível. O autor explica que há modelos que cessam a transmissão quando o veículo está parado e outros que transmitem com periodicidade de uma hora por exemplo.</w:t>
      </w:r>
      <w:r w:rsidR="005265E0">
        <w:t xml:space="preserve"> (VELUPILLAI, 2007, </w:t>
      </w:r>
      <w:r w:rsidR="005265E0" w:rsidRPr="00700CDB">
        <w:t>GÜVENÇ</w:t>
      </w:r>
      <w:r w:rsidR="005265E0">
        <w:t xml:space="preserve">, </w:t>
      </w:r>
      <w:r w:rsidR="005265E0" w:rsidRPr="00700CDB">
        <w:t>2007</w:t>
      </w:r>
      <w:r w:rsidR="00A02D5B">
        <w:t>, p.22</w:t>
      </w:r>
      <w:r w:rsidR="005265E0">
        <w:t>)</w:t>
      </w:r>
    </w:p>
    <w:p w14:paraId="1D979A50" w14:textId="2A778744" w:rsidR="00C65A3F" w:rsidRDefault="00A02D5B" w:rsidP="00743CA0">
      <w:pPr>
        <w:pStyle w:val="Texto"/>
        <w:spacing w:after="0"/>
        <w:ind w:firstLine="709"/>
      </w:pPr>
      <w:r w:rsidRPr="00125F17">
        <w:t xml:space="preserve">XIN </w:t>
      </w:r>
      <w:r w:rsidR="005B6EC2">
        <w:t xml:space="preserve">et al. </w:t>
      </w:r>
      <w:r w:rsidRPr="00125F17">
        <w:t>(2019</w:t>
      </w:r>
      <w:r>
        <w:t>, p3</w:t>
      </w:r>
      <w:r w:rsidRPr="00125F17">
        <w:t>),</w:t>
      </w:r>
      <w:r>
        <w:t xml:space="preserve"> exemplifica a composição de um sensor monitor de pressão, composto por periféricos </w:t>
      </w:r>
      <w:r w:rsidR="00C65A3F">
        <w:t>como</w:t>
      </w:r>
      <w:r w:rsidR="00616815">
        <w:t>,</w:t>
      </w:r>
      <w:r w:rsidR="00C65A3F">
        <w:t xml:space="preserve"> sensor de pressão, temperatura, de movimento e temporizadores, a unidade de processamento (MCU), um transmissor RF e a antena. Todas a</w:t>
      </w:r>
      <w:r w:rsidR="004B227C">
        <w:t>s</w:t>
      </w:r>
      <w:r w:rsidR="00C65A3F">
        <w:t xml:space="preserve"> partes do circuito com exceção a antena, são alimentadas por uma bateria de lítio. A </w:t>
      </w:r>
      <w:r w:rsidR="00641E71">
        <w:fldChar w:fldCharType="begin"/>
      </w:r>
      <w:r w:rsidR="00641E71">
        <w:instrText xml:space="preserve"> REF _Ref108209500 \h </w:instrText>
      </w:r>
      <w:r w:rsidR="00641E71">
        <w:fldChar w:fldCharType="separate"/>
      </w:r>
      <w:r w:rsidR="00641E71">
        <w:t xml:space="preserve">Figura </w:t>
      </w:r>
      <w:r w:rsidR="00641E71">
        <w:rPr>
          <w:noProof/>
        </w:rPr>
        <w:t>1</w:t>
      </w:r>
      <w:r w:rsidR="00641E71">
        <w:fldChar w:fldCharType="end"/>
      </w:r>
      <w:r w:rsidR="00641E71">
        <w:t xml:space="preserve"> mostra</w:t>
      </w:r>
      <w:r w:rsidR="00C65A3F">
        <w:t xml:space="preserve"> </w:t>
      </w:r>
      <w:r w:rsidR="00641E71">
        <w:t>o</w:t>
      </w:r>
      <w:r w:rsidR="00703084">
        <w:t xml:space="preserve"> diagrama </w:t>
      </w:r>
      <w:r w:rsidR="00641E71">
        <w:t xml:space="preserve">da composição de um sensor </w:t>
      </w:r>
      <w:r w:rsidR="003A00BE">
        <w:t xml:space="preserve">de TPMS </w:t>
      </w:r>
      <w:r w:rsidR="00641E71">
        <w:t xml:space="preserve">conforme </w:t>
      </w:r>
      <w:r w:rsidR="00703084">
        <w:t>explicado pelo autor.</w:t>
      </w:r>
    </w:p>
    <w:p w14:paraId="767C48FB" w14:textId="77777777" w:rsidR="00616815" w:rsidRDefault="00616815" w:rsidP="00743CA0">
      <w:pPr>
        <w:pStyle w:val="Texto"/>
        <w:spacing w:after="0"/>
        <w:ind w:firstLine="709"/>
      </w:pPr>
    </w:p>
    <w:p w14:paraId="70B8388E" w14:textId="426FE523" w:rsidR="00BC61B9" w:rsidRDefault="00703084" w:rsidP="00BC61B9">
      <w:pPr>
        <w:pStyle w:val="Legenda"/>
        <w:keepNext/>
      </w:pPr>
      <w:bookmarkStart w:id="17" w:name="_Ref108209500"/>
      <w:bookmarkStart w:id="18" w:name="_Toc108802536"/>
      <w:r>
        <w:lastRenderedPageBreak/>
        <w:t xml:space="preserve">Figura </w:t>
      </w:r>
      <w:r w:rsidR="00000000">
        <w:fldChar w:fldCharType="begin"/>
      </w:r>
      <w:r w:rsidR="00000000">
        <w:instrText xml:space="preserve"> SEQ Figura \* ARABIC </w:instrText>
      </w:r>
      <w:r w:rsidR="00000000">
        <w:fldChar w:fldCharType="separate"/>
      </w:r>
      <w:r w:rsidR="00ED6080">
        <w:rPr>
          <w:noProof/>
        </w:rPr>
        <w:t>1</w:t>
      </w:r>
      <w:r w:rsidR="00000000">
        <w:rPr>
          <w:noProof/>
        </w:rPr>
        <w:fldChar w:fldCharType="end"/>
      </w:r>
      <w:bookmarkEnd w:id="17"/>
      <w:r>
        <w:t>: Diagrama de</w:t>
      </w:r>
      <w:r w:rsidR="00BD6C91">
        <w:t xml:space="preserve"> blocos de</w:t>
      </w:r>
      <w:r>
        <w:t xml:space="preserve"> um sensor de pressão.</w:t>
      </w:r>
      <w:bookmarkEnd w:id="18"/>
    </w:p>
    <w:p w14:paraId="09D1E8C1" w14:textId="17AA0616" w:rsidR="00C65A3F" w:rsidRDefault="00C65A3F" w:rsidP="00C65A3F">
      <w:pPr>
        <w:pStyle w:val="Texto"/>
        <w:spacing w:after="0"/>
        <w:ind w:firstLine="0"/>
        <w:jc w:val="center"/>
      </w:pPr>
      <w:r w:rsidRPr="00C65A3F">
        <w:rPr>
          <w:noProof/>
        </w:rPr>
        <w:drawing>
          <wp:inline distT="0" distB="0" distL="0" distR="0" wp14:anchorId="191A2CE7" wp14:editId="746A1D6D">
            <wp:extent cx="4702693" cy="2095500"/>
            <wp:effectExtent l="19050" t="19050" r="22225"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043" cy="2122837"/>
                    </a:xfrm>
                    <a:prstGeom prst="rect">
                      <a:avLst/>
                    </a:prstGeom>
                    <a:noFill/>
                    <a:ln>
                      <a:solidFill>
                        <a:schemeClr val="tx1"/>
                      </a:solidFill>
                    </a:ln>
                  </pic:spPr>
                </pic:pic>
              </a:graphicData>
            </a:graphic>
          </wp:inline>
        </w:drawing>
      </w:r>
    </w:p>
    <w:p w14:paraId="6430CFD7" w14:textId="1CE353F4" w:rsidR="00641E71" w:rsidRPr="00641E71" w:rsidRDefault="003C16E3" w:rsidP="00641E71">
      <w:pPr>
        <w:pStyle w:val="Texto"/>
        <w:spacing w:after="0"/>
        <w:ind w:firstLine="0"/>
        <w:jc w:val="center"/>
        <w:rPr>
          <w:b/>
          <w:bCs/>
          <w:sz w:val="20"/>
          <w:szCs w:val="18"/>
        </w:rPr>
      </w:pPr>
      <w:r>
        <w:rPr>
          <w:b/>
          <w:bCs/>
          <w:sz w:val="20"/>
          <w:szCs w:val="18"/>
        </w:rPr>
        <w:t>Fonte</w:t>
      </w:r>
      <w:r w:rsidR="00641E71" w:rsidRPr="00641E71">
        <w:rPr>
          <w:b/>
          <w:bCs/>
          <w:sz w:val="20"/>
          <w:szCs w:val="18"/>
        </w:rPr>
        <w:t>: XIN (2019, p3)</w:t>
      </w:r>
      <w:r w:rsidR="00BE1552">
        <w:rPr>
          <w:b/>
          <w:bCs/>
          <w:sz w:val="20"/>
          <w:szCs w:val="18"/>
        </w:rPr>
        <w:t>.</w:t>
      </w:r>
    </w:p>
    <w:p w14:paraId="0730E51B" w14:textId="0C194566" w:rsidR="00EE7D33" w:rsidRPr="0082105F" w:rsidRDefault="00EE7D33" w:rsidP="0082105F">
      <w:pPr>
        <w:pStyle w:val="Texto"/>
      </w:pPr>
    </w:p>
    <w:p w14:paraId="134C0507" w14:textId="7BA2D4F4" w:rsidR="000C3389" w:rsidRPr="00AD1042" w:rsidRDefault="000C3389" w:rsidP="00AD1042">
      <w:pPr>
        <w:pStyle w:val="Texto"/>
      </w:pPr>
      <w:proofErr w:type="spellStart"/>
      <w:r w:rsidRPr="0082105F">
        <w:t>Yole</w:t>
      </w:r>
      <w:proofErr w:type="spellEnd"/>
      <w:r w:rsidRPr="0082105F">
        <w:t xml:space="preserve">, (2006, apud </w:t>
      </w:r>
      <w:proofErr w:type="spellStart"/>
      <w:r w:rsidRPr="0082105F">
        <w:t>Zyl</w:t>
      </w:r>
      <w:proofErr w:type="spellEnd"/>
      <w:r w:rsidRPr="0082105F">
        <w:t xml:space="preserve"> et al. 2013) explica que um </w:t>
      </w:r>
      <w:r w:rsidR="0082105F" w:rsidRPr="0082105F">
        <w:t>sensor, além de possui</w:t>
      </w:r>
      <w:r w:rsidR="00860F50">
        <w:t>r</w:t>
      </w:r>
      <w:r w:rsidR="0082105F" w:rsidRPr="0082105F">
        <w:t xml:space="preserve"> a composição </w:t>
      </w:r>
      <w:r w:rsidR="00860F50">
        <w:t>exemplificada</w:t>
      </w:r>
      <w:r w:rsidR="0082105F" w:rsidRPr="0082105F">
        <w:t xml:space="preserve"> por XIN </w:t>
      </w:r>
      <w:r w:rsidR="00860F50">
        <w:t xml:space="preserve">na </w:t>
      </w:r>
      <w:r w:rsidR="00860F50">
        <w:fldChar w:fldCharType="begin"/>
      </w:r>
      <w:r w:rsidR="00860F50">
        <w:instrText xml:space="preserve"> REF _Ref108209500 \h </w:instrText>
      </w:r>
      <w:r w:rsidR="00860F50">
        <w:fldChar w:fldCharType="separate"/>
      </w:r>
      <w:r w:rsidR="00860F50">
        <w:t xml:space="preserve">Figura </w:t>
      </w:r>
      <w:r w:rsidR="00860F50">
        <w:rPr>
          <w:noProof/>
        </w:rPr>
        <w:t>1</w:t>
      </w:r>
      <w:r w:rsidR="00860F50">
        <w:fldChar w:fldCharType="end"/>
      </w:r>
      <w:r w:rsidR="00860F50">
        <w:t xml:space="preserve">, também </w:t>
      </w:r>
      <w:r w:rsidRPr="0082105F">
        <w:t xml:space="preserve">é composto por um receptor de baixa </w:t>
      </w:r>
      <w:r w:rsidRPr="00AD1042">
        <w:t xml:space="preserve">frequência possibilitando a identificação da localização de cada sensor. </w:t>
      </w:r>
    </w:p>
    <w:p w14:paraId="6ECD39E6" w14:textId="45FEA9DF" w:rsidR="00AD1042" w:rsidRDefault="003E3DB4" w:rsidP="00AD1042">
      <w:pPr>
        <w:pStyle w:val="Texto"/>
      </w:pPr>
      <w:r w:rsidRPr="00AD1042">
        <w:t>VELUPILLAI e GÜVENÇ (2007, p.23) explicam que para receber o sinal dos sensores é necessário um módulo receptor</w:t>
      </w:r>
      <w:r w:rsidR="00B5338E" w:rsidRPr="00AD1042">
        <w:t xml:space="preserve"> central</w:t>
      </w:r>
      <w:r w:rsidRPr="00AD1042">
        <w:t xml:space="preserve"> formado por uma antena</w:t>
      </w:r>
      <w:r w:rsidR="00B5338E" w:rsidRPr="00AD1042">
        <w:t xml:space="preserve"> com</w:t>
      </w:r>
      <w:r w:rsidRPr="00AD1042">
        <w:t xml:space="preserve"> capacidade de reconhecer cada sensor</w:t>
      </w:r>
      <w:r w:rsidR="00B5338E" w:rsidRPr="00AD1042">
        <w:t xml:space="preserve"> do sistema</w:t>
      </w:r>
      <w:r w:rsidRPr="00AD1042">
        <w:t xml:space="preserve"> individualmente</w:t>
      </w:r>
      <w:r w:rsidR="00B5338E" w:rsidRPr="00AD1042">
        <w:t>. A posição de cada sensor é programada no receptor, portanto quando houver a necessidade de substituição de algum sensor ele necessitará ser reprogramado. Um obstáculo que este modelo de sistema enfrenta é a interferência de outros sensores de veículos</w:t>
      </w:r>
      <w:r w:rsidR="00AD1042" w:rsidRPr="00AD1042">
        <w:t xml:space="preserve">. A </w:t>
      </w:r>
      <w:r w:rsidR="00AD1042" w:rsidRPr="00AD1042">
        <w:fldChar w:fldCharType="begin"/>
      </w:r>
      <w:r w:rsidR="00AD1042" w:rsidRPr="00AD1042">
        <w:instrText xml:space="preserve"> REF _Ref108209500 \h  \* MERGEFORMAT </w:instrText>
      </w:r>
      <w:r w:rsidR="00AD1042" w:rsidRPr="00AD1042">
        <w:fldChar w:fldCharType="separate"/>
      </w:r>
      <w:r w:rsidR="00AD1042" w:rsidRPr="00AD1042">
        <w:t>Figura 1</w:t>
      </w:r>
      <w:r w:rsidR="00AD1042" w:rsidRPr="00AD1042">
        <w:fldChar w:fldCharType="end"/>
      </w:r>
      <w:r w:rsidR="00AD1042" w:rsidRPr="00AD1042">
        <w:t xml:space="preserve"> mostra a composição do receptor de um TPMS de medição direta.</w:t>
      </w:r>
    </w:p>
    <w:p w14:paraId="55C7A1DF" w14:textId="77777777" w:rsidR="009214AD" w:rsidRPr="00AD1042" w:rsidRDefault="009214AD" w:rsidP="00471F4E">
      <w:pPr>
        <w:pStyle w:val="Texto"/>
        <w:spacing w:after="0"/>
      </w:pPr>
    </w:p>
    <w:p w14:paraId="17931573" w14:textId="37EB4306" w:rsidR="00AD1042" w:rsidRDefault="00AD1042" w:rsidP="00AD1042">
      <w:pPr>
        <w:pStyle w:val="Legenda"/>
        <w:keepNext/>
      </w:pPr>
      <w:bookmarkStart w:id="19" w:name="_Toc108802537"/>
      <w:r>
        <w:t xml:space="preserve">Figura </w:t>
      </w:r>
      <w:r w:rsidR="00000000">
        <w:fldChar w:fldCharType="begin"/>
      </w:r>
      <w:r w:rsidR="00000000">
        <w:instrText xml:space="preserve"> SEQ Figura \* ARABIC </w:instrText>
      </w:r>
      <w:r w:rsidR="00000000">
        <w:fldChar w:fldCharType="separate"/>
      </w:r>
      <w:r w:rsidR="00ED6080">
        <w:rPr>
          <w:noProof/>
        </w:rPr>
        <w:t>2</w:t>
      </w:r>
      <w:r w:rsidR="00000000">
        <w:rPr>
          <w:noProof/>
        </w:rPr>
        <w:fldChar w:fldCharType="end"/>
      </w:r>
      <w:r>
        <w:t>: Composição de receptor de TPMS.</w:t>
      </w:r>
      <w:bookmarkEnd w:id="19"/>
    </w:p>
    <w:p w14:paraId="7AC9BEB7" w14:textId="410E4188" w:rsidR="00AD1042" w:rsidRPr="00AD1042" w:rsidRDefault="00AD1042" w:rsidP="00AD1042">
      <w:pPr>
        <w:pStyle w:val="Texto"/>
        <w:ind w:firstLine="0"/>
        <w:jc w:val="center"/>
      </w:pPr>
      <w:r w:rsidRPr="00AD1042">
        <w:rPr>
          <w:noProof/>
        </w:rPr>
        <w:drawing>
          <wp:inline distT="0" distB="0" distL="0" distR="0" wp14:anchorId="5AF4C36A" wp14:editId="6440DD0C">
            <wp:extent cx="3786478" cy="1766551"/>
            <wp:effectExtent l="19050" t="19050" r="24130" b="247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3333" cy="1816403"/>
                    </a:xfrm>
                    <a:prstGeom prst="rect">
                      <a:avLst/>
                    </a:prstGeom>
                    <a:noFill/>
                    <a:ln>
                      <a:solidFill>
                        <a:schemeClr val="tx1"/>
                      </a:solidFill>
                    </a:ln>
                  </pic:spPr>
                </pic:pic>
              </a:graphicData>
            </a:graphic>
          </wp:inline>
        </w:drawing>
      </w:r>
    </w:p>
    <w:p w14:paraId="101F7236" w14:textId="3B784B4D" w:rsidR="00C51199" w:rsidRDefault="00AD1042" w:rsidP="009214AD">
      <w:pPr>
        <w:pStyle w:val="Texto"/>
        <w:spacing w:after="0"/>
        <w:ind w:firstLine="0"/>
        <w:jc w:val="center"/>
        <w:rPr>
          <w:b/>
          <w:bCs/>
          <w:sz w:val="20"/>
          <w:szCs w:val="18"/>
        </w:rPr>
      </w:pPr>
      <w:r>
        <w:rPr>
          <w:b/>
          <w:bCs/>
          <w:sz w:val="20"/>
          <w:szCs w:val="18"/>
        </w:rPr>
        <w:t>Fonte</w:t>
      </w:r>
      <w:r w:rsidRPr="00641E71">
        <w:rPr>
          <w:b/>
          <w:bCs/>
          <w:sz w:val="20"/>
          <w:szCs w:val="18"/>
        </w:rPr>
        <w:t>: XIN (2019, p3)</w:t>
      </w:r>
      <w:r>
        <w:rPr>
          <w:b/>
          <w:bCs/>
          <w:sz w:val="20"/>
          <w:szCs w:val="18"/>
        </w:rPr>
        <w:t>.</w:t>
      </w:r>
    </w:p>
    <w:p w14:paraId="10EDA117" w14:textId="47B25BD5" w:rsidR="00082BF4" w:rsidRDefault="00082BF4" w:rsidP="009214AD">
      <w:pPr>
        <w:pStyle w:val="Texto"/>
        <w:spacing w:after="0"/>
        <w:ind w:firstLine="0"/>
        <w:jc w:val="center"/>
        <w:rPr>
          <w:b/>
          <w:bCs/>
          <w:sz w:val="20"/>
          <w:szCs w:val="18"/>
        </w:rPr>
      </w:pPr>
    </w:p>
    <w:p w14:paraId="2079C7C8" w14:textId="77777777" w:rsidR="00490D28" w:rsidRPr="009214AD" w:rsidRDefault="00490D28" w:rsidP="009214AD">
      <w:pPr>
        <w:pStyle w:val="Texto"/>
        <w:spacing w:after="0"/>
        <w:ind w:firstLine="0"/>
        <w:jc w:val="center"/>
        <w:rPr>
          <w:b/>
          <w:bCs/>
          <w:sz w:val="20"/>
          <w:szCs w:val="18"/>
        </w:rPr>
      </w:pPr>
    </w:p>
    <w:p w14:paraId="40F6FA76" w14:textId="55548A8F" w:rsidR="00D54809" w:rsidRDefault="00003A93" w:rsidP="00642C81">
      <w:pPr>
        <w:pStyle w:val="Ttulo3"/>
        <w:numPr>
          <w:ilvl w:val="2"/>
          <w:numId w:val="8"/>
        </w:numPr>
        <w:ind w:left="426" w:hanging="426"/>
        <w:rPr>
          <w:rFonts w:eastAsia="Calibri"/>
        </w:rPr>
      </w:pPr>
      <w:bookmarkStart w:id="20" w:name="_Toc108815087"/>
      <w:r>
        <w:rPr>
          <w:rFonts w:eastAsia="Calibri"/>
        </w:rPr>
        <w:lastRenderedPageBreak/>
        <w:t xml:space="preserve">Medição </w:t>
      </w:r>
      <w:r w:rsidR="00D54809" w:rsidRPr="00D54809">
        <w:rPr>
          <w:rFonts w:eastAsia="Calibri"/>
        </w:rPr>
        <w:t>híbrid</w:t>
      </w:r>
      <w:r>
        <w:rPr>
          <w:rFonts w:eastAsia="Calibri"/>
        </w:rPr>
        <w:t>a</w:t>
      </w:r>
      <w:bookmarkEnd w:id="20"/>
    </w:p>
    <w:p w14:paraId="3B427565" w14:textId="77777777" w:rsidR="005D0F59" w:rsidRDefault="005D0F59" w:rsidP="005D0F59">
      <w:pPr>
        <w:ind w:firstLine="0"/>
      </w:pPr>
    </w:p>
    <w:p w14:paraId="0B4DE2B3" w14:textId="1CDA07FF" w:rsidR="009214AD" w:rsidRPr="00490D28" w:rsidRDefault="00471F4E" w:rsidP="00490D28">
      <w:pPr>
        <w:pStyle w:val="Texto"/>
      </w:pPr>
      <w:r w:rsidRPr="00490D28">
        <w:t xml:space="preserve">VELUPILLAI e GÜVENÇ (2007, p.24) </w:t>
      </w:r>
      <w:r w:rsidR="005D0F59" w:rsidRPr="00490D28">
        <w:t xml:space="preserve">afirmam que </w:t>
      </w:r>
      <w:r w:rsidRPr="00490D28">
        <w:t>o sistema de medição hibrida foi criada para suprir as deficiências do método de medição indireta. O sistema co</w:t>
      </w:r>
      <w:r w:rsidR="000303DF" w:rsidRPr="00490D28">
        <w:t xml:space="preserve">nsiste no monitoramento de 2 pneus na diagonal pelo método de medição direta e os outros dois pneus da outra diagonal pelo método indireto. </w:t>
      </w:r>
    </w:p>
    <w:p w14:paraId="027EE909" w14:textId="77777777" w:rsidR="004C7617" w:rsidRPr="00490D28" w:rsidRDefault="00827114" w:rsidP="00490D28">
      <w:pPr>
        <w:pStyle w:val="Texto"/>
      </w:pPr>
      <w:r w:rsidRPr="00490D28">
        <w:t xml:space="preserve">Segundo </w:t>
      </w:r>
      <w:r w:rsidR="00860F50" w:rsidRPr="00490D28">
        <w:t xml:space="preserve">XIN et al. (2019, p6), </w:t>
      </w:r>
      <w:r w:rsidRPr="00490D28">
        <w:t>a vantagem do método de medição indireta se resume a facilidade de aplicação e ao baixo custo de instalação, porém não é confiável e não proporciona o mesmo nível de segurança como método de medição direta pode entregar</w:t>
      </w:r>
      <w:r w:rsidR="009214AD" w:rsidRPr="00490D28">
        <w:t xml:space="preserve">, esta comparação se estende também para </w:t>
      </w:r>
      <w:r w:rsidRPr="00490D28">
        <w:t>sistemas híbridos</w:t>
      </w:r>
      <w:r w:rsidR="009214AD" w:rsidRPr="00490D28">
        <w:t>, portanto o autor</w:t>
      </w:r>
      <w:r w:rsidRPr="00490D28">
        <w:t xml:space="preserve"> afirma que o método de medição direta é o que mais está alinhado com a tendencia</w:t>
      </w:r>
      <w:r w:rsidR="009214AD" w:rsidRPr="00490D28">
        <w:t xml:space="preserve"> mundial</w:t>
      </w:r>
      <w:r w:rsidR="004C7617" w:rsidRPr="00490D28">
        <w:t xml:space="preserve">. </w:t>
      </w:r>
    </w:p>
    <w:p w14:paraId="061CE264" w14:textId="76EAD754" w:rsidR="004C7617" w:rsidRPr="00490D28" w:rsidRDefault="004C7617" w:rsidP="00490D28">
      <w:pPr>
        <w:pStyle w:val="Texto"/>
      </w:pPr>
      <w:r w:rsidRPr="00490D28">
        <w:t xml:space="preserve">VELUPILLAI e GÜVENÇ (2007), </w:t>
      </w:r>
      <w:proofErr w:type="spellStart"/>
      <w:r w:rsidRPr="00490D28">
        <w:t>Zyl</w:t>
      </w:r>
      <w:proofErr w:type="spellEnd"/>
      <w:r w:rsidRPr="00490D28">
        <w:t xml:space="preserve"> et al. (2013) e XIN et al. (2019) </w:t>
      </w:r>
      <w:r w:rsidR="00134F8A" w:rsidRPr="00490D28">
        <w:t>convergem</w:t>
      </w:r>
      <w:r w:rsidRPr="00490D28">
        <w:t xml:space="preserve"> para a </w:t>
      </w:r>
      <w:r w:rsidR="00134F8A" w:rsidRPr="00490D28">
        <w:t>definição de que o melhor</w:t>
      </w:r>
      <w:r w:rsidR="00B2522D" w:rsidRPr="00490D28">
        <w:t xml:space="preserve"> e mais confiável</w:t>
      </w:r>
      <w:r w:rsidR="00134F8A" w:rsidRPr="00490D28">
        <w:t xml:space="preserve"> </w:t>
      </w:r>
      <w:r w:rsidR="00B2522D" w:rsidRPr="00490D28">
        <w:t xml:space="preserve">sistema embarcado para </w:t>
      </w:r>
      <w:r w:rsidR="00134F8A" w:rsidRPr="00490D28">
        <w:t>TPMS é o de medição direta sendo necessários sensores de medição</w:t>
      </w:r>
      <w:r w:rsidR="0077428A" w:rsidRPr="00490D28">
        <w:t>,</w:t>
      </w:r>
      <w:r w:rsidR="00134F8A" w:rsidRPr="00490D28">
        <w:t xml:space="preserve"> ECU de recebimento e interface de alerta ao usuário.</w:t>
      </w:r>
    </w:p>
    <w:p w14:paraId="6D43004A" w14:textId="78989F7C" w:rsidR="00B2522D" w:rsidRPr="00860F50" w:rsidRDefault="00B2522D" w:rsidP="005D0F59">
      <w:pPr>
        <w:ind w:firstLine="0"/>
      </w:pPr>
    </w:p>
    <w:p w14:paraId="0E6B52E9" w14:textId="370D10A2" w:rsidR="007307F7" w:rsidRDefault="00831FC6" w:rsidP="005940A5">
      <w:pPr>
        <w:pStyle w:val="Ttulo2"/>
        <w:numPr>
          <w:ilvl w:val="1"/>
          <w:numId w:val="8"/>
        </w:numPr>
        <w:ind w:left="426" w:hanging="426"/>
      </w:pPr>
      <w:bookmarkStart w:id="21" w:name="_Toc108815088"/>
      <w:r>
        <w:t>SENSORES</w:t>
      </w:r>
      <w:bookmarkEnd w:id="21"/>
      <w:r>
        <w:t xml:space="preserve"> </w:t>
      </w:r>
    </w:p>
    <w:p w14:paraId="1B8A5203" w14:textId="616BBC27" w:rsidR="009A1040" w:rsidRDefault="009A1040" w:rsidP="008A7EE8">
      <w:pPr>
        <w:pStyle w:val="Texto"/>
      </w:pPr>
    </w:p>
    <w:p w14:paraId="7D1E0BA4" w14:textId="1A039990" w:rsidR="008A7EE8" w:rsidRDefault="008A7EE8" w:rsidP="008A7EE8">
      <w:pPr>
        <w:pStyle w:val="Texto"/>
      </w:pPr>
      <w:r>
        <w:t xml:space="preserve">Em aplicações automotivas os sensores formam a interface do veículo com suas mais variadas funções, monitorando grandezas como nível, rotação, pressão, velocidade e temperatura. As informações de cada sensor são enviadas para uma </w:t>
      </w:r>
      <w:r w:rsidR="0078532C">
        <w:t>ECU de</w:t>
      </w:r>
      <w:r>
        <w:t xml:space="preserve"> controle</w:t>
      </w:r>
      <w:r w:rsidR="0078532C">
        <w:t>. (Guimarães, 2007, p. 69)</w:t>
      </w:r>
    </w:p>
    <w:p w14:paraId="1726F01F" w14:textId="1E2D3881" w:rsidR="00EB7454" w:rsidRPr="0031181D" w:rsidRDefault="00EB7454" w:rsidP="0031181D">
      <w:pPr>
        <w:pStyle w:val="Texto"/>
      </w:pPr>
      <w:r w:rsidRPr="0031181D">
        <w:t>BOSH (2005</w:t>
      </w:r>
      <w:r w:rsidR="00245DF1">
        <w:t>,</w:t>
      </w:r>
      <w:r w:rsidR="00615EA6">
        <w:t xml:space="preserve"> </w:t>
      </w:r>
      <w:r w:rsidR="00245DF1">
        <w:t>p</w:t>
      </w:r>
      <w:r w:rsidR="00615EA6">
        <w:t>.111</w:t>
      </w:r>
      <w:r w:rsidRPr="0031181D">
        <w:t xml:space="preserve">), afirma que conceitos de miniaturização são empregados em sensores automotivos, podendo estes possuírem processamento de sinais elétricos, como </w:t>
      </w:r>
      <w:r w:rsidR="000F1E7E" w:rsidRPr="0031181D">
        <w:t>por</w:t>
      </w:r>
      <w:r w:rsidRPr="0031181D">
        <w:t xml:space="preserve"> exemplo conversores analógico digital e </w:t>
      </w:r>
      <w:r w:rsidR="000F1E7E" w:rsidRPr="0031181D">
        <w:t xml:space="preserve">microprocessadores embarcados. </w:t>
      </w:r>
    </w:p>
    <w:p w14:paraId="47DECBCA" w14:textId="5C5901A8" w:rsidR="002D3DA6" w:rsidRDefault="002D3DA6" w:rsidP="001436F9">
      <w:pPr>
        <w:pStyle w:val="Texto"/>
      </w:pPr>
      <w:r w:rsidRPr="00FD0890">
        <w:t xml:space="preserve">As fabricantes de semicondutores </w:t>
      </w:r>
      <w:r w:rsidR="0033257B" w:rsidRPr="00FD0890">
        <w:t xml:space="preserve">NXP </w:t>
      </w:r>
      <w:r w:rsidR="00D4239D" w:rsidRPr="00FD0890">
        <w:t>(</w:t>
      </w:r>
      <w:r w:rsidR="0033257B" w:rsidRPr="00FD0890">
        <w:t>2021)</w:t>
      </w:r>
      <w:r w:rsidR="00905B33" w:rsidRPr="00FD0890">
        <w:t xml:space="preserve"> </w:t>
      </w:r>
      <w:r w:rsidRPr="00FD0890">
        <w:t xml:space="preserve">e MELEXIS (2021) </w:t>
      </w:r>
      <w:r w:rsidR="0096020E">
        <w:t>apresentam</w:t>
      </w:r>
      <w:r w:rsidRPr="00FD0890">
        <w:t xml:space="preserve"> soluções de chips miniaturizados</w:t>
      </w:r>
      <w:r w:rsidR="0031181D" w:rsidRPr="00FD0890">
        <w:t>, FXTH87EK116T1</w:t>
      </w:r>
      <w:r w:rsidR="00FD0890" w:rsidRPr="00FD0890">
        <w:t xml:space="preserve"> </w:t>
      </w:r>
      <w:r w:rsidR="0031181D" w:rsidRPr="00FD0890">
        <w:t>(</w:t>
      </w:r>
      <w:r w:rsidR="00FD0890" w:rsidRPr="00FD0890">
        <w:t>a</w:t>
      </w:r>
      <w:r w:rsidR="0031181D" w:rsidRPr="00FD0890">
        <w:t xml:space="preserve">nexo </w:t>
      </w:r>
      <w:r w:rsidR="00FD0890" w:rsidRPr="00FD0890">
        <w:t>A) e MLX91805 (anexo B) respectivamente</w:t>
      </w:r>
      <w:r w:rsidR="00BD6C91">
        <w:t>, com encapsulamentos menores do 10mm x 10mm x 2mm</w:t>
      </w:r>
      <w:r w:rsidR="00FD0890" w:rsidRPr="00FD0890">
        <w:t xml:space="preserve">, possuindo </w:t>
      </w:r>
      <w:r w:rsidR="0031181D" w:rsidRPr="00FD0890">
        <w:t>a maior parte d</w:t>
      </w:r>
      <w:r w:rsidR="00BD6C91">
        <w:t>os blocos mostrados</w:t>
      </w:r>
      <w:r w:rsidR="0031181D" w:rsidRPr="00FD0890">
        <w:t xml:space="preserve"> na </w:t>
      </w:r>
      <w:r w:rsidR="0031181D" w:rsidRPr="00FD0890">
        <w:fldChar w:fldCharType="begin"/>
      </w:r>
      <w:r w:rsidR="0031181D" w:rsidRPr="00FD0890">
        <w:instrText xml:space="preserve"> REF _Ref108209500 \h  \* MERGEFORMAT </w:instrText>
      </w:r>
      <w:r w:rsidR="0031181D" w:rsidRPr="00FD0890">
        <w:fldChar w:fldCharType="separate"/>
      </w:r>
      <w:r w:rsidR="0031181D" w:rsidRPr="00FD0890">
        <w:t>Figura 1</w:t>
      </w:r>
      <w:r w:rsidR="0031181D" w:rsidRPr="00FD0890">
        <w:fldChar w:fldCharType="end"/>
      </w:r>
      <w:r w:rsidR="0031181D" w:rsidRPr="00FD0890">
        <w:t xml:space="preserve"> por XIN (2019)</w:t>
      </w:r>
      <w:r w:rsidR="00FD0890" w:rsidRPr="00FD0890">
        <w:t>. Estes chips são</w:t>
      </w:r>
      <w:r w:rsidR="0031181D" w:rsidRPr="00FD0890">
        <w:t xml:space="preserve"> circuitos integrados que já possuem os estágios de sensoriamento, modulação e microcontrolador intrínsecos em um único chip</w:t>
      </w:r>
      <w:r w:rsidR="001436F9">
        <w:t xml:space="preserve">, necessitando o mínimo de </w:t>
      </w:r>
      <w:r w:rsidR="001436F9">
        <w:lastRenderedPageBreak/>
        <w:t>componentes externos, como cristal, resistores, indutores</w:t>
      </w:r>
      <w:r w:rsidR="00496467">
        <w:t xml:space="preserve">, </w:t>
      </w:r>
      <w:r w:rsidR="001436F9">
        <w:t>capacitores</w:t>
      </w:r>
      <w:r w:rsidR="00496467">
        <w:t>, antena e bateria para alimentar o circuito</w:t>
      </w:r>
      <w:r w:rsidR="0031181D" w:rsidRPr="00FD0890">
        <w:t>. A</w:t>
      </w:r>
      <w:r w:rsidR="00C414C2">
        <w:t xml:space="preserve"> </w:t>
      </w:r>
      <w:r w:rsidR="00C414C2">
        <w:fldChar w:fldCharType="begin"/>
      </w:r>
      <w:r w:rsidR="00C414C2">
        <w:instrText xml:space="preserve"> REF _Ref108260527 \h </w:instrText>
      </w:r>
      <w:r w:rsidR="00C414C2">
        <w:fldChar w:fldCharType="separate"/>
      </w:r>
      <w:r w:rsidR="00C414C2" w:rsidRPr="00C414C2">
        <w:t>Figura 3</w:t>
      </w:r>
      <w:r w:rsidR="00C414C2">
        <w:fldChar w:fldCharType="end"/>
      </w:r>
      <w:r w:rsidR="00C414C2">
        <w:t xml:space="preserve"> e </w:t>
      </w:r>
      <w:r w:rsidR="00C414C2">
        <w:fldChar w:fldCharType="begin"/>
      </w:r>
      <w:r w:rsidR="00C414C2">
        <w:instrText xml:space="preserve"> REF _Ref108260532 \h </w:instrText>
      </w:r>
      <w:r w:rsidR="00C414C2">
        <w:fldChar w:fldCharType="separate"/>
      </w:r>
      <w:r w:rsidR="00C414C2">
        <w:t xml:space="preserve">Figura </w:t>
      </w:r>
      <w:r w:rsidR="00C414C2">
        <w:rPr>
          <w:noProof/>
        </w:rPr>
        <w:t>4</w:t>
      </w:r>
      <w:r w:rsidR="00C414C2">
        <w:fldChar w:fldCharType="end"/>
      </w:r>
      <w:r w:rsidR="00C414C2">
        <w:t xml:space="preserve"> mostram as características que cada chip possui. </w:t>
      </w:r>
    </w:p>
    <w:p w14:paraId="5DA16C8F" w14:textId="77777777" w:rsidR="00496467" w:rsidRDefault="00496467" w:rsidP="00496467">
      <w:pPr>
        <w:pStyle w:val="Texto"/>
        <w:spacing w:after="0"/>
      </w:pPr>
    </w:p>
    <w:p w14:paraId="136A2F94" w14:textId="22679C5C" w:rsidR="00C414C2" w:rsidRDefault="00C414C2" w:rsidP="00C414C2">
      <w:pPr>
        <w:pStyle w:val="Legenda"/>
        <w:ind w:firstLine="0"/>
      </w:pPr>
      <w:bookmarkStart w:id="22" w:name="_Ref108260527"/>
      <w:bookmarkStart w:id="23" w:name="_Toc108802538"/>
      <w:r w:rsidRPr="00C414C2">
        <w:t xml:space="preserve">Figura </w:t>
      </w:r>
      <w:r w:rsidR="00000000">
        <w:fldChar w:fldCharType="begin"/>
      </w:r>
      <w:r w:rsidR="00000000">
        <w:instrText xml:space="preserve"> SEQ Figura \* ARABIC </w:instrText>
      </w:r>
      <w:r w:rsidR="00000000">
        <w:fldChar w:fldCharType="separate"/>
      </w:r>
      <w:r w:rsidR="00ED6080">
        <w:rPr>
          <w:noProof/>
        </w:rPr>
        <w:t>3</w:t>
      </w:r>
      <w:r w:rsidR="00000000">
        <w:rPr>
          <w:noProof/>
        </w:rPr>
        <w:fldChar w:fldCharType="end"/>
      </w:r>
      <w:bookmarkEnd w:id="22"/>
      <w:r w:rsidRPr="00C414C2">
        <w:t xml:space="preserve">: Diagrama de </w:t>
      </w:r>
      <w:r w:rsidR="00BD6C91">
        <w:t>b</w:t>
      </w:r>
      <w:r w:rsidRPr="00C414C2">
        <w:t>locos do sensor FXTH87EK116T1</w:t>
      </w:r>
      <w:bookmarkEnd w:id="23"/>
    </w:p>
    <w:p w14:paraId="3B150D00" w14:textId="6C5766EE" w:rsidR="0031181D" w:rsidRDefault="00C414C2" w:rsidP="00C414C2">
      <w:pPr>
        <w:pStyle w:val="Texto"/>
        <w:ind w:firstLine="0"/>
        <w:jc w:val="center"/>
      </w:pPr>
      <w:r w:rsidRPr="00C414C2">
        <w:rPr>
          <w:noProof/>
        </w:rPr>
        <w:drawing>
          <wp:inline distT="0" distB="0" distL="0" distR="0" wp14:anchorId="6FAB360D" wp14:editId="430948B6">
            <wp:extent cx="3655695" cy="2206126"/>
            <wp:effectExtent l="19050" t="19050" r="20955" b="22860"/>
            <wp:docPr id="14" name="Imagem 14"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Gráfico de mapa de árvore&#10;&#10;Descrição gerada automaticamente"/>
                    <pic:cNvPicPr/>
                  </pic:nvPicPr>
                  <pic:blipFill rotWithShape="1">
                    <a:blip r:embed="rId13"/>
                    <a:srcRect l="2678" t="1730" b="3420"/>
                    <a:stretch/>
                  </pic:blipFill>
                  <pic:spPr bwMode="auto">
                    <a:xfrm>
                      <a:off x="0" y="0"/>
                      <a:ext cx="3725125" cy="22480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14B3DD" w14:textId="3E571DAC" w:rsidR="00C414C2" w:rsidRDefault="00C414C2" w:rsidP="00C414C2">
      <w:pPr>
        <w:pStyle w:val="Texto"/>
        <w:ind w:firstLine="0"/>
        <w:jc w:val="center"/>
        <w:rPr>
          <w:b/>
          <w:bCs/>
          <w:sz w:val="20"/>
          <w:szCs w:val="18"/>
        </w:rPr>
      </w:pPr>
      <w:r w:rsidRPr="001436F9">
        <w:rPr>
          <w:b/>
          <w:bCs/>
          <w:sz w:val="20"/>
          <w:szCs w:val="18"/>
        </w:rPr>
        <w:t>Fonte: NXP (2021).</w:t>
      </w:r>
    </w:p>
    <w:p w14:paraId="2F1A1F5C" w14:textId="77777777" w:rsidR="0077428A" w:rsidRPr="00F554D1" w:rsidRDefault="0077428A" w:rsidP="00F554D1">
      <w:pPr>
        <w:pStyle w:val="Texto"/>
        <w:spacing w:after="0"/>
        <w:ind w:firstLine="0"/>
        <w:jc w:val="center"/>
        <w:rPr>
          <w:b/>
          <w:bCs/>
        </w:rPr>
      </w:pPr>
    </w:p>
    <w:p w14:paraId="6710E6A1" w14:textId="2233089C" w:rsidR="00C414C2" w:rsidRDefault="00C414C2" w:rsidP="00C414C2">
      <w:pPr>
        <w:pStyle w:val="Legenda"/>
        <w:keepNext/>
      </w:pPr>
      <w:bookmarkStart w:id="24" w:name="_Ref108260532"/>
      <w:bookmarkStart w:id="25" w:name="_Toc108802539"/>
      <w:r>
        <w:t xml:space="preserve">Figura </w:t>
      </w:r>
      <w:r w:rsidR="00000000">
        <w:fldChar w:fldCharType="begin"/>
      </w:r>
      <w:r w:rsidR="00000000">
        <w:instrText xml:space="preserve"> SEQ Figura \* ARABIC </w:instrText>
      </w:r>
      <w:r w:rsidR="00000000">
        <w:fldChar w:fldCharType="separate"/>
      </w:r>
      <w:r w:rsidR="00ED6080">
        <w:rPr>
          <w:noProof/>
        </w:rPr>
        <w:t>4</w:t>
      </w:r>
      <w:r w:rsidR="00000000">
        <w:rPr>
          <w:noProof/>
        </w:rPr>
        <w:fldChar w:fldCharType="end"/>
      </w:r>
      <w:bookmarkEnd w:id="24"/>
      <w:r>
        <w:t>:</w:t>
      </w:r>
      <w:r w:rsidR="00BD6C91" w:rsidRPr="00BD6C91">
        <w:t xml:space="preserve"> </w:t>
      </w:r>
      <w:r w:rsidR="00BD6C91" w:rsidRPr="00C414C2">
        <w:t xml:space="preserve">Diagrama de Blocos do sensor </w:t>
      </w:r>
      <w:r w:rsidR="00BD6C91">
        <w:t>MLX91805</w:t>
      </w:r>
      <w:bookmarkEnd w:id="25"/>
    </w:p>
    <w:p w14:paraId="755F741B" w14:textId="4B13459D" w:rsidR="0031181D" w:rsidRDefault="00C414C2" w:rsidP="00C414C2">
      <w:pPr>
        <w:pStyle w:val="Texto"/>
        <w:ind w:firstLine="0"/>
        <w:jc w:val="center"/>
      </w:pPr>
      <w:r w:rsidRPr="00C414C2">
        <w:rPr>
          <w:noProof/>
        </w:rPr>
        <w:drawing>
          <wp:inline distT="0" distB="0" distL="0" distR="0" wp14:anchorId="3D626B95" wp14:editId="108ADDD9">
            <wp:extent cx="3525290" cy="3394710"/>
            <wp:effectExtent l="19050" t="19050" r="18415" b="1524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a:blip r:embed="rId14"/>
                    <a:stretch>
                      <a:fillRect/>
                    </a:stretch>
                  </pic:blipFill>
                  <pic:spPr>
                    <a:xfrm>
                      <a:off x="0" y="0"/>
                      <a:ext cx="3556225" cy="3424499"/>
                    </a:xfrm>
                    <a:prstGeom prst="rect">
                      <a:avLst/>
                    </a:prstGeom>
                    <a:ln>
                      <a:solidFill>
                        <a:schemeClr val="tx1"/>
                      </a:solidFill>
                    </a:ln>
                  </pic:spPr>
                </pic:pic>
              </a:graphicData>
            </a:graphic>
          </wp:inline>
        </w:drawing>
      </w:r>
    </w:p>
    <w:p w14:paraId="42F2BE61" w14:textId="3A6D99BC" w:rsidR="003C3038" w:rsidRDefault="00BD6C91" w:rsidP="003C3038">
      <w:pPr>
        <w:pStyle w:val="Texto"/>
        <w:ind w:firstLine="0"/>
        <w:jc w:val="center"/>
        <w:rPr>
          <w:b/>
          <w:bCs/>
          <w:sz w:val="20"/>
          <w:szCs w:val="18"/>
        </w:rPr>
      </w:pPr>
      <w:r w:rsidRPr="001436F9">
        <w:rPr>
          <w:b/>
          <w:bCs/>
          <w:sz w:val="20"/>
          <w:szCs w:val="18"/>
        </w:rPr>
        <w:t>Fonte: MELEXIS (2020)</w:t>
      </w:r>
      <w:r w:rsidR="00245DF1">
        <w:rPr>
          <w:b/>
          <w:bCs/>
          <w:sz w:val="20"/>
          <w:szCs w:val="18"/>
        </w:rPr>
        <w:t>.</w:t>
      </w:r>
    </w:p>
    <w:p w14:paraId="19AF9B37" w14:textId="0CF3EB7E" w:rsidR="00490D28" w:rsidRDefault="00490D28" w:rsidP="003C3038">
      <w:pPr>
        <w:pStyle w:val="Texto"/>
        <w:ind w:firstLine="0"/>
        <w:jc w:val="center"/>
        <w:rPr>
          <w:b/>
          <w:bCs/>
          <w:sz w:val="20"/>
          <w:szCs w:val="18"/>
        </w:rPr>
      </w:pPr>
    </w:p>
    <w:p w14:paraId="049DEE25" w14:textId="39C5B078" w:rsidR="00490D28" w:rsidRDefault="00490D28" w:rsidP="003C3038">
      <w:pPr>
        <w:pStyle w:val="Texto"/>
        <w:ind w:firstLine="0"/>
        <w:jc w:val="center"/>
        <w:rPr>
          <w:b/>
          <w:bCs/>
          <w:sz w:val="20"/>
          <w:szCs w:val="18"/>
        </w:rPr>
      </w:pPr>
    </w:p>
    <w:p w14:paraId="700FC0B8" w14:textId="27614928" w:rsidR="00490D28" w:rsidRDefault="00490D28" w:rsidP="003C3038">
      <w:pPr>
        <w:pStyle w:val="Texto"/>
        <w:ind w:firstLine="0"/>
        <w:jc w:val="center"/>
        <w:rPr>
          <w:b/>
          <w:bCs/>
          <w:sz w:val="20"/>
          <w:szCs w:val="18"/>
        </w:rPr>
      </w:pPr>
    </w:p>
    <w:p w14:paraId="5A40562D" w14:textId="77777777" w:rsidR="00490D28" w:rsidRDefault="00490D28" w:rsidP="003C3038">
      <w:pPr>
        <w:pStyle w:val="Texto"/>
        <w:ind w:firstLine="0"/>
        <w:jc w:val="center"/>
        <w:rPr>
          <w:b/>
          <w:bCs/>
          <w:sz w:val="20"/>
          <w:szCs w:val="18"/>
        </w:rPr>
      </w:pPr>
    </w:p>
    <w:p w14:paraId="01704894" w14:textId="54D4F02D" w:rsidR="003C3038" w:rsidRPr="00411211" w:rsidRDefault="00411211" w:rsidP="00411211">
      <w:pPr>
        <w:pStyle w:val="Texto"/>
        <w:numPr>
          <w:ilvl w:val="2"/>
          <w:numId w:val="8"/>
        </w:numPr>
        <w:ind w:left="567" w:hanging="567"/>
        <w:rPr>
          <w:b/>
          <w:bCs/>
        </w:rPr>
      </w:pPr>
      <w:r>
        <w:rPr>
          <w:b/>
          <w:bCs/>
          <w:sz w:val="20"/>
          <w:szCs w:val="18"/>
        </w:rPr>
        <w:lastRenderedPageBreak/>
        <w:t>Interface RF</w:t>
      </w:r>
    </w:p>
    <w:p w14:paraId="080EC977" w14:textId="77777777" w:rsidR="00411211" w:rsidRPr="003C3038" w:rsidRDefault="00411211" w:rsidP="00490D28">
      <w:pPr>
        <w:pStyle w:val="Texto"/>
        <w:spacing w:after="0"/>
        <w:ind w:left="567" w:firstLine="0"/>
        <w:rPr>
          <w:b/>
          <w:bCs/>
        </w:rPr>
      </w:pPr>
    </w:p>
    <w:p w14:paraId="1F3D6EC4" w14:textId="0567F5F0" w:rsidR="00B72E15" w:rsidRDefault="00B71BC7" w:rsidP="00B72E15">
      <w:pPr>
        <w:pStyle w:val="Texto"/>
      </w:pPr>
      <w:r w:rsidRPr="003C3038">
        <w:t>Como mostrado por</w:t>
      </w:r>
      <w:r>
        <w:t xml:space="preserve"> MELEXIS, (2020) e NXP (2021), nas </w:t>
      </w:r>
      <w:r>
        <w:fldChar w:fldCharType="begin"/>
      </w:r>
      <w:r>
        <w:instrText xml:space="preserve"> REF _Ref108260527 \h </w:instrText>
      </w:r>
      <w:r>
        <w:fldChar w:fldCharType="separate"/>
      </w:r>
      <w:r w:rsidRPr="00C414C2">
        <w:t xml:space="preserve">Figura </w:t>
      </w:r>
      <w:r>
        <w:rPr>
          <w:noProof/>
        </w:rPr>
        <w:t>3</w:t>
      </w:r>
      <w:r>
        <w:fldChar w:fldCharType="end"/>
      </w:r>
      <w:r>
        <w:t xml:space="preserve"> e </w:t>
      </w:r>
      <w:r>
        <w:fldChar w:fldCharType="begin"/>
      </w:r>
      <w:r>
        <w:instrText xml:space="preserve"> REF _Ref108260532 \h </w:instrText>
      </w:r>
      <w:r>
        <w:fldChar w:fldCharType="separate"/>
      </w:r>
      <w:r>
        <w:t xml:space="preserve">Figura </w:t>
      </w:r>
      <w:r>
        <w:rPr>
          <w:noProof/>
        </w:rPr>
        <w:t>4</w:t>
      </w:r>
      <w:r>
        <w:fldChar w:fldCharType="end"/>
      </w:r>
      <w:r>
        <w:t xml:space="preserve"> os sensores operam com transmissão na banda ISM em frequências compreendidas entre 300 e 450MHz.</w:t>
      </w:r>
      <w:r w:rsidR="0066172D">
        <w:t xml:space="preserve"> Ambos os sensores desenvolvidos pelos fabricantes possuem também um receptor LF de operando a 125KHz com a finalidade de receber informação para o momento de localizar cada sensor em sua posição.</w:t>
      </w:r>
    </w:p>
    <w:p w14:paraId="28151C99" w14:textId="51A1C309" w:rsidR="00B72E15" w:rsidRDefault="00757787" w:rsidP="000A6580">
      <w:pPr>
        <w:pStyle w:val="Texto"/>
        <w:ind w:firstLine="709"/>
      </w:pPr>
      <w:r>
        <w:t xml:space="preserve">Sistema </w:t>
      </w:r>
      <w:r>
        <w:t xml:space="preserve">que transmitem sinas de </w:t>
      </w:r>
      <w:r>
        <w:t>RF (</w:t>
      </w:r>
      <w:r>
        <w:t>radiofrequência</w:t>
      </w:r>
      <w:r>
        <w:t xml:space="preserve">) necessitam de homologação feita por um órgão federal, no </w:t>
      </w:r>
      <w:r w:rsidR="00B72E15">
        <w:t xml:space="preserve">Brasil o órgão responsável por regulamentar </w:t>
      </w:r>
      <w:r>
        <w:t xml:space="preserve">transmissores RF </w:t>
      </w:r>
      <w:r w:rsidR="00B72E15">
        <w:t>é a ANATEL</w:t>
      </w:r>
      <w:r>
        <w:t>. (FRENZEL, 2022, p.91).</w:t>
      </w:r>
    </w:p>
    <w:p w14:paraId="45BF06A1" w14:textId="60F50247" w:rsidR="00757787" w:rsidRDefault="00757787" w:rsidP="00A07545">
      <w:pPr>
        <w:pStyle w:val="Texto"/>
        <w:ind w:firstLine="709"/>
      </w:pPr>
      <w:r>
        <w:t xml:space="preserve">A </w:t>
      </w:r>
      <w:r w:rsidR="00B72E15" w:rsidRPr="00B72E15">
        <w:t>Resolução nº 685, de 09 de outubro de 2017</w:t>
      </w:r>
      <w:r w:rsidR="00B72E15">
        <w:t xml:space="preserve"> da AN</w:t>
      </w:r>
      <w:r w:rsidR="0017522C">
        <w:t>A</w:t>
      </w:r>
      <w:r w:rsidR="00B72E15">
        <w:t xml:space="preserve">TEL determina </w:t>
      </w:r>
      <w:r w:rsidR="00A07545">
        <w:t>quais faixas de frequência podem ser utilizadas pelo serviço privado conforme artigo 9 abaixo.</w:t>
      </w:r>
    </w:p>
    <w:p w14:paraId="2F324535" w14:textId="77777777" w:rsidR="00A07545" w:rsidRDefault="00A07545" w:rsidP="00A07545">
      <w:pPr>
        <w:pStyle w:val="Texto"/>
        <w:ind w:firstLine="709"/>
      </w:pPr>
    </w:p>
    <w:p w14:paraId="0248BED4" w14:textId="6F3CAA8E" w:rsidR="00B72E15" w:rsidRPr="000A6580" w:rsidRDefault="00B72E15" w:rsidP="00F57BA6">
      <w:pPr>
        <w:pStyle w:val="Texto"/>
        <w:ind w:left="2268" w:firstLine="0"/>
        <w:rPr>
          <w:sz w:val="20"/>
          <w:szCs w:val="20"/>
        </w:rPr>
      </w:pPr>
      <w:r w:rsidRPr="000A6580">
        <w:rPr>
          <w:sz w:val="20"/>
          <w:szCs w:val="20"/>
        </w:rPr>
        <w:t xml:space="preserve">Art. 9º Destinar ao Serviço Limitado Privado (SLP), para uso por sistemas de captação e transmissão de dados científicos relacionados à operação espacial, em caráter secundário, </w:t>
      </w:r>
      <w:r w:rsidRPr="000A6580">
        <w:rPr>
          <w:sz w:val="20"/>
          <w:szCs w:val="20"/>
        </w:rPr>
        <w:t>os subfaixas</w:t>
      </w:r>
      <w:r w:rsidRPr="000A6580">
        <w:rPr>
          <w:sz w:val="20"/>
          <w:szCs w:val="20"/>
        </w:rPr>
        <w:t xml:space="preserve"> a seguir elencadas:</w:t>
      </w:r>
    </w:p>
    <w:p w14:paraId="3BCD8C0E" w14:textId="77777777" w:rsidR="00B72E15" w:rsidRPr="000A6580" w:rsidRDefault="00B72E15" w:rsidP="00F57BA6">
      <w:pPr>
        <w:pStyle w:val="Texto"/>
        <w:ind w:left="1985"/>
        <w:rPr>
          <w:sz w:val="20"/>
          <w:szCs w:val="20"/>
        </w:rPr>
      </w:pPr>
      <w:r w:rsidRPr="000A6580">
        <w:rPr>
          <w:sz w:val="20"/>
          <w:szCs w:val="20"/>
        </w:rPr>
        <w:t>- 400,15 MHz a 401 MHz</w:t>
      </w:r>
    </w:p>
    <w:p w14:paraId="5782C20A" w14:textId="77777777" w:rsidR="00B72E15" w:rsidRPr="000A6580" w:rsidRDefault="00B72E15" w:rsidP="00F57BA6">
      <w:pPr>
        <w:pStyle w:val="Texto"/>
        <w:ind w:left="1985"/>
        <w:rPr>
          <w:sz w:val="20"/>
          <w:szCs w:val="20"/>
        </w:rPr>
      </w:pPr>
      <w:r w:rsidRPr="000A6580">
        <w:rPr>
          <w:sz w:val="20"/>
          <w:szCs w:val="20"/>
        </w:rPr>
        <w:t>- 433,75 MHz a 434,25 MHz</w:t>
      </w:r>
    </w:p>
    <w:p w14:paraId="4E5AD904" w14:textId="77777777" w:rsidR="00B72E15" w:rsidRPr="000A6580" w:rsidRDefault="00B72E15" w:rsidP="00F57BA6">
      <w:pPr>
        <w:pStyle w:val="Texto"/>
        <w:ind w:left="1985"/>
        <w:rPr>
          <w:sz w:val="20"/>
          <w:szCs w:val="20"/>
        </w:rPr>
      </w:pPr>
      <w:r w:rsidRPr="000A6580">
        <w:rPr>
          <w:sz w:val="20"/>
          <w:szCs w:val="20"/>
        </w:rPr>
        <w:t>- 449,75 MHz a 450,25 MHz</w:t>
      </w:r>
    </w:p>
    <w:p w14:paraId="50C96B65" w14:textId="14A0D851" w:rsidR="00DB1090" w:rsidRDefault="00B72E15" w:rsidP="00A07545">
      <w:pPr>
        <w:pStyle w:val="Texto"/>
        <w:spacing w:after="0"/>
        <w:ind w:left="1985"/>
        <w:rPr>
          <w:sz w:val="20"/>
          <w:szCs w:val="20"/>
        </w:rPr>
      </w:pPr>
      <w:r w:rsidRPr="000A6580">
        <w:rPr>
          <w:sz w:val="20"/>
          <w:szCs w:val="20"/>
        </w:rPr>
        <w:t>- 1427 MHz a 1429 MHz</w:t>
      </w:r>
    </w:p>
    <w:p w14:paraId="79974D06" w14:textId="77777777" w:rsidR="00A07545" w:rsidRDefault="00A07545" w:rsidP="00A07545">
      <w:pPr>
        <w:pStyle w:val="Textosemrecuo"/>
      </w:pPr>
    </w:p>
    <w:p w14:paraId="6971D7BC" w14:textId="7DA6C1F6" w:rsidR="00A07545" w:rsidRPr="00A07545" w:rsidRDefault="00A07545" w:rsidP="00A07545">
      <w:pPr>
        <w:pStyle w:val="Texto"/>
      </w:pPr>
      <w:r>
        <w:t>J</w:t>
      </w:r>
      <w:r w:rsidRPr="00A07545">
        <w:t>á</w:t>
      </w:r>
      <w:r w:rsidR="0017522C">
        <w:t xml:space="preserve"> na</w:t>
      </w:r>
      <w:r w:rsidRPr="00A07545">
        <w:t xml:space="preserve"> resolução nº 716, de 31 de outubro de </w:t>
      </w:r>
      <w:r w:rsidR="006C3FCF" w:rsidRPr="00A07545">
        <w:t>2019</w:t>
      </w:r>
      <w:r w:rsidR="006C3FCF">
        <w:t xml:space="preserve"> a</w:t>
      </w:r>
      <w:r w:rsidR="0017522C">
        <w:t xml:space="preserve"> ANATEL </w:t>
      </w:r>
      <w:r>
        <w:t>especifica as faixas de operação dos países das américas</w:t>
      </w:r>
      <w:r w:rsidR="00DC202E">
        <w:t>, conforme parágrafo 5.138, mostrado abaixo.</w:t>
      </w:r>
    </w:p>
    <w:p w14:paraId="24190413" w14:textId="33D3BB18" w:rsidR="00DB1090" w:rsidRDefault="00DB1090" w:rsidP="00A07545">
      <w:pPr>
        <w:pStyle w:val="Texto"/>
        <w:ind w:left="2268" w:firstLine="0"/>
        <w:rPr>
          <w:sz w:val="20"/>
          <w:szCs w:val="20"/>
        </w:rPr>
      </w:pPr>
      <w:r w:rsidRPr="00DB1090">
        <w:rPr>
          <w:rStyle w:val="Forte"/>
          <w:color w:val="000000"/>
          <w:sz w:val="20"/>
          <w:szCs w:val="20"/>
        </w:rPr>
        <w:t>5.138</w:t>
      </w:r>
      <w:r w:rsidRPr="00DB1090">
        <w:rPr>
          <w:sz w:val="20"/>
          <w:szCs w:val="20"/>
        </w:rPr>
        <w:t> – As seguintes faixas:</w:t>
      </w:r>
    </w:p>
    <w:p w14:paraId="5CBD5D5C" w14:textId="77777777" w:rsidR="00A07545" w:rsidRPr="00DB1090" w:rsidRDefault="00A07545" w:rsidP="00A07545">
      <w:pPr>
        <w:pStyle w:val="Texto"/>
        <w:ind w:left="2268" w:firstLine="0"/>
        <w:rPr>
          <w:sz w:val="20"/>
          <w:szCs w:val="20"/>
        </w:rPr>
      </w:pPr>
    </w:p>
    <w:p w14:paraId="6EBE0B77" w14:textId="52D55101" w:rsidR="00DB1090" w:rsidRPr="00DB1090" w:rsidRDefault="00DB1090" w:rsidP="00A07545">
      <w:pPr>
        <w:pStyle w:val="Texto"/>
        <w:ind w:left="2268" w:firstLine="0"/>
        <w:rPr>
          <w:sz w:val="20"/>
          <w:szCs w:val="20"/>
        </w:rPr>
      </w:pPr>
      <w:r w:rsidRPr="00DB1090">
        <w:rPr>
          <w:sz w:val="20"/>
          <w:szCs w:val="20"/>
        </w:rPr>
        <w:t>6765-6795 kHz (frequência central 6780 kHz),</w:t>
      </w:r>
    </w:p>
    <w:p w14:paraId="7D5EAE00" w14:textId="5A866519" w:rsidR="00DB1090" w:rsidRPr="00DB1090" w:rsidRDefault="00DB1090" w:rsidP="00A07545">
      <w:pPr>
        <w:pStyle w:val="Texto"/>
        <w:ind w:left="2268" w:firstLine="0"/>
        <w:rPr>
          <w:sz w:val="20"/>
          <w:szCs w:val="20"/>
        </w:rPr>
      </w:pPr>
      <w:r w:rsidRPr="00DB1090">
        <w:rPr>
          <w:sz w:val="20"/>
          <w:szCs w:val="20"/>
        </w:rPr>
        <w:t>433,05-434,79 MHz (frequência central 433,92 MHz) na Região 1</w:t>
      </w:r>
      <w:r>
        <w:rPr>
          <w:sz w:val="20"/>
          <w:szCs w:val="20"/>
        </w:rPr>
        <w:t xml:space="preserve"> </w:t>
      </w:r>
      <w:r w:rsidRPr="00DB1090">
        <w:rPr>
          <w:sz w:val="20"/>
          <w:szCs w:val="20"/>
        </w:rPr>
        <w:t>exceto nos países mencionados no nº 5.280,</w:t>
      </w:r>
    </w:p>
    <w:p w14:paraId="3446233F" w14:textId="5E5D8268" w:rsidR="00DB1090" w:rsidRPr="00DB1090" w:rsidRDefault="00DB1090" w:rsidP="00A07545">
      <w:pPr>
        <w:pStyle w:val="Texto"/>
        <w:ind w:left="2268" w:firstLine="0"/>
        <w:rPr>
          <w:sz w:val="20"/>
          <w:szCs w:val="20"/>
        </w:rPr>
      </w:pPr>
      <w:r w:rsidRPr="00DB1090">
        <w:rPr>
          <w:sz w:val="20"/>
          <w:szCs w:val="20"/>
        </w:rPr>
        <w:t>61-61,5 GHz (frequência central 61,25 GHz),</w:t>
      </w:r>
    </w:p>
    <w:p w14:paraId="01C2FB70" w14:textId="4289A700" w:rsidR="00DB1090" w:rsidRPr="00DB1090" w:rsidRDefault="00DB1090" w:rsidP="00A07545">
      <w:pPr>
        <w:pStyle w:val="Texto"/>
        <w:ind w:left="2268" w:firstLine="0"/>
        <w:rPr>
          <w:sz w:val="20"/>
          <w:szCs w:val="20"/>
        </w:rPr>
      </w:pPr>
      <w:r w:rsidRPr="00DB1090">
        <w:rPr>
          <w:sz w:val="20"/>
          <w:szCs w:val="20"/>
        </w:rPr>
        <w:t>122-123 GHz (frequência central 122,5 GHz), e</w:t>
      </w:r>
    </w:p>
    <w:p w14:paraId="3034991B" w14:textId="07A15E0A" w:rsidR="00DB1090" w:rsidRPr="00DB1090" w:rsidRDefault="00DB1090" w:rsidP="00A07545">
      <w:pPr>
        <w:pStyle w:val="Texto"/>
        <w:ind w:left="2268" w:firstLine="0"/>
        <w:rPr>
          <w:sz w:val="20"/>
          <w:szCs w:val="20"/>
        </w:rPr>
      </w:pPr>
      <w:r w:rsidRPr="00DB1090">
        <w:rPr>
          <w:sz w:val="20"/>
          <w:szCs w:val="20"/>
        </w:rPr>
        <w:t>244-246 GHz (frequência central 245 GHz)</w:t>
      </w:r>
    </w:p>
    <w:p w14:paraId="6CE27B19" w14:textId="77777777" w:rsidR="00DB1090" w:rsidRPr="00DB1090" w:rsidRDefault="00DB1090" w:rsidP="00A07545">
      <w:pPr>
        <w:pStyle w:val="Texto"/>
        <w:ind w:left="2268" w:firstLine="0"/>
        <w:rPr>
          <w:sz w:val="20"/>
          <w:szCs w:val="20"/>
        </w:rPr>
      </w:pPr>
      <w:r w:rsidRPr="00DB1090">
        <w:rPr>
          <w:sz w:val="20"/>
          <w:szCs w:val="20"/>
        </w:rPr>
        <w:t xml:space="preserve">são destinadas para aplicações industriais, científicas e médicas (ISM). O uso dessas faixas de frequências para aplicações ISM estará sujeita a autorizações especiais pela Administração, em acordo com outras Administrações cujos serviços de radiocomunicações poderão ser afetados. </w:t>
      </w:r>
      <w:r w:rsidRPr="00DB1090">
        <w:rPr>
          <w:sz w:val="20"/>
          <w:szCs w:val="20"/>
        </w:rPr>
        <w:lastRenderedPageBreak/>
        <w:t>Ao aplicar esta disposição, as Administrações deverão considerar a última Recomendação ITU-R relevante.</w:t>
      </w:r>
    </w:p>
    <w:p w14:paraId="556D1433" w14:textId="77777777" w:rsidR="003C3038" w:rsidRPr="003C3038" w:rsidRDefault="003C3038" w:rsidP="00B72E15">
      <w:pPr>
        <w:pStyle w:val="Texto"/>
        <w:spacing w:after="0"/>
        <w:ind w:firstLine="0"/>
        <w:rPr>
          <w:sz w:val="20"/>
          <w:szCs w:val="18"/>
        </w:rPr>
      </w:pPr>
    </w:p>
    <w:p w14:paraId="69D43E6A" w14:textId="28BA5DAF" w:rsidR="007307F7" w:rsidRDefault="00B70CE8" w:rsidP="00367554">
      <w:pPr>
        <w:pStyle w:val="Ttulo2"/>
        <w:numPr>
          <w:ilvl w:val="1"/>
          <w:numId w:val="8"/>
        </w:numPr>
        <w:ind w:left="426" w:hanging="426"/>
      </w:pPr>
      <w:bookmarkStart w:id="26" w:name="_Toc108815089"/>
      <w:r>
        <w:t>ECU</w:t>
      </w:r>
      <w:bookmarkEnd w:id="26"/>
    </w:p>
    <w:p w14:paraId="1E7D3F24" w14:textId="216A377C" w:rsidR="005438A3" w:rsidRDefault="005438A3" w:rsidP="005438A3">
      <w:pPr>
        <w:rPr>
          <w:lang w:eastAsia="en-US"/>
        </w:rPr>
      </w:pPr>
    </w:p>
    <w:p w14:paraId="272AA232" w14:textId="13AB2888" w:rsidR="00AE78AF" w:rsidRDefault="009858DA" w:rsidP="00490D28">
      <w:pPr>
        <w:pStyle w:val="Texto"/>
      </w:pPr>
      <w:r>
        <w:t>A sigla</w:t>
      </w:r>
      <w:r w:rsidR="00070104">
        <w:t xml:space="preserve"> ECU é a definição para qualquer tipo de módulo eletrônico podendo ter variação em sua nomenclatura de acordo com </w:t>
      </w:r>
      <w:r>
        <w:t xml:space="preserve">o local e </w:t>
      </w:r>
      <w:r w:rsidR="00070104">
        <w:t xml:space="preserve">a aplicação da ECU, como por exemplo a ECU de controle do motor definida como ECM. As </w:t>
      </w:r>
      <w:proofErr w:type="spellStart"/>
      <w:r w:rsidR="00070104">
        <w:t>ECUs</w:t>
      </w:r>
      <w:proofErr w:type="spellEnd"/>
      <w:r w:rsidR="00070104">
        <w:t xml:space="preserve"> possuem autodiagnóstico como uma de suas principais características</w:t>
      </w:r>
      <w:r w:rsidR="00AE78AF">
        <w:t>. Elas</w:t>
      </w:r>
      <w:r w:rsidR="00070104">
        <w:t xml:space="preserve"> envia</w:t>
      </w:r>
      <w:r w:rsidR="00AE78AF">
        <w:t>m,</w:t>
      </w:r>
      <w:r w:rsidR="00070104">
        <w:t xml:space="preserve"> para computadores com softwares dedicados, ou interfaces</w:t>
      </w:r>
      <w:r w:rsidR="00AE78AF">
        <w:t xml:space="preserve"> de diagnóstico, por meio de comunicação mensagens informando erros da própria ECU </w:t>
      </w:r>
      <w:r>
        <w:t xml:space="preserve">ou </w:t>
      </w:r>
      <w:r w:rsidR="00AE78AF">
        <w:t>de outras partes do veículo. (Guimarães, 2007, p. 101)</w:t>
      </w:r>
    </w:p>
    <w:p w14:paraId="3A588470" w14:textId="73F51F50" w:rsidR="00070104" w:rsidRDefault="009858DA" w:rsidP="00490D28">
      <w:pPr>
        <w:pStyle w:val="Texto"/>
      </w:pPr>
      <w:r>
        <w:t xml:space="preserve">Segundo Guimarães (2007, p. 102) a ECU da carroceria é a que é responsável por controlar a maioria das funções do veículo. </w:t>
      </w:r>
      <w:r w:rsidR="00D66448">
        <w:t xml:space="preserve">Através de saídas digitais e analógicas </w:t>
      </w:r>
      <w:r w:rsidR="00093E49">
        <w:t xml:space="preserve">ambas </w:t>
      </w:r>
      <w:r w:rsidR="00D66448">
        <w:t>com proteções, c</w:t>
      </w:r>
      <w:r>
        <w:t>ontrola</w:t>
      </w:r>
      <w:r w:rsidR="00D66448">
        <w:t>m</w:t>
      </w:r>
      <w:r>
        <w:t xml:space="preserve"> desde funções mais simples como sistema de iluminação e sistema de alarme, até operar como um gateway, servindo com um intermediador</w:t>
      </w:r>
      <w:r w:rsidR="00D66448">
        <w:t xml:space="preserve"> entre duas redes </w:t>
      </w:r>
      <w:proofErr w:type="spellStart"/>
      <w:r w:rsidR="00D66448">
        <w:t>CANs</w:t>
      </w:r>
      <w:proofErr w:type="spellEnd"/>
      <w:r w:rsidR="00D66448">
        <w:t xml:space="preserve"> com taxas de comunicação</w:t>
      </w:r>
      <w:r w:rsidR="00AE4C2B">
        <w:t xml:space="preserve"> diferentes</w:t>
      </w:r>
      <w:r w:rsidR="00D66448">
        <w:t xml:space="preserve"> e ainda integrar outros protocolo</w:t>
      </w:r>
      <w:r w:rsidR="00AE4C2B">
        <w:t>s</w:t>
      </w:r>
      <w:r w:rsidR="00D66448">
        <w:t xml:space="preserve"> de comunicação como LIN.</w:t>
      </w:r>
      <w:r w:rsidR="00AE4C2B">
        <w:t xml:space="preserve"> A </w:t>
      </w:r>
      <w:r w:rsidR="00AE4C2B">
        <w:fldChar w:fldCharType="begin"/>
      </w:r>
      <w:r w:rsidR="00AE4C2B">
        <w:instrText xml:space="preserve"> REF _Ref108270612 \h </w:instrText>
      </w:r>
      <w:r w:rsidR="00490D28">
        <w:instrText xml:space="preserve"> \* MERGEFORMAT </w:instrText>
      </w:r>
      <w:r w:rsidR="00AE4C2B">
        <w:fldChar w:fldCharType="separate"/>
      </w:r>
      <w:r w:rsidR="00AE4C2B">
        <w:t xml:space="preserve">Figura </w:t>
      </w:r>
      <w:r w:rsidR="00AE4C2B">
        <w:rPr>
          <w:noProof/>
        </w:rPr>
        <w:t>5</w:t>
      </w:r>
      <w:r w:rsidR="00AE4C2B">
        <w:fldChar w:fldCharType="end"/>
      </w:r>
      <w:r w:rsidR="00AE4C2B">
        <w:t xml:space="preserve"> </w:t>
      </w:r>
      <w:r w:rsidR="00280DD6">
        <w:t>mostra</w:t>
      </w:r>
      <w:r w:rsidR="00AE4C2B">
        <w:t xml:space="preserve"> o sistema eletrônico embarcado de um veículo, com d</w:t>
      </w:r>
      <w:r w:rsidR="00280DD6">
        <w:t>u</w:t>
      </w:r>
      <w:r w:rsidR="00AE4C2B">
        <w:t>as REDES de comunicação distintas</w:t>
      </w:r>
      <w:r w:rsidR="00093E49">
        <w:t>, já na</w:t>
      </w:r>
      <w:r w:rsidR="00066CFA">
        <w:t xml:space="preserve"> </w:t>
      </w:r>
      <w:r w:rsidR="00066CFA">
        <w:fldChar w:fldCharType="begin"/>
      </w:r>
      <w:r w:rsidR="00066CFA">
        <w:instrText xml:space="preserve"> REF _Ref108329520 \h </w:instrText>
      </w:r>
      <w:r w:rsidR="00490D28">
        <w:instrText xml:space="preserve"> \* MERGEFORMAT </w:instrText>
      </w:r>
      <w:r w:rsidR="00066CFA">
        <w:fldChar w:fldCharType="separate"/>
      </w:r>
      <w:r w:rsidR="00066CFA">
        <w:t xml:space="preserve">Figura </w:t>
      </w:r>
      <w:r w:rsidR="00066CFA">
        <w:rPr>
          <w:noProof/>
        </w:rPr>
        <w:t>6</w:t>
      </w:r>
      <w:r w:rsidR="00066CFA">
        <w:fldChar w:fldCharType="end"/>
      </w:r>
      <w:r w:rsidR="00066CFA">
        <w:t xml:space="preserve"> é possível observa</w:t>
      </w:r>
      <w:r w:rsidR="00DF480E">
        <w:t>r</w:t>
      </w:r>
      <w:r w:rsidR="00066CFA">
        <w:t xml:space="preserve"> a composição de uma ECU</w:t>
      </w:r>
      <w:r w:rsidR="00DF480E">
        <w:t>, tendo como elemento central o microcontrolador</w:t>
      </w:r>
      <w:r w:rsidR="00AE4C2B">
        <w:t>.</w:t>
      </w:r>
    </w:p>
    <w:p w14:paraId="1DBF39AC" w14:textId="439B114F" w:rsidR="00490D28" w:rsidRDefault="00490D28" w:rsidP="00490D28">
      <w:pPr>
        <w:pStyle w:val="Texto"/>
        <w:spacing w:after="0"/>
      </w:pPr>
    </w:p>
    <w:p w14:paraId="5B49F890" w14:textId="50B285CC" w:rsidR="00AE4C2B" w:rsidRDefault="00AE4C2B" w:rsidP="00AE4C2B">
      <w:pPr>
        <w:pStyle w:val="Legenda"/>
        <w:keepNext/>
        <w:rPr>
          <w:sz w:val="22"/>
        </w:rPr>
      </w:pPr>
      <w:bookmarkStart w:id="27" w:name="_Ref108270612"/>
      <w:bookmarkStart w:id="28" w:name="_Toc108802540"/>
      <w:r>
        <w:t xml:space="preserve">Figura </w:t>
      </w:r>
      <w:r w:rsidR="00000000">
        <w:fldChar w:fldCharType="begin"/>
      </w:r>
      <w:r w:rsidR="00000000">
        <w:instrText xml:space="preserve"> SEQ Figura \* ARABIC </w:instrText>
      </w:r>
      <w:r w:rsidR="00000000">
        <w:fldChar w:fldCharType="separate"/>
      </w:r>
      <w:r w:rsidR="00ED6080">
        <w:rPr>
          <w:noProof/>
        </w:rPr>
        <w:t>5</w:t>
      </w:r>
      <w:r w:rsidR="00000000">
        <w:rPr>
          <w:noProof/>
        </w:rPr>
        <w:fldChar w:fldCharType="end"/>
      </w:r>
      <w:bookmarkEnd w:id="27"/>
      <w:r>
        <w:t>: Exemplo de sistema eletrônico de um veículo.</w:t>
      </w:r>
      <w:bookmarkEnd w:id="28"/>
    </w:p>
    <w:p w14:paraId="3FD18793" w14:textId="4FB0D56E" w:rsidR="00AE4C2B" w:rsidRDefault="00AE4C2B" w:rsidP="00AE4C2B">
      <w:pPr>
        <w:jc w:val="center"/>
        <w:rPr>
          <w:lang w:eastAsia="en-US"/>
        </w:rPr>
      </w:pPr>
      <w:r>
        <w:rPr>
          <w:noProof/>
          <w:lang w:eastAsia="en-US"/>
        </w:rPr>
        <w:drawing>
          <wp:inline distT="0" distB="0" distL="0" distR="0" wp14:anchorId="4E95938A" wp14:editId="2B0D6AE0">
            <wp:extent cx="3273086" cy="2279650"/>
            <wp:effectExtent l="19050" t="19050" r="22860" b="254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iagrama&#10;&#10;Descrição gerad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688"/>
                    <a:stretch/>
                  </pic:blipFill>
                  <pic:spPr bwMode="auto">
                    <a:xfrm>
                      <a:off x="0" y="0"/>
                      <a:ext cx="3331919" cy="2320626"/>
                    </a:xfrm>
                    <a:prstGeom prst="rect">
                      <a:avLst/>
                    </a:prstGeom>
                    <a:noFill/>
                    <a:ln w="9525"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095D80B1" w14:textId="154BE82B" w:rsidR="00231C35" w:rsidRPr="00490D28" w:rsidRDefault="00AE4C2B" w:rsidP="00490D28">
      <w:pPr>
        <w:jc w:val="center"/>
        <w:rPr>
          <w:b/>
          <w:bCs/>
          <w:sz w:val="20"/>
          <w:szCs w:val="20"/>
          <w:lang w:eastAsia="en-US"/>
        </w:rPr>
      </w:pPr>
      <w:r w:rsidRPr="00280DD6">
        <w:rPr>
          <w:b/>
          <w:bCs/>
          <w:sz w:val="20"/>
          <w:szCs w:val="20"/>
          <w:lang w:eastAsia="en-US"/>
        </w:rPr>
        <w:t xml:space="preserve">Fonte: </w:t>
      </w:r>
      <w:r w:rsidRPr="00280DD6">
        <w:rPr>
          <w:b/>
          <w:bCs/>
          <w:sz w:val="20"/>
          <w:szCs w:val="20"/>
        </w:rPr>
        <w:t>Guimarães (2007, p. 103)</w:t>
      </w:r>
    </w:p>
    <w:p w14:paraId="0BB54568" w14:textId="39599F26" w:rsidR="00093E49" w:rsidRDefault="00093E49" w:rsidP="00093E49">
      <w:pPr>
        <w:pStyle w:val="Legenda"/>
        <w:keepNext/>
      </w:pPr>
      <w:bookmarkStart w:id="29" w:name="_Ref108329520"/>
      <w:bookmarkStart w:id="30" w:name="_Toc108802541"/>
      <w:r>
        <w:lastRenderedPageBreak/>
        <w:t xml:space="preserve">Figura </w:t>
      </w:r>
      <w:r w:rsidR="00000000">
        <w:fldChar w:fldCharType="begin"/>
      </w:r>
      <w:r w:rsidR="00000000">
        <w:instrText xml:space="preserve"> SEQ Figura \* ARABIC </w:instrText>
      </w:r>
      <w:r w:rsidR="00000000">
        <w:fldChar w:fldCharType="separate"/>
      </w:r>
      <w:r w:rsidR="00ED6080">
        <w:rPr>
          <w:noProof/>
        </w:rPr>
        <w:t>6</w:t>
      </w:r>
      <w:r w:rsidR="00000000">
        <w:rPr>
          <w:noProof/>
        </w:rPr>
        <w:fldChar w:fldCharType="end"/>
      </w:r>
      <w:bookmarkEnd w:id="29"/>
      <w:r>
        <w:t>: Est</w:t>
      </w:r>
      <w:r w:rsidR="005C289E">
        <w:t>r</w:t>
      </w:r>
      <w:r>
        <w:t>u</w:t>
      </w:r>
      <w:r w:rsidR="005C289E">
        <w:t>tu</w:t>
      </w:r>
      <w:r>
        <w:t>ra de uma ECU.</w:t>
      </w:r>
      <w:bookmarkEnd w:id="30"/>
    </w:p>
    <w:p w14:paraId="2A687462" w14:textId="7DE739D2" w:rsidR="00231C35" w:rsidRDefault="00231C35" w:rsidP="00AE4C2B">
      <w:pPr>
        <w:jc w:val="center"/>
        <w:rPr>
          <w:lang w:eastAsia="en-US"/>
        </w:rPr>
      </w:pPr>
      <w:r w:rsidRPr="00231C35">
        <w:rPr>
          <w:noProof/>
          <w:lang w:eastAsia="en-US"/>
        </w:rPr>
        <w:drawing>
          <wp:inline distT="0" distB="0" distL="0" distR="0" wp14:anchorId="2AA2251A" wp14:editId="47E992A0">
            <wp:extent cx="4580380" cy="2197290"/>
            <wp:effectExtent l="0" t="0" r="0" b="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rotWithShape="1">
                    <a:blip r:embed="rId16"/>
                    <a:srcRect l="661" t="21001" r="5578" b="22442"/>
                    <a:stretch/>
                  </pic:blipFill>
                  <pic:spPr bwMode="auto">
                    <a:xfrm>
                      <a:off x="0" y="0"/>
                      <a:ext cx="4625344" cy="2218860"/>
                    </a:xfrm>
                    <a:prstGeom prst="rect">
                      <a:avLst/>
                    </a:prstGeom>
                    <a:ln>
                      <a:noFill/>
                    </a:ln>
                    <a:extLst>
                      <a:ext uri="{53640926-AAD7-44D8-BBD7-CCE9431645EC}">
                        <a14:shadowObscured xmlns:a14="http://schemas.microsoft.com/office/drawing/2010/main"/>
                      </a:ext>
                    </a:extLst>
                  </pic:spPr>
                </pic:pic>
              </a:graphicData>
            </a:graphic>
          </wp:inline>
        </w:drawing>
      </w:r>
    </w:p>
    <w:p w14:paraId="27D09412" w14:textId="64A1F0EF" w:rsidR="00280DD6" w:rsidRPr="00280DD6" w:rsidRDefault="00280DD6" w:rsidP="00280DD6">
      <w:pPr>
        <w:jc w:val="center"/>
        <w:rPr>
          <w:b/>
          <w:bCs/>
          <w:sz w:val="20"/>
          <w:szCs w:val="20"/>
          <w:lang w:eastAsia="en-US"/>
        </w:rPr>
      </w:pPr>
      <w:r w:rsidRPr="00280DD6">
        <w:rPr>
          <w:b/>
          <w:bCs/>
          <w:sz w:val="20"/>
          <w:szCs w:val="20"/>
          <w:lang w:eastAsia="en-US"/>
        </w:rPr>
        <w:t xml:space="preserve">Fonte: </w:t>
      </w:r>
      <w:r w:rsidRPr="00280DD6">
        <w:rPr>
          <w:b/>
          <w:bCs/>
          <w:sz w:val="20"/>
          <w:szCs w:val="20"/>
        </w:rPr>
        <w:t xml:space="preserve">Guimarães (2007, p. </w:t>
      </w:r>
      <w:r w:rsidR="001F37FB">
        <w:rPr>
          <w:b/>
          <w:bCs/>
          <w:sz w:val="20"/>
          <w:szCs w:val="20"/>
        </w:rPr>
        <w:t>266</w:t>
      </w:r>
      <w:r w:rsidRPr="00280DD6">
        <w:rPr>
          <w:b/>
          <w:bCs/>
          <w:sz w:val="20"/>
          <w:szCs w:val="20"/>
        </w:rPr>
        <w:t>)</w:t>
      </w:r>
    </w:p>
    <w:p w14:paraId="7EBCE97F" w14:textId="77777777" w:rsidR="00231C35" w:rsidRDefault="00231C35" w:rsidP="00DF480E">
      <w:pPr>
        <w:pStyle w:val="Texto"/>
        <w:spacing w:after="0"/>
      </w:pPr>
    </w:p>
    <w:p w14:paraId="420E95F8" w14:textId="68C5961B" w:rsidR="00F32392" w:rsidRPr="008E5F8A" w:rsidRDefault="00DF480E" w:rsidP="00E966BC">
      <w:pPr>
        <w:pStyle w:val="Ttulo3"/>
        <w:numPr>
          <w:ilvl w:val="2"/>
          <w:numId w:val="8"/>
        </w:numPr>
        <w:ind w:left="426" w:hanging="426"/>
        <w:rPr>
          <w:lang w:eastAsia="en-US"/>
        </w:rPr>
      </w:pPr>
      <w:bookmarkStart w:id="31" w:name="_Toc108815090"/>
      <w:r w:rsidRPr="008E5F8A">
        <w:rPr>
          <w:lang w:eastAsia="en-US"/>
        </w:rPr>
        <w:t>Microcontrolador</w:t>
      </w:r>
      <w:bookmarkEnd w:id="31"/>
    </w:p>
    <w:p w14:paraId="05CE6EA4" w14:textId="77777777" w:rsidR="00221418" w:rsidRDefault="00221418" w:rsidP="008A5472">
      <w:pPr>
        <w:pStyle w:val="Texto"/>
        <w:ind w:firstLine="0"/>
      </w:pPr>
    </w:p>
    <w:p w14:paraId="50207794" w14:textId="4B165730" w:rsidR="008D26A7" w:rsidRDefault="008D26A7" w:rsidP="008D26A7">
      <w:pPr>
        <w:pStyle w:val="Texto"/>
        <w:rPr>
          <w:lang w:eastAsia="pt-BR"/>
        </w:rPr>
      </w:pPr>
      <w:r>
        <w:t xml:space="preserve">Os primeiros microcontroladores produzidos possuíam apenas a unidade de processamento, fazendo com que houvesse a utilização de um CI para cada periférico necessário, como por exemplo para memórias ROM e RAM, registradores de deslocamento, conversores analógicos, fazendo com que a PCI se tornasse grande já que era necessário montar inúmeros </w:t>
      </w:r>
      <w:r w:rsidRPr="00F01FA3">
        <w:rPr>
          <w:i/>
          <w:iCs/>
        </w:rPr>
        <w:t>chips</w:t>
      </w:r>
      <w:r>
        <w:t xml:space="preserve"> sobre ela. Com o passar dos anos o microcontrolador recebeu a integração de outros circuitos tornando-se uma unidade completa para processamento de dados em um único CI.</w:t>
      </w:r>
      <w:r w:rsidRPr="00F01FA3">
        <w:rPr>
          <w:lang w:eastAsia="pt-BR"/>
        </w:rPr>
        <w:t xml:space="preserve"> </w:t>
      </w:r>
      <w:r w:rsidRPr="004827DE">
        <w:rPr>
          <w:lang w:eastAsia="pt-BR"/>
        </w:rPr>
        <w:t>(ALMEIDA, 2016</w:t>
      </w:r>
      <w:r w:rsidR="008A5472">
        <w:rPr>
          <w:lang w:eastAsia="pt-BR"/>
        </w:rPr>
        <w:t>, p.144</w:t>
      </w:r>
      <w:r w:rsidRPr="004827DE">
        <w:rPr>
          <w:lang w:eastAsia="pt-BR"/>
        </w:rPr>
        <w:t>)</w:t>
      </w:r>
      <w:r>
        <w:rPr>
          <w:lang w:eastAsia="pt-BR"/>
        </w:rPr>
        <w:t xml:space="preserve"> </w:t>
      </w:r>
    </w:p>
    <w:p w14:paraId="76316389" w14:textId="5A0E1EA9" w:rsidR="008A4B94" w:rsidRDefault="008A5472" w:rsidP="005D0400">
      <w:pPr>
        <w:pStyle w:val="Texto"/>
      </w:pPr>
      <w:r w:rsidRPr="001F37FB">
        <w:t xml:space="preserve">Para Guimarães (2007, p. 39) </w:t>
      </w:r>
      <w:r>
        <w:t>os microcontroladores são utilizados com a intenção de aumentar a confiabilidade, mitigar a ocorrência de imprecisões facilitar o desenvolvimento da PCI e baixo custo.</w:t>
      </w:r>
    </w:p>
    <w:p w14:paraId="0EED320E" w14:textId="49098DBD" w:rsidR="008A4B94" w:rsidRPr="00192A3C" w:rsidRDefault="007352D4" w:rsidP="00192A3C">
      <w:pPr>
        <w:pStyle w:val="Texto"/>
      </w:pPr>
      <w:r w:rsidRPr="00192A3C">
        <w:t>GÜVEN, (2017) apresenta uma metodologia para a escolha do melhor microcontrolador para um projeto, dentre os pontos a serem observados</w:t>
      </w:r>
      <w:r w:rsidR="00192A3C" w:rsidRPr="00192A3C">
        <w:t xml:space="preserve"> está a especificação da</w:t>
      </w:r>
      <w:r w:rsidR="00376DF9" w:rsidRPr="00192A3C">
        <w:t xml:space="preserve"> lista de quais são as interfaces necessárias para o MCU interagir com o restante do circuito, como por exemplo</w:t>
      </w:r>
      <w:r w:rsidR="00192A3C" w:rsidRPr="00192A3C">
        <w:t>,</w:t>
      </w:r>
      <w:r w:rsidR="00376DF9" w:rsidRPr="00192A3C">
        <w:t xml:space="preserve"> comunicação USB, I2C, CAN, se há necessidade de interface visual como displays e se serão necessários periféricos para entradas e saídas analógicas ou digitais. </w:t>
      </w:r>
    </w:p>
    <w:p w14:paraId="504D5613" w14:textId="40CEB93D" w:rsidR="00E86958" w:rsidRDefault="00192A3C" w:rsidP="007E050E">
      <w:pPr>
        <w:pStyle w:val="Texto"/>
        <w:rPr>
          <w:lang w:eastAsia="pt-BR"/>
        </w:rPr>
      </w:pPr>
      <w:r>
        <w:rPr>
          <w:lang w:eastAsia="pt-BR"/>
        </w:rPr>
        <w:t xml:space="preserve">Para </w:t>
      </w:r>
      <w:r w:rsidRPr="004827DE">
        <w:rPr>
          <w:lang w:eastAsia="pt-BR"/>
        </w:rPr>
        <w:t>ALMEIDA</w:t>
      </w:r>
      <w:r>
        <w:rPr>
          <w:lang w:eastAsia="pt-BR"/>
        </w:rPr>
        <w:t>, (</w:t>
      </w:r>
      <w:r w:rsidRPr="004827DE">
        <w:rPr>
          <w:lang w:eastAsia="pt-BR"/>
        </w:rPr>
        <w:t>2016</w:t>
      </w:r>
      <w:r>
        <w:rPr>
          <w:lang w:eastAsia="pt-BR"/>
        </w:rPr>
        <w:t xml:space="preserve">, </w:t>
      </w:r>
      <w:r w:rsidR="001976DA">
        <w:rPr>
          <w:lang w:eastAsia="pt-BR"/>
        </w:rPr>
        <w:t>p.178</w:t>
      </w:r>
      <w:r w:rsidR="001976DA" w:rsidRPr="004827DE">
        <w:rPr>
          <w:lang w:eastAsia="pt-BR"/>
        </w:rPr>
        <w:t>)</w:t>
      </w:r>
      <w:r w:rsidR="001976DA">
        <w:rPr>
          <w:lang w:eastAsia="pt-BR"/>
        </w:rPr>
        <w:t xml:space="preserve"> a</w:t>
      </w:r>
      <w:r w:rsidR="007E050E">
        <w:rPr>
          <w:lang w:eastAsia="pt-BR"/>
        </w:rPr>
        <w:t xml:space="preserve"> e</w:t>
      </w:r>
      <w:r w:rsidR="008A5472">
        <w:rPr>
          <w:lang w:eastAsia="pt-BR"/>
        </w:rPr>
        <w:t xml:space="preserve">scolha do microcontrolador é a etapa de </w:t>
      </w:r>
      <w:r w:rsidR="0048009F">
        <w:rPr>
          <w:lang w:eastAsia="pt-BR"/>
        </w:rPr>
        <w:t>início</w:t>
      </w:r>
      <w:r w:rsidR="008A5472">
        <w:rPr>
          <w:lang w:eastAsia="pt-BR"/>
        </w:rPr>
        <w:t xml:space="preserve"> </w:t>
      </w:r>
      <w:r w:rsidR="0048009F">
        <w:rPr>
          <w:lang w:eastAsia="pt-BR"/>
        </w:rPr>
        <w:t>d</w:t>
      </w:r>
      <w:r w:rsidR="007E050E">
        <w:rPr>
          <w:lang w:eastAsia="pt-BR"/>
        </w:rPr>
        <w:t>e um</w:t>
      </w:r>
      <w:r w:rsidR="0048009F">
        <w:rPr>
          <w:lang w:eastAsia="pt-BR"/>
        </w:rPr>
        <w:t xml:space="preserve"> projeto de circuito eletrônico, somente após esta etapa deve-se adicionar o restante dos componentes e periféricos para que o MCU seja ligado e gravado. A autor ressalta a </w:t>
      </w:r>
      <w:r w:rsidR="00E86958">
        <w:rPr>
          <w:lang w:eastAsia="pt-BR"/>
        </w:rPr>
        <w:t>importância</w:t>
      </w:r>
      <w:r w:rsidR="0048009F">
        <w:rPr>
          <w:lang w:eastAsia="pt-BR"/>
        </w:rPr>
        <w:t xml:space="preserve"> da utilização de pelo menos um capacitor nos em terminal </w:t>
      </w:r>
      <w:r w:rsidR="0048009F">
        <w:rPr>
          <w:lang w:eastAsia="pt-BR"/>
        </w:rPr>
        <w:lastRenderedPageBreak/>
        <w:t xml:space="preserve">de alimentação do </w:t>
      </w:r>
      <w:r w:rsidR="00E86958">
        <w:rPr>
          <w:lang w:eastAsia="pt-BR"/>
        </w:rPr>
        <w:t>MCU com</w:t>
      </w:r>
      <w:r w:rsidR="0048009F">
        <w:rPr>
          <w:lang w:eastAsia="pt-BR"/>
        </w:rPr>
        <w:t xml:space="preserve"> valores </w:t>
      </w:r>
      <w:r w:rsidR="00E86958">
        <w:rPr>
          <w:lang w:eastAsia="pt-BR"/>
        </w:rPr>
        <w:t xml:space="preserve">descritos nos datasheets e mostra que o a melhor e mais precisa opção para o </w:t>
      </w:r>
      <w:proofErr w:type="spellStart"/>
      <w:r w:rsidR="00E86958">
        <w:rPr>
          <w:lang w:eastAsia="pt-BR"/>
        </w:rPr>
        <w:t>clock</w:t>
      </w:r>
      <w:proofErr w:type="spellEnd"/>
      <w:r w:rsidR="00E86958">
        <w:rPr>
          <w:lang w:eastAsia="pt-BR"/>
        </w:rPr>
        <w:t xml:space="preserve"> é um cristal de quartzo.</w:t>
      </w:r>
      <w:r w:rsidR="007E050E">
        <w:rPr>
          <w:lang w:eastAsia="pt-BR"/>
        </w:rPr>
        <w:t xml:space="preserve"> A alimentação de um MCU se dá geralmente em níveis de 5V e 3,3V, se o MCU for alimentado com tensões superiores a especificada em datasheet eles </w:t>
      </w:r>
      <w:r w:rsidR="00BE3955">
        <w:rPr>
          <w:lang w:eastAsia="pt-BR"/>
        </w:rPr>
        <w:t xml:space="preserve">podem sofrer avarias </w:t>
      </w:r>
      <w:r w:rsidR="007E050E">
        <w:rPr>
          <w:lang w:eastAsia="pt-BR"/>
        </w:rPr>
        <w:t>permanente</w:t>
      </w:r>
      <w:r w:rsidR="00BE3955">
        <w:rPr>
          <w:lang w:eastAsia="pt-BR"/>
        </w:rPr>
        <w:t>s</w:t>
      </w:r>
      <w:r w:rsidR="007E050E">
        <w:rPr>
          <w:lang w:eastAsia="pt-BR"/>
        </w:rPr>
        <w:t xml:space="preserve"> e até danificar outros </w:t>
      </w:r>
      <w:proofErr w:type="spellStart"/>
      <w:r w:rsidR="007E050E">
        <w:rPr>
          <w:lang w:eastAsia="pt-BR"/>
        </w:rPr>
        <w:t>CIs</w:t>
      </w:r>
      <w:proofErr w:type="spellEnd"/>
      <w:r w:rsidR="007E050E">
        <w:rPr>
          <w:lang w:eastAsia="pt-BR"/>
        </w:rPr>
        <w:t xml:space="preserve"> que estão ligados ao MCU</w:t>
      </w:r>
      <w:r w:rsidR="001976DA">
        <w:rPr>
          <w:lang w:eastAsia="pt-BR"/>
        </w:rPr>
        <w:t>, por este motivo o a fonte responsável por ligar o MCU deve manter uma tensão aceitável em sua saída</w:t>
      </w:r>
      <w:r>
        <w:rPr>
          <w:lang w:eastAsia="pt-BR"/>
        </w:rPr>
        <w:t>.</w:t>
      </w:r>
    </w:p>
    <w:p w14:paraId="212170D2" w14:textId="77777777" w:rsidR="008E5F8A" w:rsidRDefault="008E5F8A" w:rsidP="00AD0534">
      <w:pPr>
        <w:pStyle w:val="Texto"/>
        <w:spacing w:after="0"/>
        <w:ind w:firstLine="0"/>
      </w:pPr>
    </w:p>
    <w:p w14:paraId="2556FECA" w14:textId="0BA52F90" w:rsidR="008E5F8A" w:rsidRDefault="00286173" w:rsidP="008E5F8A">
      <w:pPr>
        <w:pStyle w:val="Ttulo3"/>
        <w:numPr>
          <w:ilvl w:val="2"/>
          <w:numId w:val="8"/>
        </w:numPr>
        <w:ind w:left="426" w:hanging="426"/>
        <w:rPr>
          <w:lang w:eastAsia="en-US"/>
        </w:rPr>
      </w:pPr>
      <w:bookmarkStart w:id="32" w:name="_Toc108815091"/>
      <w:r>
        <w:rPr>
          <w:lang w:eastAsia="en-US"/>
        </w:rPr>
        <w:t>Fonte de alimentação</w:t>
      </w:r>
      <w:bookmarkEnd w:id="32"/>
    </w:p>
    <w:p w14:paraId="771B1BCC" w14:textId="77777777" w:rsidR="00AD0534" w:rsidRDefault="00AD0534" w:rsidP="00AD0534">
      <w:pPr>
        <w:pStyle w:val="Texto"/>
        <w:ind w:firstLine="0"/>
        <w:rPr>
          <w:lang w:eastAsia="pt-BR"/>
        </w:rPr>
      </w:pPr>
    </w:p>
    <w:p w14:paraId="660645D0" w14:textId="77777777" w:rsidR="00AD0534" w:rsidRPr="00B83CDD" w:rsidRDefault="00AD0534" w:rsidP="00AD0534">
      <w:pPr>
        <w:pStyle w:val="Texto"/>
      </w:pPr>
      <w:r>
        <w:t xml:space="preserve">Comumente em um veículo existem dois provedores de energia elétrica, a bateria e o alternador. A bateria tem o objetivo de armazenar energia elétrica para alimentar o motor de partida, após o motor estar operando a bateria não tem mais o papel de fornecer energia e sim receber energia elétrica do alternador, que funciona como um gerador e provedor de energia, já que ele será o responsável por carregar a </w:t>
      </w:r>
      <w:r w:rsidRPr="00B83CDD">
        <w:t xml:space="preserve">bateria e manter a alimentação de todos os equipamentos eletroeletrônicos no veículo como, lâmpadas, painel de instrumentos, sensores, </w:t>
      </w:r>
      <w:proofErr w:type="spellStart"/>
      <w:r w:rsidRPr="00B83CDD">
        <w:t>ECUs</w:t>
      </w:r>
      <w:proofErr w:type="spellEnd"/>
      <w:r w:rsidRPr="00B83CDD">
        <w:t xml:space="preserve"> e painéis auxiliares. (BOSCH, 2005, p.961) </w:t>
      </w:r>
    </w:p>
    <w:p w14:paraId="19B11B33" w14:textId="77777777" w:rsidR="00AD0534" w:rsidRPr="00B83CDD" w:rsidRDefault="00AD0534" w:rsidP="00AD0534">
      <w:pPr>
        <w:pStyle w:val="Texto"/>
      </w:pPr>
      <w:r>
        <w:t xml:space="preserve">Os sistemas 24Vdc </w:t>
      </w:r>
      <w:r w:rsidRPr="00B83CDD">
        <w:t>são aplicados na linha pesada de veículos, como em caminhões e ônibus, para se obter a tensão de 24 V é aplicada a ligação série de duas baterias sendo estas carregadas por um alternador de 24V, conforme</w:t>
      </w:r>
      <w:r>
        <w:t xml:space="preserve"> é mostrado na </w:t>
      </w:r>
      <w:r>
        <w:fldChar w:fldCharType="begin"/>
      </w:r>
      <w:r>
        <w:instrText xml:space="preserve"> REF _Ref108344606 \h </w:instrText>
      </w:r>
      <w:r>
        <w:fldChar w:fldCharType="separate"/>
      </w:r>
      <w:r>
        <w:t xml:space="preserve">Figura </w:t>
      </w:r>
      <w:r>
        <w:rPr>
          <w:noProof/>
        </w:rPr>
        <w:t>7</w:t>
      </w:r>
      <w:r>
        <w:fldChar w:fldCharType="end"/>
      </w:r>
      <w:r>
        <w:t>.</w:t>
      </w:r>
      <w:r w:rsidRPr="00B83CDD">
        <w:t xml:space="preserve"> </w:t>
      </w:r>
      <w:r>
        <w:t>(</w:t>
      </w:r>
      <w:r w:rsidRPr="00B83CDD">
        <w:t>TECGAUSS</w:t>
      </w:r>
      <w:r>
        <w:t>, 2020)</w:t>
      </w:r>
    </w:p>
    <w:p w14:paraId="3A6D36D0" w14:textId="77777777" w:rsidR="00AD0534" w:rsidRDefault="00AD0534" w:rsidP="00AD0534">
      <w:pPr>
        <w:pStyle w:val="Texto"/>
        <w:spacing w:after="0"/>
      </w:pPr>
      <w:r>
        <w:t xml:space="preserve"> </w:t>
      </w:r>
    </w:p>
    <w:p w14:paraId="0ADCA7C0" w14:textId="048F8E0B" w:rsidR="00AD0534" w:rsidRDefault="00AD0534" w:rsidP="00AD0534">
      <w:pPr>
        <w:pStyle w:val="Legenda"/>
        <w:keepNext/>
        <w:ind w:firstLine="0"/>
      </w:pPr>
      <w:bookmarkStart w:id="33" w:name="_Ref108344606"/>
      <w:bookmarkStart w:id="34" w:name="_Toc108802542"/>
      <w:r>
        <w:t xml:space="preserve">Figura </w:t>
      </w:r>
      <w:r w:rsidR="00000000">
        <w:fldChar w:fldCharType="begin"/>
      </w:r>
      <w:r w:rsidR="00000000">
        <w:instrText xml:space="preserve"> SEQ Figura \* ARABIC </w:instrText>
      </w:r>
      <w:r w:rsidR="00000000">
        <w:fldChar w:fldCharType="separate"/>
      </w:r>
      <w:r w:rsidR="00ED6080">
        <w:rPr>
          <w:noProof/>
        </w:rPr>
        <w:t>7</w:t>
      </w:r>
      <w:r w:rsidR="00000000">
        <w:rPr>
          <w:noProof/>
        </w:rPr>
        <w:fldChar w:fldCharType="end"/>
      </w:r>
      <w:bookmarkEnd w:id="33"/>
      <w:r>
        <w:t>: Fonte de energia em sistemas embarcados.</w:t>
      </w:r>
      <w:bookmarkEnd w:id="34"/>
    </w:p>
    <w:p w14:paraId="4E1C3097" w14:textId="77777777" w:rsidR="00AD0534" w:rsidRDefault="00AD0534" w:rsidP="00AD0534">
      <w:pPr>
        <w:pStyle w:val="Texto"/>
        <w:ind w:firstLine="0"/>
        <w:jc w:val="center"/>
      </w:pPr>
      <w:r>
        <w:rPr>
          <w:noProof/>
        </w:rPr>
        <w:drawing>
          <wp:inline distT="0" distB="0" distL="0" distR="0" wp14:anchorId="2D541060" wp14:editId="0D04F231">
            <wp:extent cx="3705929" cy="1378437"/>
            <wp:effectExtent l="0" t="0" r="0" b="0"/>
            <wp:docPr id="4" name="Imagem 4" descr="como funcionam os sistemas elétricos 2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funcionam os sistemas elétricos 24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9730" cy="1391009"/>
                    </a:xfrm>
                    <a:prstGeom prst="rect">
                      <a:avLst/>
                    </a:prstGeom>
                    <a:noFill/>
                    <a:ln>
                      <a:noFill/>
                    </a:ln>
                  </pic:spPr>
                </pic:pic>
              </a:graphicData>
            </a:graphic>
          </wp:inline>
        </w:drawing>
      </w:r>
    </w:p>
    <w:p w14:paraId="2A80E168" w14:textId="3C570718" w:rsidR="00AD0534" w:rsidRDefault="00AD0534" w:rsidP="00AD0534">
      <w:pPr>
        <w:pStyle w:val="Texto"/>
        <w:ind w:firstLine="0"/>
        <w:jc w:val="center"/>
        <w:rPr>
          <w:b/>
          <w:bCs/>
          <w:sz w:val="20"/>
          <w:szCs w:val="18"/>
        </w:rPr>
      </w:pPr>
      <w:r w:rsidRPr="009A1CE7">
        <w:rPr>
          <w:b/>
          <w:bCs/>
          <w:sz w:val="20"/>
          <w:szCs w:val="18"/>
        </w:rPr>
        <w:t xml:space="preserve">Fonte: </w:t>
      </w:r>
      <w:proofErr w:type="spellStart"/>
      <w:r w:rsidRPr="009A1CE7">
        <w:rPr>
          <w:b/>
          <w:bCs/>
          <w:sz w:val="20"/>
          <w:szCs w:val="18"/>
        </w:rPr>
        <w:t>Tecgauss</w:t>
      </w:r>
      <w:proofErr w:type="spellEnd"/>
      <w:r w:rsidRPr="009A1CE7">
        <w:rPr>
          <w:b/>
          <w:bCs/>
          <w:sz w:val="20"/>
          <w:szCs w:val="18"/>
        </w:rPr>
        <w:t xml:space="preserve"> (2020).</w:t>
      </w:r>
    </w:p>
    <w:p w14:paraId="71B7EA73" w14:textId="77777777" w:rsidR="00AD0534" w:rsidRPr="006256A7" w:rsidRDefault="00AD0534" w:rsidP="00AD0534">
      <w:pPr>
        <w:pStyle w:val="Texto"/>
        <w:ind w:firstLine="0"/>
        <w:jc w:val="center"/>
        <w:rPr>
          <w:b/>
          <w:bCs/>
        </w:rPr>
      </w:pPr>
    </w:p>
    <w:p w14:paraId="137904B2" w14:textId="09B084FE" w:rsidR="0048009F" w:rsidRDefault="00AD0534" w:rsidP="00AD0534">
      <w:pPr>
        <w:pStyle w:val="Texto"/>
      </w:pPr>
      <w:r w:rsidRPr="00B83CDD">
        <w:t>Sistemas 24V</w:t>
      </w:r>
      <w:r>
        <w:t>dc</w:t>
      </w:r>
      <w:r w:rsidRPr="00B83CDD">
        <w:t xml:space="preserve"> </w:t>
      </w:r>
      <w:r>
        <w:t>devem operar em tensões na faixa de 10Vdc a 32Vdc. (ISO 16750-2, 2012, p.2)</w:t>
      </w:r>
    </w:p>
    <w:p w14:paraId="39310BF4" w14:textId="29DEF557" w:rsidR="00A332C1" w:rsidRPr="00BA75D6" w:rsidRDefault="00AD0534" w:rsidP="00AD0534">
      <w:pPr>
        <w:pStyle w:val="Ttulo4"/>
      </w:pPr>
      <w:r>
        <w:lastRenderedPageBreak/>
        <w:t>3.</w:t>
      </w:r>
      <w:r w:rsidR="004B227C">
        <w:t>3</w:t>
      </w:r>
      <w:r>
        <w:t>.</w:t>
      </w:r>
      <w:r w:rsidR="004B227C">
        <w:t>2</w:t>
      </w:r>
      <w:r>
        <w:t xml:space="preserve">.1 </w:t>
      </w:r>
      <w:r w:rsidR="008A3540">
        <w:t>Reguladores</w:t>
      </w:r>
      <w:r w:rsidR="00A332C1">
        <w:t xml:space="preserve"> lineares</w:t>
      </w:r>
    </w:p>
    <w:p w14:paraId="29A4686F" w14:textId="77777777" w:rsidR="00A332C1" w:rsidRDefault="00A332C1" w:rsidP="00A332C1">
      <w:pPr>
        <w:rPr>
          <w:lang w:eastAsia="en-US"/>
        </w:rPr>
      </w:pPr>
    </w:p>
    <w:p w14:paraId="2347272B" w14:textId="1FC8D752" w:rsidR="00A332C1" w:rsidRDefault="00A332C1" w:rsidP="00490D28">
      <w:pPr>
        <w:pStyle w:val="Texto"/>
      </w:pPr>
      <w:r>
        <w:t xml:space="preserve">A série de reguladores lineares LM78XX tem capacidade de fornecer uma tensão estável na saída e até 1A de corrente se operando em condições ideias de tensão de entradas e com um dissipador adequado. Esta linha </w:t>
      </w:r>
      <w:proofErr w:type="spellStart"/>
      <w:r>
        <w:t>CIs</w:t>
      </w:r>
      <w:proofErr w:type="spellEnd"/>
      <w:r>
        <w:t xml:space="preserve"> conta com proteções de sobre carga ativadas pela temperatura excessiva do componente, tornando estes Chips muito robustos. O CI LM7805 fornece uma tensão fixa de 5V na saída com um </w:t>
      </w:r>
      <w:proofErr w:type="spellStart"/>
      <w:r w:rsidRPr="00662C07">
        <w:rPr>
          <w:i/>
          <w:iCs/>
        </w:rPr>
        <w:t>riple</w:t>
      </w:r>
      <w:proofErr w:type="spellEnd"/>
      <w:r>
        <w:t xml:space="preserve"> menor do que 10mV. Se este CI estiver a uma distância superior de 15cm da fonte não regulada a indutância do chicote elétrico poder é gerar oscilações internas, por este motivo recomenda-se a utilização de capacitores na entrada do regulador, também é recomendado a utilização de um capacitor na saída deste CI com o intuito de melhorar a resposta de transição ao ligar, ou desligar o CI. Outro ponto a ser considerado nesta linha de reguladores é de que a tensão mínima de entrada deve ser pelo menos 3V maior que a tensão de saída evitando assim o desligamento do CI e a correta regulação de tensão.</w:t>
      </w:r>
      <w:r w:rsidRPr="00782491">
        <w:t xml:space="preserve"> </w:t>
      </w:r>
      <w:r>
        <w:t xml:space="preserve">Pontos como tensão máxima de entrada e potência dissipada também devem ser avaliados com cautela, para o correto dimensionamento do circuito, já que o fornecimento de 1A de corrente é em condições específicas quase ideais. A </w:t>
      </w:r>
      <w:r>
        <w:fldChar w:fldCharType="begin"/>
      </w:r>
      <w:r>
        <w:instrText xml:space="preserve"> REF _Ref104646437 \h </w:instrText>
      </w:r>
      <w:r w:rsidR="00490D28">
        <w:instrText xml:space="preserve"> \* MERGEFORMAT </w:instrText>
      </w:r>
      <w:r>
        <w:fldChar w:fldCharType="separate"/>
      </w:r>
      <w:r>
        <w:t xml:space="preserve">Figura </w:t>
      </w:r>
      <w:r>
        <w:rPr>
          <w:noProof/>
        </w:rPr>
        <w:t>7</w:t>
      </w:r>
      <w:r>
        <w:fldChar w:fldCharType="end"/>
      </w:r>
      <w:r>
        <w:t xml:space="preserve"> mostra a topologia básica para aplicação de um regulador linear. (</w:t>
      </w:r>
      <w:r w:rsidRPr="00285E13">
        <w:t>MALVINO, 2016; BATES, 2016</w:t>
      </w:r>
      <w:r>
        <w:t>, p. 979 - 980)</w:t>
      </w:r>
    </w:p>
    <w:p w14:paraId="7BB662FA" w14:textId="77777777" w:rsidR="00A332C1" w:rsidRDefault="00A332C1" w:rsidP="00A332C1">
      <w:pPr>
        <w:rPr>
          <w:lang w:eastAsia="en-US"/>
        </w:rPr>
      </w:pPr>
    </w:p>
    <w:p w14:paraId="1F00002B" w14:textId="4A8939E3" w:rsidR="00A332C1" w:rsidRDefault="00A332C1" w:rsidP="00A332C1">
      <w:pPr>
        <w:pStyle w:val="Legenda"/>
        <w:keepNext/>
        <w:ind w:firstLine="0"/>
      </w:pPr>
      <w:bookmarkStart w:id="35" w:name="_Ref104646437"/>
      <w:bookmarkStart w:id="36" w:name="_Toc108802543"/>
      <w:r>
        <w:t xml:space="preserve">Figura </w:t>
      </w:r>
      <w:r w:rsidR="00000000">
        <w:fldChar w:fldCharType="begin"/>
      </w:r>
      <w:r w:rsidR="00000000">
        <w:instrText xml:space="preserve"> SEQ Figura \* ARABIC </w:instrText>
      </w:r>
      <w:r w:rsidR="00000000">
        <w:fldChar w:fldCharType="separate"/>
      </w:r>
      <w:r w:rsidR="00ED6080">
        <w:rPr>
          <w:noProof/>
        </w:rPr>
        <w:t>8</w:t>
      </w:r>
      <w:r w:rsidR="00000000">
        <w:rPr>
          <w:noProof/>
        </w:rPr>
        <w:fldChar w:fldCharType="end"/>
      </w:r>
      <w:bookmarkEnd w:id="35"/>
      <w:r>
        <w:t>: Topologia básica de fonte linear.</w:t>
      </w:r>
      <w:bookmarkEnd w:id="36"/>
    </w:p>
    <w:p w14:paraId="5E132219" w14:textId="77777777" w:rsidR="00A332C1" w:rsidRDefault="00A332C1" w:rsidP="00A332C1">
      <w:pPr>
        <w:ind w:firstLine="0"/>
        <w:jc w:val="center"/>
        <w:rPr>
          <w:lang w:eastAsia="en-US"/>
        </w:rPr>
      </w:pPr>
      <w:r w:rsidRPr="00CD1AFF">
        <w:rPr>
          <w:noProof/>
          <w:lang w:eastAsia="en-US"/>
        </w:rPr>
        <w:drawing>
          <wp:inline distT="0" distB="0" distL="0" distR="0" wp14:anchorId="5CF956DD" wp14:editId="74AEDE53">
            <wp:extent cx="2314717" cy="1150705"/>
            <wp:effectExtent l="19050" t="19050" r="9525" b="11430"/>
            <wp:docPr id="7" name="Imagem 7"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 Esquemático&#10;&#10;Descrição gerada automaticamente"/>
                    <pic:cNvPicPr/>
                  </pic:nvPicPr>
                  <pic:blipFill rotWithShape="1">
                    <a:blip r:embed="rId18"/>
                    <a:srcRect l="-1771" t="56522"/>
                    <a:stretch/>
                  </pic:blipFill>
                  <pic:spPr bwMode="auto">
                    <a:xfrm>
                      <a:off x="0" y="0"/>
                      <a:ext cx="2325995" cy="115631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44E696E0" w14:textId="7015710F" w:rsidR="00A332C1" w:rsidRPr="00716B81" w:rsidRDefault="00A332C1" w:rsidP="00716B81">
      <w:pPr>
        <w:ind w:firstLine="0"/>
        <w:jc w:val="center"/>
        <w:rPr>
          <w:rFonts w:eastAsia="Calibri"/>
          <w:b/>
          <w:bCs/>
          <w:sz w:val="20"/>
          <w:szCs w:val="20"/>
          <w:lang w:eastAsia="en-US"/>
        </w:rPr>
      </w:pPr>
      <w:r w:rsidRPr="001E7F94">
        <w:rPr>
          <w:b/>
          <w:bCs/>
          <w:sz w:val="20"/>
          <w:szCs w:val="20"/>
          <w:lang w:eastAsia="en-US"/>
        </w:rPr>
        <w:t xml:space="preserve">Fonte: </w:t>
      </w:r>
      <w:r w:rsidRPr="001E7F94">
        <w:rPr>
          <w:rFonts w:cs="Arial"/>
          <w:b/>
          <w:bCs/>
          <w:sz w:val="20"/>
          <w:szCs w:val="20"/>
        </w:rPr>
        <w:t xml:space="preserve">MALVINO, BATES </w:t>
      </w:r>
      <w:r w:rsidR="001E7F94" w:rsidRPr="001E7F94">
        <w:rPr>
          <w:rFonts w:cs="Arial"/>
          <w:b/>
          <w:bCs/>
          <w:sz w:val="20"/>
          <w:szCs w:val="20"/>
        </w:rPr>
        <w:t>(</w:t>
      </w:r>
      <w:r w:rsidRPr="001E7F94">
        <w:rPr>
          <w:rFonts w:cs="Arial"/>
          <w:b/>
          <w:bCs/>
          <w:sz w:val="20"/>
          <w:szCs w:val="20"/>
        </w:rPr>
        <w:t>2016</w:t>
      </w:r>
      <w:r w:rsidR="001E7F94" w:rsidRPr="001E7F94">
        <w:rPr>
          <w:rFonts w:cs="Arial"/>
          <w:b/>
          <w:bCs/>
          <w:sz w:val="20"/>
          <w:szCs w:val="20"/>
        </w:rPr>
        <w:t>)</w:t>
      </w:r>
    </w:p>
    <w:p w14:paraId="5A4CB7C7" w14:textId="54B3EA28" w:rsidR="001E7F94" w:rsidRDefault="001E7F94" w:rsidP="00A332C1">
      <w:pPr>
        <w:ind w:firstLine="0"/>
        <w:rPr>
          <w:lang w:eastAsia="en-US"/>
        </w:rPr>
      </w:pPr>
    </w:p>
    <w:p w14:paraId="5D36F4FA" w14:textId="76F91ACF" w:rsidR="00A332C1" w:rsidRPr="005F54CF" w:rsidRDefault="00A332C1" w:rsidP="00490D28">
      <w:pPr>
        <w:pStyle w:val="Texto"/>
      </w:pPr>
      <w:r w:rsidRPr="00A83B4E">
        <w:t>A nota de apli</w:t>
      </w:r>
      <w:r>
        <w:t xml:space="preserve">cação do fabricante ROHM, mostra que a eficiência de uma fonte linear pode ser calculada através da equação 1 e que a corrente de entrada pode ser considerada igual a corrente de saída caso a corrente da saída seja superior à de entrada. </w:t>
      </w:r>
      <w:r w:rsidRPr="00A83B4E">
        <w:rPr>
          <w:lang w:val="en-US"/>
        </w:rPr>
        <w:t>(ROHM, 2015, p.3 - 4)</w:t>
      </w:r>
    </w:p>
    <w:p w14:paraId="2061005A" w14:textId="77777777" w:rsidR="00A332C1" w:rsidRPr="00A83B4E" w:rsidRDefault="00A332C1" w:rsidP="00A332C1">
      <w:pPr>
        <w:ind w:firstLine="0"/>
        <w:rPr>
          <w:lang w:val="en-US" w:eastAsia="en-US"/>
        </w:rPr>
      </w:pPr>
      <w:r w:rsidRPr="00A83B4E">
        <w:rPr>
          <w:lang w:val="en-US" w:eastAsia="en-US"/>
        </w:rPr>
        <w:t>.</w:t>
      </w:r>
      <w:r>
        <w:rPr>
          <w:lang w:val="en-US" w:eastAsia="en-US"/>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707"/>
      </w:tblGrid>
      <w:tr w:rsidR="00A332C1" w14:paraId="4D01EA88" w14:textId="77777777" w:rsidTr="008850A4">
        <w:tc>
          <w:tcPr>
            <w:tcW w:w="8364" w:type="dxa"/>
            <w:vAlign w:val="center"/>
          </w:tcPr>
          <w:p w14:paraId="445734E4" w14:textId="77777777" w:rsidR="00A332C1" w:rsidRDefault="00A332C1" w:rsidP="008850A4">
            <w:pPr>
              <w:ind w:firstLine="0"/>
              <w:rPr>
                <w:lang w:eastAsia="en-US"/>
              </w:rPr>
            </w:pPr>
            <m:oMathPara>
              <m:oMath>
                <m:r>
                  <w:rPr>
                    <w:rFonts w:ascii="Cambria Math" w:hAnsi="Cambria Math"/>
                    <w:lang w:eastAsia="en-US"/>
                  </w:rPr>
                  <w:lastRenderedPageBreak/>
                  <m:t xml:space="preserve">ղ=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OUT</m:t>
                        </m:r>
                      </m:sub>
                    </m:sSub>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IN</m:t>
                        </m:r>
                      </m:sub>
                    </m:sSub>
                  </m:den>
                </m:f>
                <m:r>
                  <w:rPr>
                    <w:rFonts w:ascii="Cambria Math" w:hAnsi="Cambria Math"/>
                    <w:lang w:eastAsia="en-US"/>
                  </w:rPr>
                  <m:t>*100%=</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OUT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OUT</m:t>
                        </m:r>
                      </m:sub>
                    </m:sSub>
                  </m:num>
                  <m:den>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IN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IN</m:t>
                        </m:r>
                      </m:sub>
                    </m:sSub>
                  </m:den>
                </m:f>
                <m:r>
                  <w:rPr>
                    <w:rFonts w:ascii="Cambria Math" w:hAnsi="Cambria Math"/>
                    <w:lang w:eastAsia="en-US"/>
                  </w:rPr>
                  <m:t xml:space="preserve"> *100%</m:t>
                </m:r>
              </m:oMath>
            </m:oMathPara>
          </w:p>
        </w:tc>
        <w:tc>
          <w:tcPr>
            <w:tcW w:w="707" w:type="dxa"/>
            <w:vAlign w:val="center"/>
          </w:tcPr>
          <w:p w14:paraId="6094F182" w14:textId="77777777" w:rsidR="00A332C1" w:rsidRPr="002915F6" w:rsidRDefault="00A332C1" w:rsidP="008850A4">
            <w:pPr>
              <w:ind w:firstLine="0"/>
              <w:jc w:val="center"/>
              <w:rPr>
                <w:i/>
                <w:iCs/>
                <w:lang w:eastAsia="en-US"/>
              </w:rPr>
            </w:pPr>
            <w:r w:rsidRPr="002915F6">
              <w:rPr>
                <w:i/>
                <w:iCs/>
                <w:lang w:eastAsia="en-US"/>
              </w:rPr>
              <w:t>(1)</w:t>
            </w:r>
          </w:p>
        </w:tc>
      </w:tr>
    </w:tbl>
    <w:p w14:paraId="5D8F493B" w14:textId="084DBA12" w:rsidR="00A332C1" w:rsidRDefault="00A332C1" w:rsidP="00A332C1">
      <w:pPr>
        <w:ind w:firstLine="0"/>
        <w:rPr>
          <w:lang w:eastAsia="en-US"/>
        </w:rPr>
      </w:pPr>
    </w:p>
    <w:p w14:paraId="2E1E65A2" w14:textId="738E6A02" w:rsidR="00936C6D" w:rsidRDefault="00DA248D" w:rsidP="00E966BC">
      <w:pPr>
        <w:pStyle w:val="Texto"/>
        <w:spacing w:after="0"/>
        <w:ind w:firstLine="0"/>
        <w:rPr>
          <w:lang w:eastAsia="pt-BR"/>
        </w:rPr>
      </w:pPr>
      <w:r>
        <w:rPr>
          <w:lang w:eastAsia="pt-BR"/>
        </w:rPr>
        <w:tab/>
      </w:r>
      <w:r w:rsidR="00936C6D">
        <w:rPr>
          <w:lang w:eastAsia="pt-BR"/>
        </w:rPr>
        <w:t>Onde</w:t>
      </w:r>
      <w:r w:rsidR="005054DB">
        <w:rPr>
          <w:lang w:eastAsia="pt-BR"/>
        </w:rPr>
        <w:t>,</w:t>
      </w:r>
    </w:p>
    <w:p w14:paraId="39A15E72" w14:textId="10C68161" w:rsidR="00936C6D" w:rsidRPr="00936C6D" w:rsidRDefault="00936C6D" w:rsidP="00490D28">
      <w:pPr>
        <w:pStyle w:val="Texto"/>
        <w:spacing w:after="0"/>
        <w:ind w:left="709" w:firstLine="0"/>
        <w:rPr>
          <w:rFonts w:eastAsiaTheme="minorEastAsia"/>
        </w:rPr>
      </w:pPr>
      <m:oMathPara>
        <m:oMathParaPr>
          <m:jc m:val="left"/>
        </m:oMathParaPr>
        <m:oMath>
          <m:r>
            <w:rPr>
              <w:rFonts w:ascii="Cambria Math" w:hAnsi="Cambria Math"/>
            </w:rPr>
            <m:t>ղ=Rendimento[%]</m:t>
          </m:r>
        </m:oMath>
      </m:oMathPara>
    </w:p>
    <w:p w14:paraId="682D8B71" w14:textId="13F46F57" w:rsidR="00936C6D" w:rsidRPr="00936C6D" w:rsidRDefault="00000000" w:rsidP="00E966BC">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=Potência  de saída [W]</m:t>
          </m:r>
        </m:oMath>
      </m:oMathPara>
    </w:p>
    <w:p w14:paraId="4479B9AB" w14:textId="135DC5E8" w:rsidR="00936C6D" w:rsidRPr="00936C6D" w:rsidRDefault="00000000" w:rsidP="00E966BC">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=Potência  de entrada[W]</m:t>
          </m:r>
        </m:oMath>
      </m:oMathPara>
    </w:p>
    <w:p w14:paraId="6627655D" w14:textId="213B8FEA" w:rsidR="00936C6D" w:rsidRPr="00936C6D" w:rsidRDefault="00000000" w:rsidP="00E966BC">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=Tensão de entrada [V]</m:t>
          </m:r>
        </m:oMath>
      </m:oMathPara>
    </w:p>
    <w:p w14:paraId="49232CCF" w14:textId="7BB6D4DD" w:rsidR="00936C6D" w:rsidRPr="00936C6D" w:rsidRDefault="00000000" w:rsidP="00E966BC">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=Tensão de  saída [V]</m:t>
          </m:r>
        </m:oMath>
      </m:oMathPara>
    </w:p>
    <w:p w14:paraId="4DC7DE59" w14:textId="50712E43" w:rsidR="00716B81" w:rsidRPr="00936C6D" w:rsidRDefault="00000000" w:rsidP="00716B81">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=Corrente de entrada [A]</m:t>
          </m:r>
        </m:oMath>
      </m:oMathPara>
    </w:p>
    <w:p w14:paraId="07A9DE44" w14:textId="4F76A2A7" w:rsidR="00716B81" w:rsidRPr="00936C6D" w:rsidRDefault="00000000" w:rsidP="00716B81">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=Corrente de  saída [A]</m:t>
          </m:r>
        </m:oMath>
      </m:oMathPara>
    </w:p>
    <w:p w14:paraId="6EBDF430" w14:textId="77777777" w:rsidR="00936C6D" w:rsidRDefault="00936C6D" w:rsidP="00E966BC">
      <w:pPr>
        <w:pStyle w:val="Texto"/>
        <w:spacing w:after="0"/>
        <w:ind w:firstLine="0"/>
        <w:rPr>
          <w:lang w:eastAsia="pt-BR"/>
        </w:rPr>
      </w:pPr>
    </w:p>
    <w:p w14:paraId="6166E4EF" w14:textId="1ADDCBF5" w:rsidR="00366410" w:rsidRDefault="00DA248D" w:rsidP="00366410">
      <w:pPr>
        <w:pStyle w:val="Texto"/>
        <w:spacing w:after="0"/>
        <w:ind w:firstLine="709"/>
        <w:rPr>
          <w:lang w:eastAsia="pt-BR"/>
        </w:rPr>
      </w:pPr>
      <w:r>
        <w:rPr>
          <w:lang w:eastAsia="pt-BR"/>
        </w:rPr>
        <w:t xml:space="preserve">Outro ponto citado por </w:t>
      </w:r>
      <w:r>
        <w:t xml:space="preserve">ROHM (2015) é o cálculo da temperatura de junção. </w:t>
      </w:r>
      <w:r w:rsidR="00936C6D">
        <w:t>Se a temperatura de junção máxima indicada no datasheet do componente for excedida ele poderá apresentar mau funcionamento e desligar. É possível calcular a temperatura de junção</w:t>
      </w:r>
      <w:r w:rsidR="00003C19">
        <w:t xml:space="preserve"> de duas formas diferentes. A primeira utiliza a resistência térmica da superfície do encapsulamento (equação 2), e a segunda utiliza resistência térmica ao ambiente (equação </w:t>
      </w:r>
      <w:r w:rsidR="002D1D23">
        <w:t>3), ambas a equações apresentadas pelo autor utilizam a</w:t>
      </w:r>
      <w:r w:rsidR="005054DB">
        <w:t xml:space="preserve"> perda de potência do CI calculada pela equação 4</w:t>
      </w:r>
      <w:r w:rsidR="00003C19">
        <w:t xml:space="preserve">. </w:t>
      </w:r>
    </w:p>
    <w:p w14:paraId="49E6449A" w14:textId="77777777" w:rsidR="00366410" w:rsidRDefault="00366410" w:rsidP="00366410">
      <w:pPr>
        <w:pStyle w:val="Texto"/>
        <w:spacing w:after="0"/>
        <w:ind w:firstLine="709"/>
        <w:rPr>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707"/>
      </w:tblGrid>
      <w:tr w:rsidR="005054DB" w14:paraId="3B7ADD20" w14:textId="77777777" w:rsidTr="008850A4">
        <w:tc>
          <w:tcPr>
            <w:tcW w:w="8364" w:type="dxa"/>
            <w:vAlign w:val="center"/>
          </w:tcPr>
          <w:p w14:paraId="257A8966" w14:textId="31FD2994" w:rsidR="005054DB" w:rsidRPr="00366410" w:rsidRDefault="00000000" w:rsidP="00B11202">
            <w:pPr>
              <w:pStyle w:val="Texto"/>
              <w:spacing w:after="0"/>
              <w:ind w:firstLine="0"/>
              <w:rPr>
                <w:rFonts w:ascii="Cambria Math" w:hAnsi="Cambria Math"/>
                <w:lang w:eastAsia="pt-BR"/>
              </w:rPr>
            </w:pPr>
            <m:oMathPara>
              <m:oMathParaPr>
                <m:jc m:val="left"/>
              </m:oMathParaPr>
              <m:oMath>
                <m:sSub>
                  <m:sSubPr>
                    <m:ctrlPr>
                      <w:rPr>
                        <w:rFonts w:ascii="Cambria Math" w:hAnsi="Cambria Math"/>
                        <w:i/>
                        <w:vertAlign w:val="subscript"/>
                        <w:lang w:eastAsia="pt-BR"/>
                      </w:rPr>
                    </m:ctrlPr>
                  </m:sSubPr>
                  <m:e>
                    <m:r>
                      <w:rPr>
                        <w:rFonts w:ascii="Cambria Math" w:hAnsi="Cambria Math"/>
                        <w:vertAlign w:val="subscript"/>
                        <w:lang w:eastAsia="pt-BR"/>
                      </w:rPr>
                      <m:t>T</m:t>
                    </m:r>
                  </m:e>
                  <m:sub>
                    <m:r>
                      <w:rPr>
                        <w:rFonts w:ascii="Cambria Math" w:hAnsi="Cambria Math"/>
                        <w:vertAlign w:val="subscript"/>
                        <w:lang w:eastAsia="pt-BR"/>
                      </w:rPr>
                      <m:t>J</m:t>
                    </m:r>
                  </m:sub>
                </m:sSub>
                <m:r>
                  <w:rPr>
                    <w:rFonts w:ascii="Cambria Math" w:hAnsi="Cambria Math"/>
                    <w:lang w:eastAsia="pt-BR"/>
                  </w:rPr>
                  <m:t xml:space="preserve"> = P*</m:t>
                </m:r>
                <m:sSub>
                  <m:sSubPr>
                    <m:ctrlPr>
                      <w:rPr>
                        <w:rFonts w:ascii="Cambria Math" w:hAnsi="Cambria Math"/>
                        <w:i/>
                        <w:lang w:eastAsia="pt-BR"/>
                      </w:rPr>
                    </m:ctrlPr>
                  </m:sSubPr>
                  <m:e>
                    <m:r>
                      <w:rPr>
                        <w:rFonts w:ascii="Cambria Math" w:hAnsi="Cambria Math"/>
                        <w:lang w:eastAsia="pt-BR"/>
                      </w:rPr>
                      <m:t>Ψ</m:t>
                    </m:r>
                  </m:e>
                  <m:sub>
                    <m:r>
                      <w:rPr>
                        <w:rFonts w:ascii="Cambria Math" w:hAnsi="Cambria Math"/>
                        <w:lang w:eastAsia="pt-BR"/>
                      </w:rPr>
                      <m:t>TJ</m:t>
                    </m:r>
                  </m:sub>
                </m:sSub>
                <m:r>
                  <w:rPr>
                    <w:rFonts w:ascii="Cambria Math" w:hAnsi="Cambria Math"/>
                    <w:vertAlign w:val="subscript"/>
                    <w:lang w:eastAsia="pt-BR"/>
                  </w:rPr>
                  <m:t>+</m:t>
                </m:r>
                <m:sSub>
                  <m:sSubPr>
                    <m:ctrlPr>
                      <w:rPr>
                        <w:rFonts w:ascii="Cambria Math" w:hAnsi="Cambria Math"/>
                        <w:i/>
                        <w:vertAlign w:val="subscript"/>
                        <w:lang w:eastAsia="pt-BR"/>
                      </w:rPr>
                    </m:ctrlPr>
                  </m:sSubPr>
                  <m:e>
                    <m:r>
                      <w:rPr>
                        <w:rFonts w:ascii="Cambria Math" w:hAnsi="Cambria Math"/>
                        <w:vertAlign w:val="subscript"/>
                        <w:lang w:eastAsia="pt-BR"/>
                      </w:rPr>
                      <m:t>T</m:t>
                    </m:r>
                  </m:e>
                  <m:sub>
                    <m:r>
                      <w:rPr>
                        <w:rFonts w:ascii="Cambria Math" w:hAnsi="Cambria Math"/>
                        <w:vertAlign w:val="subscript"/>
                        <w:lang w:eastAsia="pt-BR"/>
                      </w:rPr>
                      <m:t>T</m:t>
                    </m:r>
                  </m:sub>
                </m:sSub>
              </m:oMath>
            </m:oMathPara>
          </w:p>
        </w:tc>
        <w:tc>
          <w:tcPr>
            <w:tcW w:w="707" w:type="dxa"/>
            <w:vAlign w:val="center"/>
          </w:tcPr>
          <w:p w14:paraId="68F5DF0D" w14:textId="77777777" w:rsidR="005054DB" w:rsidRPr="002915F6" w:rsidRDefault="005054DB" w:rsidP="008850A4">
            <w:pPr>
              <w:ind w:firstLine="0"/>
              <w:jc w:val="center"/>
              <w:rPr>
                <w:i/>
                <w:iCs/>
                <w:lang w:eastAsia="en-US"/>
              </w:rPr>
            </w:pPr>
            <w:r w:rsidRPr="002915F6">
              <w:rPr>
                <w:i/>
                <w:iCs/>
                <w:lang w:eastAsia="en-US"/>
              </w:rPr>
              <w:t>(</w:t>
            </w:r>
            <w:r>
              <w:rPr>
                <w:i/>
                <w:iCs/>
                <w:lang w:eastAsia="en-US"/>
              </w:rPr>
              <w:t>2</w:t>
            </w:r>
            <w:r w:rsidRPr="002915F6">
              <w:rPr>
                <w:i/>
                <w:iCs/>
                <w:lang w:eastAsia="en-US"/>
              </w:rPr>
              <w:t>)</w:t>
            </w:r>
          </w:p>
        </w:tc>
      </w:tr>
    </w:tbl>
    <w:p w14:paraId="0AC8CB17" w14:textId="5423D565" w:rsidR="005054DB" w:rsidRDefault="005054DB" w:rsidP="00E966BC">
      <w:pPr>
        <w:pStyle w:val="Texto"/>
        <w:spacing w:after="0"/>
        <w:ind w:firstLine="0"/>
        <w:rPr>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707"/>
      </w:tblGrid>
      <w:tr w:rsidR="005054DB" w14:paraId="6A696573" w14:textId="77777777" w:rsidTr="008850A4">
        <w:tc>
          <w:tcPr>
            <w:tcW w:w="8364" w:type="dxa"/>
            <w:vAlign w:val="center"/>
          </w:tcPr>
          <w:p w14:paraId="0D3643A4" w14:textId="04991469" w:rsidR="005054DB" w:rsidRPr="00366410" w:rsidRDefault="00000000" w:rsidP="008850A4">
            <w:pPr>
              <w:ind w:firstLine="0"/>
              <w:rPr>
                <w:lang w:eastAsia="en-US"/>
              </w:rPr>
            </w:pPr>
            <m:oMathPara>
              <m:oMathParaPr>
                <m:jc m:val="left"/>
              </m:oMathParaPr>
              <m:oMath>
                <m:sSub>
                  <m:sSubPr>
                    <m:ctrlPr>
                      <w:rPr>
                        <w:rFonts w:ascii="Cambria Math" w:eastAsiaTheme="minorHAnsi" w:hAnsi="Cambria Math" w:cs="Arial"/>
                        <w:i/>
                        <w:szCs w:val="22"/>
                        <w:vertAlign w:val="subscript"/>
                      </w:rPr>
                    </m:ctrlPr>
                  </m:sSubPr>
                  <m:e>
                    <m:r>
                      <w:rPr>
                        <w:rFonts w:ascii="Cambria Math" w:hAnsi="Cambria Math"/>
                        <w:vertAlign w:val="subscript"/>
                      </w:rPr>
                      <m:t>T</m:t>
                    </m:r>
                  </m:e>
                  <m:sub>
                    <m:r>
                      <w:rPr>
                        <w:rFonts w:ascii="Cambria Math" w:hAnsi="Cambria Math"/>
                        <w:vertAlign w:val="subscript"/>
                      </w:rPr>
                      <m:t>J</m:t>
                    </m:r>
                  </m:sub>
                </m:sSub>
                <m:r>
                  <w:rPr>
                    <w:rFonts w:ascii="Cambria Math" w:hAnsi="Cambria Math"/>
                  </w:rPr>
                  <m:t xml:space="preserve"> = P*</m:t>
                </m:r>
                <m:sSub>
                  <m:sSubPr>
                    <m:ctrlPr>
                      <w:rPr>
                        <w:rFonts w:ascii="Cambria Math" w:eastAsiaTheme="minorHAnsi" w:hAnsi="Cambria Math" w:cs="Arial"/>
                        <w:i/>
                        <w:szCs w:val="22"/>
                      </w:rPr>
                    </m:ctrlPr>
                  </m:sSubPr>
                  <m:e>
                    <m:r>
                      <w:rPr>
                        <w:rFonts w:ascii="Cambria Math" w:hAnsi="Cambria Math"/>
                      </w:rPr>
                      <m:t>ϴ</m:t>
                    </m:r>
                  </m:e>
                  <m:sub>
                    <m:r>
                      <w:rPr>
                        <w:rFonts w:ascii="Cambria Math" w:hAnsi="Cambria Math"/>
                      </w:rPr>
                      <m:t>JA</m:t>
                    </m:r>
                  </m:sub>
                </m:sSub>
                <m:r>
                  <w:rPr>
                    <w:rFonts w:ascii="Cambria Math" w:hAnsi="Cambria Math"/>
                    <w:vertAlign w:val="subscript"/>
                  </w:rPr>
                  <m:t>+</m:t>
                </m:r>
                <m:sSub>
                  <m:sSubPr>
                    <m:ctrlPr>
                      <w:rPr>
                        <w:rFonts w:ascii="Cambria Math" w:eastAsiaTheme="minorHAnsi" w:hAnsi="Cambria Math" w:cs="Arial"/>
                        <w:i/>
                        <w:szCs w:val="22"/>
                        <w:vertAlign w:val="subscript"/>
                      </w:rPr>
                    </m:ctrlPr>
                  </m:sSubPr>
                  <m:e>
                    <m:r>
                      <w:rPr>
                        <w:rFonts w:ascii="Cambria Math" w:hAnsi="Cambria Math"/>
                        <w:vertAlign w:val="subscript"/>
                      </w:rPr>
                      <m:t>T</m:t>
                    </m:r>
                  </m:e>
                  <m:sub>
                    <m:r>
                      <w:rPr>
                        <w:rFonts w:ascii="Cambria Math" w:hAnsi="Cambria Math"/>
                        <w:vertAlign w:val="subscript"/>
                      </w:rPr>
                      <m:t>A</m:t>
                    </m:r>
                  </m:sub>
                </m:sSub>
              </m:oMath>
            </m:oMathPara>
          </w:p>
        </w:tc>
        <w:tc>
          <w:tcPr>
            <w:tcW w:w="707" w:type="dxa"/>
            <w:vAlign w:val="center"/>
          </w:tcPr>
          <w:p w14:paraId="75CD9210" w14:textId="136B0843" w:rsidR="005054DB" w:rsidRPr="002915F6" w:rsidRDefault="005054DB" w:rsidP="008850A4">
            <w:pPr>
              <w:ind w:firstLine="0"/>
              <w:jc w:val="center"/>
              <w:rPr>
                <w:i/>
                <w:iCs/>
                <w:lang w:eastAsia="en-US"/>
              </w:rPr>
            </w:pPr>
            <w:r w:rsidRPr="002915F6">
              <w:rPr>
                <w:i/>
                <w:iCs/>
                <w:lang w:eastAsia="en-US"/>
              </w:rPr>
              <w:t>(</w:t>
            </w:r>
            <w:r>
              <w:rPr>
                <w:i/>
                <w:iCs/>
                <w:lang w:eastAsia="en-US"/>
              </w:rPr>
              <w:t>3</w:t>
            </w:r>
            <w:r w:rsidRPr="002915F6">
              <w:rPr>
                <w:i/>
                <w:iCs/>
                <w:lang w:eastAsia="en-US"/>
              </w:rPr>
              <w:t>)</w:t>
            </w:r>
          </w:p>
        </w:tc>
      </w:tr>
    </w:tbl>
    <w:p w14:paraId="3C85D1C4" w14:textId="77777777" w:rsidR="005054DB" w:rsidRDefault="005054DB" w:rsidP="00E966BC">
      <w:pPr>
        <w:pStyle w:val="Texto"/>
        <w:spacing w:after="0"/>
        <w:ind w:firstLine="0"/>
        <w:rPr>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707"/>
      </w:tblGrid>
      <w:tr w:rsidR="00DA248D" w14:paraId="26F8BFDF" w14:textId="77777777" w:rsidTr="008850A4">
        <w:tc>
          <w:tcPr>
            <w:tcW w:w="8364" w:type="dxa"/>
            <w:vAlign w:val="center"/>
          </w:tcPr>
          <w:p w14:paraId="3CF78863" w14:textId="4084492E" w:rsidR="00DA248D" w:rsidRPr="00366410" w:rsidRDefault="005054DB" w:rsidP="008850A4">
            <w:pPr>
              <w:ind w:firstLine="0"/>
              <w:rPr>
                <w:lang w:eastAsia="en-US"/>
              </w:rPr>
            </w:pPr>
            <m:oMathPara>
              <m:oMathParaPr>
                <m:jc m:val="left"/>
              </m:oMathParaPr>
              <m:oMath>
                <m:r>
                  <w:rPr>
                    <w:rFonts w:ascii="Cambria Math" w:hAnsi="Cambria Math"/>
                    <w:lang w:eastAsia="en-US"/>
                  </w:rPr>
                  <m:t>P=</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IN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OUT</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IN</m:t>
                    </m:r>
                  </m:sub>
                </m:sSub>
              </m:oMath>
            </m:oMathPara>
          </w:p>
        </w:tc>
        <w:tc>
          <w:tcPr>
            <w:tcW w:w="707" w:type="dxa"/>
            <w:vAlign w:val="center"/>
          </w:tcPr>
          <w:p w14:paraId="7F381E8B" w14:textId="10B59A59" w:rsidR="00DA248D" w:rsidRPr="002915F6" w:rsidRDefault="00DA248D" w:rsidP="008850A4">
            <w:pPr>
              <w:ind w:firstLine="0"/>
              <w:jc w:val="center"/>
              <w:rPr>
                <w:i/>
                <w:iCs/>
                <w:lang w:eastAsia="en-US"/>
              </w:rPr>
            </w:pPr>
            <w:r w:rsidRPr="002915F6">
              <w:rPr>
                <w:i/>
                <w:iCs/>
                <w:lang w:eastAsia="en-US"/>
              </w:rPr>
              <w:t>(</w:t>
            </w:r>
            <w:r w:rsidR="005054DB">
              <w:rPr>
                <w:i/>
                <w:iCs/>
                <w:lang w:eastAsia="en-US"/>
              </w:rPr>
              <w:t>4</w:t>
            </w:r>
            <w:r w:rsidRPr="002915F6">
              <w:rPr>
                <w:i/>
                <w:iCs/>
                <w:lang w:eastAsia="en-US"/>
              </w:rPr>
              <w:t>)</w:t>
            </w:r>
          </w:p>
        </w:tc>
      </w:tr>
    </w:tbl>
    <w:p w14:paraId="78006696" w14:textId="37E925AB" w:rsidR="00366410" w:rsidRDefault="00366410" w:rsidP="00366410">
      <w:pPr>
        <w:pStyle w:val="Texto"/>
        <w:spacing w:after="0"/>
        <w:ind w:firstLine="0"/>
        <w:rPr>
          <w:rFonts w:ascii="Cambria" w:eastAsia="Cambria" w:hAnsi="Cambria" w:cs="Cambria"/>
          <w:sz w:val="18"/>
          <w:szCs w:val="18"/>
        </w:rPr>
      </w:pPr>
    </w:p>
    <w:p w14:paraId="64F9E912" w14:textId="77777777" w:rsidR="00366410" w:rsidRDefault="00366410" w:rsidP="00366410">
      <w:pPr>
        <w:pStyle w:val="Texto"/>
        <w:spacing w:after="0"/>
        <w:ind w:firstLine="709"/>
        <w:rPr>
          <w:lang w:eastAsia="pt-BR"/>
        </w:rPr>
      </w:pPr>
      <w:r>
        <w:rPr>
          <w:lang w:eastAsia="pt-BR"/>
        </w:rPr>
        <w:t>Onde,</w:t>
      </w:r>
    </w:p>
    <w:p w14:paraId="626F35DF" w14:textId="36018AB2" w:rsidR="00366410" w:rsidRPr="00EA14D3" w:rsidRDefault="00000000" w:rsidP="00366410">
      <w:pPr>
        <w:pStyle w:val="Texto"/>
        <w:spacing w:after="0"/>
        <w:ind w:left="709" w:firstLine="709"/>
        <w:rPr>
          <w:rFonts w:eastAsiaTheme="minorEastAsia"/>
        </w:rPr>
      </w:pPr>
      <m:oMathPara>
        <m:oMathParaPr>
          <m:jc m:val="left"/>
        </m:oMathParaPr>
        <m:oMath>
          <m:sSub>
            <m:sSubPr>
              <m:ctrlPr>
                <w:rPr>
                  <w:rFonts w:ascii="Cambria Math" w:hAnsi="Cambria Math"/>
                  <w:i/>
                  <w:vertAlign w:val="subscript"/>
                  <w:lang w:eastAsia="pt-BR"/>
                </w:rPr>
              </m:ctrlPr>
            </m:sSubPr>
            <m:e>
              <m:r>
                <w:rPr>
                  <w:rFonts w:ascii="Cambria Math" w:hAnsi="Cambria Math"/>
                  <w:vertAlign w:val="subscript"/>
                  <w:lang w:eastAsia="pt-BR"/>
                </w:rPr>
                <m:t>T</m:t>
              </m:r>
            </m:e>
            <m:sub>
              <m:r>
                <w:rPr>
                  <w:rFonts w:ascii="Cambria Math" w:hAnsi="Cambria Math"/>
                  <w:vertAlign w:val="subscript"/>
                  <w:lang w:eastAsia="pt-BR"/>
                </w:rPr>
                <m:t>J</m:t>
              </m:r>
            </m:sub>
          </m:sSub>
          <m:r>
            <w:rPr>
              <w:rFonts w:ascii="Cambria Math" w:hAnsi="Cambria Math"/>
              <w:lang w:eastAsia="pt-BR"/>
            </w:rPr>
            <m:t xml:space="preserve"> </m:t>
          </m:r>
          <m:r>
            <w:rPr>
              <w:rFonts w:ascii="Cambria Math" w:hAnsi="Cambria Math"/>
            </w:rPr>
            <m:t>=Temperatura de junção [°C]</m:t>
          </m:r>
        </m:oMath>
      </m:oMathPara>
    </w:p>
    <w:p w14:paraId="23F90E97" w14:textId="24DF9EB4" w:rsidR="00EA14D3" w:rsidRPr="00BE4162" w:rsidRDefault="00000000" w:rsidP="00366410">
      <w:pPr>
        <w:pStyle w:val="Texto"/>
        <w:spacing w:after="0"/>
        <w:ind w:left="709" w:firstLine="709"/>
        <w:rPr>
          <w:rFonts w:eastAsiaTheme="minorEastAsia"/>
        </w:rPr>
      </w:pPr>
      <m:oMathPara>
        <m:oMathParaPr>
          <m:jc m:val="left"/>
        </m:oMathParaPr>
        <m:oMath>
          <m:sSub>
            <m:sSubPr>
              <m:ctrlPr>
                <w:rPr>
                  <w:rFonts w:ascii="Cambria Math" w:hAnsi="Cambria Math"/>
                  <w:i/>
                  <w:lang w:eastAsia="pt-BR"/>
                </w:rPr>
              </m:ctrlPr>
            </m:sSubPr>
            <m:e>
              <m:r>
                <w:rPr>
                  <w:rFonts w:ascii="Cambria Math" w:hAnsi="Cambria Math"/>
                  <w:lang w:eastAsia="pt-BR"/>
                </w:rPr>
                <m:t>Ψ</m:t>
              </m:r>
            </m:e>
            <m:sub>
              <m:r>
                <w:rPr>
                  <w:rFonts w:ascii="Cambria Math" w:hAnsi="Cambria Math"/>
                  <w:lang w:eastAsia="pt-BR"/>
                </w:rPr>
                <m:t>TJ</m:t>
              </m:r>
            </m:sub>
          </m:sSub>
          <m:r>
            <w:rPr>
              <w:rFonts w:ascii="Cambria Math" w:hAnsi="Cambria Math"/>
              <w:lang w:eastAsia="pt-BR"/>
            </w:rPr>
            <m:t xml:space="preserve"> </m:t>
          </m:r>
          <m:r>
            <w:rPr>
              <w:rFonts w:ascii="Cambria Math" w:hAnsi="Cambria Math"/>
            </w:rPr>
            <m:t>=Resitência térmica ao encapsulamento [°C/W]</m:t>
          </m:r>
        </m:oMath>
      </m:oMathPara>
    </w:p>
    <w:p w14:paraId="5455BA6E" w14:textId="73D7AD22" w:rsidR="00BE4162" w:rsidRPr="00BE4162" w:rsidRDefault="00000000" w:rsidP="00BE4162">
      <w:pPr>
        <w:pStyle w:val="Texto"/>
        <w:spacing w:after="0"/>
        <w:ind w:left="709"/>
        <w:rPr>
          <w:rFonts w:eastAsiaTheme="minorEastAsia"/>
        </w:rPr>
      </w:pPr>
      <m:oMathPara>
        <m:oMathParaPr>
          <m:jc m:val="left"/>
        </m:oMathParaPr>
        <m:oMath>
          <m:sSub>
            <m:sSubPr>
              <m:ctrlPr>
                <w:rPr>
                  <w:rFonts w:ascii="Cambria Math" w:hAnsi="Cambria Math"/>
                  <w:i/>
                  <w:lang w:eastAsia="pt-BR"/>
                </w:rPr>
              </m:ctrlPr>
            </m:sSubPr>
            <m:e>
              <m:r>
                <w:rPr>
                  <w:rFonts w:ascii="Cambria Math" w:hAnsi="Cambria Math"/>
                </w:rPr>
                <m:t>ϴ</m:t>
              </m:r>
            </m:e>
            <m:sub>
              <m:r>
                <w:rPr>
                  <w:rFonts w:ascii="Cambria Math" w:hAnsi="Cambria Math"/>
                  <w:lang w:eastAsia="pt-BR"/>
                </w:rPr>
                <m:t>J</m:t>
              </m:r>
              <m:r>
                <w:rPr>
                  <w:rFonts w:ascii="Cambria Math" w:hAnsi="Cambria Math"/>
                </w:rPr>
                <m:t>A</m:t>
              </m:r>
            </m:sub>
          </m:sSub>
          <m:r>
            <w:rPr>
              <w:rFonts w:ascii="Cambria Math" w:hAnsi="Cambria Math"/>
              <w:lang w:eastAsia="pt-BR"/>
            </w:rPr>
            <m:t xml:space="preserve"> </m:t>
          </m:r>
          <m:r>
            <w:rPr>
              <w:rFonts w:ascii="Cambria Math" w:hAnsi="Cambria Math"/>
            </w:rPr>
            <m:t xml:space="preserve">=Resitência térmica ao ambiente </m:t>
          </m:r>
          <m:d>
            <m:dPr>
              <m:begChr m:val="["/>
              <m:endChr m:val="]"/>
              <m:ctrlPr>
                <w:rPr>
                  <w:rFonts w:ascii="Cambria Math" w:hAnsi="Cambria Math"/>
                  <w:i/>
                </w:rPr>
              </m:ctrlPr>
            </m:dPr>
            <m:e>
              <m:r>
                <w:rPr>
                  <w:rFonts w:ascii="Cambria Math" w:hAnsi="Cambria Math"/>
                </w:rPr>
                <m:t>W</m:t>
              </m:r>
            </m:e>
          </m:d>
        </m:oMath>
      </m:oMathPara>
    </w:p>
    <w:p w14:paraId="35F8A45D" w14:textId="77DDF2E3" w:rsidR="00BE4162" w:rsidRPr="00BE4162" w:rsidRDefault="00BE4162" w:rsidP="00BE4162">
      <w:pPr>
        <w:pStyle w:val="Texto"/>
        <w:spacing w:after="0"/>
        <w:ind w:left="709"/>
        <w:rPr>
          <w:rFonts w:eastAsiaTheme="minorEastAsia"/>
        </w:rPr>
      </w:pPr>
      <m:oMathPara>
        <m:oMathParaPr>
          <m:jc m:val="left"/>
        </m:oMathParaPr>
        <m:oMath>
          <m:r>
            <w:rPr>
              <w:rFonts w:ascii="Cambria Math" w:hAnsi="Cambria Math"/>
              <w:vertAlign w:val="subscript"/>
              <w:lang w:eastAsia="pt-BR"/>
            </w:rPr>
            <m:t>P</m:t>
          </m:r>
          <m:r>
            <w:rPr>
              <w:rFonts w:ascii="Cambria Math" w:hAnsi="Cambria Math"/>
              <w:lang w:eastAsia="pt-BR"/>
            </w:rPr>
            <m:t xml:space="preserve"> </m:t>
          </m:r>
          <m:r>
            <w:rPr>
              <w:rFonts w:ascii="Cambria Math" w:hAnsi="Cambria Math"/>
            </w:rPr>
            <m:t xml:space="preserve">=Perda de potência </m:t>
          </m:r>
          <m:d>
            <m:dPr>
              <m:begChr m:val="["/>
              <m:endChr m:val="]"/>
              <m:ctrlPr>
                <w:rPr>
                  <w:rFonts w:ascii="Cambria Math" w:hAnsi="Cambria Math"/>
                  <w:i/>
                </w:rPr>
              </m:ctrlPr>
            </m:dPr>
            <m:e>
              <m:r>
                <w:rPr>
                  <w:rFonts w:ascii="Cambria Math" w:hAnsi="Cambria Math"/>
                </w:rPr>
                <m:t>W</m:t>
              </m:r>
            </m:e>
          </m:d>
        </m:oMath>
      </m:oMathPara>
    </w:p>
    <w:p w14:paraId="4BEAE5C9" w14:textId="77777777" w:rsidR="00BE4162" w:rsidRPr="00936C6D" w:rsidRDefault="00000000" w:rsidP="00BE4162">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=Tensão de entrada [V]</m:t>
          </m:r>
        </m:oMath>
      </m:oMathPara>
    </w:p>
    <w:p w14:paraId="0D7E34BA" w14:textId="77777777" w:rsidR="00BE4162" w:rsidRPr="00936C6D" w:rsidRDefault="00000000" w:rsidP="00BE4162">
      <w:pPr>
        <w:pStyle w:val="Texto"/>
        <w:spacing w:after="0"/>
        <w:ind w:left="709" w:firstLine="0"/>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=Tensão de  saída [V]</m:t>
          </m:r>
        </m:oMath>
      </m:oMathPara>
    </w:p>
    <w:p w14:paraId="1EE593CE" w14:textId="686413D6" w:rsidR="00EA14D3" w:rsidRDefault="00EA14D3" w:rsidP="00366410">
      <w:pPr>
        <w:pStyle w:val="Texto"/>
        <w:spacing w:after="0"/>
        <w:ind w:left="709" w:firstLine="709"/>
        <w:rPr>
          <w:rFonts w:eastAsiaTheme="minorEastAsia"/>
        </w:rPr>
      </w:pPr>
    </w:p>
    <w:p w14:paraId="70F23929" w14:textId="6003E1F2" w:rsidR="00716B81" w:rsidRDefault="00716B81" w:rsidP="00716B81">
      <w:pPr>
        <w:pStyle w:val="Legenda"/>
        <w:keepNext/>
        <w:ind w:firstLine="0"/>
      </w:pPr>
      <w:bookmarkStart w:id="37" w:name="_Toc108802544"/>
      <w:r>
        <w:lastRenderedPageBreak/>
        <w:t xml:space="preserve">Figura </w:t>
      </w:r>
      <w:r w:rsidR="00000000">
        <w:fldChar w:fldCharType="begin"/>
      </w:r>
      <w:r w:rsidR="00000000">
        <w:instrText xml:space="preserve"> SEQ Figura \* ARABIC </w:instrText>
      </w:r>
      <w:r w:rsidR="00000000">
        <w:fldChar w:fldCharType="separate"/>
      </w:r>
      <w:r w:rsidR="00ED6080">
        <w:rPr>
          <w:noProof/>
        </w:rPr>
        <w:t>9</w:t>
      </w:r>
      <w:r w:rsidR="00000000">
        <w:rPr>
          <w:noProof/>
        </w:rPr>
        <w:fldChar w:fldCharType="end"/>
      </w:r>
      <w:r>
        <w:t>: Parâmetros de características térmicas.</w:t>
      </w:r>
      <w:bookmarkEnd w:id="37"/>
    </w:p>
    <w:p w14:paraId="49F2B847" w14:textId="2F10533F" w:rsidR="00DA248D" w:rsidRDefault="00716B81" w:rsidP="00203528">
      <w:pPr>
        <w:pStyle w:val="Texto"/>
        <w:spacing w:after="0"/>
        <w:ind w:firstLine="0"/>
        <w:jc w:val="center"/>
        <w:rPr>
          <w:lang w:eastAsia="pt-BR"/>
        </w:rPr>
      </w:pPr>
      <w:r w:rsidRPr="00716B81">
        <w:rPr>
          <w:noProof/>
          <w:lang w:eastAsia="pt-BR"/>
        </w:rPr>
        <w:drawing>
          <wp:inline distT="0" distB="0" distL="0" distR="0" wp14:anchorId="20565422" wp14:editId="5356DB1F">
            <wp:extent cx="4672754" cy="1728780"/>
            <wp:effectExtent l="19050" t="19050" r="13970" b="2413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9"/>
                    <a:stretch>
                      <a:fillRect/>
                    </a:stretch>
                  </pic:blipFill>
                  <pic:spPr>
                    <a:xfrm>
                      <a:off x="0" y="0"/>
                      <a:ext cx="4705960" cy="1741065"/>
                    </a:xfrm>
                    <a:prstGeom prst="rect">
                      <a:avLst/>
                    </a:prstGeom>
                    <a:ln>
                      <a:solidFill>
                        <a:schemeClr val="tx1"/>
                      </a:solidFill>
                    </a:ln>
                  </pic:spPr>
                </pic:pic>
              </a:graphicData>
            </a:graphic>
          </wp:inline>
        </w:drawing>
      </w:r>
    </w:p>
    <w:p w14:paraId="0E58F912" w14:textId="70559E60" w:rsidR="00A332C1" w:rsidRDefault="00716B81" w:rsidP="00203528">
      <w:pPr>
        <w:pStyle w:val="Texto"/>
        <w:spacing w:after="0"/>
        <w:ind w:firstLine="0"/>
        <w:jc w:val="center"/>
        <w:rPr>
          <w:b/>
          <w:bCs/>
          <w:sz w:val="20"/>
          <w:szCs w:val="18"/>
        </w:rPr>
      </w:pPr>
      <w:r w:rsidRPr="00716B81">
        <w:rPr>
          <w:b/>
          <w:bCs/>
          <w:sz w:val="20"/>
          <w:szCs w:val="18"/>
          <w:lang w:eastAsia="pt-BR"/>
        </w:rPr>
        <w:t xml:space="preserve">Fonte: </w:t>
      </w:r>
      <w:r w:rsidRPr="00716B81">
        <w:rPr>
          <w:b/>
          <w:bCs/>
          <w:sz w:val="20"/>
          <w:szCs w:val="18"/>
        </w:rPr>
        <w:t>ROHM (2015)</w:t>
      </w:r>
    </w:p>
    <w:p w14:paraId="16862389" w14:textId="77777777" w:rsidR="00AD0534" w:rsidRPr="00C40D91" w:rsidRDefault="00AD0534" w:rsidP="002410D0">
      <w:pPr>
        <w:pStyle w:val="Texto"/>
        <w:spacing w:after="0"/>
      </w:pPr>
    </w:p>
    <w:p w14:paraId="33752B51" w14:textId="2A5BEE0F" w:rsidR="00AD0534" w:rsidRPr="00BA75D6" w:rsidRDefault="00AD0534" w:rsidP="00AD0534">
      <w:pPr>
        <w:pStyle w:val="Ttulo4"/>
      </w:pPr>
      <w:r>
        <w:t>3.</w:t>
      </w:r>
      <w:r w:rsidR="004B227C">
        <w:t>2</w:t>
      </w:r>
      <w:r>
        <w:t>.</w:t>
      </w:r>
      <w:r w:rsidR="004B227C">
        <w:t>2</w:t>
      </w:r>
      <w:r>
        <w:t>.</w:t>
      </w:r>
      <w:r w:rsidR="004B227C">
        <w:t>2</w:t>
      </w:r>
      <w:r>
        <w:t xml:space="preserve"> </w:t>
      </w:r>
      <w:r w:rsidR="008A3540">
        <w:t>Reguladores</w:t>
      </w:r>
      <w:r>
        <w:t xml:space="preserve"> </w:t>
      </w:r>
      <w:r w:rsidR="004B227C">
        <w:t>c</w:t>
      </w:r>
      <w:r>
        <w:t>havead</w:t>
      </w:r>
      <w:r w:rsidR="008A3540">
        <w:t>os</w:t>
      </w:r>
    </w:p>
    <w:p w14:paraId="1FA9AFAE" w14:textId="0DF7ED80" w:rsidR="00AD0534" w:rsidRDefault="00AD0534" w:rsidP="008A3540">
      <w:pPr>
        <w:pStyle w:val="Texto"/>
      </w:pPr>
    </w:p>
    <w:p w14:paraId="0AFD2173" w14:textId="339D61D8" w:rsidR="007913C7" w:rsidRDefault="008A3540" w:rsidP="008A3540">
      <w:pPr>
        <w:pStyle w:val="Texto"/>
      </w:pPr>
      <w:r>
        <w:t>Os conversores chaveados são também conhecidos como conversores CC-CC, pois transforma um nível de tensão CC em outro nível, mais baixo, ou mais alto de acordo com sua topologia. Estes conversores possuem alto rendimento com eficiência entre 65% e 85%. Um regulador chaveado é classificado como um conversor CC-C</w:t>
      </w:r>
      <w:r w:rsidR="00793DB7">
        <w:t xml:space="preserve">C, pois tem capacidade de converter níveis de tensão CC em outros níveis de tensão CC. O princípio de funcionamento se </w:t>
      </w:r>
      <w:r w:rsidR="007913C7">
        <w:t>dá</w:t>
      </w:r>
      <w:r w:rsidR="00793DB7">
        <w:t xml:space="preserve"> pelo acionamento de uma chave por um sinal PWM, </w:t>
      </w:r>
      <w:r w:rsidR="007913C7">
        <w:t>desta</w:t>
      </w:r>
      <w:r w:rsidR="00793DB7">
        <w:t xml:space="preserve"> forma é possível obter na saída do regulador uma tensão estável, mesmo com variações dos </w:t>
      </w:r>
      <w:r w:rsidR="007913C7">
        <w:t>níveis</w:t>
      </w:r>
      <w:r w:rsidR="00793DB7">
        <w:t xml:space="preserve"> da </w:t>
      </w:r>
      <w:r w:rsidR="007913C7">
        <w:t>entrada, graças a compensação gerada pelo</w:t>
      </w:r>
      <w:r w:rsidR="00793DB7">
        <w:t xml:space="preserve"> </w:t>
      </w:r>
      <w:r w:rsidR="007913C7">
        <w:t xml:space="preserve">PWM. A </w:t>
      </w:r>
      <w:r w:rsidR="002410D0">
        <w:fldChar w:fldCharType="begin"/>
      </w:r>
      <w:r w:rsidR="002410D0">
        <w:instrText xml:space="preserve"> REF _Ref108209500 \h </w:instrText>
      </w:r>
      <w:r w:rsidR="002410D0">
        <w:fldChar w:fldCharType="separate"/>
      </w:r>
      <w:r w:rsidR="002410D0">
        <w:t xml:space="preserve">Figura </w:t>
      </w:r>
      <w:r w:rsidR="002410D0">
        <w:rPr>
          <w:noProof/>
        </w:rPr>
        <w:t>1</w:t>
      </w:r>
      <w:r w:rsidR="002410D0">
        <w:fldChar w:fldCharType="end"/>
      </w:r>
      <w:r w:rsidR="002410D0">
        <w:t xml:space="preserve"> apresentada </w:t>
      </w:r>
      <w:r w:rsidR="00FC1AEE">
        <w:t>pelos</w:t>
      </w:r>
      <w:r w:rsidR="002410D0">
        <w:t xml:space="preserve"> autor</w:t>
      </w:r>
      <w:r w:rsidR="00FC1AEE">
        <w:t>es</w:t>
      </w:r>
      <w:r w:rsidR="002410D0">
        <w:t xml:space="preserve"> mostra diferentes topologias de reguladores chaveados.</w:t>
      </w:r>
      <w:r w:rsidR="002410D0" w:rsidRPr="002410D0">
        <w:t xml:space="preserve"> </w:t>
      </w:r>
      <w:r w:rsidR="002410D0">
        <w:t>(</w:t>
      </w:r>
      <w:r w:rsidR="002410D0" w:rsidRPr="00285E13">
        <w:t>MALVINO, 2016; BATES, 2016</w:t>
      </w:r>
      <w:r w:rsidR="002410D0">
        <w:t xml:space="preserve">, p. </w:t>
      </w:r>
      <w:r w:rsidR="0061044A">
        <w:t>986-</w:t>
      </w:r>
      <w:r w:rsidR="002410D0">
        <w:t>988)</w:t>
      </w:r>
    </w:p>
    <w:p w14:paraId="0721F013" w14:textId="77777777" w:rsidR="007913C7" w:rsidRDefault="007913C7" w:rsidP="002410D0">
      <w:pPr>
        <w:pStyle w:val="Texto"/>
        <w:spacing w:after="0"/>
      </w:pPr>
    </w:p>
    <w:p w14:paraId="082990A6" w14:textId="2D0AD4CD" w:rsidR="007913C7" w:rsidRDefault="007913C7" w:rsidP="007913C7">
      <w:pPr>
        <w:pStyle w:val="Legenda"/>
        <w:keepNext/>
      </w:pPr>
      <w:bookmarkStart w:id="38" w:name="_Toc108802545"/>
      <w:r>
        <w:t xml:space="preserve">Figura </w:t>
      </w:r>
      <w:r w:rsidR="00000000">
        <w:fldChar w:fldCharType="begin"/>
      </w:r>
      <w:r w:rsidR="00000000">
        <w:instrText xml:space="preserve"> SEQ Figura \* ARABIC </w:instrText>
      </w:r>
      <w:r w:rsidR="00000000">
        <w:fldChar w:fldCharType="separate"/>
      </w:r>
      <w:r w:rsidR="00ED6080">
        <w:rPr>
          <w:noProof/>
        </w:rPr>
        <w:t>10</w:t>
      </w:r>
      <w:r w:rsidR="00000000">
        <w:rPr>
          <w:noProof/>
        </w:rPr>
        <w:fldChar w:fldCharType="end"/>
      </w:r>
      <w:r>
        <w:t xml:space="preserve">: Topologias de reguladores </w:t>
      </w:r>
      <w:r w:rsidR="002410D0">
        <w:t>chaveados</w:t>
      </w:r>
      <w:r>
        <w:t>.</w:t>
      </w:r>
      <w:bookmarkEnd w:id="38"/>
    </w:p>
    <w:p w14:paraId="7628095D" w14:textId="77FA5810" w:rsidR="007913C7" w:rsidRDefault="007913C7" w:rsidP="007913C7">
      <w:pPr>
        <w:pStyle w:val="Texto"/>
        <w:ind w:firstLine="0"/>
        <w:jc w:val="center"/>
      </w:pPr>
      <w:r w:rsidRPr="007913C7">
        <w:rPr>
          <w:noProof/>
        </w:rPr>
        <w:drawing>
          <wp:inline distT="0" distB="0" distL="0" distR="0" wp14:anchorId="2B713792" wp14:editId="6457795B">
            <wp:extent cx="5037826" cy="1932712"/>
            <wp:effectExtent l="0" t="0" r="0" b="0"/>
            <wp:docPr id="2"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abela&#10;&#10;Descrição gerada automaticamente"/>
                    <pic:cNvPicPr/>
                  </pic:nvPicPr>
                  <pic:blipFill>
                    <a:blip r:embed="rId20"/>
                    <a:stretch>
                      <a:fillRect/>
                    </a:stretch>
                  </pic:blipFill>
                  <pic:spPr>
                    <a:xfrm>
                      <a:off x="0" y="0"/>
                      <a:ext cx="5058391" cy="1940601"/>
                    </a:xfrm>
                    <a:prstGeom prst="rect">
                      <a:avLst/>
                    </a:prstGeom>
                  </pic:spPr>
                </pic:pic>
              </a:graphicData>
            </a:graphic>
          </wp:inline>
        </w:drawing>
      </w:r>
    </w:p>
    <w:p w14:paraId="0F5B5204" w14:textId="6D1B4765" w:rsidR="00AD0534" w:rsidRDefault="002410D0" w:rsidP="002410D0">
      <w:pPr>
        <w:pStyle w:val="Texto"/>
        <w:ind w:firstLine="0"/>
        <w:jc w:val="center"/>
        <w:rPr>
          <w:b/>
          <w:bCs/>
          <w:sz w:val="20"/>
          <w:szCs w:val="18"/>
        </w:rPr>
      </w:pPr>
      <w:r w:rsidRPr="002410D0">
        <w:rPr>
          <w:b/>
          <w:bCs/>
          <w:sz w:val="20"/>
          <w:szCs w:val="18"/>
        </w:rPr>
        <w:t xml:space="preserve">Fonte: MALVINO e BATES </w:t>
      </w:r>
      <w:r w:rsidR="00FC1AEE">
        <w:rPr>
          <w:b/>
          <w:bCs/>
          <w:sz w:val="20"/>
          <w:szCs w:val="18"/>
        </w:rPr>
        <w:t>(</w:t>
      </w:r>
      <w:r w:rsidRPr="002410D0">
        <w:rPr>
          <w:b/>
          <w:bCs/>
          <w:sz w:val="20"/>
          <w:szCs w:val="18"/>
        </w:rPr>
        <w:t>2016, p. 989)</w:t>
      </w:r>
    </w:p>
    <w:p w14:paraId="4A8EEB32" w14:textId="77777777" w:rsidR="00082BF4" w:rsidRDefault="00082BF4" w:rsidP="002410D0">
      <w:pPr>
        <w:pStyle w:val="Texto"/>
        <w:ind w:firstLine="0"/>
        <w:jc w:val="center"/>
        <w:rPr>
          <w:b/>
          <w:bCs/>
          <w:sz w:val="20"/>
          <w:szCs w:val="18"/>
        </w:rPr>
      </w:pPr>
    </w:p>
    <w:p w14:paraId="289EFC21" w14:textId="0BABE423" w:rsidR="002410D0" w:rsidRDefault="0061044A" w:rsidP="002410D0">
      <w:pPr>
        <w:pStyle w:val="Texto"/>
      </w:pPr>
      <w:r w:rsidRPr="00285E13">
        <w:lastRenderedPageBreak/>
        <w:t>MALVINO</w:t>
      </w:r>
      <w:r>
        <w:t xml:space="preserve"> e </w:t>
      </w:r>
      <w:r w:rsidRPr="00285E13">
        <w:t xml:space="preserve">BATES </w:t>
      </w:r>
      <w:r>
        <w:t>(</w:t>
      </w:r>
      <w:r w:rsidRPr="00285E13">
        <w:t>2016</w:t>
      </w:r>
      <w:r>
        <w:t>, p. 989), consideram o conversor Buck a topologia mais básica dos reguladores chaveados, esta topologia utilizada</w:t>
      </w:r>
      <w:r w:rsidR="002410D0">
        <w:t xml:space="preserve"> em aplicação em que a única necessidade é o rebaixamento da tensão</w:t>
      </w:r>
      <w:r>
        <w:t xml:space="preserve">. O controle </w:t>
      </w:r>
      <w:r w:rsidR="00FC1AEE">
        <w:t xml:space="preserve">acontece através de um transistor bipolar, ou FET de potência, o controlador é responsável por gerar o PWM de controle da chave, o comparador </w:t>
      </w:r>
      <w:r w:rsidR="00617B72">
        <w:t>tem a finalidade</w:t>
      </w:r>
      <w:r w:rsidR="00FC1AEE">
        <w:t xml:space="preserve"> de comparar a tensão de saída com uma referência fixa, desta forma quando a tensão fica abaixo da referência a chave é fechada e quando fica acima a chave é aberta, a função do indutor e do capacitor é armazenar energia para fornecer ao circuito enquanto a chave está aberta. O indutor muda sua polaridade de acordo com o estado da chave, portanto quando a chave está aberta o diodo cria um caminho para o </w:t>
      </w:r>
      <w:r w:rsidR="00617B72">
        <w:t>terminal</w:t>
      </w:r>
      <w:r w:rsidR="00FC1AEE">
        <w:t xml:space="preserve"> negativo do indutor, mantendo o circuito fechado, mesmo com a chave aberta.</w:t>
      </w:r>
      <w:r w:rsidR="00617B72" w:rsidRPr="00617B72">
        <w:t xml:space="preserve"> </w:t>
      </w:r>
      <w:r w:rsidR="00082BF4">
        <w:t xml:space="preserve">A tensão de saída pode ser calculada através da equação 5 já a </w:t>
      </w:r>
      <w:r w:rsidR="00CC5636">
        <w:fldChar w:fldCharType="begin"/>
      </w:r>
      <w:r w:rsidR="00CC5636">
        <w:instrText xml:space="preserve"> REF _Ref108497603 \h </w:instrText>
      </w:r>
      <w:r w:rsidR="00CC5636">
        <w:fldChar w:fldCharType="separate"/>
      </w:r>
      <w:r w:rsidR="00CC5636">
        <w:t xml:space="preserve">Figura </w:t>
      </w:r>
      <w:r w:rsidR="00CC5636">
        <w:rPr>
          <w:noProof/>
        </w:rPr>
        <w:t>11</w:t>
      </w:r>
      <w:r w:rsidR="00CC5636">
        <w:fldChar w:fldCharType="end"/>
      </w:r>
      <w:r w:rsidR="00CC5636">
        <w:t xml:space="preserve"> mostra a topologia básica do conversor </w:t>
      </w:r>
      <w:proofErr w:type="spellStart"/>
      <w:r w:rsidR="00CC5636">
        <w:t>bcuk</w:t>
      </w:r>
      <w:proofErr w:type="spellEnd"/>
      <w:r w:rsidR="00CC5636">
        <w:t xml:space="preserve"> além da polaridade do indutor.</w:t>
      </w:r>
      <w:r w:rsidR="00617B72">
        <w:t xml:space="preserve"> (</w:t>
      </w:r>
      <w:r w:rsidR="00617B72" w:rsidRPr="00285E13">
        <w:t>MALVINO, 2016; BATES, 2016</w:t>
      </w:r>
      <w:r w:rsidR="00617B72">
        <w:t>, p. 989-990)</w:t>
      </w:r>
    </w:p>
    <w:p w14:paraId="5C5BCAFC" w14:textId="77777777" w:rsidR="00082BF4" w:rsidRDefault="00082BF4" w:rsidP="00F212F7">
      <w:pPr>
        <w:pStyle w:val="Texto"/>
        <w:spacing w:after="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707"/>
      </w:tblGrid>
      <w:tr w:rsidR="00082BF4" w14:paraId="1FB59E90" w14:textId="77777777" w:rsidTr="00493279">
        <w:tc>
          <w:tcPr>
            <w:tcW w:w="8364" w:type="dxa"/>
            <w:vAlign w:val="center"/>
          </w:tcPr>
          <w:p w14:paraId="4B103995" w14:textId="6B80E9B6" w:rsidR="00082BF4" w:rsidRPr="00366410" w:rsidRDefault="00000000" w:rsidP="00493279">
            <w:pPr>
              <w:ind w:firstLine="0"/>
              <w:rPr>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OUT</m:t>
                    </m:r>
                  </m:sub>
                </m:sSub>
                <m:r>
                  <w:rPr>
                    <w:rFonts w:ascii="Cambria Math" w:hAnsi="Cambria Math"/>
                    <w:lang w:eastAsia="en-US"/>
                  </w:rPr>
                  <m:t xml:space="preserve">=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2</m:t>
                        </m:r>
                      </m:sub>
                    </m:sSub>
                  </m:num>
                  <m:den>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1</m:t>
                        </m:r>
                      </m:sub>
                    </m:sSub>
                  </m:den>
                </m:f>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REF</m:t>
                    </m:r>
                  </m:sub>
                </m:sSub>
              </m:oMath>
            </m:oMathPara>
          </w:p>
        </w:tc>
        <w:tc>
          <w:tcPr>
            <w:tcW w:w="707" w:type="dxa"/>
            <w:vAlign w:val="center"/>
          </w:tcPr>
          <w:p w14:paraId="487DDDDF" w14:textId="7B00A88F" w:rsidR="00082BF4" w:rsidRPr="002915F6" w:rsidRDefault="00F212F7" w:rsidP="00493279">
            <w:pPr>
              <w:ind w:firstLine="0"/>
              <w:jc w:val="center"/>
              <w:rPr>
                <w:i/>
                <w:iCs/>
                <w:lang w:eastAsia="en-US"/>
              </w:rPr>
            </w:pPr>
            <w:r>
              <w:rPr>
                <w:i/>
                <w:iCs/>
                <w:lang w:eastAsia="en-US"/>
              </w:rPr>
              <w:t>5</w:t>
            </w:r>
            <w:r w:rsidR="00082BF4" w:rsidRPr="002915F6">
              <w:rPr>
                <w:i/>
                <w:iCs/>
                <w:lang w:eastAsia="en-US"/>
              </w:rPr>
              <w:t>)</w:t>
            </w:r>
          </w:p>
        </w:tc>
      </w:tr>
    </w:tbl>
    <w:p w14:paraId="050CF8C3" w14:textId="5EA28C4B" w:rsidR="00617B72" w:rsidRDefault="00617B72" w:rsidP="002410D0">
      <w:pPr>
        <w:pStyle w:val="Texto"/>
      </w:pPr>
    </w:p>
    <w:p w14:paraId="49674277" w14:textId="77777777" w:rsidR="00F212F7" w:rsidRDefault="00F212F7" w:rsidP="00F212F7">
      <w:pPr>
        <w:pStyle w:val="Texto"/>
        <w:spacing w:after="0"/>
        <w:ind w:firstLine="709"/>
        <w:rPr>
          <w:lang w:eastAsia="pt-BR"/>
        </w:rPr>
      </w:pPr>
      <w:r>
        <w:rPr>
          <w:lang w:eastAsia="pt-BR"/>
        </w:rPr>
        <w:t>Onde,</w:t>
      </w:r>
    </w:p>
    <w:p w14:paraId="1CECF45D" w14:textId="69D5F4A1" w:rsidR="00F212F7" w:rsidRPr="00F212F7" w:rsidRDefault="00000000" w:rsidP="00F212F7">
      <w:pPr>
        <w:pStyle w:val="Texto"/>
        <w:ind w:left="851" w:firstLine="709"/>
        <w:rPr>
          <w:rFonts w:eastAsiaTheme="minorEastAsia"/>
        </w:rPr>
      </w:pPr>
      <m:oMathPara>
        <m:oMathParaPr>
          <m:jc m:val="left"/>
        </m:oMathParaPr>
        <m:oMath>
          <m:sSub>
            <m:sSubPr>
              <m:ctrlPr>
                <w:rPr>
                  <w:rFonts w:ascii="Cambria Math" w:eastAsia="Times New Roman" w:hAnsi="Cambria Math" w:cs="Times New Roman"/>
                  <w:i/>
                  <w:szCs w:val="24"/>
                </w:rPr>
              </m:ctrlPr>
            </m:sSubPr>
            <m:e>
              <m:r>
                <w:rPr>
                  <w:rFonts w:ascii="Cambria Math" w:hAnsi="Cambria Math"/>
                </w:rPr>
                <m:t>V</m:t>
              </m:r>
            </m:e>
            <m:sub>
              <m:r>
                <w:rPr>
                  <w:rFonts w:ascii="Cambria Math" w:hAnsi="Cambria Math"/>
                </w:rPr>
                <m:t>OUT</m:t>
              </m:r>
            </m:sub>
          </m:sSub>
          <m:r>
            <w:rPr>
              <w:rFonts w:ascii="Cambria Math" w:hAnsi="Cambria Math"/>
            </w:rPr>
            <m:t>=Tensão na saída [V]</m:t>
          </m:r>
        </m:oMath>
      </m:oMathPara>
    </w:p>
    <w:p w14:paraId="22CE97FB" w14:textId="4C2BC8FA" w:rsidR="00F212F7" w:rsidRPr="00F212F7" w:rsidRDefault="00000000" w:rsidP="00F212F7">
      <w:pPr>
        <w:pStyle w:val="Texto"/>
        <w:ind w:left="851" w:firstLine="709"/>
        <w:rPr>
          <w:rFonts w:eastAsiaTheme="minorEastAsia"/>
          <w:szCs w:val="24"/>
        </w:rPr>
      </w:pPr>
      <m:oMathPara>
        <m:oMathParaPr>
          <m:jc m:val="left"/>
        </m:oMathParaPr>
        <m:oMath>
          <m:sSub>
            <m:sSubPr>
              <m:ctrlPr>
                <w:rPr>
                  <w:rFonts w:ascii="Cambria Math" w:eastAsia="Times New Roman" w:hAnsi="Cambria Math" w:cs="Times New Roman"/>
                  <w:i/>
                  <w:szCs w:val="24"/>
                </w:rPr>
              </m:ctrlPr>
            </m:sSubPr>
            <m:e>
              <m:r>
                <w:rPr>
                  <w:rFonts w:ascii="Cambria Math" w:hAnsi="Cambria Math"/>
                </w:rPr>
                <m:t>R</m:t>
              </m:r>
            </m:e>
            <m:sub>
              <m:r>
                <w:rPr>
                  <w:rFonts w:ascii="Cambria Math" w:hAnsi="Cambria Math"/>
                </w:rPr>
                <m:t>1</m:t>
              </m:r>
            </m:sub>
          </m:sSub>
          <m:r>
            <w:rPr>
              <w:rFonts w:ascii="Cambria Math" w:eastAsia="Times New Roman" w:hAnsi="Cambria Math" w:cs="Times New Roman"/>
              <w:szCs w:val="24"/>
            </w:rPr>
            <m:t xml:space="preserve"> e </m:t>
          </m:r>
          <m:sSub>
            <m:sSubPr>
              <m:ctrlPr>
                <w:rPr>
                  <w:rFonts w:ascii="Cambria Math" w:eastAsia="Times New Roman" w:hAnsi="Cambria Math" w:cs="Times New Roman"/>
                  <w:i/>
                  <w:szCs w:val="24"/>
                </w:rPr>
              </m:ctrlPr>
            </m:sSubPr>
            <m:e>
              <m:r>
                <w:rPr>
                  <w:rFonts w:ascii="Cambria Math" w:hAnsi="Cambria Math"/>
                </w:rPr>
                <m:t>R</m:t>
              </m:r>
            </m:e>
            <m:sub>
              <m:r>
                <w:rPr>
                  <w:rFonts w:ascii="Cambria Math" w:hAnsi="Cambria Math"/>
                </w:rPr>
                <m:t>2</m:t>
              </m:r>
            </m:sub>
          </m:sSub>
          <m:r>
            <w:rPr>
              <w:rFonts w:ascii="Cambria Math" w:eastAsia="Times New Roman" w:hAnsi="Cambria Math" w:cs="Times New Roman"/>
              <w:szCs w:val="24"/>
            </w:rPr>
            <m:t>= Resistores para divisor resistivo [Ω]</m:t>
          </m:r>
        </m:oMath>
      </m:oMathPara>
    </w:p>
    <w:p w14:paraId="46C9ED7F" w14:textId="1D0918BE" w:rsidR="00F212F7" w:rsidRPr="00F212F7" w:rsidRDefault="00000000" w:rsidP="00F212F7">
      <w:pPr>
        <w:pStyle w:val="Texto"/>
        <w:ind w:left="851" w:firstLine="709"/>
      </w:pPr>
      <m:oMathPara>
        <m:oMathParaPr>
          <m:jc m:val="left"/>
        </m:oMathParaPr>
        <m:oMath>
          <m:sSub>
            <m:sSubPr>
              <m:ctrlPr>
                <w:rPr>
                  <w:rFonts w:ascii="Cambria Math" w:eastAsia="Times New Roman" w:hAnsi="Cambria Math" w:cs="Times New Roman"/>
                  <w:i/>
                  <w:szCs w:val="24"/>
                </w:rPr>
              </m:ctrlPr>
            </m:sSubPr>
            <m:e>
              <m:r>
                <w:rPr>
                  <w:rFonts w:ascii="Cambria Math" w:hAnsi="Cambria Math"/>
                </w:rPr>
                <m:t>V</m:t>
              </m:r>
            </m:e>
            <m:sub>
              <m:r>
                <w:rPr>
                  <w:rFonts w:ascii="Cambria Math" w:hAnsi="Cambria Math"/>
                </w:rPr>
                <m:t>REF</m:t>
              </m:r>
            </m:sub>
          </m:sSub>
          <m:r>
            <w:rPr>
              <w:rFonts w:ascii="Cambria Math" w:eastAsia="Times New Roman" w:hAnsi="Cambria Math" w:cs="Times New Roman"/>
              <w:szCs w:val="24"/>
            </w:rPr>
            <m:t>=Tensão de referência [V]</m:t>
          </m:r>
        </m:oMath>
      </m:oMathPara>
    </w:p>
    <w:p w14:paraId="68E98967" w14:textId="7AB5F5B4" w:rsidR="00617B72" w:rsidRDefault="00617B72" w:rsidP="00F212F7">
      <w:pPr>
        <w:pStyle w:val="Legenda"/>
        <w:keepNext/>
      </w:pPr>
      <w:bookmarkStart w:id="39" w:name="_Ref108497603"/>
      <w:bookmarkStart w:id="40" w:name="_Toc108802546"/>
      <w:r>
        <w:t xml:space="preserve">Figura </w:t>
      </w:r>
      <w:r w:rsidR="00000000">
        <w:fldChar w:fldCharType="begin"/>
      </w:r>
      <w:r w:rsidR="00000000">
        <w:instrText xml:space="preserve"> SEQ Figura \* ARABIC </w:instrText>
      </w:r>
      <w:r w:rsidR="00000000">
        <w:fldChar w:fldCharType="separate"/>
      </w:r>
      <w:r w:rsidR="00ED6080">
        <w:rPr>
          <w:noProof/>
        </w:rPr>
        <w:t>11</w:t>
      </w:r>
      <w:r w:rsidR="00000000">
        <w:rPr>
          <w:noProof/>
        </w:rPr>
        <w:fldChar w:fldCharType="end"/>
      </w:r>
      <w:bookmarkEnd w:id="39"/>
      <w:r w:rsidR="00F212F7">
        <w:rPr>
          <w:noProof/>
        </w:rPr>
        <w:t>: Topologia de um conversor CC-CC buck.</w:t>
      </w:r>
      <w:bookmarkEnd w:id="40"/>
    </w:p>
    <w:p w14:paraId="4207871A" w14:textId="185A9246" w:rsidR="00617B72" w:rsidRDefault="00617B72" w:rsidP="00F212F7">
      <w:pPr>
        <w:pStyle w:val="Texto"/>
        <w:jc w:val="center"/>
      </w:pPr>
      <w:r w:rsidRPr="00617B72">
        <w:rPr>
          <w:noProof/>
        </w:rPr>
        <w:drawing>
          <wp:inline distT="0" distB="0" distL="0" distR="0" wp14:anchorId="65AA3A01" wp14:editId="21B01EB4">
            <wp:extent cx="3727450" cy="2759592"/>
            <wp:effectExtent l="19050" t="19050" r="25400" b="2222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21"/>
                    <a:stretch>
                      <a:fillRect/>
                    </a:stretch>
                  </pic:blipFill>
                  <pic:spPr>
                    <a:xfrm>
                      <a:off x="0" y="0"/>
                      <a:ext cx="3753758" cy="2779069"/>
                    </a:xfrm>
                    <a:prstGeom prst="rect">
                      <a:avLst/>
                    </a:prstGeom>
                    <a:ln>
                      <a:solidFill>
                        <a:schemeClr val="tx1"/>
                      </a:solidFill>
                    </a:ln>
                  </pic:spPr>
                </pic:pic>
              </a:graphicData>
            </a:graphic>
          </wp:inline>
        </w:drawing>
      </w:r>
    </w:p>
    <w:p w14:paraId="388EFD64" w14:textId="4618DA70" w:rsidR="00AB5278" w:rsidRPr="00490D28" w:rsidRDefault="00617B72" w:rsidP="00490D28">
      <w:pPr>
        <w:pStyle w:val="Texto"/>
        <w:ind w:firstLine="0"/>
        <w:jc w:val="center"/>
        <w:rPr>
          <w:b/>
          <w:bCs/>
          <w:sz w:val="20"/>
          <w:szCs w:val="18"/>
        </w:rPr>
      </w:pPr>
      <w:r w:rsidRPr="002410D0">
        <w:rPr>
          <w:b/>
          <w:bCs/>
          <w:sz w:val="20"/>
          <w:szCs w:val="18"/>
        </w:rPr>
        <w:t xml:space="preserve">Fonte: MALVINO e BATES </w:t>
      </w:r>
      <w:r>
        <w:rPr>
          <w:b/>
          <w:bCs/>
          <w:sz w:val="20"/>
          <w:szCs w:val="18"/>
        </w:rPr>
        <w:t>(</w:t>
      </w:r>
      <w:r w:rsidRPr="002410D0">
        <w:rPr>
          <w:b/>
          <w:bCs/>
          <w:sz w:val="20"/>
          <w:szCs w:val="18"/>
        </w:rPr>
        <w:t>2016, p. 9</w:t>
      </w:r>
      <w:r>
        <w:rPr>
          <w:b/>
          <w:bCs/>
          <w:sz w:val="20"/>
          <w:szCs w:val="18"/>
        </w:rPr>
        <w:t>90</w:t>
      </w:r>
      <w:r w:rsidRPr="002410D0">
        <w:rPr>
          <w:b/>
          <w:bCs/>
          <w:sz w:val="20"/>
          <w:szCs w:val="18"/>
        </w:rPr>
        <w:t>)</w:t>
      </w:r>
    </w:p>
    <w:p w14:paraId="626ECB72" w14:textId="6E4C29D2" w:rsidR="00E966BC" w:rsidRDefault="00370F97" w:rsidP="00E966BC">
      <w:pPr>
        <w:pStyle w:val="Ttulo3"/>
        <w:numPr>
          <w:ilvl w:val="2"/>
          <w:numId w:val="8"/>
        </w:numPr>
        <w:ind w:left="426" w:hanging="426"/>
      </w:pPr>
      <w:bookmarkStart w:id="41" w:name="_Toc108815092"/>
      <w:r>
        <w:lastRenderedPageBreak/>
        <w:t>Redes de comunicação</w:t>
      </w:r>
      <w:bookmarkEnd w:id="41"/>
    </w:p>
    <w:p w14:paraId="4BDD0119" w14:textId="7AED4A02" w:rsidR="00370F97" w:rsidRDefault="00370F97" w:rsidP="00370F97">
      <w:pPr>
        <w:ind w:firstLine="0"/>
      </w:pPr>
    </w:p>
    <w:p w14:paraId="65107960" w14:textId="369F1E6D" w:rsidR="00BC75C9" w:rsidRDefault="00370F97" w:rsidP="00490D28">
      <w:pPr>
        <w:pStyle w:val="Texto"/>
        <w:spacing w:after="0"/>
      </w:pPr>
      <w:r>
        <w:t>Com o crescente número de módulos eletrônicos em um sistema veicular</w:t>
      </w:r>
      <w:r w:rsidR="005C481B">
        <w:t xml:space="preserve"> e o aumento da quantidade de informações a serem transmitidas de um ponto a outros os</w:t>
      </w:r>
      <w:r>
        <w:t xml:space="preserve"> métodos de comunicação com linhas dedicadas para cada </w:t>
      </w:r>
      <w:r w:rsidR="005C481B">
        <w:t>ECU se tornam inviáveis, portanto, o emprego de barramentos de comunicação é a solução para diminuição de chicotes elétricos e conectores. As</w:t>
      </w:r>
      <w:r w:rsidR="00BD29AD">
        <w:t xml:space="preserve"> redes</w:t>
      </w:r>
      <w:r w:rsidR="005C481B">
        <w:t xml:space="preserve"> podem ser divididas em quatro grupos de atuação, o </w:t>
      </w:r>
      <w:r w:rsidR="00BC75C9">
        <w:t>de multimidia</w:t>
      </w:r>
      <w:r w:rsidR="005C481B">
        <w:t xml:space="preserve">, </w:t>
      </w:r>
      <w:r w:rsidR="00BC75C9">
        <w:t>carroceria, propulsor e dinâmica, conforme mostra</w:t>
      </w:r>
      <w:r w:rsidR="00BD29AD">
        <w:t xml:space="preserve"> a </w:t>
      </w:r>
      <w:r w:rsidR="00BD29AD">
        <w:fldChar w:fldCharType="begin"/>
      </w:r>
      <w:r w:rsidR="00BD29AD">
        <w:instrText xml:space="preserve"> REF _Ref108636313 \h </w:instrText>
      </w:r>
      <w:r w:rsidR="00490D28">
        <w:instrText xml:space="preserve"> \* MERGEFORMAT </w:instrText>
      </w:r>
      <w:r w:rsidR="00BD29AD">
        <w:fldChar w:fldCharType="separate"/>
      </w:r>
      <w:r w:rsidR="00BD29AD">
        <w:t xml:space="preserve">Figura </w:t>
      </w:r>
      <w:r w:rsidR="00BD29AD">
        <w:rPr>
          <w:noProof/>
        </w:rPr>
        <w:t>13</w:t>
      </w:r>
      <w:r w:rsidR="00BD29AD">
        <w:fldChar w:fldCharType="end"/>
      </w:r>
      <w:r w:rsidR="00BC75C9">
        <w:t xml:space="preserve">. A rede CAN está presente é a mais empregada e faz parte em três dos quatro grupos. </w:t>
      </w:r>
      <w:r w:rsidR="00BC75C9" w:rsidRPr="00B83CDD">
        <w:t>(BOSCH, 2005, p.</w:t>
      </w:r>
      <w:r w:rsidR="00BB11C9">
        <w:t>1071</w:t>
      </w:r>
      <w:r w:rsidR="00BC75C9" w:rsidRPr="00B83CDD">
        <w:t>)</w:t>
      </w:r>
    </w:p>
    <w:p w14:paraId="3FFAD07E" w14:textId="77777777" w:rsidR="00BB11C9" w:rsidRDefault="00BB11C9" w:rsidP="00BB11C9">
      <w:pPr>
        <w:pStyle w:val="Textosemrecuo"/>
      </w:pPr>
    </w:p>
    <w:p w14:paraId="0B11B133" w14:textId="47CFB5A3" w:rsidR="00BC75C9" w:rsidRDefault="00BC75C9" w:rsidP="00BC75C9">
      <w:pPr>
        <w:pStyle w:val="Legenda"/>
        <w:keepNext/>
        <w:ind w:firstLine="0"/>
      </w:pPr>
      <w:bookmarkStart w:id="42" w:name="_Ref108636313"/>
      <w:bookmarkStart w:id="43" w:name="_Ref108636240"/>
      <w:bookmarkStart w:id="44" w:name="_Toc108802547"/>
      <w:r>
        <w:t xml:space="preserve">Figura </w:t>
      </w:r>
      <w:r w:rsidR="00000000">
        <w:fldChar w:fldCharType="begin"/>
      </w:r>
      <w:r w:rsidR="00000000">
        <w:instrText xml:space="preserve"> SEQ Figura \* ARABIC </w:instrText>
      </w:r>
      <w:r w:rsidR="00000000">
        <w:fldChar w:fldCharType="separate"/>
      </w:r>
      <w:r w:rsidR="00ED6080">
        <w:rPr>
          <w:noProof/>
        </w:rPr>
        <w:t>12</w:t>
      </w:r>
      <w:r w:rsidR="00000000">
        <w:rPr>
          <w:noProof/>
        </w:rPr>
        <w:fldChar w:fldCharType="end"/>
      </w:r>
      <w:bookmarkEnd w:id="42"/>
      <w:r w:rsidR="00BB11C9">
        <w:t>: Arquitetura de rede veicular.</w:t>
      </w:r>
      <w:bookmarkEnd w:id="43"/>
      <w:bookmarkEnd w:id="44"/>
    </w:p>
    <w:p w14:paraId="325E533C" w14:textId="67ABE66F" w:rsidR="00BC75C9" w:rsidRDefault="00BC75C9" w:rsidP="00BC75C9">
      <w:pPr>
        <w:ind w:firstLine="0"/>
        <w:jc w:val="center"/>
      </w:pPr>
      <w:r w:rsidRPr="00BC75C9">
        <w:rPr>
          <w:noProof/>
        </w:rPr>
        <w:drawing>
          <wp:inline distT="0" distB="0" distL="0" distR="0" wp14:anchorId="48B40EA9" wp14:editId="4C3F48DE">
            <wp:extent cx="3648075" cy="2388881"/>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2"/>
                    <a:stretch>
                      <a:fillRect/>
                    </a:stretch>
                  </pic:blipFill>
                  <pic:spPr>
                    <a:xfrm>
                      <a:off x="0" y="0"/>
                      <a:ext cx="3715560" cy="2433072"/>
                    </a:xfrm>
                    <a:prstGeom prst="rect">
                      <a:avLst/>
                    </a:prstGeom>
                  </pic:spPr>
                </pic:pic>
              </a:graphicData>
            </a:graphic>
          </wp:inline>
        </w:drawing>
      </w:r>
    </w:p>
    <w:p w14:paraId="1F0594FC" w14:textId="299B7347" w:rsidR="00BC75C9" w:rsidRPr="00BB11C9" w:rsidRDefault="00BB11C9" w:rsidP="00BB11C9">
      <w:pPr>
        <w:ind w:firstLine="0"/>
        <w:jc w:val="center"/>
        <w:rPr>
          <w:b/>
          <w:bCs/>
          <w:sz w:val="20"/>
          <w:szCs w:val="20"/>
        </w:rPr>
      </w:pPr>
      <w:r w:rsidRPr="00BB11C9">
        <w:rPr>
          <w:b/>
          <w:bCs/>
          <w:sz w:val="20"/>
          <w:szCs w:val="20"/>
        </w:rPr>
        <w:t>Fonte: (BOSCH, 2005)</w:t>
      </w:r>
    </w:p>
    <w:p w14:paraId="725B7078" w14:textId="77777777" w:rsidR="00BC75C9" w:rsidRPr="00094401" w:rsidRDefault="00BC75C9" w:rsidP="005C481B"/>
    <w:p w14:paraId="0654E5A2" w14:textId="47E06940" w:rsidR="00BF3427" w:rsidRDefault="00BF3427" w:rsidP="0022406C">
      <w:pPr>
        <w:pStyle w:val="PargrafodaLista"/>
        <w:numPr>
          <w:ilvl w:val="3"/>
          <w:numId w:val="8"/>
        </w:numPr>
        <w:ind w:left="851" w:hanging="851"/>
      </w:pPr>
      <w:r>
        <w:t>Interface CAN B</w:t>
      </w:r>
      <w:r w:rsidR="002C4D48">
        <w:t>us</w:t>
      </w:r>
    </w:p>
    <w:p w14:paraId="688751F4" w14:textId="0C8FD6A7" w:rsidR="00BF3427" w:rsidRDefault="00BF3427" w:rsidP="00BB11C9">
      <w:pPr>
        <w:pStyle w:val="Textosemrecuo"/>
      </w:pPr>
    </w:p>
    <w:p w14:paraId="052A6E2F" w14:textId="0667C253" w:rsidR="002C4D48" w:rsidRDefault="002C4D48" w:rsidP="00094401">
      <w:pPr>
        <w:pStyle w:val="Texto"/>
      </w:pPr>
      <w:r w:rsidRPr="00094401">
        <w:t>O barramento CAN (</w:t>
      </w:r>
      <w:proofErr w:type="spellStart"/>
      <w:r w:rsidRPr="00094401">
        <w:t>Controller</w:t>
      </w:r>
      <w:proofErr w:type="spellEnd"/>
      <w:r w:rsidRPr="00094401">
        <w:t xml:space="preserve"> Area Network) nasceu em 1980, na </w:t>
      </w:r>
      <w:proofErr w:type="gramStart"/>
      <w:r w:rsidRPr="00094401">
        <w:t>Alemã</w:t>
      </w:r>
      <w:proofErr w:type="gramEnd"/>
      <w:r w:rsidRPr="00094401">
        <w:t xml:space="preserve">, pelo seu inventor Robert Bosch. O CAN opera como </w:t>
      </w:r>
      <w:proofErr w:type="spellStart"/>
      <w:r w:rsidRPr="00094401">
        <w:t>multimestre</w:t>
      </w:r>
      <w:proofErr w:type="spellEnd"/>
      <w:r w:rsidRPr="00094401">
        <w:t xml:space="preserve">, desta forma qualquer módulo pode se tornar um mestre em determinados períodos. O protocolo é robusto devido ao seu sistema anticolisão. Antes de algum </w:t>
      </w:r>
      <w:r w:rsidR="00094401" w:rsidRPr="00094401">
        <w:t>componente transmitir alguma mensagem é verificado se há alguém transmitindo no barramento, e se há algum componente tramitando uma mensagem com maior prioridade.</w:t>
      </w:r>
      <w:r w:rsidR="00551010" w:rsidRPr="00551010">
        <w:t xml:space="preserve"> </w:t>
      </w:r>
      <w:r w:rsidR="00551010">
        <w:t xml:space="preserve">Outro ponto que fornece robustez a comunicação CAN, é o </w:t>
      </w:r>
      <w:proofErr w:type="spellStart"/>
      <w:r w:rsidR="00551010">
        <w:t>layer</w:t>
      </w:r>
      <w:proofErr w:type="spellEnd"/>
      <w:r w:rsidR="00551010">
        <w:t xml:space="preserve"> físico formado por um cabo par trançado diferencial, reduzindo o efeito de interferência eletromagnética.</w:t>
      </w:r>
      <w:r w:rsidR="00094401">
        <w:t xml:space="preserve"> A Taxa de </w:t>
      </w:r>
      <w:r w:rsidR="00094401">
        <w:lastRenderedPageBreak/>
        <w:t xml:space="preserve">transmissão da CAN pode chegar a 1Mbps </w:t>
      </w:r>
      <w:r w:rsidR="00922039">
        <w:t>em</w:t>
      </w:r>
      <w:r w:rsidR="00094401">
        <w:t xml:space="preserve"> barramento de até 40 </w:t>
      </w:r>
      <w:r w:rsidR="0064668C">
        <w:t>metros</w:t>
      </w:r>
      <w:r w:rsidR="00551010">
        <w:t xml:space="preserve"> conforme</w:t>
      </w:r>
      <w:r w:rsidR="00BD29AD">
        <w:t xml:space="preserve"> a </w:t>
      </w:r>
      <w:r w:rsidR="00BD29AD">
        <w:fldChar w:fldCharType="begin"/>
      </w:r>
      <w:r w:rsidR="00BD29AD">
        <w:instrText xml:space="preserve"> REF _Ref108636284 \h </w:instrText>
      </w:r>
      <w:r w:rsidR="00BD29AD">
        <w:fldChar w:fldCharType="separate"/>
      </w:r>
      <w:r w:rsidR="00BD29AD">
        <w:t xml:space="preserve">Figura </w:t>
      </w:r>
      <w:r w:rsidR="00BD29AD">
        <w:rPr>
          <w:noProof/>
        </w:rPr>
        <w:t>14</w:t>
      </w:r>
      <w:r w:rsidR="00BD29AD">
        <w:fldChar w:fldCharType="end"/>
      </w:r>
      <w:r w:rsidR="00551010">
        <w:t xml:space="preserve"> </w:t>
      </w:r>
      <w:r w:rsidR="00BD29AD">
        <w:t xml:space="preserve">mostra. </w:t>
      </w:r>
      <w:r w:rsidR="0064668C">
        <w:t>(</w:t>
      </w:r>
      <w:r w:rsidR="00BE22CD">
        <w:t>GUIMARÃES</w:t>
      </w:r>
      <w:r w:rsidR="0064668C">
        <w:t xml:space="preserve">, 2007, </w:t>
      </w:r>
      <w:r w:rsidR="00094401">
        <w:t>p.216)</w:t>
      </w:r>
    </w:p>
    <w:p w14:paraId="17240D61" w14:textId="77777777" w:rsidR="00BE22CD" w:rsidRPr="00094401" w:rsidRDefault="00BE22CD" w:rsidP="00BE22CD">
      <w:pPr>
        <w:pStyle w:val="Texto"/>
        <w:spacing w:after="0"/>
      </w:pPr>
    </w:p>
    <w:p w14:paraId="538492BA" w14:textId="42EC86F4" w:rsidR="00551010" w:rsidRDefault="00551010" w:rsidP="00BE22CD">
      <w:pPr>
        <w:pStyle w:val="Legenda"/>
        <w:keepNext/>
        <w:ind w:firstLine="0"/>
      </w:pPr>
      <w:bookmarkStart w:id="45" w:name="_Ref108636284"/>
      <w:bookmarkStart w:id="46" w:name="_Ref108636275"/>
      <w:bookmarkStart w:id="47" w:name="_Toc108802548"/>
      <w:r>
        <w:t xml:space="preserve">Figura </w:t>
      </w:r>
      <w:r w:rsidR="00000000">
        <w:fldChar w:fldCharType="begin"/>
      </w:r>
      <w:r w:rsidR="00000000">
        <w:instrText xml:space="preserve"> SEQ Figura \* ARABIC </w:instrText>
      </w:r>
      <w:r w:rsidR="00000000">
        <w:fldChar w:fldCharType="separate"/>
      </w:r>
      <w:r w:rsidR="00ED6080">
        <w:rPr>
          <w:noProof/>
        </w:rPr>
        <w:t>13</w:t>
      </w:r>
      <w:r w:rsidR="00000000">
        <w:rPr>
          <w:noProof/>
        </w:rPr>
        <w:fldChar w:fldCharType="end"/>
      </w:r>
      <w:bookmarkEnd w:id="45"/>
      <w:r>
        <w:t xml:space="preserve">: Relação </w:t>
      </w:r>
      <w:r w:rsidR="00BE22CD">
        <w:t>do comprimento pela taxa de comunicação.</w:t>
      </w:r>
      <w:bookmarkEnd w:id="46"/>
      <w:bookmarkEnd w:id="47"/>
    </w:p>
    <w:p w14:paraId="45B6FD42" w14:textId="1155BE7D" w:rsidR="002C4D48" w:rsidRDefault="00551010" w:rsidP="00BE22CD">
      <w:pPr>
        <w:tabs>
          <w:tab w:val="left" w:pos="4250"/>
        </w:tabs>
        <w:ind w:firstLine="0"/>
        <w:jc w:val="center"/>
      </w:pPr>
      <w:r w:rsidRPr="00551010">
        <w:rPr>
          <w:noProof/>
        </w:rPr>
        <w:drawing>
          <wp:inline distT="0" distB="0" distL="0" distR="0" wp14:anchorId="128929BA" wp14:editId="58EF6007">
            <wp:extent cx="2057400" cy="1567768"/>
            <wp:effectExtent l="19050" t="19050" r="19050" b="13970"/>
            <wp:docPr id="8" name="Imagem 8"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Diagrama&#10;&#10;Descrição gerada automaticamente"/>
                    <pic:cNvPicPr/>
                  </pic:nvPicPr>
                  <pic:blipFill>
                    <a:blip r:embed="rId23"/>
                    <a:stretch>
                      <a:fillRect/>
                    </a:stretch>
                  </pic:blipFill>
                  <pic:spPr>
                    <a:xfrm>
                      <a:off x="0" y="0"/>
                      <a:ext cx="2078523" cy="1583864"/>
                    </a:xfrm>
                    <a:prstGeom prst="rect">
                      <a:avLst/>
                    </a:prstGeom>
                    <a:ln>
                      <a:solidFill>
                        <a:schemeClr val="tx1"/>
                      </a:solidFill>
                    </a:ln>
                  </pic:spPr>
                </pic:pic>
              </a:graphicData>
            </a:graphic>
          </wp:inline>
        </w:drawing>
      </w:r>
    </w:p>
    <w:p w14:paraId="3176DD3A" w14:textId="275B02D4" w:rsidR="001833FF" w:rsidRPr="004B227C" w:rsidRDefault="00BE22CD" w:rsidP="004B227C">
      <w:pPr>
        <w:tabs>
          <w:tab w:val="left" w:pos="4250"/>
        </w:tabs>
        <w:ind w:firstLine="0"/>
        <w:jc w:val="center"/>
        <w:rPr>
          <w:b/>
          <w:bCs/>
          <w:sz w:val="20"/>
          <w:szCs w:val="20"/>
          <w:lang w:eastAsia="en-US"/>
        </w:rPr>
      </w:pPr>
      <w:r w:rsidRPr="00BE22CD">
        <w:rPr>
          <w:b/>
          <w:bCs/>
          <w:sz w:val="20"/>
          <w:szCs w:val="20"/>
        </w:rPr>
        <w:t xml:space="preserve">Fonte: </w:t>
      </w:r>
      <w:r w:rsidRPr="00BE22CD">
        <w:rPr>
          <w:b/>
          <w:bCs/>
          <w:sz w:val="20"/>
          <w:szCs w:val="20"/>
          <w:lang w:eastAsia="en-US"/>
        </w:rPr>
        <w:t>(GUIMARÃES, 2007)</w:t>
      </w:r>
    </w:p>
    <w:p w14:paraId="70AE60E3" w14:textId="77777777" w:rsidR="00847B40" w:rsidRPr="00847B40" w:rsidRDefault="00847B40" w:rsidP="00847B40"/>
    <w:p w14:paraId="52F66AD1" w14:textId="3592F384" w:rsidR="00847B40" w:rsidRDefault="00847B40" w:rsidP="00847B40">
      <w:pPr>
        <w:pStyle w:val="Ttulo3"/>
        <w:numPr>
          <w:ilvl w:val="2"/>
          <w:numId w:val="8"/>
        </w:numPr>
        <w:ind w:left="426" w:hanging="426"/>
      </w:pPr>
      <w:bookmarkStart w:id="48" w:name="_Toc108815093"/>
      <w:r>
        <w:t>Conectores</w:t>
      </w:r>
      <w:bookmarkEnd w:id="48"/>
    </w:p>
    <w:p w14:paraId="6F956FFF" w14:textId="5FCE412D" w:rsidR="00847B40" w:rsidRDefault="00847B40" w:rsidP="00847B40"/>
    <w:p w14:paraId="06A7570F" w14:textId="3621610F" w:rsidR="001A06CC" w:rsidRPr="00847B40" w:rsidRDefault="001A06CC" w:rsidP="00847B40">
      <w:r>
        <w:t xml:space="preserve">Os conectores são responsáveis por prover a conexão entre um </w:t>
      </w:r>
      <w:r w:rsidR="009E4786">
        <w:t>módulo</w:t>
      </w:r>
      <w:r>
        <w:t xml:space="preserve"> a outros </w:t>
      </w:r>
      <w:r w:rsidR="00F45314">
        <w:t xml:space="preserve">módulos e interface </w:t>
      </w:r>
      <w:r>
        <w:t>dentro do sistema veicular,</w:t>
      </w:r>
      <w:r w:rsidR="00F45314">
        <w:t xml:space="preserve"> eles são submetidos a inúmeras situações de resistência, como variações de temperatura, exposição a ambientes úmidos, oscilações mecânicas, desgaste dos contatos por movimentação entre os terminais. Apesar de estarem submetidos a um ambiente </w:t>
      </w:r>
      <w:r w:rsidR="00847A66">
        <w:t>severo</w:t>
      </w:r>
      <w:r w:rsidR="00F45314">
        <w:t xml:space="preserve"> eles precisam manter suas </w:t>
      </w:r>
      <w:r w:rsidR="00847A66">
        <w:t>principais</w:t>
      </w:r>
      <w:r w:rsidR="00F45314">
        <w:t xml:space="preserve"> </w:t>
      </w:r>
      <w:r w:rsidR="00847A66">
        <w:t>características</w:t>
      </w:r>
      <w:r w:rsidR="00F45314">
        <w:t xml:space="preserve">, que são, manter a baixa resistência elétrica </w:t>
      </w:r>
      <w:r w:rsidR="00847A66">
        <w:t>entre</w:t>
      </w:r>
      <w:r w:rsidR="00F45314">
        <w:t xml:space="preserve"> contatos dos terminais e alta isolação entre partes condutoras </w:t>
      </w:r>
      <w:r w:rsidR="00847A66">
        <w:t xml:space="preserve">com diferentes sinais e níveis de tensão, além de proteção contra água e </w:t>
      </w:r>
      <w:r w:rsidR="00847A66" w:rsidRPr="00847A66">
        <w:rPr>
          <w:i/>
          <w:iCs/>
        </w:rPr>
        <w:t>Salt Spray.</w:t>
      </w:r>
      <w:r w:rsidR="00847A66">
        <w:rPr>
          <w:i/>
          <w:iCs/>
        </w:rPr>
        <w:t xml:space="preserve"> </w:t>
      </w:r>
      <w:r w:rsidR="00847A66" w:rsidRPr="00B83CDD">
        <w:t>(BOSCH, 2005, p.</w:t>
      </w:r>
      <w:r w:rsidR="00847A66">
        <w:t>1018</w:t>
      </w:r>
      <w:r w:rsidR="00847A66" w:rsidRPr="00B83CDD">
        <w:t>)</w:t>
      </w:r>
    </w:p>
    <w:p w14:paraId="193B8AA1" w14:textId="77777777" w:rsidR="00D42FC6" w:rsidRDefault="00D42FC6" w:rsidP="00942AC1">
      <w:pPr>
        <w:pStyle w:val="Texto"/>
        <w:spacing w:after="0"/>
        <w:ind w:firstLine="0"/>
      </w:pPr>
    </w:p>
    <w:p w14:paraId="3E2DB026" w14:textId="6595E50D" w:rsidR="00E966BC" w:rsidRPr="00E966BC" w:rsidRDefault="00E966BC" w:rsidP="00E966BC">
      <w:pPr>
        <w:pStyle w:val="PargrafodaLista"/>
        <w:numPr>
          <w:ilvl w:val="1"/>
          <w:numId w:val="8"/>
        </w:numPr>
        <w:ind w:left="567" w:hanging="567"/>
        <w:jc w:val="left"/>
      </w:pPr>
      <w:r>
        <w:t xml:space="preserve">PLACA DE CIRCUITO IMPRESSO </w:t>
      </w:r>
    </w:p>
    <w:p w14:paraId="12F2CCBE" w14:textId="03E6A4EB" w:rsidR="00221418" w:rsidRDefault="00221418" w:rsidP="00962FEA">
      <w:pPr>
        <w:pStyle w:val="Texto"/>
      </w:pPr>
    </w:p>
    <w:p w14:paraId="42518C8F" w14:textId="723C3AFC" w:rsidR="00740EA9" w:rsidRDefault="00740EA9" w:rsidP="00962FEA">
      <w:pPr>
        <w:pStyle w:val="Texto"/>
        <w:rPr>
          <w:rFonts w:ascii="Roboto" w:hAnsi="Roboto"/>
          <w:color w:val="1C1C1C"/>
          <w:shd w:val="clear" w:color="auto" w:fill="FFFFFF"/>
        </w:rPr>
      </w:pPr>
      <w:r>
        <w:t xml:space="preserve">Componentes eletrônicos possuem muitas formas e formatos, para unir cada componentes é </w:t>
      </w:r>
      <w:r w:rsidR="008116DD">
        <w:t>necessário um PCI</w:t>
      </w:r>
      <w:r>
        <w:t xml:space="preserve"> (Placa de Circuito Impresso). Uma PCI é gerada </w:t>
      </w:r>
      <w:r w:rsidR="008116DD">
        <w:t xml:space="preserve">por </w:t>
      </w:r>
      <w:r>
        <w:t>softwares específicos partindo da ligação entre os componentes</w:t>
      </w:r>
      <w:r w:rsidR="008116DD">
        <w:t xml:space="preserve">, ligação esta, denominada de </w:t>
      </w:r>
      <w:r>
        <w:t>esquemático</w:t>
      </w:r>
      <w:r w:rsidR="008116DD">
        <w:t>, após a ligação dos componentes eletrônicos um software gera os arquivos para o desenvolvimento do layout. (</w:t>
      </w:r>
      <w:r w:rsidR="008116DD">
        <w:rPr>
          <w:rFonts w:ascii="Roboto" w:hAnsi="Roboto"/>
          <w:color w:val="1C1C1C"/>
          <w:shd w:val="clear" w:color="auto" w:fill="FFFFFF"/>
        </w:rPr>
        <w:t>OLIVEIRA, 2010, ANDRADE, 2010, p</w:t>
      </w:r>
      <w:r w:rsidR="00FB11DA">
        <w:rPr>
          <w:rFonts w:ascii="Roboto" w:hAnsi="Roboto"/>
          <w:color w:val="1C1C1C"/>
          <w:shd w:val="clear" w:color="auto" w:fill="FFFFFF"/>
        </w:rPr>
        <w:t>.24</w:t>
      </w:r>
      <w:r w:rsidR="008116DD">
        <w:rPr>
          <w:rFonts w:ascii="Roboto" w:hAnsi="Roboto"/>
          <w:color w:val="1C1C1C"/>
          <w:shd w:val="clear" w:color="auto" w:fill="FFFFFF"/>
        </w:rPr>
        <w:t>)</w:t>
      </w:r>
    </w:p>
    <w:p w14:paraId="0BAFD60D" w14:textId="77777777" w:rsidR="00ED6080" w:rsidRDefault="00ED6080" w:rsidP="00962FEA">
      <w:pPr>
        <w:pStyle w:val="Texto"/>
        <w:rPr>
          <w:rFonts w:ascii="Roboto" w:hAnsi="Roboto"/>
          <w:color w:val="1C1C1C"/>
          <w:shd w:val="clear" w:color="auto" w:fill="FFFFFF"/>
        </w:rPr>
      </w:pPr>
    </w:p>
    <w:p w14:paraId="1C22F3D5" w14:textId="3031DDC8" w:rsidR="00ED6080" w:rsidRDefault="00ED6080" w:rsidP="00ED6080">
      <w:pPr>
        <w:pStyle w:val="Legenda"/>
        <w:keepNext/>
      </w:pPr>
      <w:r>
        <w:lastRenderedPageBreak/>
        <w:t xml:space="preserve">Figura </w:t>
      </w:r>
      <w:r>
        <w:fldChar w:fldCharType="begin"/>
      </w:r>
      <w:r>
        <w:instrText xml:space="preserve"> SEQ Figura \* ARABIC </w:instrText>
      </w:r>
      <w:r>
        <w:fldChar w:fldCharType="separate"/>
      </w:r>
      <w:r>
        <w:rPr>
          <w:noProof/>
        </w:rPr>
        <w:t>15</w:t>
      </w:r>
      <w:r>
        <w:fldChar w:fldCharType="end"/>
      </w:r>
      <w:r>
        <w:t>: Exemplo de PCI Montada.</w:t>
      </w:r>
    </w:p>
    <w:p w14:paraId="398F3D28" w14:textId="521971CB" w:rsidR="00ED6080" w:rsidRDefault="00ED6080" w:rsidP="00ED6080">
      <w:pPr>
        <w:pStyle w:val="Texto"/>
        <w:jc w:val="center"/>
        <w:rPr>
          <w:rFonts w:ascii="Roboto" w:hAnsi="Roboto"/>
          <w:color w:val="1C1C1C"/>
          <w:shd w:val="clear" w:color="auto" w:fill="FFFFFF"/>
        </w:rPr>
      </w:pPr>
      <w:r w:rsidRPr="00ED6080">
        <w:rPr>
          <w:rFonts w:ascii="Roboto" w:hAnsi="Roboto"/>
          <w:color w:val="1C1C1C"/>
          <w:shd w:val="clear" w:color="auto" w:fill="FFFFFF"/>
        </w:rPr>
        <w:drawing>
          <wp:inline distT="0" distB="0" distL="0" distR="0" wp14:anchorId="43E0AE46" wp14:editId="6DF52FEB">
            <wp:extent cx="2660649" cy="1930593"/>
            <wp:effectExtent l="0" t="0" r="6985" b="0"/>
            <wp:docPr id="20" name="Imagem 2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elular com texto preto sobre fundo branco&#10;&#10;Descrição gerada automaticamente"/>
                    <pic:cNvPicPr/>
                  </pic:nvPicPr>
                  <pic:blipFill>
                    <a:blip r:embed="rId24"/>
                    <a:stretch>
                      <a:fillRect/>
                    </a:stretch>
                  </pic:blipFill>
                  <pic:spPr>
                    <a:xfrm>
                      <a:off x="0" y="0"/>
                      <a:ext cx="2665051" cy="1933787"/>
                    </a:xfrm>
                    <a:prstGeom prst="rect">
                      <a:avLst/>
                    </a:prstGeom>
                  </pic:spPr>
                </pic:pic>
              </a:graphicData>
            </a:graphic>
          </wp:inline>
        </w:drawing>
      </w:r>
    </w:p>
    <w:p w14:paraId="352F4EC4" w14:textId="7A53447A" w:rsidR="00ED6080" w:rsidRDefault="00ED6080" w:rsidP="00ED6080">
      <w:pPr>
        <w:pStyle w:val="Texto"/>
        <w:jc w:val="center"/>
        <w:rPr>
          <w:rFonts w:ascii="Roboto" w:hAnsi="Roboto"/>
          <w:color w:val="1C1C1C"/>
          <w:shd w:val="clear" w:color="auto" w:fill="FFFFFF"/>
        </w:rPr>
      </w:pPr>
      <w:r>
        <w:rPr>
          <w:rFonts w:ascii="Roboto" w:hAnsi="Roboto"/>
          <w:color w:val="1C1C1C"/>
          <w:shd w:val="clear" w:color="auto" w:fill="FFFFFF"/>
        </w:rPr>
        <w:t xml:space="preserve">Fonte: </w:t>
      </w:r>
    </w:p>
    <w:p w14:paraId="140A1885" w14:textId="77777777" w:rsidR="006256A7" w:rsidRDefault="006256A7" w:rsidP="006256A7">
      <w:pPr>
        <w:pStyle w:val="Texto"/>
        <w:spacing w:after="0"/>
        <w:rPr>
          <w:rFonts w:ascii="Roboto" w:hAnsi="Roboto"/>
          <w:color w:val="1C1C1C"/>
          <w:shd w:val="clear" w:color="auto" w:fill="FFFFFF"/>
        </w:rPr>
      </w:pPr>
    </w:p>
    <w:p w14:paraId="65B576A9" w14:textId="2999074C" w:rsidR="00962FEA" w:rsidRDefault="00962FEA" w:rsidP="00962FEA">
      <w:pPr>
        <w:pStyle w:val="PargrafodaLista"/>
        <w:numPr>
          <w:ilvl w:val="1"/>
          <w:numId w:val="8"/>
        </w:numPr>
        <w:ind w:left="567" w:hanging="567"/>
        <w:jc w:val="left"/>
      </w:pPr>
      <w:r>
        <w:t>FIRMWARE</w:t>
      </w:r>
    </w:p>
    <w:p w14:paraId="6EB9C72C" w14:textId="6EA3BEE9" w:rsidR="00BB11C9" w:rsidRDefault="00BB11C9" w:rsidP="00BB11C9">
      <w:pPr>
        <w:jc w:val="left"/>
      </w:pPr>
    </w:p>
    <w:p w14:paraId="64A29937" w14:textId="49012F15" w:rsidR="00ED6080" w:rsidRDefault="00ED6080" w:rsidP="00BB11C9">
      <w:pPr>
        <w:jc w:val="left"/>
        <w:rPr>
          <w:rFonts w:ascii="Roboto" w:hAnsi="Roboto"/>
          <w:color w:val="1C1C1C"/>
          <w:shd w:val="clear" w:color="auto" w:fill="FFFFFF"/>
        </w:rPr>
      </w:pPr>
      <w:r>
        <w:rPr>
          <w:rFonts w:ascii="Roboto" w:hAnsi="Roboto"/>
          <w:color w:val="1C1C1C"/>
          <w:shd w:val="clear" w:color="auto" w:fill="FFFFFF"/>
        </w:rPr>
        <w:t>OLIVEIRA</w:t>
      </w:r>
      <w:r>
        <w:rPr>
          <w:rFonts w:ascii="Roboto" w:hAnsi="Roboto"/>
          <w:color w:val="1C1C1C"/>
          <w:shd w:val="clear" w:color="auto" w:fill="FFFFFF"/>
        </w:rPr>
        <w:t xml:space="preserve"> e</w:t>
      </w:r>
      <w:r>
        <w:rPr>
          <w:rFonts w:ascii="Roboto" w:hAnsi="Roboto"/>
          <w:color w:val="1C1C1C"/>
          <w:shd w:val="clear" w:color="auto" w:fill="FFFFFF"/>
        </w:rPr>
        <w:t xml:space="preserve"> ANDRADE </w:t>
      </w:r>
      <w:r>
        <w:rPr>
          <w:rFonts w:ascii="Roboto" w:hAnsi="Roboto"/>
          <w:color w:val="1C1C1C"/>
          <w:shd w:val="clear" w:color="auto" w:fill="FFFFFF"/>
        </w:rPr>
        <w:t>(</w:t>
      </w:r>
      <w:r>
        <w:rPr>
          <w:rFonts w:ascii="Roboto" w:hAnsi="Roboto"/>
          <w:color w:val="1C1C1C"/>
          <w:shd w:val="clear" w:color="auto" w:fill="FFFFFF"/>
        </w:rPr>
        <w:t>2010, p.</w:t>
      </w:r>
      <w:r>
        <w:rPr>
          <w:rFonts w:ascii="Roboto" w:hAnsi="Roboto"/>
          <w:color w:val="1C1C1C"/>
          <w:shd w:val="clear" w:color="auto" w:fill="FFFFFF"/>
        </w:rPr>
        <w:t>71</w:t>
      </w:r>
      <w:r>
        <w:rPr>
          <w:rFonts w:ascii="Roboto" w:hAnsi="Roboto"/>
          <w:color w:val="1C1C1C"/>
          <w:shd w:val="clear" w:color="auto" w:fill="FFFFFF"/>
        </w:rPr>
        <w:t>)</w:t>
      </w:r>
      <w:r>
        <w:rPr>
          <w:rFonts w:ascii="Roboto" w:hAnsi="Roboto"/>
          <w:color w:val="1C1C1C"/>
          <w:shd w:val="clear" w:color="auto" w:fill="FFFFFF"/>
        </w:rPr>
        <w:t xml:space="preserve"> determinam que um firmware é o software embarcado em um </w:t>
      </w:r>
      <w:r w:rsidR="00347AED">
        <w:rPr>
          <w:rFonts w:ascii="Roboto" w:hAnsi="Roboto"/>
          <w:color w:val="1C1C1C"/>
          <w:shd w:val="clear" w:color="auto" w:fill="FFFFFF"/>
        </w:rPr>
        <w:t>hardware</w:t>
      </w:r>
      <w:r>
        <w:rPr>
          <w:rFonts w:ascii="Roboto" w:hAnsi="Roboto"/>
          <w:color w:val="1C1C1C"/>
          <w:shd w:val="clear" w:color="auto" w:fill="FFFFFF"/>
        </w:rPr>
        <w:t xml:space="preserve">. </w:t>
      </w:r>
      <w:r w:rsidR="00347AED">
        <w:rPr>
          <w:rFonts w:ascii="Roboto" w:hAnsi="Roboto"/>
          <w:color w:val="1C1C1C"/>
          <w:shd w:val="clear" w:color="auto" w:fill="FFFFFF"/>
        </w:rPr>
        <w:t xml:space="preserve">Nele são escritas funções para controle do hardware a lógica </w:t>
      </w:r>
      <w:r w:rsidR="00942AC1">
        <w:rPr>
          <w:rFonts w:ascii="Roboto" w:hAnsi="Roboto"/>
          <w:color w:val="1C1C1C"/>
          <w:shd w:val="clear" w:color="auto" w:fill="FFFFFF"/>
        </w:rPr>
        <w:t>de programação</w:t>
      </w:r>
      <w:r w:rsidR="00347AED">
        <w:rPr>
          <w:rFonts w:ascii="Roboto" w:hAnsi="Roboto"/>
          <w:color w:val="1C1C1C"/>
          <w:shd w:val="clear" w:color="auto" w:fill="FFFFFF"/>
        </w:rPr>
        <w:t xml:space="preserve">, determinada algoritmo, podendo ser escrita </w:t>
      </w:r>
      <w:proofErr w:type="spellStart"/>
      <w:r w:rsidR="00347AED">
        <w:rPr>
          <w:rFonts w:ascii="Roboto" w:hAnsi="Roboto"/>
          <w:color w:val="1C1C1C"/>
          <w:shd w:val="clear" w:color="auto" w:fill="FFFFFF"/>
        </w:rPr>
        <w:t>dem</w:t>
      </w:r>
      <w:proofErr w:type="spellEnd"/>
      <w:r w:rsidR="00347AED">
        <w:rPr>
          <w:rFonts w:ascii="Roboto" w:hAnsi="Roboto"/>
          <w:color w:val="1C1C1C"/>
          <w:shd w:val="clear" w:color="auto" w:fill="FFFFFF"/>
        </w:rPr>
        <w:t xml:space="preserve"> linguagens de baixo nível ou alto nível. </w:t>
      </w:r>
    </w:p>
    <w:p w14:paraId="391876DA" w14:textId="23D719D5" w:rsidR="00942AC1" w:rsidRDefault="00942AC1" w:rsidP="00942AC1">
      <w:pPr>
        <w:rPr>
          <w:lang w:eastAsia="en-US"/>
        </w:rPr>
      </w:pPr>
      <w:r>
        <w:rPr>
          <w:lang w:eastAsia="en-US"/>
        </w:rPr>
        <w:t>A linguagem de baixo nível é caracterizada pelo controle direto ao hardware, podendo ter acesso direto aos registrados e memórias de forma, ao contrário do acontece com linguagens de alto nível, que possuem compiladores que protegem setores de memória em operações inesperadas, porém apresenta a desvantagem de os códigos serem maiores ocupando mais memória em comparação a linguagens de baixo nível.</w:t>
      </w:r>
      <w:r w:rsidRPr="00942AC1">
        <w:t xml:space="preserve"> </w:t>
      </w:r>
      <w:r>
        <w:t>(</w:t>
      </w:r>
      <w:r>
        <w:rPr>
          <w:rFonts w:ascii="Roboto" w:hAnsi="Roboto"/>
          <w:color w:val="1C1C1C"/>
          <w:shd w:val="clear" w:color="auto" w:fill="FFFFFF"/>
        </w:rPr>
        <w:t>OLIVEIRA, 2010, ANDRADE, 2010, p.</w:t>
      </w:r>
      <w:r>
        <w:rPr>
          <w:rFonts w:ascii="Roboto" w:hAnsi="Roboto"/>
          <w:color w:val="1C1C1C"/>
          <w:shd w:val="clear" w:color="auto" w:fill="FFFFFF"/>
        </w:rPr>
        <w:t>73</w:t>
      </w:r>
      <w:r>
        <w:rPr>
          <w:rFonts w:ascii="Roboto" w:hAnsi="Roboto"/>
          <w:color w:val="1C1C1C"/>
          <w:shd w:val="clear" w:color="auto" w:fill="FFFFFF"/>
        </w:rPr>
        <w:t>)</w:t>
      </w:r>
    </w:p>
    <w:p w14:paraId="34E4E321" w14:textId="77777777" w:rsidR="00BB11C9" w:rsidRDefault="00BB11C9" w:rsidP="00942AC1">
      <w:pPr>
        <w:ind w:firstLine="0"/>
        <w:jc w:val="left"/>
      </w:pPr>
    </w:p>
    <w:p w14:paraId="7C4B8CFF" w14:textId="67C12D15" w:rsidR="00BB11C9" w:rsidRDefault="00BB11C9" w:rsidP="00BB11C9">
      <w:pPr>
        <w:pStyle w:val="PargrafodaLista"/>
        <w:numPr>
          <w:ilvl w:val="1"/>
          <w:numId w:val="8"/>
        </w:numPr>
        <w:ind w:left="567" w:hanging="567"/>
        <w:jc w:val="left"/>
      </w:pPr>
      <w:r>
        <w:t>SISTEMA MULTIPLEX</w:t>
      </w:r>
    </w:p>
    <w:p w14:paraId="05A4A1C3" w14:textId="428B09EF" w:rsidR="00962FEA" w:rsidRDefault="00962FEA" w:rsidP="00962FEA">
      <w:pPr>
        <w:pStyle w:val="Texto"/>
      </w:pPr>
    </w:p>
    <w:p w14:paraId="26AEC7E6" w14:textId="31B832B4" w:rsidR="00BD29AD" w:rsidRDefault="00BD29AD" w:rsidP="00411211">
      <w:pPr>
        <w:pStyle w:val="Texto"/>
      </w:pPr>
      <w:r>
        <w:t xml:space="preserve">A </w:t>
      </w:r>
      <w:r w:rsidR="00D64919">
        <w:t>Um sistema multiplex comumente faz parte do controle de cargas da carroceria de um veículo, com por exemplo ar-condicionado, sistemas de travas e vidros elétricos, permite facilidade no diagnóstico dos componentes conectados ao barramento. A rede principal é formada por um barramento CAN, porém com o objetivo de reduzir custos redes econômicas foram criadas, como por exemplo a LIN, utilizada para controle de motores, como os de vidros elétricos. (BOSH, 2005, p.</w:t>
      </w:r>
      <w:r>
        <w:t>1071)</w:t>
      </w:r>
    </w:p>
    <w:p w14:paraId="027DF7FD" w14:textId="77777777" w:rsidR="00411211" w:rsidRDefault="00411211" w:rsidP="00411211">
      <w:pPr>
        <w:pStyle w:val="Texto"/>
        <w:spacing w:after="0"/>
      </w:pPr>
    </w:p>
    <w:p w14:paraId="4D7EE655" w14:textId="259002BE" w:rsidR="00BD29AD" w:rsidRDefault="00BD29AD" w:rsidP="00BD29AD">
      <w:pPr>
        <w:pStyle w:val="Legenda"/>
        <w:keepNext/>
        <w:ind w:firstLine="0"/>
      </w:pPr>
      <w:bookmarkStart w:id="49" w:name="_Toc108802550"/>
      <w:r>
        <w:lastRenderedPageBreak/>
        <w:t xml:space="preserve">Figura </w:t>
      </w:r>
      <w:r w:rsidR="00000000">
        <w:fldChar w:fldCharType="begin"/>
      </w:r>
      <w:r w:rsidR="00000000">
        <w:instrText xml:space="preserve"> SEQ Figura \* ARABIC </w:instrText>
      </w:r>
      <w:r w:rsidR="00000000">
        <w:fldChar w:fldCharType="separate"/>
      </w:r>
      <w:r w:rsidR="00ED6080">
        <w:rPr>
          <w:noProof/>
        </w:rPr>
        <w:t>16</w:t>
      </w:r>
      <w:r w:rsidR="00000000">
        <w:rPr>
          <w:noProof/>
        </w:rPr>
        <w:fldChar w:fldCharType="end"/>
      </w:r>
      <w:r>
        <w:t>: Sistema multiplex em carroceria.</w:t>
      </w:r>
      <w:bookmarkEnd w:id="49"/>
    </w:p>
    <w:p w14:paraId="5DD195E7" w14:textId="0001C8D2" w:rsidR="00BD29AD" w:rsidRDefault="00BD29AD" w:rsidP="00BD29AD">
      <w:pPr>
        <w:pStyle w:val="Texto"/>
        <w:ind w:firstLine="0"/>
        <w:jc w:val="center"/>
      </w:pPr>
      <w:r w:rsidRPr="00BD29AD">
        <w:rPr>
          <w:noProof/>
        </w:rPr>
        <w:drawing>
          <wp:inline distT="0" distB="0" distL="0" distR="0" wp14:anchorId="5F81DCC1" wp14:editId="4081A1D1">
            <wp:extent cx="3931439" cy="3219413"/>
            <wp:effectExtent l="0" t="0" r="0" b="635"/>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rotWithShape="1">
                    <a:blip r:embed="rId25"/>
                    <a:srcRect t="18069" b="718"/>
                    <a:stretch/>
                  </pic:blipFill>
                  <pic:spPr bwMode="auto">
                    <a:xfrm>
                      <a:off x="0" y="0"/>
                      <a:ext cx="3956759" cy="3240147"/>
                    </a:xfrm>
                    <a:prstGeom prst="rect">
                      <a:avLst/>
                    </a:prstGeom>
                    <a:ln>
                      <a:noFill/>
                    </a:ln>
                    <a:extLst>
                      <a:ext uri="{53640926-AAD7-44D8-BBD7-CCE9431645EC}">
                        <a14:shadowObscured xmlns:a14="http://schemas.microsoft.com/office/drawing/2010/main"/>
                      </a:ext>
                    </a:extLst>
                  </pic:spPr>
                </pic:pic>
              </a:graphicData>
            </a:graphic>
          </wp:inline>
        </w:drawing>
      </w:r>
    </w:p>
    <w:p w14:paraId="2E82E860" w14:textId="4EDD671A" w:rsidR="004F547B" w:rsidRDefault="00BD29AD" w:rsidP="00EA518B">
      <w:pPr>
        <w:pStyle w:val="Texto"/>
        <w:ind w:firstLine="0"/>
        <w:jc w:val="center"/>
      </w:pPr>
      <w:r>
        <w:t>Fonte:</w:t>
      </w:r>
      <w:r w:rsidRPr="00BD29AD">
        <w:t xml:space="preserve"> </w:t>
      </w:r>
      <w:r>
        <w:t>(BOSH, 2005)</w:t>
      </w:r>
    </w:p>
    <w:p w14:paraId="1EC93B85" w14:textId="775C3889" w:rsidR="00EA518B" w:rsidRDefault="00EA518B" w:rsidP="00942AC1">
      <w:pPr>
        <w:pStyle w:val="Texto"/>
        <w:spacing w:after="0"/>
        <w:ind w:firstLine="0"/>
        <w:jc w:val="center"/>
      </w:pPr>
    </w:p>
    <w:p w14:paraId="05BCBEB0" w14:textId="77777777" w:rsidR="00942AC1" w:rsidRDefault="00942AC1" w:rsidP="00942AC1">
      <w:pPr>
        <w:pStyle w:val="Ttulo2"/>
        <w:numPr>
          <w:ilvl w:val="1"/>
          <w:numId w:val="8"/>
        </w:numPr>
        <w:ind w:left="426" w:hanging="426"/>
      </w:pPr>
      <w:bookmarkStart w:id="50" w:name="_Toc108815094"/>
      <w:r>
        <w:t>Distúrbios elétricos</w:t>
      </w:r>
      <w:bookmarkEnd w:id="50"/>
      <w:r>
        <w:t xml:space="preserve"> </w:t>
      </w:r>
    </w:p>
    <w:p w14:paraId="34EC148B" w14:textId="77777777" w:rsidR="00942AC1" w:rsidRDefault="00942AC1" w:rsidP="00942AC1">
      <w:pPr>
        <w:rPr>
          <w:lang w:eastAsia="en-US"/>
        </w:rPr>
      </w:pPr>
    </w:p>
    <w:p w14:paraId="5FDCF196" w14:textId="77777777" w:rsidR="00942AC1" w:rsidRDefault="00942AC1" w:rsidP="00942AC1">
      <w:pPr>
        <w:rPr>
          <w:lang w:eastAsia="en-US"/>
        </w:rPr>
      </w:pPr>
      <w:r>
        <w:rPr>
          <w:lang w:eastAsia="en-US"/>
        </w:rPr>
        <w:t xml:space="preserve">Devido ao avanço da eletrônica embarcada em veículos e crescente aumento dos números e tamanho de chicotes elétricos há uma preocupação voltada à compatibilidade eletromagnética nestes sistemas. Um produto com compatibilidade eletromagnética não gerará ruído eletromagnético e nem será afetado por ruído eletromagnético independentemente do local da sua aplicação e do tipo de ruído, o induzido, ou o irradiado. Existem quatro interações eletromagnéticas entre dois corpos conforme mostrado na </w:t>
      </w:r>
      <w:r>
        <w:rPr>
          <w:lang w:eastAsia="en-US"/>
        </w:rPr>
        <w:fldChar w:fldCharType="begin"/>
      </w:r>
      <w:r>
        <w:rPr>
          <w:lang w:eastAsia="en-US"/>
        </w:rPr>
        <w:instrText xml:space="preserve"> REF _Ref108550072 \h </w:instrText>
      </w:r>
      <w:r>
        <w:rPr>
          <w:lang w:eastAsia="en-US"/>
        </w:rPr>
      </w:r>
      <w:r>
        <w:rPr>
          <w:lang w:eastAsia="en-US"/>
        </w:rPr>
        <w:fldChar w:fldCharType="separate"/>
      </w:r>
      <w:r>
        <w:t xml:space="preserve">Figura </w:t>
      </w:r>
      <w:r>
        <w:rPr>
          <w:noProof/>
        </w:rPr>
        <w:t>12</w:t>
      </w:r>
      <w:r>
        <w:rPr>
          <w:lang w:eastAsia="en-US"/>
        </w:rPr>
        <w:fldChar w:fldCharType="end"/>
      </w:r>
      <w:r>
        <w:rPr>
          <w:lang w:eastAsia="en-US"/>
        </w:rPr>
        <w:t>. (GUIMARÃES, 2007, p. 259-263)</w:t>
      </w:r>
    </w:p>
    <w:p w14:paraId="3A2CE035" w14:textId="77777777" w:rsidR="00942AC1" w:rsidRDefault="00942AC1" w:rsidP="00942AC1">
      <w:pPr>
        <w:rPr>
          <w:lang w:eastAsia="en-US"/>
        </w:rPr>
      </w:pPr>
    </w:p>
    <w:p w14:paraId="66A22D7D" w14:textId="77777777" w:rsidR="00942AC1" w:rsidRDefault="00942AC1" w:rsidP="00942AC1">
      <w:pPr>
        <w:pStyle w:val="PargrafodaLista"/>
        <w:numPr>
          <w:ilvl w:val="0"/>
          <w:numId w:val="18"/>
        </w:numPr>
        <w:ind w:left="1418"/>
        <w:rPr>
          <w:lang w:eastAsia="en-US"/>
        </w:rPr>
      </w:pPr>
      <w:r>
        <w:rPr>
          <w:lang w:eastAsia="en-US"/>
        </w:rPr>
        <w:t xml:space="preserve">Emissão conduzida onde o dispositivo 2 emite ruído através dos cabos de alimentação interferindo no funcionamento do dispositivo 1. </w:t>
      </w:r>
    </w:p>
    <w:p w14:paraId="76B80540" w14:textId="77777777" w:rsidR="00942AC1" w:rsidRDefault="00942AC1" w:rsidP="00942AC1">
      <w:pPr>
        <w:pStyle w:val="PargrafodaLista"/>
        <w:numPr>
          <w:ilvl w:val="0"/>
          <w:numId w:val="18"/>
        </w:numPr>
        <w:ind w:left="1418"/>
        <w:rPr>
          <w:lang w:eastAsia="en-US"/>
        </w:rPr>
      </w:pPr>
      <w:r>
        <w:rPr>
          <w:lang w:eastAsia="en-US"/>
        </w:rPr>
        <w:t>Emissão radiada: o ruído é emitido ao ambiente podendo interferir no em componentes próximos.</w:t>
      </w:r>
    </w:p>
    <w:p w14:paraId="0CAE5739" w14:textId="77777777" w:rsidR="00942AC1" w:rsidRDefault="00942AC1" w:rsidP="00942AC1">
      <w:pPr>
        <w:pStyle w:val="PargrafodaLista"/>
        <w:numPr>
          <w:ilvl w:val="0"/>
          <w:numId w:val="18"/>
        </w:numPr>
        <w:ind w:left="1418"/>
        <w:rPr>
          <w:lang w:eastAsia="en-US"/>
        </w:rPr>
      </w:pPr>
      <w:r>
        <w:rPr>
          <w:lang w:eastAsia="en-US"/>
        </w:rPr>
        <w:t xml:space="preserve">Imunidade conduzida: significa que o produto que está sob efeito de ruídos conduzidos através do chicote elétrico conseguirá operar normalmente. </w:t>
      </w:r>
    </w:p>
    <w:p w14:paraId="1754D9A3" w14:textId="77777777" w:rsidR="00942AC1" w:rsidRPr="00C6573E" w:rsidRDefault="00942AC1" w:rsidP="00942AC1">
      <w:pPr>
        <w:pStyle w:val="PargrafodaLista"/>
        <w:numPr>
          <w:ilvl w:val="0"/>
          <w:numId w:val="18"/>
        </w:numPr>
        <w:ind w:left="1418"/>
        <w:rPr>
          <w:rStyle w:val="TextoChar"/>
          <w:rFonts w:eastAsia="Times New Roman" w:cs="Times New Roman"/>
          <w:szCs w:val="24"/>
        </w:rPr>
      </w:pPr>
      <w:r>
        <w:rPr>
          <w:lang w:eastAsia="en-US"/>
        </w:rPr>
        <w:t xml:space="preserve">Imunidade Radiada: similar ao item anterior, porém é a capacidade odo </w:t>
      </w:r>
      <w:r w:rsidRPr="00B60980">
        <w:rPr>
          <w:rStyle w:val="TextoChar"/>
        </w:rPr>
        <w:lastRenderedPageBreak/>
        <w:t>produto operar quando está sob ruído emitido perlo ara e não por chicote elétrico.</w:t>
      </w:r>
    </w:p>
    <w:p w14:paraId="2D2DF0F9" w14:textId="77777777" w:rsidR="00942AC1" w:rsidRDefault="00942AC1" w:rsidP="00942AC1">
      <w:pPr>
        <w:pStyle w:val="Texto"/>
        <w:spacing w:after="0"/>
      </w:pPr>
    </w:p>
    <w:p w14:paraId="5682411E" w14:textId="77777777" w:rsidR="00942AC1" w:rsidRDefault="00942AC1" w:rsidP="00942AC1">
      <w:pPr>
        <w:pStyle w:val="Legenda"/>
        <w:keepNext/>
        <w:ind w:firstLine="0"/>
      </w:pPr>
      <w:bookmarkStart w:id="51" w:name="_Ref108550072"/>
      <w:bookmarkStart w:id="52" w:name="_Toc108802549"/>
      <w:r>
        <w:t xml:space="preserve">Figura </w:t>
      </w:r>
      <w:r>
        <w:fldChar w:fldCharType="begin"/>
      </w:r>
      <w:r>
        <w:instrText xml:space="preserve"> SEQ Figura \* ARABIC </w:instrText>
      </w:r>
      <w:r>
        <w:fldChar w:fldCharType="separate"/>
      </w:r>
      <w:r>
        <w:rPr>
          <w:noProof/>
        </w:rPr>
        <w:t>14</w:t>
      </w:r>
      <w:r>
        <w:rPr>
          <w:noProof/>
        </w:rPr>
        <w:fldChar w:fldCharType="end"/>
      </w:r>
      <w:bookmarkEnd w:id="51"/>
      <w:r>
        <w:t>: Representação de interferências e conduzidas e irradiadas.</w:t>
      </w:r>
      <w:bookmarkEnd w:id="52"/>
    </w:p>
    <w:p w14:paraId="5E0912BC" w14:textId="77777777" w:rsidR="00942AC1" w:rsidRDefault="00942AC1" w:rsidP="00942AC1">
      <w:pPr>
        <w:ind w:firstLine="0"/>
        <w:jc w:val="center"/>
        <w:rPr>
          <w:lang w:eastAsia="en-US"/>
        </w:rPr>
      </w:pPr>
      <w:r>
        <w:rPr>
          <w:noProof/>
          <w:lang w:eastAsia="en-US"/>
        </w:rPr>
        <w:drawing>
          <wp:inline distT="0" distB="0" distL="0" distR="0" wp14:anchorId="53C98CCD" wp14:editId="762B65C4">
            <wp:extent cx="3838764" cy="2050730"/>
            <wp:effectExtent l="19050" t="19050" r="9525" b="26035"/>
            <wp:docPr id="17" name="Imagem 17"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 Desenho técnic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8460" cy="2055910"/>
                    </a:xfrm>
                    <a:prstGeom prst="rect">
                      <a:avLst/>
                    </a:prstGeom>
                    <a:noFill/>
                    <a:ln>
                      <a:solidFill>
                        <a:schemeClr val="tx1"/>
                      </a:solidFill>
                    </a:ln>
                  </pic:spPr>
                </pic:pic>
              </a:graphicData>
            </a:graphic>
          </wp:inline>
        </w:drawing>
      </w:r>
    </w:p>
    <w:p w14:paraId="1D209349" w14:textId="77777777" w:rsidR="00942AC1" w:rsidRDefault="00942AC1" w:rsidP="00942AC1">
      <w:pPr>
        <w:jc w:val="center"/>
        <w:rPr>
          <w:b/>
          <w:bCs/>
          <w:sz w:val="20"/>
          <w:szCs w:val="20"/>
          <w:lang w:eastAsia="en-US"/>
        </w:rPr>
      </w:pPr>
      <w:r w:rsidRPr="00B60980">
        <w:rPr>
          <w:b/>
          <w:bCs/>
          <w:sz w:val="20"/>
          <w:szCs w:val="20"/>
          <w:lang w:eastAsia="en-US"/>
        </w:rPr>
        <w:t>Fonte:  adaptado de (GUIMARÃES, 2007)</w:t>
      </w:r>
    </w:p>
    <w:p w14:paraId="05BF1AF5" w14:textId="77777777" w:rsidR="00942AC1" w:rsidRDefault="00942AC1" w:rsidP="00942AC1">
      <w:pPr>
        <w:ind w:firstLine="0"/>
        <w:rPr>
          <w:b/>
          <w:bCs/>
          <w:sz w:val="20"/>
          <w:szCs w:val="20"/>
          <w:lang w:eastAsia="en-US"/>
        </w:rPr>
      </w:pPr>
    </w:p>
    <w:p w14:paraId="0F79EEC4" w14:textId="77777777" w:rsidR="00942AC1" w:rsidRDefault="00942AC1" w:rsidP="00942AC1">
      <w:pPr>
        <w:pStyle w:val="Texto"/>
      </w:pPr>
      <w:r>
        <w:t xml:space="preserve">Distúrbios de pulsos de tensão podem ocorrer em sistemas 12 ou 24 V, a ISO 7637-2 determina alguns pulsos que podem ocorrer em um veículo e que os módulos devem suportar, dentre eles são o desligamento de cargas indutivas, de motores elétricos, surtos causados por chaveamento e </w:t>
      </w:r>
      <w:proofErr w:type="spellStart"/>
      <w:r w:rsidRPr="00C6573E">
        <w:rPr>
          <w:i/>
          <w:iCs/>
        </w:rPr>
        <w:t>Load</w:t>
      </w:r>
      <w:proofErr w:type="spellEnd"/>
      <w:r w:rsidRPr="00C6573E">
        <w:rPr>
          <w:i/>
          <w:iCs/>
        </w:rPr>
        <w:t xml:space="preserve"> </w:t>
      </w:r>
      <w:proofErr w:type="spellStart"/>
      <w:r>
        <w:rPr>
          <w:i/>
          <w:iCs/>
        </w:rPr>
        <w:t>d</w:t>
      </w:r>
      <w:r w:rsidRPr="00C6573E">
        <w:rPr>
          <w:i/>
          <w:iCs/>
        </w:rPr>
        <w:t>umps</w:t>
      </w:r>
      <w:proofErr w:type="spellEnd"/>
      <w:r>
        <w:t xml:space="preserve">. </w:t>
      </w:r>
    </w:p>
    <w:p w14:paraId="27F1E3CC" w14:textId="77777777" w:rsidR="00942AC1" w:rsidRDefault="00942AC1" w:rsidP="000A6580">
      <w:pPr>
        <w:pStyle w:val="Texto"/>
        <w:spacing w:after="0"/>
        <w:ind w:firstLine="0"/>
        <w:jc w:val="center"/>
      </w:pPr>
    </w:p>
    <w:p w14:paraId="176C1755" w14:textId="57CF9DED" w:rsidR="00962FEA" w:rsidRDefault="00962FEA" w:rsidP="00962FEA">
      <w:pPr>
        <w:pStyle w:val="Ttulo2"/>
        <w:numPr>
          <w:ilvl w:val="1"/>
          <w:numId w:val="8"/>
        </w:numPr>
        <w:ind w:left="567" w:hanging="567"/>
      </w:pPr>
      <w:bookmarkStart w:id="53" w:name="_Toc108815095"/>
      <w:r>
        <w:t>NORMAS A SEREM ATENDIDAS</w:t>
      </w:r>
      <w:bookmarkEnd w:id="53"/>
      <w:r>
        <w:t xml:space="preserve"> </w:t>
      </w:r>
    </w:p>
    <w:p w14:paraId="52EA600B" w14:textId="55DF25A9" w:rsidR="00612F76" w:rsidRDefault="00612F76" w:rsidP="00612F76">
      <w:pPr>
        <w:rPr>
          <w:lang w:eastAsia="en-US"/>
        </w:rPr>
      </w:pPr>
    </w:p>
    <w:p w14:paraId="6CB4B229" w14:textId="51B7C2DA" w:rsidR="00EA518B" w:rsidRDefault="00EA518B" w:rsidP="00612F76">
      <w:pPr>
        <w:rPr>
          <w:lang w:eastAsia="en-US"/>
        </w:rPr>
      </w:pPr>
      <w:r>
        <w:rPr>
          <w:lang w:eastAsia="en-US"/>
        </w:rPr>
        <w:t xml:space="preserve">Segundo ML001E (2020), </w:t>
      </w:r>
      <w:r w:rsidR="00FA66AC">
        <w:rPr>
          <w:lang w:eastAsia="en-US"/>
        </w:rPr>
        <w:t>os produtos desenvolvidos</w:t>
      </w:r>
      <w:r>
        <w:rPr>
          <w:lang w:eastAsia="en-US"/>
        </w:rPr>
        <w:t xml:space="preserve"> </w:t>
      </w:r>
      <w:r w:rsidR="00FA66AC">
        <w:rPr>
          <w:lang w:eastAsia="en-US"/>
        </w:rPr>
        <w:t>para a</w:t>
      </w:r>
      <w:r>
        <w:rPr>
          <w:lang w:eastAsia="en-US"/>
        </w:rPr>
        <w:t xml:space="preserve"> LOHR </w:t>
      </w:r>
      <w:r w:rsidR="00B85466">
        <w:rPr>
          <w:lang w:eastAsia="en-US"/>
        </w:rPr>
        <w:t>necessitam</w:t>
      </w:r>
      <w:r>
        <w:rPr>
          <w:lang w:eastAsia="en-US"/>
        </w:rPr>
        <w:t xml:space="preserve"> passar </w:t>
      </w:r>
      <w:r w:rsidR="00B85466">
        <w:rPr>
          <w:lang w:eastAsia="en-US"/>
        </w:rPr>
        <w:t>por</w:t>
      </w:r>
      <w:r>
        <w:rPr>
          <w:lang w:eastAsia="en-US"/>
        </w:rPr>
        <w:t xml:space="preserve"> ensaios </w:t>
      </w:r>
      <w:r w:rsidR="00B85466">
        <w:rPr>
          <w:lang w:eastAsia="en-US"/>
        </w:rPr>
        <w:t>elétricos aplicados no</w:t>
      </w:r>
      <w:r>
        <w:rPr>
          <w:lang w:eastAsia="en-US"/>
        </w:rPr>
        <w:t xml:space="preserve"> laboratório </w:t>
      </w:r>
      <w:r w:rsidR="00B85466">
        <w:rPr>
          <w:lang w:eastAsia="en-US"/>
        </w:rPr>
        <w:t xml:space="preserve">de testes </w:t>
      </w:r>
      <w:r>
        <w:rPr>
          <w:lang w:eastAsia="en-US"/>
        </w:rPr>
        <w:t xml:space="preserve">descritos na norma ML002E. Esta norma descreve os ensaios elétricos solicitados por montadoras automotivas, a fim de garantir a qualidade e robustez dos produtos eletrônicos do sistema embarcado. </w:t>
      </w:r>
    </w:p>
    <w:p w14:paraId="7A5BF8B3" w14:textId="2F866371" w:rsidR="00B85466" w:rsidRDefault="000A6580" w:rsidP="00612F76">
      <w:pPr>
        <w:rPr>
          <w:lang w:eastAsia="en-US"/>
        </w:rPr>
      </w:pPr>
      <w:r>
        <w:rPr>
          <w:lang w:eastAsia="en-US"/>
        </w:rPr>
        <w:t xml:space="preserve">A </w:t>
      </w:r>
      <w:r w:rsidR="00B85466">
        <w:rPr>
          <w:lang w:eastAsia="en-US"/>
        </w:rPr>
        <w:t>ML002E</w:t>
      </w:r>
      <w:r w:rsidR="00B85466">
        <w:rPr>
          <w:lang w:eastAsia="en-US"/>
        </w:rPr>
        <w:t xml:space="preserve"> (2021) exemplifica em formato de tópicos ensaios elétricos mínimos para que um protótipo possa ser liberado para testes em um cliente, estes ensaios podem ser vistos na lista a seguir:</w:t>
      </w:r>
    </w:p>
    <w:p w14:paraId="7072153F" w14:textId="77777777" w:rsidR="00D91C0D" w:rsidRDefault="00D91C0D" w:rsidP="00612F76">
      <w:pPr>
        <w:rPr>
          <w:lang w:eastAsia="en-US"/>
        </w:rPr>
      </w:pPr>
    </w:p>
    <w:p w14:paraId="7D661C8A" w14:textId="649356E4" w:rsidR="00B85466" w:rsidRPr="00D91C0D" w:rsidRDefault="00B85466" w:rsidP="00D91C0D">
      <w:pPr>
        <w:pStyle w:val="Texto"/>
        <w:numPr>
          <w:ilvl w:val="0"/>
          <w:numId w:val="21"/>
        </w:numPr>
        <w:rPr>
          <w:rStyle w:val="RefernciaSutil"/>
          <w:smallCaps w:val="0"/>
        </w:rPr>
      </w:pPr>
      <w:r w:rsidRPr="00D91C0D">
        <w:rPr>
          <w:rStyle w:val="RefernciaSutil"/>
          <w:smallCaps w:val="0"/>
        </w:rPr>
        <w:t>Tensão de operação</w:t>
      </w:r>
      <w:r w:rsidR="00D91C0D" w:rsidRPr="00D91C0D">
        <w:rPr>
          <w:rStyle w:val="RefernciaSutil"/>
          <w:smallCaps w:val="0"/>
        </w:rPr>
        <w:t xml:space="preserve">: </w:t>
      </w:r>
      <w:r w:rsidRPr="00D91C0D">
        <w:t>Norma ISO 16750 – 2:2012, item 4.2.</w:t>
      </w:r>
    </w:p>
    <w:p w14:paraId="32AB7F6F" w14:textId="54138EB2" w:rsidR="00B85466" w:rsidRPr="00D91C0D" w:rsidRDefault="00D91C0D" w:rsidP="00D91C0D">
      <w:pPr>
        <w:pStyle w:val="Texto"/>
        <w:numPr>
          <w:ilvl w:val="0"/>
          <w:numId w:val="21"/>
        </w:numPr>
        <w:rPr>
          <w:rStyle w:val="RefernciaSutil"/>
          <w:smallCaps w:val="0"/>
        </w:rPr>
      </w:pPr>
      <w:r w:rsidRPr="00D91C0D">
        <w:rPr>
          <w:rStyle w:val="RefernciaSutil"/>
          <w:smallCaps w:val="0"/>
        </w:rPr>
        <w:t xml:space="preserve">Sobretensão: </w:t>
      </w:r>
      <w:r w:rsidR="00B85466" w:rsidRPr="00D91C0D">
        <w:t>Norma ISO 16750 – 2:2012, item 4.3</w:t>
      </w:r>
    </w:p>
    <w:p w14:paraId="7BAEFF05" w14:textId="021D538B" w:rsidR="00B85466" w:rsidRPr="00D91C0D" w:rsidRDefault="00B85466" w:rsidP="00D91C0D">
      <w:pPr>
        <w:pStyle w:val="Texto"/>
        <w:numPr>
          <w:ilvl w:val="0"/>
          <w:numId w:val="21"/>
        </w:numPr>
      </w:pPr>
      <w:r w:rsidRPr="00D91C0D">
        <w:rPr>
          <w:rStyle w:val="RefernciaSutil"/>
          <w:smallCaps w:val="0"/>
        </w:rPr>
        <w:t>Polaridade inversa</w:t>
      </w:r>
      <w:r w:rsidR="00D91C0D" w:rsidRPr="00D91C0D">
        <w:rPr>
          <w:rStyle w:val="RefernciaSutil"/>
          <w:smallCaps w:val="0"/>
        </w:rPr>
        <w:t xml:space="preserve">: </w:t>
      </w:r>
      <w:r w:rsidRPr="00D91C0D">
        <w:t>Norma ISO 16750 – 2:2012, item 4.7.</w:t>
      </w:r>
    </w:p>
    <w:p w14:paraId="0A9438CA" w14:textId="1C2632C4" w:rsidR="00B85466" w:rsidRPr="00D91C0D" w:rsidRDefault="00B85466" w:rsidP="00D91C0D">
      <w:pPr>
        <w:pStyle w:val="Texto"/>
        <w:numPr>
          <w:ilvl w:val="0"/>
          <w:numId w:val="21"/>
        </w:numPr>
      </w:pPr>
      <w:r w:rsidRPr="00D91C0D">
        <w:t>Tensão AC sobreposta</w:t>
      </w:r>
      <w:r w:rsidR="00D91C0D" w:rsidRPr="00D91C0D">
        <w:t xml:space="preserve">: </w:t>
      </w:r>
      <w:r w:rsidRPr="00D91C0D">
        <w:t>ISO 16750 – 2:2012, item 4.4</w:t>
      </w:r>
    </w:p>
    <w:p w14:paraId="5EB0B553" w14:textId="71996F90" w:rsidR="00B85466" w:rsidRPr="00D91C0D" w:rsidRDefault="00B85466" w:rsidP="00D91C0D">
      <w:pPr>
        <w:pStyle w:val="Texto"/>
        <w:numPr>
          <w:ilvl w:val="0"/>
          <w:numId w:val="21"/>
        </w:numPr>
        <w:rPr>
          <w:rStyle w:val="RefernciaSutil"/>
          <w:smallCaps w:val="0"/>
        </w:rPr>
      </w:pPr>
      <w:r w:rsidRPr="00D91C0D">
        <w:lastRenderedPageBreak/>
        <w:t>Tensão triangular</w:t>
      </w:r>
      <w:r w:rsidR="00D91C0D" w:rsidRPr="00D91C0D">
        <w:t xml:space="preserve">: </w:t>
      </w:r>
      <w:r w:rsidRPr="00D91C0D">
        <w:t>Norma ISO 16750 – 2:2012, item 4.5.</w:t>
      </w:r>
    </w:p>
    <w:p w14:paraId="76EAEECE" w14:textId="09740198" w:rsidR="00BF3427" w:rsidRDefault="00B85466" w:rsidP="00A069CB">
      <w:pPr>
        <w:pStyle w:val="Texto"/>
        <w:numPr>
          <w:ilvl w:val="0"/>
          <w:numId w:val="21"/>
        </w:numPr>
      </w:pPr>
      <w:r w:rsidRPr="00D91C0D">
        <w:t>Queda momentânea da tensão</w:t>
      </w:r>
      <w:r w:rsidR="00D91C0D" w:rsidRPr="00D91C0D">
        <w:rPr>
          <w:rStyle w:val="RefernciaSutil"/>
          <w:smallCaps w:val="0"/>
        </w:rPr>
        <w:t>: I</w:t>
      </w:r>
      <w:r w:rsidRPr="00D91C0D">
        <w:t>SO 16750 – 2:2012, item 4.6.1.</w:t>
      </w:r>
    </w:p>
    <w:p w14:paraId="5E6E7BF3" w14:textId="4F95F7B0" w:rsidR="00BF3427" w:rsidRDefault="00BF3427" w:rsidP="00BF3427">
      <w:pPr>
        <w:ind w:firstLine="0"/>
        <w:rPr>
          <w:lang w:eastAsia="en-US"/>
        </w:rPr>
      </w:pPr>
    </w:p>
    <w:p w14:paraId="474BEFAE" w14:textId="5C916243" w:rsidR="00BF3427" w:rsidRDefault="00BF3427" w:rsidP="00BF3427">
      <w:pPr>
        <w:pStyle w:val="Ttulo1"/>
        <w:numPr>
          <w:ilvl w:val="0"/>
          <w:numId w:val="8"/>
        </w:numPr>
        <w:jc w:val="left"/>
        <w:rPr>
          <w:lang w:eastAsia="en-US"/>
        </w:rPr>
      </w:pPr>
      <w:bookmarkStart w:id="54" w:name="_Toc108815096"/>
      <w:r>
        <w:rPr>
          <w:lang w:eastAsia="en-US"/>
        </w:rPr>
        <w:t>MATERIAIS E MÉTODOS</w:t>
      </w:r>
      <w:bookmarkEnd w:id="54"/>
    </w:p>
    <w:p w14:paraId="50738872" w14:textId="77777777" w:rsidR="00043693" w:rsidRPr="00043693" w:rsidRDefault="00043693" w:rsidP="00043693">
      <w:pPr>
        <w:rPr>
          <w:lang w:eastAsia="en-US"/>
        </w:rPr>
      </w:pPr>
    </w:p>
    <w:p w14:paraId="4D651251" w14:textId="564AAAA6" w:rsidR="00043693" w:rsidRDefault="007B1CD2" w:rsidP="00A069CB">
      <w:pPr>
        <w:pStyle w:val="Texto"/>
      </w:pPr>
      <w:r>
        <w:t xml:space="preserve">Incialmente </w:t>
      </w:r>
      <w:r w:rsidR="00043693">
        <w:t xml:space="preserve">faz-se necessário um planejamento da execução do projeto conforme requisitos IATF, portanto as </w:t>
      </w:r>
      <w:r w:rsidR="006C3FCF">
        <w:t>tarefas</w:t>
      </w:r>
      <w:r w:rsidR="00043693">
        <w:t xml:space="preserve"> do desenvolvimento do projeto são definidas como:</w:t>
      </w:r>
    </w:p>
    <w:p w14:paraId="09817BFF" w14:textId="77777777" w:rsidR="00A069CB" w:rsidRPr="00A069CB" w:rsidRDefault="00A069CB" w:rsidP="00A069CB">
      <w:pPr>
        <w:pStyle w:val="Texto"/>
      </w:pPr>
    </w:p>
    <w:p w14:paraId="4476D1C9" w14:textId="29E48C12" w:rsidR="00043693" w:rsidRDefault="00A069CB" w:rsidP="006C3FCF">
      <w:pPr>
        <w:pStyle w:val="Default"/>
        <w:numPr>
          <w:ilvl w:val="0"/>
          <w:numId w:val="23"/>
        </w:numPr>
        <w:spacing w:after="157"/>
        <w:ind w:firstLine="426"/>
        <w:rPr>
          <w:sz w:val="23"/>
          <w:szCs w:val="23"/>
        </w:rPr>
      </w:pPr>
      <w:r>
        <w:rPr>
          <w:sz w:val="23"/>
          <w:szCs w:val="23"/>
        </w:rPr>
        <w:t xml:space="preserve">analisar </w:t>
      </w:r>
      <w:r w:rsidR="00043693">
        <w:rPr>
          <w:sz w:val="23"/>
          <w:szCs w:val="23"/>
        </w:rPr>
        <w:t>d</w:t>
      </w:r>
      <w:r w:rsidR="006C3FCF">
        <w:rPr>
          <w:sz w:val="23"/>
          <w:szCs w:val="23"/>
        </w:rPr>
        <w:t>e requisitos do desenvolvimento;</w:t>
      </w:r>
      <w:r w:rsidR="00043693">
        <w:rPr>
          <w:sz w:val="23"/>
          <w:szCs w:val="23"/>
        </w:rPr>
        <w:t xml:space="preserve"> </w:t>
      </w:r>
    </w:p>
    <w:p w14:paraId="2461C509" w14:textId="34131D56" w:rsidR="006C3FCF" w:rsidRDefault="00A069CB" w:rsidP="006C3FCF">
      <w:pPr>
        <w:pStyle w:val="Default"/>
        <w:numPr>
          <w:ilvl w:val="0"/>
          <w:numId w:val="23"/>
        </w:numPr>
        <w:spacing w:after="157"/>
        <w:ind w:firstLine="426"/>
        <w:rPr>
          <w:sz w:val="23"/>
          <w:szCs w:val="23"/>
        </w:rPr>
      </w:pPr>
      <w:r>
        <w:rPr>
          <w:sz w:val="23"/>
          <w:szCs w:val="23"/>
        </w:rPr>
        <w:t>analisar,</w:t>
      </w:r>
      <w:r>
        <w:rPr>
          <w:sz w:val="23"/>
          <w:szCs w:val="23"/>
        </w:rPr>
        <w:t xml:space="preserve"> </w:t>
      </w:r>
      <w:r w:rsidR="006C3FCF">
        <w:rPr>
          <w:sz w:val="23"/>
          <w:szCs w:val="23"/>
        </w:rPr>
        <w:t>componentes mais indicados;</w:t>
      </w:r>
    </w:p>
    <w:p w14:paraId="417EEE1F" w14:textId="5E39792E" w:rsidR="00043693" w:rsidRDefault="00A069CB" w:rsidP="006C3FCF">
      <w:pPr>
        <w:pStyle w:val="Default"/>
        <w:numPr>
          <w:ilvl w:val="0"/>
          <w:numId w:val="23"/>
        </w:numPr>
        <w:spacing w:after="157"/>
        <w:ind w:firstLine="426"/>
        <w:rPr>
          <w:sz w:val="23"/>
          <w:szCs w:val="23"/>
        </w:rPr>
      </w:pPr>
      <w:r>
        <w:rPr>
          <w:sz w:val="23"/>
          <w:szCs w:val="23"/>
        </w:rPr>
        <w:t>projetar circuitos</w:t>
      </w:r>
      <w:r w:rsidR="006C3FCF">
        <w:rPr>
          <w:sz w:val="23"/>
          <w:szCs w:val="23"/>
        </w:rPr>
        <w:t xml:space="preserve">; </w:t>
      </w:r>
    </w:p>
    <w:p w14:paraId="0DA14A60" w14:textId="2D00DC92" w:rsidR="00A069CB" w:rsidRDefault="00A069CB" w:rsidP="006C3FCF">
      <w:pPr>
        <w:pStyle w:val="Default"/>
        <w:numPr>
          <w:ilvl w:val="0"/>
          <w:numId w:val="23"/>
        </w:numPr>
        <w:spacing w:after="157"/>
        <w:ind w:firstLine="426"/>
        <w:rPr>
          <w:sz w:val="23"/>
          <w:szCs w:val="23"/>
        </w:rPr>
      </w:pPr>
      <w:r>
        <w:rPr>
          <w:sz w:val="23"/>
          <w:szCs w:val="23"/>
        </w:rPr>
        <w:t>desenvolver as placas de circuito impresso;</w:t>
      </w:r>
    </w:p>
    <w:p w14:paraId="3973D3F2" w14:textId="3722E4F8" w:rsidR="00A069CB" w:rsidRDefault="00A069CB" w:rsidP="006C3FCF">
      <w:pPr>
        <w:pStyle w:val="Default"/>
        <w:numPr>
          <w:ilvl w:val="0"/>
          <w:numId w:val="23"/>
        </w:numPr>
        <w:spacing w:after="157"/>
        <w:ind w:firstLine="426"/>
        <w:rPr>
          <w:sz w:val="23"/>
          <w:szCs w:val="23"/>
        </w:rPr>
      </w:pPr>
      <w:r>
        <w:rPr>
          <w:sz w:val="23"/>
          <w:szCs w:val="23"/>
        </w:rPr>
        <w:t>levantar a lista de materiais e cotação;</w:t>
      </w:r>
    </w:p>
    <w:p w14:paraId="3D81FD1E" w14:textId="080C1809" w:rsidR="00043693" w:rsidRDefault="00A069CB" w:rsidP="006C3FCF">
      <w:pPr>
        <w:pStyle w:val="Default"/>
        <w:numPr>
          <w:ilvl w:val="0"/>
          <w:numId w:val="23"/>
        </w:numPr>
        <w:spacing w:after="157"/>
        <w:ind w:firstLine="426"/>
        <w:rPr>
          <w:sz w:val="23"/>
          <w:szCs w:val="23"/>
        </w:rPr>
      </w:pPr>
      <w:r>
        <w:rPr>
          <w:sz w:val="23"/>
          <w:szCs w:val="23"/>
        </w:rPr>
        <w:t>montar de protótipos</w:t>
      </w:r>
      <w:r w:rsidR="006C3FCF">
        <w:rPr>
          <w:sz w:val="23"/>
          <w:szCs w:val="23"/>
        </w:rPr>
        <w:t>;</w:t>
      </w:r>
      <w:r w:rsidR="00043693">
        <w:rPr>
          <w:sz w:val="23"/>
          <w:szCs w:val="23"/>
        </w:rPr>
        <w:t xml:space="preserve"> </w:t>
      </w:r>
    </w:p>
    <w:p w14:paraId="3ED84A48" w14:textId="351835C0" w:rsidR="00043693" w:rsidRDefault="00A069CB" w:rsidP="006C3FCF">
      <w:pPr>
        <w:pStyle w:val="Default"/>
        <w:numPr>
          <w:ilvl w:val="0"/>
          <w:numId w:val="23"/>
        </w:numPr>
        <w:spacing w:after="157"/>
        <w:ind w:firstLine="426"/>
        <w:rPr>
          <w:sz w:val="23"/>
          <w:szCs w:val="23"/>
        </w:rPr>
      </w:pPr>
      <w:r>
        <w:rPr>
          <w:sz w:val="23"/>
          <w:szCs w:val="23"/>
        </w:rPr>
        <w:t>desenvolver os firmwares de controle</w:t>
      </w:r>
      <w:r w:rsidR="006C3FCF">
        <w:rPr>
          <w:sz w:val="23"/>
          <w:szCs w:val="23"/>
        </w:rPr>
        <w:t>;</w:t>
      </w:r>
      <w:r w:rsidR="00043693">
        <w:rPr>
          <w:sz w:val="23"/>
          <w:szCs w:val="23"/>
        </w:rPr>
        <w:t xml:space="preserve"> </w:t>
      </w:r>
    </w:p>
    <w:p w14:paraId="7CD2CFF4" w14:textId="29D847A4" w:rsidR="00A069CB" w:rsidRDefault="00A069CB" w:rsidP="006C3FCF">
      <w:pPr>
        <w:pStyle w:val="Default"/>
        <w:numPr>
          <w:ilvl w:val="0"/>
          <w:numId w:val="23"/>
        </w:numPr>
        <w:spacing w:after="157"/>
        <w:ind w:firstLine="426"/>
        <w:rPr>
          <w:sz w:val="23"/>
          <w:szCs w:val="23"/>
        </w:rPr>
      </w:pPr>
      <w:r>
        <w:rPr>
          <w:sz w:val="23"/>
          <w:szCs w:val="23"/>
        </w:rPr>
        <w:t>integrar ao sistema multiplex LOHR;</w:t>
      </w:r>
    </w:p>
    <w:p w14:paraId="0AA67298" w14:textId="087CC181" w:rsidR="00043693" w:rsidRDefault="00A069CB" w:rsidP="006C3FCF">
      <w:pPr>
        <w:pStyle w:val="Default"/>
        <w:numPr>
          <w:ilvl w:val="0"/>
          <w:numId w:val="23"/>
        </w:numPr>
        <w:spacing w:after="157"/>
        <w:ind w:firstLine="426"/>
        <w:rPr>
          <w:sz w:val="23"/>
          <w:szCs w:val="23"/>
        </w:rPr>
      </w:pPr>
      <w:r>
        <w:rPr>
          <w:sz w:val="23"/>
          <w:szCs w:val="23"/>
        </w:rPr>
        <w:t>testar o sistema de monitoramento;</w:t>
      </w:r>
    </w:p>
    <w:p w14:paraId="075CC4B1" w14:textId="77777777" w:rsidR="00043693" w:rsidRDefault="00043693" w:rsidP="007B1CD2">
      <w:pPr>
        <w:rPr>
          <w:lang w:eastAsia="en-US"/>
        </w:rPr>
      </w:pPr>
    </w:p>
    <w:p w14:paraId="1C0F7B53" w14:textId="77777777" w:rsidR="007B1CD2" w:rsidRPr="007B1CD2" w:rsidRDefault="007B1CD2" w:rsidP="007B1CD2">
      <w:pPr>
        <w:rPr>
          <w:lang w:eastAsia="en-US"/>
        </w:rPr>
      </w:pPr>
    </w:p>
    <w:p w14:paraId="064E77FC" w14:textId="77777777" w:rsidR="003D2574" w:rsidRDefault="003D2574" w:rsidP="00217306">
      <w:pPr>
        <w:pStyle w:val="Texto"/>
        <w:ind w:firstLine="0"/>
        <w:rPr>
          <w:b/>
          <w:bCs/>
        </w:rPr>
      </w:pPr>
    </w:p>
    <w:p w14:paraId="6420D910" w14:textId="477EA95F" w:rsidR="00D752CC" w:rsidRDefault="00D752CC" w:rsidP="001F37FB">
      <w:pPr>
        <w:pStyle w:val="Texto"/>
      </w:pPr>
    </w:p>
    <w:p w14:paraId="61348324" w14:textId="3697EFEB" w:rsidR="00A069CB" w:rsidRDefault="00A069CB" w:rsidP="001F37FB">
      <w:pPr>
        <w:pStyle w:val="Texto"/>
      </w:pPr>
    </w:p>
    <w:p w14:paraId="7DDBDD2A" w14:textId="77777777" w:rsidR="00A069CB" w:rsidRDefault="00A069CB" w:rsidP="001F37FB">
      <w:pPr>
        <w:pStyle w:val="Texto"/>
        <w:rPr>
          <w:b/>
          <w:bCs/>
        </w:rPr>
      </w:pPr>
    </w:p>
    <w:p w14:paraId="57435797" w14:textId="74A3A96D" w:rsidR="00217306" w:rsidRDefault="00217306" w:rsidP="00217306">
      <w:pPr>
        <w:pStyle w:val="Texto"/>
      </w:pPr>
      <w:bookmarkStart w:id="55" w:name="_Toc406098415"/>
      <w:bookmarkEnd w:id="5"/>
      <w:bookmarkEnd w:id="6"/>
    </w:p>
    <w:p w14:paraId="45A7B0AF" w14:textId="4D320D9A" w:rsidR="00BD6DB2" w:rsidRDefault="00BD6DB2" w:rsidP="00217306">
      <w:pPr>
        <w:pStyle w:val="Texto"/>
      </w:pPr>
    </w:p>
    <w:p w14:paraId="1440B998" w14:textId="5D3B286B" w:rsidR="00BD6DB2" w:rsidRDefault="00BD6DB2" w:rsidP="00217306">
      <w:pPr>
        <w:pStyle w:val="Texto"/>
      </w:pPr>
    </w:p>
    <w:p w14:paraId="418A817D" w14:textId="79967279" w:rsidR="00BD6DB2" w:rsidRDefault="00BD6DB2" w:rsidP="00217306">
      <w:pPr>
        <w:pStyle w:val="Texto"/>
      </w:pPr>
    </w:p>
    <w:p w14:paraId="1BB27289" w14:textId="27E0BEDF" w:rsidR="00BD6DB2" w:rsidRDefault="00BD6DB2" w:rsidP="00217306">
      <w:pPr>
        <w:pStyle w:val="Texto"/>
      </w:pPr>
    </w:p>
    <w:p w14:paraId="74074754" w14:textId="77777777" w:rsidR="00BD6DB2" w:rsidRPr="00217306" w:rsidRDefault="00BD6DB2" w:rsidP="00217306">
      <w:pPr>
        <w:pStyle w:val="Texto"/>
      </w:pPr>
    </w:p>
    <w:p w14:paraId="136886EE" w14:textId="77777777" w:rsidR="00DB6582" w:rsidRPr="00E54304" w:rsidRDefault="00DB6582" w:rsidP="00993E1E">
      <w:pPr>
        <w:ind w:firstLine="0"/>
        <w:rPr>
          <w:lang w:val="en-US" w:eastAsia="en-US"/>
        </w:rPr>
      </w:pPr>
    </w:p>
    <w:p w14:paraId="71ABD469" w14:textId="5C4AB2C0" w:rsidR="00A45F4B" w:rsidRPr="00E54304" w:rsidRDefault="00FD19CB" w:rsidP="000B6E5C">
      <w:pPr>
        <w:pStyle w:val="Ttulo1"/>
        <w:spacing w:line="360" w:lineRule="auto"/>
        <w:rPr>
          <w:rFonts w:eastAsia="Calibri" w:cs="Arial"/>
          <w:lang w:val="en-US" w:eastAsia="en-US"/>
        </w:rPr>
      </w:pPr>
      <w:bookmarkStart w:id="56" w:name="_Toc406098438"/>
      <w:bookmarkStart w:id="57" w:name="_Toc423895496"/>
      <w:bookmarkStart w:id="58" w:name="_Toc456719068"/>
      <w:bookmarkStart w:id="59" w:name="_Toc108815097"/>
      <w:bookmarkEnd w:id="55"/>
      <w:r w:rsidRPr="00E54304">
        <w:rPr>
          <w:rFonts w:eastAsia="Calibri" w:cs="Arial"/>
          <w:lang w:val="en-US" w:eastAsia="en-US"/>
        </w:rPr>
        <w:lastRenderedPageBreak/>
        <w:t>REFERÊNCIAS</w:t>
      </w:r>
      <w:bookmarkEnd w:id="56"/>
      <w:bookmarkEnd w:id="57"/>
      <w:bookmarkEnd w:id="58"/>
      <w:bookmarkEnd w:id="59"/>
    </w:p>
    <w:p w14:paraId="38B85953" w14:textId="77777777" w:rsidR="000B6E5C" w:rsidRPr="00E54304" w:rsidRDefault="000B6E5C" w:rsidP="000B6E5C">
      <w:pPr>
        <w:rPr>
          <w:rFonts w:eastAsia="Calibri"/>
          <w:lang w:val="en-US" w:eastAsia="en-US"/>
        </w:rPr>
      </w:pPr>
    </w:p>
    <w:p w14:paraId="04031901" w14:textId="4D84104D" w:rsidR="000B6E5C" w:rsidRDefault="000B6E5C" w:rsidP="000B6E5C">
      <w:pPr>
        <w:ind w:firstLine="0"/>
        <w:jc w:val="left"/>
        <w:rPr>
          <w:rFonts w:cs="Arial"/>
        </w:rPr>
      </w:pPr>
      <w:r w:rsidRPr="00E54304">
        <w:rPr>
          <w:rFonts w:cs="Arial"/>
          <w:lang w:val="en-US"/>
        </w:rPr>
        <w:t xml:space="preserve">[NXP, </w:t>
      </w:r>
      <w:r w:rsidRPr="00E54304">
        <w:rPr>
          <w:rFonts w:cs="Arial"/>
          <w:b/>
          <w:bCs/>
          <w:lang w:val="en-US"/>
        </w:rPr>
        <w:t>A Global Solution for Tire Pressure Monitoring Systems.</w:t>
      </w:r>
      <w:r w:rsidRPr="00E54304">
        <w:rPr>
          <w:rFonts w:cs="Arial"/>
          <w:lang w:val="en-US"/>
        </w:rPr>
        <w:t xml:space="preserve"> </w:t>
      </w:r>
      <w:r w:rsidRPr="00700CDB">
        <w:rPr>
          <w:rFonts w:cs="Arial"/>
        </w:rPr>
        <w:t xml:space="preserve">Disponível em: &lt;https://www.nxp.com/docs/en/white-paper/TPMSWP.pdf &gt;. </w:t>
      </w:r>
      <w:r w:rsidRPr="00093E49">
        <w:rPr>
          <w:rFonts w:cs="Arial"/>
        </w:rPr>
        <w:t>Acesso em: 05 abr. 2022.]</w:t>
      </w:r>
    </w:p>
    <w:p w14:paraId="5E7228A5" w14:textId="77777777" w:rsidR="00217306" w:rsidRPr="00093E49" w:rsidRDefault="00217306" w:rsidP="000B6E5C">
      <w:pPr>
        <w:ind w:firstLine="0"/>
        <w:jc w:val="left"/>
        <w:rPr>
          <w:rFonts w:cs="Arial"/>
        </w:rPr>
      </w:pPr>
    </w:p>
    <w:p w14:paraId="05E2FEBA" w14:textId="61FE46C3" w:rsidR="000B6E5C" w:rsidRPr="00BD6DB2" w:rsidRDefault="00905B33" w:rsidP="00BD6DB2">
      <w:pPr>
        <w:pStyle w:val="Texto"/>
        <w:ind w:firstLine="0"/>
        <w:rPr>
          <w:lang w:val="en-US"/>
        </w:rPr>
      </w:pPr>
      <w:r w:rsidRPr="00093E49">
        <w:t xml:space="preserve">[NXP, </w:t>
      </w:r>
      <w:r w:rsidRPr="00093E49">
        <w:rPr>
          <w:b/>
          <w:bCs/>
        </w:rPr>
        <w:t xml:space="preserve">TPMS SELECTOR GUIDE Tire </w:t>
      </w:r>
      <w:proofErr w:type="spellStart"/>
      <w:r w:rsidRPr="00093E49">
        <w:rPr>
          <w:b/>
          <w:bCs/>
        </w:rPr>
        <w:t>Pressure</w:t>
      </w:r>
      <w:proofErr w:type="spellEnd"/>
      <w:r w:rsidRPr="00093E49">
        <w:rPr>
          <w:b/>
          <w:bCs/>
        </w:rPr>
        <w:t xml:space="preserve"> </w:t>
      </w:r>
      <w:proofErr w:type="spellStart"/>
      <w:r w:rsidRPr="00093E49">
        <w:rPr>
          <w:b/>
          <w:bCs/>
        </w:rPr>
        <w:t>Monitoring</w:t>
      </w:r>
      <w:proofErr w:type="spellEnd"/>
      <w:r w:rsidRPr="00093E49">
        <w:rPr>
          <w:b/>
          <w:bCs/>
        </w:rPr>
        <w:t xml:space="preserve"> </w:t>
      </w:r>
      <w:proofErr w:type="spellStart"/>
      <w:r w:rsidRPr="00093E49">
        <w:rPr>
          <w:b/>
          <w:bCs/>
        </w:rPr>
        <w:t>Sensors</w:t>
      </w:r>
      <w:proofErr w:type="spellEnd"/>
      <w:r w:rsidRPr="00093E49">
        <w:rPr>
          <w:b/>
          <w:bCs/>
        </w:rPr>
        <w:t>.</w:t>
      </w:r>
      <w:r w:rsidRPr="00093E49">
        <w:t xml:space="preserve"> </w:t>
      </w:r>
      <w:r w:rsidRPr="00700CDB">
        <w:t xml:space="preserve">Disponível em: &lt;https://www.nxp.com/docs/en/white-paper/TPMSWP.pdf &gt;. </w:t>
      </w:r>
      <w:proofErr w:type="spellStart"/>
      <w:r w:rsidRPr="00700CDB">
        <w:rPr>
          <w:lang w:val="en-US"/>
        </w:rPr>
        <w:t>Acesso</w:t>
      </w:r>
      <w:proofErr w:type="spellEnd"/>
      <w:r w:rsidRPr="00700CDB">
        <w:rPr>
          <w:lang w:val="en-US"/>
        </w:rPr>
        <w:t xml:space="preserve"> </w:t>
      </w:r>
      <w:proofErr w:type="spellStart"/>
      <w:r w:rsidRPr="00700CDB">
        <w:rPr>
          <w:lang w:val="en-US"/>
        </w:rPr>
        <w:t>em</w:t>
      </w:r>
      <w:proofErr w:type="spellEnd"/>
      <w:r w:rsidRPr="00700CDB">
        <w:rPr>
          <w:lang w:val="en-US"/>
        </w:rPr>
        <w:t>: 05 abr. 2022.]</w:t>
      </w:r>
    </w:p>
    <w:p w14:paraId="581EE431" w14:textId="138C6941" w:rsidR="004820BE" w:rsidRPr="00700CDB" w:rsidRDefault="000B6E5C" w:rsidP="001A5CD6">
      <w:pPr>
        <w:ind w:firstLine="0"/>
        <w:jc w:val="left"/>
        <w:rPr>
          <w:sz w:val="23"/>
          <w:szCs w:val="23"/>
          <w:lang w:val="en-US"/>
        </w:rPr>
      </w:pPr>
      <w:r w:rsidRPr="00700CDB">
        <w:rPr>
          <w:sz w:val="23"/>
          <w:szCs w:val="23"/>
          <w:lang w:val="en-US"/>
        </w:rPr>
        <w:t>[</w:t>
      </w:r>
      <w:r w:rsidRPr="00700CDB">
        <w:rPr>
          <w:rFonts w:eastAsia="Calibri" w:cs="Arial"/>
          <w:lang w:val="en-US"/>
        </w:rPr>
        <w:t xml:space="preserve">VELUPILLAI, </w:t>
      </w:r>
      <w:proofErr w:type="spellStart"/>
      <w:r w:rsidRPr="00700CDB">
        <w:rPr>
          <w:rFonts w:eastAsia="Calibri" w:cs="Arial"/>
          <w:lang w:val="en-US"/>
        </w:rPr>
        <w:t>Sankaranarayanan</w:t>
      </w:r>
      <w:proofErr w:type="spellEnd"/>
      <w:r w:rsidRPr="00700CDB">
        <w:rPr>
          <w:rFonts w:eastAsia="Calibri" w:cs="Arial"/>
          <w:lang w:val="en-US"/>
        </w:rPr>
        <w:t xml:space="preserve">; GÜVENÇ </w:t>
      </w:r>
      <w:proofErr w:type="spellStart"/>
      <w:r w:rsidRPr="00700CDB">
        <w:rPr>
          <w:rFonts w:eastAsia="Calibri" w:cs="Arial"/>
          <w:lang w:val="en-US"/>
        </w:rPr>
        <w:t>Levent</w:t>
      </w:r>
      <w:proofErr w:type="spellEnd"/>
      <w:r w:rsidRPr="00700CDB">
        <w:rPr>
          <w:sz w:val="23"/>
          <w:szCs w:val="23"/>
          <w:lang w:val="en-US"/>
        </w:rPr>
        <w:t xml:space="preserve">. </w:t>
      </w:r>
      <w:r w:rsidRPr="00700CDB">
        <w:rPr>
          <w:rFonts w:eastAsia="Calibri" w:cs="Arial"/>
          <w:lang w:val="en-US"/>
        </w:rPr>
        <w:t>Tire Pressure Monitoring</w:t>
      </w:r>
      <w:r w:rsidRPr="00700CDB">
        <w:rPr>
          <w:sz w:val="23"/>
          <w:szCs w:val="23"/>
          <w:lang w:val="en-US"/>
        </w:rPr>
        <w:t xml:space="preserve">. </w:t>
      </w:r>
      <w:r w:rsidRPr="00700CDB">
        <w:rPr>
          <w:rFonts w:eastAsia="Calibri" w:cs="Arial"/>
          <w:b/>
          <w:bCs/>
          <w:lang w:val="en-US"/>
        </w:rPr>
        <w:t>IEEE CONTROL SYSTEMS MAGAZINE</w:t>
      </w:r>
      <w:r w:rsidRPr="00700CDB">
        <w:rPr>
          <w:rFonts w:cs="Arial"/>
          <w:lang w:val="en-US"/>
        </w:rPr>
        <w:t xml:space="preserve">. </w:t>
      </w:r>
      <w:r w:rsidRPr="00700CDB">
        <w:rPr>
          <w:rFonts w:cs="Arial"/>
          <w:shd w:val="clear" w:color="auto" w:fill="FFFFFF"/>
        </w:rPr>
        <w:t>[</w:t>
      </w:r>
      <w:proofErr w:type="spellStart"/>
      <w:r w:rsidRPr="00700CDB">
        <w:rPr>
          <w:rFonts w:cs="Arial"/>
          <w:i/>
          <w:iCs/>
          <w:shd w:val="clear" w:color="auto" w:fill="FFFFFF"/>
        </w:rPr>
        <w:t>S.l</w:t>
      </w:r>
      <w:proofErr w:type="spellEnd"/>
      <w:r w:rsidRPr="00700CDB">
        <w:rPr>
          <w:rFonts w:cs="Arial"/>
          <w:i/>
          <w:iCs/>
          <w:shd w:val="clear" w:color="auto" w:fill="FFFFFF"/>
        </w:rPr>
        <w:t>.</w:t>
      </w:r>
      <w:r w:rsidRPr="00700CDB">
        <w:rPr>
          <w:rFonts w:cs="Arial"/>
          <w:shd w:val="clear" w:color="auto" w:fill="FFFFFF"/>
        </w:rPr>
        <w:t>]</w:t>
      </w:r>
      <w:r w:rsidRPr="00700CDB">
        <w:rPr>
          <w:rFonts w:cs="Arial"/>
        </w:rPr>
        <w:t>:</w:t>
      </w:r>
      <w:r w:rsidRPr="00700CDB">
        <w:rPr>
          <w:sz w:val="23"/>
          <w:szCs w:val="23"/>
        </w:rPr>
        <w:t xml:space="preserve"> </w:t>
      </w:r>
      <w:r w:rsidRPr="00700CDB">
        <w:rPr>
          <w:rFonts w:eastAsia="Calibri" w:cs="Arial"/>
        </w:rPr>
        <w:t>IEEE</w:t>
      </w:r>
      <w:r w:rsidRPr="00700CDB">
        <w:rPr>
          <w:sz w:val="23"/>
          <w:szCs w:val="23"/>
        </w:rPr>
        <w:t xml:space="preserve">, v. 27, n. 6, p. 22-25, dez. 2007. </w:t>
      </w:r>
      <w:r w:rsidRPr="00700CDB">
        <w:rPr>
          <w:rFonts w:cs="Arial"/>
        </w:rPr>
        <w:t>Disponível em: &lt;</w:t>
      </w:r>
      <w:r w:rsidRPr="00700CDB">
        <w:t xml:space="preserve"> </w:t>
      </w:r>
      <w:r w:rsidRPr="00700CDB">
        <w:rPr>
          <w:rFonts w:cs="Arial"/>
        </w:rPr>
        <w:t xml:space="preserve">https://ieeexplore.ieee.org/document/4384640/citations#citations&gt;. </w:t>
      </w:r>
      <w:proofErr w:type="spellStart"/>
      <w:r w:rsidRPr="00700CDB">
        <w:rPr>
          <w:rFonts w:cs="Arial"/>
          <w:lang w:val="en-US"/>
        </w:rPr>
        <w:t>Acesso</w:t>
      </w:r>
      <w:proofErr w:type="spellEnd"/>
      <w:r w:rsidRPr="00700CDB">
        <w:rPr>
          <w:rFonts w:cs="Arial"/>
          <w:lang w:val="en-US"/>
        </w:rPr>
        <w:t xml:space="preserve"> </w:t>
      </w:r>
      <w:proofErr w:type="spellStart"/>
      <w:r w:rsidRPr="00700CDB">
        <w:rPr>
          <w:rFonts w:cs="Arial"/>
          <w:lang w:val="en-US"/>
        </w:rPr>
        <w:t>em</w:t>
      </w:r>
      <w:proofErr w:type="spellEnd"/>
      <w:r w:rsidRPr="00700CDB">
        <w:rPr>
          <w:rFonts w:cs="Arial"/>
          <w:lang w:val="en-US"/>
        </w:rPr>
        <w:t>: 05 abr. 2022</w:t>
      </w:r>
      <w:r w:rsidR="0022672D" w:rsidRPr="00700CDB">
        <w:rPr>
          <w:rFonts w:cs="Arial"/>
          <w:lang w:val="en-US"/>
        </w:rPr>
        <w:t>.</w:t>
      </w:r>
      <w:r w:rsidRPr="00700CDB">
        <w:rPr>
          <w:rFonts w:cs="Arial"/>
          <w:lang w:val="en-US"/>
        </w:rPr>
        <w:t>]</w:t>
      </w:r>
    </w:p>
    <w:p w14:paraId="22478EC7" w14:textId="77777777" w:rsidR="0022672D" w:rsidRPr="00700CDB" w:rsidRDefault="0022672D" w:rsidP="001A5CD6">
      <w:pPr>
        <w:ind w:firstLine="0"/>
        <w:jc w:val="left"/>
        <w:rPr>
          <w:sz w:val="23"/>
          <w:szCs w:val="23"/>
          <w:lang w:val="en-US"/>
        </w:rPr>
      </w:pPr>
    </w:p>
    <w:p w14:paraId="0E27B5CB" w14:textId="04AEFF5C" w:rsidR="004820BE" w:rsidRPr="00700CDB" w:rsidRDefault="00B2060E" w:rsidP="001A5CD6">
      <w:pPr>
        <w:ind w:firstLine="0"/>
        <w:jc w:val="left"/>
        <w:rPr>
          <w:sz w:val="23"/>
          <w:szCs w:val="23"/>
          <w:lang w:val="en-US"/>
        </w:rPr>
      </w:pPr>
      <w:r w:rsidRPr="00700CDB">
        <w:rPr>
          <w:sz w:val="23"/>
          <w:szCs w:val="23"/>
          <w:lang w:val="en-US"/>
        </w:rPr>
        <w:t>[</w:t>
      </w:r>
      <w:r w:rsidR="0022672D" w:rsidRPr="00700CDB">
        <w:rPr>
          <w:rFonts w:eastAsia="Calibri" w:cs="Arial"/>
          <w:lang w:val="en-US"/>
        </w:rPr>
        <w:t>NHTSA</w:t>
      </w:r>
      <w:r w:rsidRPr="00700CDB">
        <w:rPr>
          <w:sz w:val="23"/>
          <w:szCs w:val="23"/>
          <w:lang w:val="en-US"/>
        </w:rPr>
        <w:t>.</w:t>
      </w:r>
      <w:r w:rsidRPr="00700CDB">
        <w:rPr>
          <w:b/>
          <w:bCs/>
          <w:lang w:val="en-US"/>
        </w:rPr>
        <w:t xml:space="preserve"> </w:t>
      </w:r>
      <w:r w:rsidR="001A5CD6" w:rsidRPr="00700CDB">
        <w:rPr>
          <w:rFonts w:eastAsia="Calibri"/>
          <w:b/>
          <w:bCs/>
          <w:lang w:val="en-US" w:eastAsia="en-US"/>
        </w:rPr>
        <w:t xml:space="preserve">PRELIMINARY ECONOMIC ASSESSMENT: </w:t>
      </w:r>
      <w:r w:rsidR="0022672D" w:rsidRPr="00700CDB">
        <w:rPr>
          <w:rFonts w:eastAsia="Calibri"/>
          <w:b/>
          <w:bCs/>
          <w:lang w:val="en-US" w:eastAsia="en-US"/>
        </w:rPr>
        <w:t>TIRE PRESSURE</w:t>
      </w:r>
      <w:r w:rsidR="00BD66EC" w:rsidRPr="00700CDB">
        <w:rPr>
          <w:rFonts w:eastAsia="Calibri"/>
          <w:b/>
          <w:bCs/>
          <w:lang w:val="en-US" w:eastAsia="en-US"/>
        </w:rPr>
        <w:t xml:space="preserve"> </w:t>
      </w:r>
      <w:r w:rsidR="0022672D" w:rsidRPr="00700CDB">
        <w:rPr>
          <w:rFonts w:eastAsia="Calibri"/>
          <w:b/>
          <w:bCs/>
          <w:lang w:val="en-US" w:eastAsia="en-US"/>
        </w:rPr>
        <w:t>MONITORING SYSTEM</w:t>
      </w:r>
      <w:r w:rsidRPr="00700CDB">
        <w:rPr>
          <w:b/>
          <w:bCs/>
          <w:sz w:val="23"/>
          <w:szCs w:val="23"/>
          <w:lang w:val="en-US"/>
        </w:rPr>
        <w:t xml:space="preserve">. </w:t>
      </w:r>
      <w:r w:rsidRPr="00700CDB">
        <w:rPr>
          <w:sz w:val="23"/>
          <w:szCs w:val="23"/>
        </w:rPr>
        <w:t>Disponível em: &lt;</w:t>
      </w:r>
      <w:r w:rsidR="0022672D" w:rsidRPr="00700CDB">
        <w:rPr>
          <w:sz w:val="23"/>
          <w:szCs w:val="23"/>
        </w:rPr>
        <w:t>https://www.nhtsa.gov/document/preliminary-economic-assessment-tire-pressure-monitoring-system</w:t>
      </w:r>
      <w:r w:rsidRPr="00700CDB">
        <w:rPr>
          <w:sz w:val="23"/>
          <w:szCs w:val="23"/>
        </w:rPr>
        <w:t xml:space="preserve">&gt;. </w:t>
      </w:r>
      <w:proofErr w:type="spellStart"/>
      <w:r w:rsidRPr="00700CDB">
        <w:rPr>
          <w:sz w:val="23"/>
          <w:szCs w:val="23"/>
          <w:lang w:val="en-US"/>
        </w:rPr>
        <w:t>Acesso</w:t>
      </w:r>
      <w:proofErr w:type="spellEnd"/>
      <w:r w:rsidRPr="00700CDB">
        <w:rPr>
          <w:sz w:val="23"/>
          <w:szCs w:val="23"/>
          <w:lang w:val="en-US"/>
        </w:rPr>
        <w:t xml:space="preserve"> </w:t>
      </w:r>
      <w:proofErr w:type="spellStart"/>
      <w:r w:rsidRPr="00700CDB">
        <w:rPr>
          <w:sz w:val="23"/>
          <w:szCs w:val="23"/>
          <w:lang w:val="en-US"/>
        </w:rPr>
        <w:t>em</w:t>
      </w:r>
      <w:proofErr w:type="spellEnd"/>
      <w:r w:rsidRPr="00700CDB">
        <w:rPr>
          <w:sz w:val="23"/>
          <w:szCs w:val="23"/>
          <w:lang w:val="en-US"/>
        </w:rPr>
        <w:t xml:space="preserve">: </w:t>
      </w:r>
      <w:r w:rsidR="0022672D" w:rsidRPr="00700CDB">
        <w:rPr>
          <w:rFonts w:cs="Arial"/>
          <w:lang w:val="en-US"/>
        </w:rPr>
        <w:t>05 abr. 2022</w:t>
      </w:r>
      <w:r w:rsidRPr="00700CDB">
        <w:rPr>
          <w:sz w:val="23"/>
          <w:szCs w:val="23"/>
          <w:lang w:val="en-US"/>
        </w:rPr>
        <w:t>.]</w:t>
      </w:r>
    </w:p>
    <w:p w14:paraId="2CAE728B" w14:textId="77777777" w:rsidR="0022672D" w:rsidRPr="00700CDB" w:rsidRDefault="0022672D" w:rsidP="001A5CD6">
      <w:pPr>
        <w:ind w:firstLine="0"/>
        <w:jc w:val="left"/>
        <w:rPr>
          <w:sz w:val="23"/>
          <w:szCs w:val="23"/>
          <w:lang w:val="en-US"/>
        </w:rPr>
      </w:pPr>
    </w:p>
    <w:p w14:paraId="47A2A68F" w14:textId="488711E3" w:rsidR="0022672D" w:rsidRPr="00700CDB" w:rsidRDefault="0022672D" w:rsidP="001A5CD6">
      <w:pPr>
        <w:ind w:firstLine="0"/>
        <w:jc w:val="left"/>
        <w:rPr>
          <w:sz w:val="23"/>
          <w:szCs w:val="23"/>
          <w:lang w:val="en-US"/>
        </w:rPr>
      </w:pPr>
      <w:r w:rsidRPr="00700CDB">
        <w:rPr>
          <w:sz w:val="23"/>
          <w:szCs w:val="23"/>
          <w:lang w:val="en-US"/>
        </w:rPr>
        <w:t>[</w:t>
      </w:r>
      <w:r w:rsidRPr="00700CDB">
        <w:rPr>
          <w:rFonts w:eastAsia="Calibri" w:cs="Arial"/>
          <w:lang w:val="en-US"/>
        </w:rPr>
        <w:t>NHTSA</w:t>
      </w:r>
      <w:r w:rsidRPr="00700CDB">
        <w:rPr>
          <w:sz w:val="23"/>
          <w:szCs w:val="23"/>
          <w:lang w:val="en-US"/>
        </w:rPr>
        <w:t>.</w:t>
      </w:r>
      <w:r w:rsidRPr="00700CDB">
        <w:rPr>
          <w:b/>
          <w:bCs/>
          <w:lang w:val="en-US"/>
        </w:rPr>
        <w:t xml:space="preserve"> </w:t>
      </w:r>
      <w:r w:rsidR="001A5CD6" w:rsidRPr="00700CDB">
        <w:rPr>
          <w:b/>
          <w:bCs/>
          <w:lang w:val="en-US"/>
        </w:rPr>
        <w:t xml:space="preserve">FINAL REGULATORY IMPACT ANALYSIS: </w:t>
      </w:r>
      <w:r w:rsidRPr="00700CDB">
        <w:rPr>
          <w:rFonts w:eastAsia="Calibri"/>
          <w:b/>
          <w:bCs/>
          <w:lang w:val="en-US" w:eastAsia="en-US"/>
        </w:rPr>
        <w:t>TIRE PRESSURE MONITORING SYSTEM</w:t>
      </w:r>
      <w:r w:rsidRPr="00700CDB">
        <w:rPr>
          <w:b/>
          <w:bCs/>
          <w:sz w:val="23"/>
          <w:szCs w:val="23"/>
          <w:lang w:val="en-US"/>
        </w:rPr>
        <w:t xml:space="preserve">. </w:t>
      </w:r>
      <w:r w:rsidRPr="00700CDB">
        <w:rPr>
          <w:sz w:val="23"/>
          <w:szCs w:val="23"/>
        </w:rPr>
        <w:t>Disponível em: &lt;</w:t>
      </w:r>
      <w:r w:rsidR="005B3D90" w:rsidRPr="00700CDB">
        <w:t xml:space="preserve"> </w:t>
      </w:r>
      <w:r w:rsidR="005B3D90" w:rsidRPr="00700CDB">
        <w:rPr>
          <w:sz w:val="23"/>
          <w:szCs w:val="23"/>
        </w:rPr>
        <w:t>https://www.nhtsa.gov/fmvss/tire-pressure-monitoring-system</w:t>
      </w:r>
      <w:r w:rsidRPr="00700CDB">
        <w:rPr>
          <w:sz w:val="23"/>
          <w:szCs w:val="23"/>
        </w:rPr>
        <w:t xml:space="preserve">&gt;. </w:t>
      </w:r>
      <w:proofErr w:type="spellStart"/>
      <w:r w:rsidRPr="00700CDB">
        <w:rPr>
          <w:sz w:val="23"/>
          <w:szCs w:val="23"/>
          <w:lang w:val="en-US"/>
        </w:rPr>
        <w:t>Acesso</w:t>
      </w:r>
      <w:proofErr w:type="spellEnd"/>
      <w:r w:rsidRPr="00700CDB">
        <w:rPr>
          <w:sz w:val="23"/>
          <w:szCs w:val="23"/>
          <w:lang w:val="en-US"/>
        </w:rPr>
        <w:t xml:space="preserve"> </w:t>
      </w:r>
      <w:proofErr w:type="spellStart"/>
      <w:r w:rsidRPr="00700CDB">
        <w:rPr>
          <w:sz w:val="23"/>
          <w:szCs w:val="23"/>
          <w:lang w:val="en-US"/>
        </w:rPr>
        <w:t>em</w:t>
      </w:r>
      <w:proofErr w:type="spellEnd"/>
      <w:r w:rsidRPr="00700CDB">
        <w:rPr>
          <w:sz w:val="23"/>
          <w:szCs w:val="23"/>
          <w:lang w:val="en-US"/>
        </w:rPr>
        <w:t xml:space="preserve">: </w:t>
      </w:r>
      <w:r w:rsidRPr="00700CDB">
        <w:rPr>
          <w:rFonts w:cs="Arial"/>
          <w:lang w:val="en-US"/>
        </w:rPr>
        <w:t>05 abr. 2022</w:t>
      </w:r>
      <w:r w:rsidRPr="00700CDB">
        <w:rPr>
          <w:sz w:val="23"/>
          <w:szCs w:val="23"/>
          <w:lang w:val="en-US"/>
        </w:rPr>
        <w:t>.]</w:t>
      </w:r>
    </w:p>
    <w:p w14:paraId="75884C14" w14:textId="77777777" w:rsidR="00D41C1C" w:rsidRPr="00700CDB" w:rsidRDefault="00D41C1C" w:rsidP="001A5CD6">
      <w:pPr>
        <w:ind w:firstLine="0"/>
        <w:jc w:val="left"/>
        <w:rPr>
          <w:sz w:val="23"/>
          <w:szCs w:val="23"/>
          <w:lang w:val="en-US"/>
        </w:rPr>
      </w:pPr>
    </w:p>
    <w:p w14:paraId="7B25E24C" w14:textId="3C204DD5" w:rsidR="00D41C1C" w:rsidRPr="00AD353B" w:rsidRDefault="00D41C1C" w:rsidP="00D41C1C">
      <w:pPr>
        <w:ind w:firstLine="0"/>
        <w:jc w:val="left"/>
        <w:rPr>
          <w:sz w:val="23"/>
          <w:szCs w:val="23"/>
        </w:rPr>
      </w:pPr>
      <w:r w:rsidRPr="00405096">
        <w:rPr>
          <w:sz w:val="23"/>
          <w:szCs w:val="23"/>
          <w:lang w:val="en-US"/>
        </w:rPr>
        <w:t>[</w:t>
      </w:r>
      <w:r w:rsidR="0075492C" w:rsidRPr="00405096">
        <w:rPr>
          <w:rFonts w:eastAsia="Calibri" w:cs="Arial"/>
          <w:lang w:val="en-US"/>
        </w:rPr>
        <w:t xml:space="preserve">ZYL Stephan van. </w:t>
      </w:r>
      <w:r w:rsidR="0075492C" w:rsidRPr="00405096">
        <w:rPr>
          <w:rFonts w:eastAsia="Calibri" w:cs="Arial"/>
          <w:i/>
          <w:iCs/>
          <w:lang w:val="en-US"/>
        </w:rPr>
        <w:t>et al.</w:t>
      </w:r>
      <w:r w:rsidRPr="00405096">
        <w:rPr>
          <w:b/>
          <w:bCs/>
          <w:lang w:val="en-US"/>
        </w:rPr>
        <w:t xml:space="preserve"> </w:t>
      </w:r>
      <w:r w:rsidR="0075492C" w:rsidRPr="00700CDB">
        <w:rPr>
          <w:b/>
          <w:bCs/>
          <w:lang w:val="en-US"/>
        </w:rPr>
        <w:t xml:space="preserve">Study on </w:t>
      </w:r>
      <w:proofErr w:type="spellStart"/>
      <w:r w:rsidR="0075492C" w:rsidRPr="00700CDB">
        <w:rPr>
          <w:b/>
          <w:bCs/>
          <w:lang w:val="en-US"/>
        </w:rPr>
        <w:t>tyre</w:t>
      </w:r>
      <w:proofErr w:type="spellEnd"/>
      <w:r w:rsidR="0075492C" w:rsidRPr="00700CDB">
        <w:rPr>
          <w:b/>
          <w:bCs/>
          <w:lang w:val="en-US"/>
        </w:rPr>
        <w:t xml:space="preserve"> pressure monitoring systems (TPMS) as a means to reduce light-commercial and heavy-duty vehicles fuel consumption and CO2 emissions</w:t>
      </w:r>
      <w:r w:rsidRPr="00700CDB">
        <w:rPr>
          <w:b/>
          <w:bCs/>
          <w:sz w:val="23"/>
          <w:szCs w:val="23"/>
          <w:lang w:val="en-US"/>
        </w:rPr>
        <w:t>.</w:t>
      </w:r>
      <w:r w:rsidR="0075492C" w:rsidRPr="00700CDB">
        <w:rPr>
          <w:b/>
          <w:bCs/>
          <w:sz w:val="23"/>
          <w:szCs w:val="23"/>
          <w:lang w:val="en-US"/>
        </w:rPr>
        <w:t> </w:t>
      </w:r>
      <w:r w:rsidRPr="00700CDB">
        <w:rPr>
          <w:sz w:val="23"/>
          <w:szCs w:val="23"/>
          <w:lang w:val="en-US"/>
        </w:rPr>
        <w:t>Disponível</w:t>
      </w:r>
      <w:r w:rsidR="0075492C" w:rsidRPr="00700CDB">
        <w:rPr>
          <w:sz w:val="23"/>
          <w:szCs w:val="23"/>
          <w:lang w:val="en-US"/>
        </w:rPr>
        <w:t> </w:t>
      </w:r>
      <w:r w:rsidRPr="00700CDB">
        <w:rPr>
          <w:sz w:val="23"/>
          <w:szCs w:val="23"/>
          <w:lang w:val="en-US"/>
        </w:rPr>
        <w:t>em:</w:t>
      </w:r>
      <w:r w:rsidR="0075492C" w:rsidRPr="00700CDB">
        <w:rPr>
          <w:lang w:val="en-US"/>
        </w:rPr>
        <w:t> </w:t>
      </w:r>
      <w:r w:rsidR="00826861">
        <w:rPr>
          <w:lang w:val="en-US"/>
        </w:rPr>
        <w:t>&lt;</w:t>
      </w:r>
      <w:r w:rsidR="0075492C" w:rsidRPr="00700CDB">
        <w:rPr>
          <w:rFonts w:eastAsia="Calibri" w:cs="Arial"/>
          <w:lang w:val="en-US"/>
        </w:rPr>
        <w:t>https://repository.tno.nl//islandora/object/uuid:84b183d4-904f-48dc-a2fd-4ee515e24b1a</w:t>
      </w:r>
      <w:r w:rsidR="0075492C" w:rsidRPr="00700CDB">
        <w:rPr>
          <w:sz w:val="23"/>
          <w:szCs w:val="23"/>
          <w:lang w:val="en-US"/>
        </w:rPr>
        <w:t xml:space="preserve"> </w:t>
      </w:r>
      <w:r w:rsidRPr="00700CDB">
        <w:rPr>
          <w:sz w:val="23"/>
          <w:szCs w:val="23"/>
          <w:lang w:val="en-US"/>
        </w:rPr>
        <w:t xml:space="preserve">&gt;. </w:t>
      </w:r>
      <w:r w:rsidRPr="00AD353B">
        <w:rPr>
          <w:sz w:val="23"/>
          <w:szCs w:val="23"/>
        </w:rPr>
        <w:t xml:space="preserve">Acesso em: </w:t>
      </w:r>
      <w:r w:rsidRPr="00AD353B">
        <w:rPr>
          <w:rFonts w:cs="Arial"/>
        </w:rPr>
        <w:t>0</w:t>
      </w:r>
      <w:r w:rsidR="00E7596C" w:rsidRPr="00AD353B">
        <w:rPr>
          <w:rFonts w:cs="Arial"/>
        </w:rPr>
        <w:t>9</w:t>
      </w:r>
      <w:r w:rsidRPr="00AD353B">
        <w:rPr>
          <w:rFonts w:cs="Arial"/>
        </w:rPr>
        <w:t xml:space="preserve"> abr. 2022</w:t>
      </w:r>
      <w:r w:rsidRPr="00AD353B">
        <w:rPr>
          <w:sz w:val="23"/>
          <w:szCs w:val="23"/>
        </w:rPr>
        <w:t>.]</w:t>
      </w:r>
    </w:p>
    <w:p w14:paraId="7A53FAA9" w14:textId="7DBA58C8" w:rsidR="00501363" w:rsidRPr="00AD353B" w:rsidRDefault="00501363" w:rsidP="001A5CD6">
      <w:pPr>
        <w:ind w:firstLine="0"/>
        <w:jc w:val="left"/>
        <w:rPr>
          <w:rFonts w:eastAsia="Calibri"/>
          <w:b/>
          <w:bCs/>
          <w:lang w:eastAsia="en-US"/>
        </w:rPr>
      </w:pPr>
    </w:p>
    <w:p w14:paraId="42834289" w14:textId="77777777" w:rsidR="00826861" w:rsidRPr="008D26A7" w:rsidRDefault="00826861" w:rsidP="00826861">
      <w:pPr>
        <w:ind w:firstLine="0"/>
        <w:jc w:val="left"/>
      </w:pPr>
      <w:proofErr w:type="spellStart"/>
      <w:r w:rsidRPr="008D26A7">
        <w:t>Quan</w:t>
      </w:r>
      <w:proofErr w:type="spellEnd"/>
      <w:r w:rsidRPr="008D26A7">
        <w:t xml:space="preserve"> </w:t>
      </w:r>
      <w:proofErr w:type="spellStart"/>
      <w:r w:rsidRPr="008D26A7">
        <w:t>Xin</w:t>
      </w:r>
      <w:proofErr w:type="spellEnd"/>
      <w:r w:rsidRPr="008D26A7">
        <w:t xml:space="preserve"> et al 2019 J. </w:t>
      </w:r>
      <w:proofErr w:type="spellStart"/>
      <w:r w:rsidRPr="008D26A7">
        <w:t>Phys</w:t>
      </w:r>
      <w:proofErr w:type="spellEnd"/>
      <w:r w:rsidRPr="008D26A7">
        <w:t xml:space="preserve">.: Conf. Ser. 1314 012. </w:t>
      </w:r>
    </w:p>
    <w:p w14:paraId="4F9D9CE0" w14:textId="385225DC" w:rsidR="00826861" w:rsidRPr="008D26A7" w:rsidRDefault="00826861" w:rsidP="00826861">
      <w:pPr>
        <w:ind w:firstLine="0"/>
        <w:jc w:val="left"/>
        <w:rPr>
          <w:rFonts w:eastAsia="Calibri"/>
          <w:b/>
          <w:bCs/>
          <w:lang w:eastAsia="en-US"/>
        </w:rPr>
      </w:pPr>
      <w:r w:rsidRPr="008D26A7">
        <w:rPr>
          <w:b/>
          <w:bCs/>
          <w:lang w:val="en-US"/>
        </w:rPr>
        <w:t>Automobile tire pressure monitoring technology and development trend</w:t>
      </w:r>
      <w:r w:rsidRPr="008D26A7">
        <w:rPr>
          <w:lang w:val="en-US"/>
        </w:rPr>
        <w:t xml:space="preserve">.  </w:t>
      </w:r>
      <w:r w:rsidRPr="008D26A7">
        <w:t>Disponível</w:t>
      </w:r>
      <w:r w:rsidRPr="008D26A7">
        <w:rPr>
          <w:sz w:val="23"/>
          <w:szCs w:val="23"/>
        </w:rPr>
        <w:t> em:</w:t>
      </w:r>
      <w:r w:rsidRPr="008D26A7">
        <w:t> &lt;</w:t>
      </w:r>
      <w:r w:rsidRPr="008D26A7">
        <w:rPr>
          <w:rFonts w:eastAsia="Calibri"/>
          <w:lang w:eastAsia="en-US"/>
        </w:rPr>
        <w:t>https://iopscience.iop.org/article/10.1088/1742-6596/1314/1/012100</w:t>
      </w:r>
    </w:p>
    <w:p w14:paraId="5856AA5A" w14:textId="383FE81F" w:rsidR="00641096" w:rsidRPr="008D26A7" w:rsidRDefault="00826861" w:rsidP="001A5CD6">
      <w:pPr>
        <w:ind w:firstLine="0"/>
        <w:jc w:val="left"/>
        <w:rPr>
          <w:rFonts w:eastAsia="Calibri"/>
          <w:b/>
          <w:bCs/>
          <w:lang w:eastAsia="en-US"/>
        </w:rPr>
      </w:pPr>
      <w:r w:rsidRPr="008D26A7">
        <w:rPr>
          <w:sz w:val="23"/>
          <w:szCs w:val="23"/>
        </w:rPr>
        <w:t xml:space="preserve">&gt;. Acesso em: </w:t>
      </w:r>
      <w:r w:rsidR="00C5057F">
        <w:rPr>
          <w:rFonts w:cs="Arial"/>
        </w:rPr>
        <w:t>15</w:t>
      </w:r>
      <w:r w:rsidRPr="008D26A7">
        <w:rPr>
          <w:rFonts w:cs="Arial"/>
        </w:rPr>
        <w:t xml:space="preserve"> ma</w:t>
      </w:r>
      <w:r w:rsidR="00D3493A" w:rsidRPr="008D26A7">
        <w:rPr>
          <w:rFonts w:cs="Arial"/>
        </w:rPr>
        <w:t>r</w:t>
      </w:r>
      <w:r w:rsidRPr="008D26A7">
        <w:rPr>
          <w:rFonts w:cs="Arial"/>
        </w:rPr>
        <w:t>. 2022</w:t>
      </w:r>
      <w:r w:rsidRPr="008D26A7">
        <w:rPr>
          <w:sz w:val="23"/>
          <w:szCs w:val="23"/>
        </w:rPr>
        <w:t>.]</w:t>
      </w:r>
    </w:p>
    <w:p w14:paraId="3689CC5B" w14:textId="7AEE9447" w:rsidR="0078532C" w:rsidRDefault="0078532C" w:rsidP="001A5CD6">
      <w:pPr>
        <w:ind w:firstLine="0"/>
        <w:jc w:val="left"/>
        <w:rPr>
          <w:rFonts w:eastAsia="Calibri"/>
          <w:b/>
          <w:bCs/>
          <w:lang w:eastAsia="en-US"/>
        </w:rPr>
      </w:pPr>
    </w:p>
    <w:p w14:paraId="2DBB5497" w14:textId="77777777" w:rsidR="00C5057F" w:rsidRPr="008D26A7" w:rsidRDefault="00C5057F" w:rsidP="001A5CD6">
      <w:pPr>
        <w:ind w:firstLine="0"/>
        <w:jc w:val="left"/>
        <w:rPr>
          <w:rFonts w:eastAsia="Calibri"/>
          <w:b/>
          <w:bCs/>
          <w:lang w:eastAsia="en-US"/>
        </w:rPr>
      </w:pPr>
    </w:p>
    <w:p w14:paraId="4EB56599" w14:textId="0C36DF66" w:rsidR="00BD6DB2" w:rsidRPr="008D26A7" w:rsidRDefault="0078532C" w:rsidP="001A5CD6">
      <w:pPr>
        <w:ind w:firstLine="0"/>
        <w:jc w:val="left"/>
        <w:rPr>
          <w:rFonts w:ascii="Roboto" w:hAnsi="Roboto"/>
          <w:shd w:val="clear" w:color="auto" w:fill="FFFFFF"/>
        </w:rPr>
      </w:pPr>
      <w:r w:rsidRPr="008D26A7">
        <w:rPr>
          <w:rFonts w:ascii="Roboto" w:hAnsi="Roboto"/>
          <w:shd w:val="clear" w:color="auto" w:fill="FFFFFF"/>
        </w:rPr>
        <w:lastRenderedPageBreak/>
        <w:t>BOSCH. </w:t>
      </w:r>
      <w:r w:rsidRPr="008D26A7">
        <w:rPr>
          <w:rStyle w:val="Forte"/>
          <w:rFonts w:ascii="Roboto" w:hAnsi="Roboto"/>
          <w:bdr w:val="none" w:sz="0" w:space="0" w:color="auto" w:frame="1"/>
          <w:shd w:val="clear" w:color="auto" w:fill="FFFFFF"/>
        </w:rPr>
        <w:t>Manual de tecnologia automotiva</w:t>
      </w:r>
      <w:r w:rsidRPr="008D26A7">
        <w:rPr>
          <w:rFonts w:ascii="Roboto" w:hAnsi="Roboto"/>
          <w:shd w:val="clear" w:color="auto" w:fill="FFFFFF"/>
        </w:rPr>
        <w:t xml:space="preserve">. Editora </w:t>
      </w:r>
      <w:proofErr w:type="spellStart"/>
      <w:r w:rsidRPr="008D26A7">
        <w:rPr>
          <w:rFonts w:ascii="Roboto" w:hAnsi="Roboto"/>
          <w:shd w:val="clear" w:color="auto" w:fill="FFFFFF"/>
        </w:rPr>
        <w:t>Blucher</w:t>
      </w:r>
      <w:proofErr w:type="spellEnd"/>
      <w:r w:rsidRPr="008D26A7">
        <w:rPr>
          <w:rFonts w:ascii="Roboto" w:hAnsi="Roboto"/>
          <w:shd w:val="clear" w:color="auto" w:fill="FFFFFF"/>
        </w:rPr>
        <w:t xml:space="preserve">, 2005. 9788521215523. Disponível em: https://integrada.minhabiblioteca.com.br/#/books/9788521215523/. Acesso em: 09 </w:t>
      </w:r>
      <w:r w:rsidR="00C5057F">
        <w:rPr>
          <w:rFonts w:ascii="Roboto" w:hAnsi="Roboto"/>
          <w:shd w:val="clear" w:color="auto" w:fill="FFFFFF"/>
        </w:rPr>
        <w:t>abr</w:t>
      </w:r>
      <w:r w:rsidRPr="008D26A7">
        <w:rPr>
          <w:rFonts w:ascii="Roboto" w:hAnsi="Roboto"/>
          <w:shd w:val="clear" w:color="auto" w:fill="FFFFFF"/>
        </w:rPr>
        <w:t>. 2022.</w:t>
      </w:r>
    </w:p>
    <w:p w14:paraId="61DC0C92" w14:textId="77777777" w:rsidR="00D752CC" w:rsidRPr="008D26A7" w:rsidRDefault="00D752CC" w:rsidP="001A5CD6">
      <w:pPr>
        <w:ind w:firstLine="0"/>
        <w:jc w:val="left"/>
        <w:rPr>
          <w:rFonts w:ascii="Roboto" w:hAnsi="Roboto"/>
          <w:shd w:val="clear" w:color="auto" w:fill="FFFFFF"/>
        </w:rPr>
      </w:pPr>
    </w:p>
    <w:p w14:paraId="5824D5FF" w14:textId="06B8CF1F" w:rsidR="0078532C" w:rsidRPr="008D26A7" w:rsidRDefault="0078532C" w:rsidP="001A5CD6">
      <w:pPr>
        <w:ind w:firstLine="0"/>
        <w:jc w:val="left"/>
        <w:rPr>
          <w:rFonts w:eastAsia="Calibri"/>
          <w:b/>
          <w:bCs/>
          <w:lang w:eastAsia="en-US"/>
        </w:rPr>
      </w:pPr>
      <w:r w:rsidRPr="008D26A7">
        <w:rPr>
          <w:rFonts w:ascii="Roboto" w:hAnsi="Roboto"/>
          <w:shd w:val="clear" w:color="auto" w:fill="FFFFFF"/>
        </w:rPr>
        <w:t>GUIMARÃES, Alexandre de A. </w:t>
      </w:r>
      <w:r w:rsidRPr="008D26A7">
        <w:rPr>
          <w:rStyle w:val="Forte"/>
          <w:rFonts w:ascii="Roboto" w:hAnsi="Roboto"/>
          <w:bdr w:val="none" w:sz="0" w:space="0" w:color="auto" w:frame="1"/>
          <w:shd w:val="clear" w:color="auto" w:fill="FFFFFF"/>
        </w:rPr>
        <w:t>Eletrônica Embarcada Automotiva</w:t>
      </w:r>
      <w:r w:rsidRPr="008D26A7">
        <w:rPr>
          <w:rFonts w:ascii="Roboto" w:hAnsi="Roboto"/>
          <w:shd w:val="clear" w:color="auto" w:fill="FFFFFF"/>
        </w:rPr>
        <w:t xml:space="preserve">. Editora Saraiva, 2007. 9788536518503. </w:t>
      </w:r>
    </w:p>
    <w:p w14:paraId="35086326" w14:textId="0DC9E127" w:rsidR="00E000F5" w:rsidRDefault="00E000F5" w:rsidP="001A5CD6">
      <w:pPr>
        <w:ind w:firstLine="0"/>
        <w:jc w:val="left"/>
        <w:rPr>
          <w:rFonts w:eastAsia="Calibri"/>
          <w:b/>
          <w:bCs/>
          <w:lang w:eastAsia="en-US"/>
        </w:rPr>
      </w:pPr>
    </w:p>
    <w:p w14:paraId="14CF42F4" w14:textId="21CFB579" w:rsidR="00166CE3" w:rsidRDefault="00166CE3" w:rsidP="001A5CD6">
      <w:pPr>
        <w:ind w:firstLine="0"/>
        <w:jc w:val="left"/>
        <w:rPr>
          <w:sz w:val="23"/>
          <w:szCs w:val="23"/>
        </w:rPr>
      </w:pPr>
      <w:r>
        <w:rPr>
          <w:sz w:val="23"/>
          <w:szCs w:val="23"/>
        </w:rPr>
        <w:t xml:space="preserve">ALMEIDA, Rodrigo. D. </w:t>
      </w:r>
      <w:r>
        <w:rPr>
          <w:b/>
          <w:bCs/>
          <w:sz w:val="23"/>
          <w:szCs w:val="23"/>
        </w:rPr>
        <w:t>Programação de Sistemas Embarcados - Desenvolvendo Software para Microcontroladores em Linguagem C</w:t>
      </w:r>
      <w:r>
        <w:rPr>
          <w:sz w:val="23"/>
          <w:szCs w:val="23"/>
        </w:rPr>
        <w:t xml:space="preserve">. Grupo GEN, 2016. 9788595156371. </w:t>
      </w:r>
    </w:p>
    <w:p w14:paraId="3871A904" w14:textId="7B6DD1EC" w:rsidR="00D752CC" w:rsidRDefault="00D752CC" w:rsidP="001A5CD6">
      <w:pPr>
        <w:ind w:firstLine="0"/>
        <w:jc w:val="left"/>
        <w:rPr>
          <w:sz w:val="23"/>
          <w:szCs w:val="23"/>
        </w:rPr>
      </w:pPr>
    </w:p>
    <w:p w14:paraId="11569622" w14:textId="77777777" w:rsidR="00D752CC" w:rsidRPr="005E6775" w:rsidRDefault="00D752CC" w:rsidP="00D752CC">
      <w:pPr>
        <w:ind w:firstLine="0"/>
        <w:rPr>
          <w:sz w:val="23"/>
          <w:szCs w:val="23"/>
        </w:rPr>
      </w:pPr>
      <w:r w:rsidRPr="00700CDB">
        <w:rPr>
          <w:sz w:val="23"/>
          <w:szCs w:val="23"/>
        </w:rPr>
        <w:t xml:space="preserve">OLIVEIRA, </w:t>
      </w:r>
      <w:proofErr w:type="spellStart"/>
      <w:r w:rsidRPr="00700CDB">
        <w:rPr>
          <w:sz w:val="23"/>
          <w:szCs w:val="23"/>
        </w:rPr>
        <w:t>André.Schneider</w:t>
      </w:r>
      <w:proofErr w:type="spellEnd"/>
      <w:r w:rsidRPr="00700CDB">
        <w:rPr>
          <w:sz w:val="23"/>
          <w:szCs w:val="23"/>
        </w:rPr>
        <w:t xml:space="preserve">. D.; ANDRADE, </w:t>
      </w:r>
      <w:proofErr w:type="spellStart"/>
      <w:r w:rsidRPr="00700CDB">
        <w:rPr>
          <w:sz w:val="23"/>
          <w:szCs w:val="23"/>
        </w:rPr>
        <w:t>Fernando.Souza</w:t>
      </w:r>
      <w:proofErr w:type="spellEnd"/>
      <w:r w:rsidRPr="00700CDB">
        <w:rPr>
          <w:sz w:val="23"/>
          <w:szCs w:val="23"/>
        </w:rPr>
        <w:t xml:space="preserve">. D. </w:t>
      </w:r>
      <w:r w:rsidRPr="00700CDB">
        <w:rPr>
          <w:b/>
          <w:bCs/>
          <w:sz w:val="23"/>
          <w:szCs w:val="23"/>
        </w:rPr>
        <w:t>Sistemas Embarcados - Hardware e Firmware na Prática</w:t>
      </w:r>
      <w:r w:rsidRPr="00700CDB">
        <w:rPr>
          <w:sz w:val="23"/>
          <w:szCs w:val="23"/>
        </w:rPr>
        <w:t>. Editora Saraiva, 2010. 9788536520346.</w:t>
      </w:r>
    </w:p>
    <w:p w14:paraId="3F1B31E9" w14:textId="30069E72" w:rsidR="00D752CC" w:rsidRDefault="005E6775" w:rsidP="005E6775">
      <w:pPr>
        <w:tabs>
          <w:tab w:val="left" w:pos="960"/>
        </w:tabs>
        <w:ind w:firstLine="0"/>
        <w:jc w:val="left"/>
        <w:rPr>
          <w:rFonts w:eastAsia="Calibri"/>
          <w:b/>
          <w:bCs/>
          <w:lang w:eastAsia="en-US"/>
        </w:rPr>
      </w:pPr>
      <w:r>
        <w:rPr>
          <w:rFonts w:eastAsia="Calibri"/>
          <w:b/>
          <w:bCs/>
          <w:lang w:eastAsia="en-US"/>
        </w:rPr>
        <w:tab/>
      </w:r>
    </w:p>
    <w:p w14:paraId="7896D83F" w14:textId="1AC45569" w:rsidR="00662C07" w:rsidRDefault="0007235E" w:rsidP="00C5057F">
      <w:pPr>
        <w:pStyle w:val="Texto"/>
        <w:ind w:firstLine="0"/>
      </w:pPr>
      <w:proofErr w:type="spellStart"/>
      <w:r w:rsidRPr="0007235E">
        <w:t>Tecgauss</w:t>
      </w:r>
      <w:proofErr w:type="spellEnd"/>
      <w:r w:rsidRPr="0007235E">
        <w:t xml:space="preserve"> – Artigos, 2020, </w:t>
      </w:r>
      <w:proofErr w:type="gramStart"/>
      <w:r>
        <w:rPr>
          <w:b/>
          <w:bCs/>
        </w:rPr>
        <w:t>C</w:t>
      </w:r>
      <w:r w:rsidRPr="0007235E">
        <w:rPr>
          <w:b/>
          <w:bCs/>
        </w:rPr>
        <w:t>omo</w:t>
      </w:r>
      <w:proofErr w:type="gramEnd"/>
      <w:r w:rsidR="005E6775" w:rsidRPr="0007235E">
        <w:rPr>
          <w:b/>
          <w:bCs/>
        </w:rPr>
        <w:t xml:space="preserve"> funcionam os sistemas elétricos 24V</w:t>
      </w:r>
      <w:r w:rsidR="00662C07">
        <w:rPr>
          <w:b/>
          <w:bCs/>
        </w:rPr>
        <w:t xml:space="preserve"> </w:t>
      </w:r>
      <w:r w:rsidR="005E6775" w:rsidRPr="0007235E">
        <w:t>&lt;https://gauss.com.br/tecgauss/linha-eletrica/como-funcionam-os-sistemas-eletricos-24v/&gt;</w:t>
      </w:r>
    </w:p>
    <w:p w14:paraId="790D5710" w14:textId="77777777" w:rsidR="00C5057F" w:rsidRDefault="00C5057F" w:rsidP="00C5057F">
      <w:pPr>
        <w:pStyle w:val="Texto"/>
        <w:spacing w:after="0"/>
        <w:ind w:firstLine="0"/>
      </w:pPr>
    </w:p>
    <w:p w14:paraId="2D98DFB3" w14:textId="4530B4DA" w:rsidR="00662C07" w:rsidRPr="00662C07" w:rsidRDefault="00662C07" w:rsidP="00662C07">
      <w:pPr>
        <w:ind w:firstLine="0"/>
        <w:jc w:val="left"/>
        <w:rPr>
          <w:rFonts w:cs="Arial"/>
          <w:b/>
          <w:bCs/>
          <w:lang w:val="en-US"/>
        </w:rPr>
      </w:pPr>
      <w:r w:rsidRPr="00662C07">
        <w:rPr>
          <w:rFonts w:cs="Arial"/>
        </w:rPr>
        <w:t>MALVINO, Albert P.; BATES, David J.</w:t>
      </w:r>
      <w:r w:rsidRPr="00CD1AFF">
        <w:rPr>
          <w:rFonts w:cs="Arial"/>
          <w:b/>
          <w:bCs/>
        </w:rPr>
        <w:t xml:space="preserve"> Eletrônica. v.2. Grupo A, 2016. </w:t>
      </w:r>
      <w:r w:rsidRPr="00662C07">
        <w:rPr>
          <w:rFonts w:cs="Arial"/>
        </w:rPr>
        <w:t>9788580555936. Disponível em:</w:t>
      </w:r>
      <w:r>
        <w:t xml:space="preserve"> </w:t>
      </w:r>
      <w:r w:rsidRPr="00662C07">
        <w:rPr>
          <w:rFonts w:cs="Arial"/>
        </w:rPr>
        <w:t xml:space="preserve">https://integrada.minhabiblioteca.com.br/#/books/9788580555936/. </w:t>
      </w:r>
      <w:proofErr w:type="spellStart"/>
      <w:r w:rsidRPr="00662C07">
        <w:rPr>
          <w:rFonts w:cs="Arial"/>
          <w:lang w:val="en-US"/>
        </w:rPr>
        <w:t>Acesso</w:t>
      </w:r>
      <w:proofErr w:type="spellEnd"/>
      <w:r w:rsidRPr="00662C07">
        <w:rPr>
          <w:rFonts w:cs="Arial"/>
          <w:lang w:val="en-US"/>
        </w:rPr>
        <w:t xml:space="preserve"> </w:t>
      </w:r>
      <w:proofErr w:type="spellStart"/>
      <w:r w:rsidRPr="00662C07">
        <w:rPr>
          <w:rFonts w:cs="Arial"/>
          <w:lang w:val="en-US"/>
        </w:rPr>
        <w:t>em</w:t>
      </w:r>
      <w:proofErr w:type="spellEnd"/>
      <w:r w:rsidRPr="00662C07">
        <w:rPr>
          <w:rFonts w:cs="Arial"/>
          <w:lang w:val="en-US"/>
        </w:rPr>
        <w:t xml:space="preserve">: 28 </w:t>
      </w:r>
      <w:proofErr w:type="spellStart"/>
      <w:r w:rsidRPr="00662C07">
        <w:rPr>
          <w:rFonts w:cs="Arial"/>
          <w:lang w:val="en-US"/>
        </w:rPr>
        <w:t>mai</w:t>
      </w:r>
      <w:proofErr w:type="spellEnd"/>
      <w:r w:rsidRPr="00662C07">
        <w:rPr>
          <w:rFonts w:cs="Arial"/>
          <w:lang w:val="en-US"/>
        </w:rPr>
        <w:t>. 2022.</w:t>
      </w:r>
    </w:p>
    <w:p w14:paraId="44A0ADEA" w14:textId="633CD5D4" w:rsidR="005E6775" w:rsidRPr="00662C07" w:rsidRDefault="005E6775" w:rsidP="001A5CD6">
      <w:pPr>
        <w:ind w:firstLine="0"/>
        <w:jc w:val="left"/>
        <w:rPr>
          <w:rFonts w:eastAsia="Calibri"/>
          <w:b/>
          <w:bCs/>
          <w:lang w:val="en-US" w:eastAsia="en-US"/>
        </w:rPr>
      </w:pPr>
    </w:p>
    <w:p w14:paraId="1BDA892E" w14:textId="080796CB" w:rsidR="00662C07" w:rsidRPr="00286173" w:rsidRDefault="00FC6BEC" w:rsidP="00FC6BEC">
      <w:pPr>
        <w:ind w:firstLine="0"/>
        <w:jc w:val="left"/>
        <w:rPr>
          <w:rFonts w:cs="Arial"/>
          <w:b/>
          <w:bCs/>
        </w:rPr>
      </w:pPr>
      <w:r w:rsidRPr="00FC6BEC">
        <w:rPr>
          <w:rFonts w:eastAsia="Calibri" w:cs="Arial"/>
          <w:lang w:val="en-US"/>
        </w:rPr>
        <w:t xml:space="preserve">ROHM Customer Support System, </w:t>
      </w:r>
      <w:r w:rsidRPr="00FC6BEC">
        <w:rPr>
          <w:rFonts w:cs="Arial"/>
          <w:b/>
          <w:bCs/>
          <w:lang w:val="en-US"/>
        </w:rPr>
        <w:t>Linear Regulator IC Series Basics of Linear Regulators\</w:t>
      </w:r>
      <w:r w:rsidR="00662C07" w:rsidRPr="00FC6BEC">
        <w:rPr>
          <w:rFonts w:eastAsia="Calibri" w:cs="Arial"/>
          <w:b/>
          <w:bCs/>
          <w:lang w:val="en-US"/>
        </w:rPr>
        <w:t>Dec. 2015 - Rev. A</w:t>
      </w:r>
      <w:r w:rsidRPr="00FC6BEC">
        <w:rPr>
          <w:rFonts w:cs="Arial"/>
          <w:b/>
          <w:bCs/>
          <w:lang w:val="en-US"/>
        </w:rPr>
        <w:t xml:space="preserve">\ </w:t>
      </w:r>
      <w:r w:rsidR="00662C07" w:rsidRPr="00FC6BEC">
        <w:rPr>
          <w:rFonts w:eastAsia="Calibri" w:cs="Arial"/>
          <w:lang w:val="en-US"/>
        </w:rPr>
        <w:t xml:space="preserve">© 2015 ROHM Co., Ltd. </w:t>
      </w:r>
      <w:proofErr w:type="spellStart"/>
      <w:r w:rsidR="00662C07" w:rsidRPr="00286173">
        <w:rPr>
          <w:rFonts w:eastAsia="Calibri" w:cs="Arial"/>
        </w:rPr>
        <w:t>All</w:t>
      </w:r>
      <w:proofErr w:type="spellEnd"/>
      <w:r w:rsidR="00662C07" w:rsidRPr="00286173">
        <w:rPr>
          <w:rFonts w:eastAsia="Calibri" w:cs="Arial"/>
        </w:rPr>
        <w:t xml:space="preserve"> </w:t>
      </w:r>
      <w:proofErr w:type="spellStart"/>
      <w:r w:rsidR="00662C07" w:rsidRPr="00286173">
        <w:rPr>
          <w:rFonts w:eastAsia="Calibri" w:cs="Arial"/>
        </w:rPr>
        <w:t>rights</w:t>
      </w:r>
      <w:proofErr w:type="spellEnd"/>
      <w:r w:rsidR="00662C07" w:rsidRPr="00286173">
        <w:rPr>
          <w:rFonts w:eastAsia="Calibri" w:cs="Arial"/>
        </w:rPr>
        <w:t xml:space="preserve"> </w:t>
      </w:r>
      <w:proofErr w:type="spellStart"/>
      <w:r w:rsidR="00662C07" w:rsidRPr="00286173">
        <w:rPr>
          <w:rFonts w:eastAsia="Calibri" w:cs="Arial"/>
        </w:rPr>
        <w:t>reserved</w:t>
      </w:r>
      <w:proofErr w:type="spellEnd"/>
      <w:r w:rsidR="00662C07" w:rsidRPr="00286173">
        <w:rPr>
          <w:rFonts w:eastAsia="Calibri" w:cs="Arial"/>
        </w:rPr>
        <w:t>.</w:t>
      </w:r>
      <w:r w:rsidRPr="00286173">
        <w:rPr>
          <w:rFonts w:cs="Arial"/>
          <w:b/>
          <w:bCs/>
        </w:rPr>
        <w:t xml:space="preserve"> </w:t>
      </w:r>
      <w:r w:rsidR="00662C07" w:rsidRPr="00286173">
        <w:rPr>
          <w:rFonts w:eastAsia="Calibri" w:cs="Arial"/>
        </w:rPr>
        <w:t>No.15020EAY17</w:t>
      </w:r>
    </w:p>
    <w:p w14:paraId="72CD5A84" w14:textId="77777777" w:rsidR="005E6775" w:rsidRPr="00286173" w:rsidRDefault="005E6775" w:rsidP="001A5CD6">
      <w:pPr>
        <w:ind w:firstLine="0"/>
        <w:jc w:val="left"/>
        <w:rPr>
          <w:rFonts w:eastAsia="Calibri"/>
          <w:b/>
          <w:bCs/>
          <w:lang w:eastAsia="en-US"/>
        </w:rPr>
      </w:pPr>
    </w:p>
    <w:p w14:paraId="69A0212E" w14:textId="35F2DB06" w:rsidR="00641096" w:rsidRPr="00C5057F" w:rsidRDefault="00757787" w:rsidP="001A5CD6">
      <w:pPr>
        <w:ind w:firstLine="0"/>
        <w:jc w:val="left"/>
        <w:rPr>
          <w:rFonts w:eastAsia="Calibri"/>
          <w:b/>
          <w:bCs/>
          <w:lang w:eastAsia="en-US"/>
        </w:rPr>
      </w:pPr>
      <w:r w:rsidRPr="00C5057F">
        <w:rPr>
          <w:rFonts w:ascii="Roboto" w:hAnsi="Roboto"/>
          <w:shd w:val="clear" w:color="auto" w:fill="FFFFFF"/>
        </w:rPr>
        <w:t>JR., Louis E F. </w:t>
      </w:r>
      <w:r w:rsidRPr="00C5057F">
        <w:rPr>
          <w:rStyle w:val="Forte"/>
          <w:rFonts w:ascii="Roboto" w:hAnsi="Roboto"/>
          <w:bdr w:val="none" w:sz="0" w:space="0" w:color="auto" w:frame="1"/>
          <w:shd w:val="clear" w:color="auto" w:fill="FFFFFF"/>
        </w:rPr>
        <w:t>Fundamentos de comunicação eletrônica: linhas, micro-ondas e antenas (</w:t>
      </w:r>
      <w:proofErr w:type="spellStart"/>
      <w:r w:rsidRPr="00C5057F">
        <w:rPr>
          <w:rStyle w:val="Forte"/>
          <w:rFonts w:ascii="Roboto" w:hAnsi="Roboto"/>
          <w:bdr w:val="none" w:sz="0" w:space="0" w:color="auto" w:frame="1"/>
          <w:shd w:val="clear" w:color="auto" w:fill="FFFFFF"/>
        </w:rPr>
        <w:t>Tekne</w:t>
      </w:r>
      <w:proofErr w:type="spellEnd"/>
      <w:r w:rsidRPr="00C5057F">
        <w:rPr>
          <w:rStyle w:val="Forte"/>
          <w:rFonts w:ascii="Roboto" w:hAnsi="Roboto"/>
          <w:bdr w:val="none" w:sz="0" w:space="0" w:color="auto" w:frame="1"/>
          <w:shd w:val="clear" w:color="auto" w:fill="FFFFFF"/>
        </w:rPr>
        <w:t>)</w:t>
      </w:r>
      <w:r w:rsidRPr="00C5057F">
        <w:rPr>
          <w:rFonts w:ascii="Roboto" w:hAnsi="Roboto"/>
          <w:shd w:val="clear" w:color="auto" w:fill="FFFFFF"/>
        </w:rPr>
        <w:t xml:space="preserve">. [Digite o Local da Editora]: Grupo A, 2013. 9788580551563. Disponível em: https://integrada.minhabiblioteca.com.br/#/books/9788580551563/. Acesso em: 15 </w:t>
      </w:r>
      <w:r w:rsidR="004374BB" w:rsidRPr="00C5057F">
        <w:rPr>
          <w:rFonts w:ascii="Roboto" w:hAnsi="Roboto"/>
          <w:shd w:val="clear" w:color="auto" w:fill="FFFFFF"/>
        </w:rPr>
        <w:t>mai</w:t>
      </w:r>
      <w:r w:rsidRPr="00C5057F">
        <w:rPr>
          <w:rFonts w:ascii="Roboto" w:hAnsi="Roboto"/>
          <w:shd w:val="clear" w:color="auto" w:fill="FFFFFF"/>
        </w:rPr>
        <w:t>. 2022.</w:t>
      </w:r>
    </w:p>
    <w:p w14:paraId="1BE546B1" w14:textId="41DAEB1C" w:rsidR="00CA344E" w:rsidRPr="00C5057F" w:rsidRDefault="00000000" w:rsidP="001A5CD6">
      <w:pPr>
        <w:ind w:firstLine="0"/>
        <w:jc w:val="left"/>
        <w:rPr>
          <w:rFonts w:eastAsia="Calibri"/>
          <w:b/>
          <w:bCs/>
          <w:lang w:eastAsia="en-US"/>
        </w:rPr>
      </w:pPr>
      <w:sdt>
        <w:sdtPr>
          <w:rPr>
            <w:rFonts w:eastAsia="Calibri"/>
            <w:b/>
            <w:bCs/>
            <w:lang w:eastAsia="en-US"/>
          </w:rPr>
          <w:id w:val="-140426825"/>
          <w:citation/>
        </w:sdtPr>
        <w:sdtContent>
          <w:r w:rsidR="00282559" w:rsidRPr="00C5057F">
            <w:rPr>
              <w:rFonts w:eastAsia="Calibri"/>
              <w:b/>
              <w:bCs/>
              <w:lang w:eastAsia="en-US"/>
            </w:rPr>
            <w:fldChar w:fldCharType="begin"/>
          </w:r>
          <w:r w:rsidR="00282559" w:rsidRPr="00C5057F">
            <w:rPr>
              <w:rFonts w:eastAsia="Calibri"/>
              <w:b/>
              <w:bCs/>
              <w:lang w:eastAsia="en-US"/>
            </w:rPr>
            <w:instrText xml:space="preserve"> CITATION Alb16 \l 1046 </w:instrText>
          </w:r>
          <w:r w:rsidR="00282559" w:rsidRPr="00C5057F">
            <w:rPr>
              <w:rFonts w:eastAsia="Calibri"/>
              <w:b/>
              <w:bCs/>
              <w:lang w:eastAsia="en-US"/>
            </w:rPr>
            <w:fldChar w:fldCharType="separate"/>
          </w:r>
          <w:r w:rsidR="00282559" w:rsidRPr="00C5057F">
            <w:rPr>
              <w:rFonts w:eastAsia="Calibri"/>
              <w:noProof/>
              <w:lang w:eastAsia="en-US"/>
            </w:rPr>
            <w:t>(Albert &amp; BATES, 2016)</w:t>
          </w:r>
          <w:r w:rsidR="00282559" w:rsidRPr="00C5057F">
            <w:rPr>
              <w:rFonts w:eastAsia="Calibri"/>
              <w:b/>
              <w:bCs/>
              <w:lang w:eastAsia="en-US"/>
            </w:rPr>
            <w:fldChar w:fldCharType="end"/>
          </w:r>
        </w:sdtContent>
      </w:sdt>
    </w:p>
    <w:p w14:paraId="067A7821" w14:textId="77777777" w:rsidR="004374BB" w:rsidRDefault="004374BB" w:rsidP="001A5CD6">
      <w:pPr>
        <w:ind w:firstLine="0"/>
        <w:jc w:val="left"/>
        <w:rPr>
          <w:rFonts w:eastAsia="Calibri"/>
          <w:b/>
          <w:bCs/>
          <w:lang w:eastAsia="en-US"/>
        </w:rPr>
      </w:pPr>
    </w:p>
    <w:p w14:paraId="7CD78658" w14:textId="7C94FE1A" w:rsidR="0017522C" w:rsidRPr="007A3A58" w:rsidRDefault="00C5057F" w:rsidP="00C5057F">
      <w:pPr>
        <w:pStyle w:val="Texto"/>
        <w:ind w:firstLine="0"/>
        <w:rPr>
          <w:b/>
          <w:bCs/>
        </w:rPr>
      </w:pPr>
      <w:r w:rsidRPr="007A3A58">
        <w:rPr>
          <w:b/>
          <w:bCs/>
        </w:rPr>
        <w:lastRenderedPageBreak/>
        <w:t xml:space="preserve">________ </w:t>
      </w:r>
      <w:r w:rsidR="007A3A58" w:rsidRPr="007A3A58">
        <w:rPr>
          <w:b/>
          <w:bCs/>
        </w:rPr>
        <w:t>ANATEL</w:t>
      </w:r>
      <w:r w:rsidR="007A3A58" w:rsidRPr="007A3A58">
        <w:rPr>
          <w:b/>
          <w:bCs/>
        </w:rPr>
        <w:t xml:space="preserve"> </w:t>
      </w:r>
      <w:r w:rsidR="0017522C" w:rsidRPr="007A3A58">
        <w:rPr>
          <w:b/>
          <w:bCs/>
        </w:rPr>
        <w:t xml:space="preserve">Resolução nº 685, de 09 de outubro de 2017 </w:t>
      </w:r>
    </w:p>
    <w:p w14:paraId="714ACD6B" w14:textId="7AE51BD6" w:rsidR="0017522C" w:rsidRDefault="00C5057F" w:rsidP="004374BB">
      <w:pPr>
        <w:pStyle w:val="Texto"/>
        <w:ind w:firstLine="0"/>
      </w:pPr>
      <w:r w:rsidRPr="007A3A58">
        <w:rPr>
          <w:b/>
          <w:bCs/>
        </w:rPr>
        <w:t xml:space="preserve">________ </w:t>
      </w:r>
      <w:r w:rsidR="007A3A58" w:rsidRPr="007A3A58">
        <w:rPr>
          <w:b/>
          <w:bCs/>
        </w:rPr>
        <w:t>ANATEL</w:t>
      </w:r>
      <w:r w:rsidR="007A3A58" w:rsidRPr="007A3A58">
        <w:rPr>
          <w:b/>
          <w:bCs/>
        </w:rPr>
        <w:t xml:space="preserve"> </w:t>
      </w:r>
      <w:r w:rsidRPr="007A3A58">
        <w:rPr>
          <w:b/>
          <w:bCs/>
        </w:rPr>
        <w:t>Resolução</w:t>
      </w:r>
      <w:r w:rsidR="0017522C" w:rsidRPr="00C5057F">
        <w:rPr>
          <w:b/>
          <w:bCs/>
        </w:rPr>
        <w:t xml:space="preserve"> nº 716, de 31 de outubro de 2019</w:t>
      </w:r>
      <w:r w:rsidR="0017522C">
        <w:t xml:space="preserve"> </w:t>
      </w:r>
    </w:p>
    <w:p w14:paraId="0D29821E" w14:textId="77777777" w:rsidR="00C5057F" w:rsidRDefault="00C5057F" w:rsidP="004374BB">
      <w:pPr>
        <w:pStyle w:val="Texto"/>
        <w:ind w:firstLine="0"/>
      </w:pPr>
    </w:p>
    <w:p w14:paraId="1423B73A" w14:textId="77777777" w:rsidR="004374BB" w:rsidRDefault="004374BB" w:rsidP="004374BB">
      <w:pPr>
        <w:pStyle w:val="Texto"/>
      </w:pPr>
      <w:r>
        <w:t>ANATEL, Resolução nº 680, de 27 de junho de 2017</w:t>
      </w:r>
    </w:p>
    <w:p w14:paraId="629F4B96" w14:textId="77777777" w:rsidR="004374BB" w:rsidRDefault="004374BB" w:rsidP="007A3A58">
      <w:pPr>
        <w:pStyle w:val="Texto"/>
        <w:ind w:firstLine="0"/>
        <w:jc w:val="left"/>
      </w:pPr>
    </w:p>
    <w:p w14:paraId="492DC1E8" w14:textId="77777777" w:rsidR="004374BB" w:rsidRDefault="004374BB" w:rsidP="007A3A58">
      <w:pPr>
        <w:pStyle w:val="Texto"/>
        <w:jc w:val="left"/>
      </w:pPr>
      <w:r w:rsidRPr="00B026F4">
        <w:t>Resolução nº 718, de 07 de fevereiro de 2020</w:t>
      </w:r>
    </w:p>
    <w:p w14:paraId="50B84B4E" w14:textId="77777777" w:rsidR="004374BB" w:rsidRPr="00A07545" w:rsidRDefault="004374BB" w:rsidP="007A3A58">
      <w:pPr>
        <w:pStyle w:val="Texto"/>
        <w:ind w:firstLine="0"/>
        <w:jc w:val="left"/>
      </w:pPr>
    </w:p>
    <w:p w14:paraId="5D271AB8" w14:textId="77777777" w:rsidR="004374BB" w:rsidRPr="00700CDB" w:rsidRDefault="004374BB" w:rsidP="007A3A58">
      <w:pPr>
        <w:ind w:firstLine="0"/>
        <w:jc w:val="left"/>
        <w:rPr>
          <w:rFonts w:cs="Arial"/>
          <w:lang w:val="en-US"/>
        </w:rPr>
      </w:pPr>
      <w:r w:rsidRPr="002D3DA6">
        <w:rPr>
          <w:rFonts w:cs="Arial"/>
          <w:lang w:val="en-US"/>
        </w:rPr>
        <w:t>MLX91805</w:t>
      </w:r>
      <w:r>
        <w:rPr>
          <w:rFonts w:cs="Arial"/>
          <w:lang w:val="en-US"/>
        </w:rPr>
        <w:t xml:space="preserve"> </w:t>
      </w:r>
      <w:r w:rsidRPr="002D3DA6">
        <w:rPr>
          <w:rFonts w:cs="Arial"/>
          <w:lang w:val="en-US"/>
        </w:rPr>
        <w:t>INTEGRATED</w:t>
      </w:r>
      <w:r>
        <w:rPr>
          <w:rFonts w:cs="Arial"/>
          <w:lang w:val="en-US"/>
        </w:rPr>
        <w:t xml:space="preserve"> </w:t>
      </w:r>
      <w:r w:rsidRPr="002D3DA6">
        <w:rPr>
          <w:rFonts w:cs="Arial"/>
          <w:lang w:val="en-US"/>
        </w:rPr>
        <w:t>SMART TIRE</w:t>
      </w:r>
      <w:r>
        <w:rPr>
          <w:rFonts w:cs="Arial"/>
          <w:lang w:val="en-US"/>
        </w:rPr>
        <w:t xml:space="preserve"> </w:t>
      </w:r>
      <w:r w:rsidRPr="002D3DA6">
        <w:rPr>
          <w:rFonts w:cs="Arial"/>
          <w:lang w:val="en-US"/>
        </w:rPr>
        <w:t>SENSOR</w:t>
      </w:r>
      <w:r>
        <w:rPr>
          <w:rFonts w:cs="Arial"/>
          <w:lang w:val="en-US"/>
        </w:rPr>
        <w:t xml:space="preserve"> </w:t>
      </w:r>
      <w:r w:rsidRPr="00093E49">
        <w:rPr>
          <w:rFonts w:ascii="Lato-Light" w:eastAsia="Calibri" w:hAnsi="Lato-Light" w:cs="Lato-Light"/>
          <w:b/>
          <w:bCs/>
          <w:sz w:val="17"/>
          <w:szCs w:val="17"/>
          <w:lang w:val="en-US"/>
        </w:rPr>
        <w:t>V1/19-11-2020</w:t>
      </w:r>
    </w:p>
    <w:p w14:paraId="5E79F63A" w14:textId="77777777" w:rsidR="0017522C" w:rsidRPr="00AD353B" w:rsidRDefault="0017522C" w:rsidP="007A3A58">
      <w:pPr>
        <w:ind w:firstLine="0"/>
        <w:jc w:val="left"/>
        <w:rPr>
          <w:rFonts w:eastAsia="Calibri"/>
          <w:b/>
          <w:bCs/>
          <w:lang w:eastAsia="en-US"/>
        </w:rPr>
      </w:pPr>
    </w:p>
    <w:p w14:paraId="08D919DB" w14:textId="0C9D81E8" w:rsidR="000B6E5C" w:rsidRDefault="000B6E5C" w:rsidP="007A3A58">
      <w:pPr>
        <w:jc w:val="left"/>
        <w:rPr>
          <w:rFonts w:eastAsia="Calibri" w:cs="Arial"/>
        </w:rPr>
      </w:pPr>
    </w:p>
    <w:p w14:paraId="118D66E5" w14:textId="78B108D9" w:rsidR="004374BB" w:rsidRDefault="004374BB" w:rsidP="007A3A58">
      <w:pPr>
        <w:jc w:val="left"/>
        <w:rPr>
          <w:rFonts w:eastAsia="Calibri" w:cs="Arial"/>
        </w:rPr>
      </w:pPr>
    </w:p>
    <w:p w14:paraId="3AAD6CBC" w14:textId="52964370" w:rsidR="004374BB" w:rsidRDefault="004374BB" w:rsidP="007A3A58">
      <w:pPr>
        <w:ind w:firstLine="0"/>
        <w:jc w:val="left"/>
        <w:rPr>
          <w:rFonts w:cs="Arial"/>
        </w:rPr>
      </w:pPr>
      <w:r>
        <w:t xml:space="preserve">MEGAW David, </w:t>
      </w:r>
      <w:proofErr w:type="spellStart"/>
      <w:r w:rsidRPr="004374BB">
        <w:rPr>
          <w:rFonts w:cs="Arial"/>
          <w:b/>
          <w:bCs/>
        </w:rPr>
        <w:t>Protecting</w:t>
      </w:r>
      <w:proofErr w:type="spellEnd"/>
      <w:r w:rsidRPr="004374BB">
        <w:rPr>
          <w:rFonts w:cs="Arial"/>
          <w:b/>
          <w:bCs/>
        </w:rPr>
        <w:t xml:space="preserve"> </w:t>
      </w:r>
      <w:proofErr w:type="spellStart"/>
      <w:r w:rsidRPr="004374BB">
        <w:rPr>
          <w:rFonts w:cs="Arial"/>
          <w:b/>
          <w:bCs/>
        </w:rPr>
        <w:t>and</w:t>
      </w:r>
      <w:proofErr w:type="spellEnd"/>
      <w:r w:rsidRPr="004374BB">
        <w:rPr>
          <w:rFonts w:cs="Arial"/>
          <w:b/>
          <w:bCs/>
        </w:rPr>
        <w:t xml:space="preserve"> </w:t>
      </w:r>
      <w:proofErr w:type="spellStart"/>
      <w:r w:rsidRPr="004374BB">
        <w:rPr>
          <w:rFonts w:cs="Arial"/>
          <w:b/>
          <w:bCs/>
        </w:rPr>
        <w:t>Powering</w:t>
      </w:r>
      <w:proofErr w:type="spellEnd"/>
      <w:r w:rsidRPr="004374BB">
        <w:rPr>
          <w:rFonts w:cs="Arial"/>
          <w:b/>
          <w:bCs/>
        </w:rPr>
        <w:t xml:space="preserve"> </w:t>
      </w:r>
      <w:proofErr w:type="spellStart"/>
      <w:r w:rsidRPr="004374BB">
        <w:rPr>
          <w:rFonts w:cs="Arial"/>
          <w:b/>
          <w:bCs/>
        </w:rPr>
        <w:t>Automotive</w:t>
      </w:r>
      <w:proofErr w:type="spellEnd"/>
      <w:r w:rsidRPr="004374BB">
        <w:rPr>
          <w:rFonts w:cs="Arial"/>
          <w:b/>
          <w:bCs/>
        </w:rPr>
        <w:t xml:space="preserve"> </w:t>
      </w:r>
      <w:proofErr w:type="spellStart"/>
      <w:r w:rsidRPr="004374BB">
        <w:rPr>
          <w:rFonts w:cs="Arial"/>
          <w:b/>
          <w:bCs/>
        </w:rPr>
        <w:t>Electronics</w:t>
      </w:r>
      <w:proofErr w:type="spellEnd"/>
      <w:r w:rsidRPr="004374BB">
        <w:rPr>
          <w:rFonts w:cs="Arial"/>
          <w:b/>
          <w:bCs/>
        </w:rPr>
        <w:t xml:space="preserve"> Systems </w:t>
      </w:r>
      <w:proofErr w:type="spellStart"/>
      <w:r w:rsidRPr="004374BB">
        <w:rPr>
          <w:rFonts w:cs="Arial"/>
          <w:b/>
          <w:bCs/>
        </w:rPr>
        <w:t>with</w:t>
      </w:r>
      <w:proofErr w:type="spellEnd"/>
      <w:r w:rsidRPr="004374BB">
        <w:rPr>
          <w:rFonts w:cs="Arial"/>
          <w:b/>
          <w:bCs/>
        </w:rPr>
        <w:t xml:space="preserve"> No </w:t>
      </w:r>
      <w:proofErr w:type="spellStart"/>
      <w:r w:rsidRPr="004374BB">
        <w:rPr>
          <w:rFonts w:cs="Arial"/>
          <w:b/>
          <w:bCs/>
        </w:rPr>
        <w:t>Switching</w:t>
      </w:r>
      <w:proofErr w:type="spellEnd"/>
      <w:r w:rsidRPr="004374BB">
        <w:rPr>
          <w:rFonts w:cs="Arial"/>
          <w:b/>
          <w:bCs/>
        </w:rPr>
        <w:t xml:space="preserve"> </w:t>
      </w:r>
      <w:proofErr w:type="spellStart"/>
      <w:r w:rsidRPr="004374BB">
        <w:rPr>
          <w:rFonts w:cs="Arial"/>
          <w:b/>
          <w:bCs/>
        </w:rPr>
        <w:t>Noise</w:t>
      </w:r>
      <w:proofErr w:type="spellEnd"/>
      <w:r w:rsidRPr="004374BB">
        <w:rPr>
          <w:rFonts w:cs="Arial"/>
          <w:b/>
          <w:bCs/>
        </w:rPr>
        <w:t xml:space="preserve"> </w:t>
      </w:r>
      <w:proofErr w:type="spellStart"/>
      <w:r w:rsidRPr="004374BB">
        <w:rPr>
          <w:rFonts w:cs="Arial"/>
          <w:b/>
          <w:bCs/>
        </w:rPr>
        <w:t>and</w:t>
      </w:r>
      <w:proofErr w:type="spellEnd"/>
      <w:r w:rsidRPr="004374BB">
        <w:rPr>
          <w:rFonts w:cs="Arial"/>
          <w:b/>
          <w:bCs/>
        </w:rPr>
        <w:t xml:space="preserve"> 99.9% </w:t>
      </w:r>
      <w:proofErr w:type="spellStart"/>
      <w:r w:rsidRPr="004374BB">
        <w:rPr>
          <w:rFonts w:cs="Arial"/>
          <w:b/>
          <w:bCs/>
        </w:rPr>
        <w:t>Efficiency</w:t>
      </w:r>
      <w:proofErr w:type="spellEnd"/>
      <w:r>
        <w:rPr>
          <w:rFonts w:cs="Arial"/>
        </w:rPr>
        <w:t>. Disponível em: &lt;</w:t>
      </w:r>
      <w:r w:rsidRPr="004374BB">
        <w:t xml:space="preserve"> </w:t>
      </w:r>
      <w:r w:rsidRPr="004374BB">
        <w:rPr>
          <w:rFonts w:cs="Arial"/>
        </w:rPr>
        <w:t>https://www.mouser.com/pdfDocs/A220365protecting-and-powering-automotive-electronics-systems-with-no-switching-noise.pdf</w:t>
      </w:r>
      <w:r w:rsidRPr="004374BB">
        <w:rPr>
          <w:rFonts w:cs="Arial"/>
        </w:rPr>
        <w:t xml:space="preserve"> </w:t>
      </w:r>
      <w:r>
        <w:rPr>
          <w:rFonts w:cs="Arial"/>
        </w:rPr>
        <w:t xml:space="preserve">&gt; </w:t>
      </w:r>
      <w:r>
        <w:rPr>
          <w:rFonts w:ascii="Roboto" w:hAnsi="Roboto"/>
          <w:color w:val="1C1C1C"/>
          <w:shd w:val="clear" w:color="auto" w:fill="FFFFFF"/>
        </w:rPr>
        <w:t>Acesso em: 1 jul. 2022.</w:t>
      </w:r>
    </w:p>
    <w:p w14:paraId="11802DAB" w14:textId="69A5FF85" w:rsidR="004374BB" w:rsidRDefault="004374BB" w:rsidP="00D7289C">
      <w:pPr>
        <w:rPr>
          <w:rFonts w:eastAsia="Calibri" w:cs="Arial"/>
        </w:rPr>
      </w:pPr>
    </w:p>
    <w:p w14:paraId="2048775F" w14:textId="77777777" w:rsidR="004374BB" w:rsidRPr="00AD353B" w:rsidRDefault="004374BB" w:rsidP="00D7289C">
      <w:pPr>
        <w:rPr>
          <w:rFonts w:eastAsia="Calibri" w:cs="Arial"/>
        </w:rPr>
      </w:pPr>
    </w:p>
    <w:p w14:paraId="4BDA16C8" w14:textId="4BD9A289" w:rsidR="000B6E5C" w:rsidRDefault="000B6E5C" w:rsidP="000B6E5C">
      <w:pPr>
        <w:jc w:val="center"/>
        <w:rPr>
          <w:rFonts w:cs="Arial"/>
          <w:b/>
          <w:bCs/>
        </w:rPr>
      </w:pPr>
      <w:r w:rsidRPr="00700CDB">
        <w:rPr>
          <w:rFonts w:cs="Arial"/>
          <w:b/>
          <w:bCs/>
        </w:rPr>
        <w:t>Daqui para abaixo, não revisado ainda!!!!!!!!!!!!</w:t>
      </w:r>
    </w:p>
    <w:p w14:paraId="773D343A" w14:textId="595817AE" w:rsidR="00CD1AFF" w:rsidRDefault="00CD1AFF" w:rsidP="000B6E5C">
      <w:pPr>
        <w:jc w:val="center"/>
        <w:rPr>
          <w:rFonts w:cs="Arial"/>
          <w:b/>
          <w:bCs/>
        </w:rPr>
      </w:pPr>
    </w:p>
    <w:p w14:paraId="23916234" w14:textId="77777777" w:rsidR="00DB6582" w:rsidRDefault="00DB6582" w:rsidP="000B6E5C">
      <w:pPr>
        <w:jc w:val="center"/>
        <w:rPr>
          <w:rFonts w:cs="Arial"/>
          <w:b/>
          <w:bCs/>
        </w:rPr>
      </w:pPr>
    </w:p>
    <w:p w14:paraId="3E19CCFB" w14:textId="7ED9939E" w:rsidR="00B026F4" w:rsidRDefault="00B026F4" w:rsidP="000B6E5C">
      <w:pPr>
        <w:jc w:val="center"/>
        <w:rPr>
          <w:rFonts w:cs="Arial"/>
          <w:b/>
          <w:bCs/>
        </w:rPr>
      </w:pPr>
    </w:p>
    <w:p w14:paraId="6752F817" w14:textId="77777777" w:rsidR="00DB6582" w:rsidRPr="00DB6582" w:rsidRDefault="00DB6582" w:rsidP="000B6E5C">
      <w:pPr>
        <w:jc w:val="center"/>
        <w:rPr>
          <w:rFonts w:cs="Arial"/>
        </w:rPr>
      </w:pPr>
    </w:p>
    <w:p w14:paraId="28C541AE" w14:textId="77777777" w:rsidR="00B026F4" w:rsidRDefault="00B026F4" w:rsidP="000B6E5C">
      <w:pPr>
        <w:jc w:val="center"/>
        <w:rPr>
          <w:rFonts w:cs="Arial"/>
          <w:b/>
          <w:bCs/>
        </w:rPr>
      </w:pPr>
    </w:p>
    <w:p w14:paraId="05857814" w14:textId="77777777" w:rsidR="0078532C" w:rsidRPr="00E000F5" w:rsidRDefault="0078532C" w:rsidP="0078532C">
      <w:pPr>
        <w:widowControl/>
        <w:adjustRightInd w:val="0"/>
        <w:spacing w:line="240" w:lineRule="auto"/>
        <w:ind w:firstLine="0"/>
        <w:jc w:val="left"/>
        <w:rPr>
          <w:rFonts w:ascii="Martel-Regular" w:eastAsia="Calibri" w:hAnsi="Martel-Regular" w:cs="Martel-Regular"/>
          <w:sz w:val="27"/>
          <w:szCs w:val="27"/>
          <w:lang w:val="en-US"/>
        </w:rPr>
      </w:pPr>
      <w:proofErr w:type="spellStart"/>
      <w:r w:rsidRPr="00E000F5">
        <w:rPr>
          <w:rFonts w:ascii="TimesNewRoman,Bold" w:eastAsia="Calibri" w:hAnsi="TimesNewRoman,Bold" w:cs="TimesNewRoman,Bold"/>
          <w:b/>
          <w:bCs/>
          <w:lang w:val="en-US"/>
        </w:rPr>
        <w:t>Löhndorf</w:t>
      </w:r>
      <w:proofErr w:type="spellEnd"/>
      <w:r w:rsidRPr="00E000F5">
        <w:rPr>
          <w:rFonts w:ascii="TimesNewRoman,Bold" w:eastAsia="Calibri" w:hAnsi="TimesNewRoman,Bold" w:cs="TimesNewRoman,Bold"/>
          <w:b/>
          <w:bCs/>
          <w:lang w:val="en-US"/>
        </w:rPr>
        <w:t xml:space="preserve"> </w:t>
      </w:r>
      <w:r w:rsidRPr="00E000F5">
        <w:rPr>
          <w:rFonts w:ascii="Martel-Regular" w:eastAsia="Calibri" w:hAnsi="Martel-Regular" w:cs="Martel-Regular"/>
          <w:sz w:val="27"/>
          <w:szCs w:val="27"/>
          <w:lang w:val="en-US"/>
        </w:rPr>
        <w:t>Evaluation of energy harvesting concepts for tire pressure monitoring</w:t>
      </w:r>
    </w:p>
    <w:p w14:paraId="6C5C3B4E" w14:textId="77777777" w:rsidR="0078532C" w:rsidRPr="00093E49" w:rsidRDefault="0078532C" w:rsidP="0078532C">
      <w:pPr>
        <w:ind w:firstLine="0"/>
        <w:jc w:val="left"/>
        <w:rPr>
          <w:rFonts w:eastAsia="Calibri"/>
          <w:b/>
          <w:bCs/>
          <w:lang w:val="en-US" w:eastAsia="en-US"/>
        </w:rPr>
      </w:pPr>
      <w:r w:rsidRPr="00093E49">
        <w:rPr>
          <w:rFonts w:ascii="Martel-Regular" w:eastAsia="Calibri" w:hAnsi="Martel-Regular" w:cs="Martel-Regular"/>
          <w:sz w:val="27"/>
          <w:szCs w:val="27"/>
          <w:lang w:val="en-US"/>
        </w:rPr>
        <w:t>systems</w:t>
      </w:r>
    </w:p>
    <w:p w14:paraId="1867A8D4" w14:textId="06F9254A" w:rsidR="00B2060E" w:rsidRPr="00B1315A" w:rsidRDefault="00B2060E" w:rsidP="00B1315A">
      <w:pPr>
        <w:widowControl/>
        <w:autoSpaceDE/>
        <w:autoSpaceDN/>
        <w:spacing w:line="240" w:lineRule="auto"/>
        <w:ind w:firstLine="0"/>
        <w:jc w:val="left"/>
        <w:rPr>
          <w:rFonts w:cs="Arial"/>
          <w:b/>
          <w:bCs/>
          <w:lang w:val="en-US"/>
        </w:rPr>
      </w:pPr>
    </w:p>
    <w:p w14:paraId="1115B4B9" w14:textId="1096DEDF" w:rsidR="00D14FD1" w:rsidRPr="00700CDB" w:rsidRDefault="004200CC" w:rsidP="004200CC">
      <w:pPr>
        <w:widowControl/>
        <w:adjustRightInd w:val="0"/>
        <w:spacing w:line="240" w:lineRule="auto"/>
        <w:ind w:firstLine="0"/>
        <w:jc w:val="left"/>
        <w:rPr>
          <w:rFonts w:ascii="Times New Roman" w:eastAsia="Calibri" w:hAnsi="Times New Roman"/>
          <w:sz w:val="22"/>
          <w:szCs w:val="22"/>
          <w:lang w:val="en-US"/>
        </w:rPr>
      </w:pPr>
      <w:r w:rsidRPr="00700CDB">
        <w:rPr>
          <w:rFonts w:ascii="Times New Roman" w:eastAsia="Calibri" w:hAnsi="Times New Roman"/>
          <w:sz w:val="22"/>
          <w:szCs w:val="22"/>
          <w:lang w:val="en-US"/>
        </w:rPr>
        <w:t xml:space="preserve">CHEN, K.; YEH, C. Preventing Tire Blowout </w:t>
      </w:r>
      <w:proofErr w:type="gramStart"/>
      <w:r w:rsidRPr="00700CDB">
        <w:rPr>
          <w:rFonts w:ascii="Times New Roman" w:eastAsia="Calibri" w:hAnsi="Times New Roman"/>
          <w:sz w:val="22"/>
          <w:szCs w:val="22"/>
          <w:lang w:val="en-US"/>
        </w:rPr>
        <w:t>Accidents :</w:t>
      </w:r>
      <w:proofErr w:type="gramEnd"/>
      <w:r w:rsidRPr="00700CDB">
        <w:rPr>
          <w:rFonts w:ascii="Times New Roman" w:eastAsia="Calibri" w:hAnsi="Times New Roman"/>
          <w:sz w:val="22"/>
          <w:szCs w:val="22"/>
          <w:lang w:val="en-US"/>
        </w:rPr>
        <w:t xml:space="preserve"> A Perspective on Factors Affecting Drivers ’ </w:t>
      </w:r>
      <w:r w:rsidRPr="00700CDB">
        <w:rPr>
          <w:rFonts w:eastAsia="Calibri"/>
          <w:sz w:val="22"/>
          <w:szCs w:val="22"/>
          <w:lang w:val="en-US"/>
        </w:rPr>
        <w:t>Intention to</w:t>
      </w:r>
      <w:r w:rsidRPr="00700CDB">
        <w:rPr>
          <w:rFonts w:ascii="Times New Roman" w:eastAsia="Calibri" w:hAnsi="Times New Roman"/>
          <w:sz w:val="22"/>
          <w:szCs w:val="22"/>
          <w:lang w:val="en-US"/>
        </w:rPr>
        <w:t xml:space="preserve"> Adopt Tire Pressure Monitoring System. n. 77, p. 1–14, 2018.</w:t>
      </w:r>
    </w:p>
    <w:p w14:paraId="0918DA6A" w14:textId="197FBC73" w:rsidR="00495106" w:rsidRPr="00700CDB" w:rsidRDefault="00495106" w:rsidP="00495106">
      <w:pPr>
        <w:widowControl/>
        <w:autoSpaceDE/>
        <w:autoSpaceDN/>
        <w:ind w:firstLine="0"/>
        <w:rPr>
          <w:rFonts w:eastAsia="Calibri" w:cs="Arial"/>
          <w:b/>
          <w:bCs/>
          <w:lang w:val="en-US" w:eastAsia="en-US"/>
        </w:rPr>
      </w:pPr>
    </w:p>
    <w:p w14:paraId="42A571DC" w14:textId="77777777" w:rsidR="00525CAF" w:rsidRPr="00700CDB" w:rsidRDefault="00525CAF" w:rsidP="00DF4E92">
      <w:pPr>
        <w:widowControl/>
        <w:autoSpaceDE/>
        <w:autoSpaceDN/>
        <w:ind w:firstLine="0"/>
        <w:jc w:val="center"/>
        <w:rPr>
          <w:rFonts w:eastAsia="Calibri" w:cs="Arial"/>
          <w:b/>
          <w:bCs/>
          <w:lang w:val="en-US" w:eastAsia="en-US"/>
        </w:rPr>
      </w:pPr>
    </w:p>
    <w:p w14:paraId="7B53C011" w14:textId="77777777" w:rsidR="00F567BF" w:rsidRPr="00700CDB" w:rsidRDefault="00F567BF" w:rsidP="00DF4E92">
      <w:pPr>
        <w:widowControl/>
        <w:autoSpaceDE/>
        <w:autoSpaceDN/>
        <w:ind w:firstLine="0"/>
        <w:jc w:val="center"/>
        <w:rPr>
          <w:rFonts w:eastAsia="Calibri" w:cs="Arial"/>
          <w:b/>
          <w:bCs/>
          <w:lang w:val="en-US" w:eastAsia="en-US"/>
        </w:rPr>
      </w:pPr>
    </w:p>
    <w:p w14:paraId="6026F5B9" w14:textId="6346042F" w:rsidR="00274E74" w:rsidRPr="00217306" w:rsidRDefault="00274E74" w:rsidP="00217306">
      <w:pPr>
        <w:widowControl/>
        <w:autoSpaceDE/>
        <w:autoSpaceDN/>
        <w:ind w:firstLine="0"/>
        <w:jc w:val="left"/>
        <w:rPr>
          <w:rFonts w:eastAsia="Calibri" w:cs="Arial"/>
          <w:lang w:val="en-US" w:eastAsia="en-US"/>
        </w:rPr>
      </w:pPr>
    </w:p>
    <w:p w14:paraId="7E002151" w14:textId="1F182DCD" w:rsidR="00951039" w:rsidRDefault="00951039" w:rsidP="00217306">
      <w:pPr>
        <w:ind w:firstLine="0"/>
        <w:jc w:val="left"/>
        <w:rPr>
          <w:rFonts w:cs="Arial"/>
        </w:rPr>
      </w:pPr>
    </w:p>
    <w:p w14:paraId="7DA1C180" w14:textId="418935E6" w:rsidR="00B1315A" w:rsidRDefault="00B1315A" w:rsidP="00217306">
      <w:pPr>
        <w:ind w:firstLine="0"/>
        <w:jc w:val="left"/>
        <w:rPr>
          <w:rFonts w:cs="Arial"/>
        </w:rPr>
      </w:pPr>
    </w:p>
    <w:p w14:paraId="47E58FB2" w14:textId="4CC68305" w:rsidR="00B1315A" w:rsidRDefault="00B1315A" w:rsidP="00217306">
      <w:pPr>
        <w:ind w:firstLine="0"/>
        <w:jc w:val="left"/>
        <w:rPr>
          <w:rFonts w:cs="Arial"/>
        </w:rPr>
      </w:pPr>
    </w:p>
    <w:p w14:paraId="769D2B1C" w14:textId="068BB847" w:rsidR="00B1315A" w:rsidRDefault="00B1315A" w:rsidP="00217306">
      <w:pPr>
        <w:ind w:firstLine="0"/>
        <w:jc w:val="left"/>
        <w:rPr>
          <w:rFonts w:cs="Arial"/>
        </w:rPr>
      </w:pPr>
    </w:p>
    <w:p w14:paraId="39292CDF" w14:textId="7BAB3FE0" w:rsidR="00B1315A" w:rsidRDefault="00B1315A" w:rsidP="00217306">
      <w:pPr>
        <w:ind w:firstLine="0"/>
        <w:jc w:val="left"/>
        <w:rPr>
          <w:rFonts w:cs="Arial"/>
        </w:rPr>
      </w:pPr>
    </w:p>
    <w:p w14:paraId="73BE5E8C" w14:textId="693E0988" w:rsidR="00B1315A" w:rsidRDefault="00B1315A" w:rsidP="00217306">
      <w:pPr>
        <w:ind w:firstLine="0"/>
        <w:jc w:val="left"/>
        <w:rPr>
          <w:rFonts w:cs="Arial"/>
        </w:rPr>
      </w:pPr>
    </w:p>
    <w:p w14:paraId="51E469C6" w14:textId="76198B01" w:rsidR="00951039" w:rsidRDefault="00951039" w:rsidP="004374BB">
      <w:pPr>
        <w:ind w:firstLine="0"/>
        <w:jc w:val="left"/>
        <w:rPr>
          <w:rFonts w:cs="Arial"/>
        </w:rPr>
      </w:pPr>
    </w:p>
    <w:p w14:paraId="4CF6A4AA" w14:textId="77777777" w:rsidR="004374BB" w:rsidRDefault="004374BB" w:rsidP="004374BB">
      <w:pPr>
        <w:ind w:firstLine="0"/>
        <w:jc w:val="left"/>
        <w:rPr>
          <w:rFonts w:cs="Arial"/>
        </w:rPr>
      </w:pPr>
    </w:p>
    <w:p w14:paraId="1DFAAC74" w14:textId="1AC3B6C2" w:rsidR="00951039" w:rsidRDefault="00951039" w:rsidP="00951039">
      <w:pPr>
        <w:pStyle w:val="Texto"/>
        <w:ind w:firstLine="0"/>
        <w:jc w:val="center"/>
        <w:rPr>
          <w:b/>
          <w:bCs/>
        </w:rPr>
      </w:pPr>
      <w:r w:rsidRPr="00951039">
        <w:rPr>
          <w:b/>
          <w:bCs/>
        </w:rPr>
        <w:t>ANEXOS</w:t>
      </w:r>
    </w:p>
    <w:p w14:paraId="6146EF91" w14:textId="77777777" w:rsidR="00951039" w:rsidRPr="00951039" w:rsidRDefault="00951039" w:rsidP="0033257B">
      <w:pPr>
        <w:pStyle w:val="Texto"/>
      </w:pPr>
    </w:p>
    <w:p w14:paraId="5DBC33DD" w14:textId="7F720F21" w:rsidR="00951039" w:rsidRPr="00B814BC" w:rsidRDefault="00951039" w:rsidP="00B814BC">
      <w:pPr>
        <w:pStyle w:val="Texto"/>
        <w:rPr>
          <w:rFonts w:cs="Avenir LT Std 45 Book"/>
          <w:color w:val="000000"/>
          <w:szCs w:val="24"/>
        </w:rPr>
      </w:pPr>
      <w:r w:rsidRPr="0033257B">
        <w:rPr>
          <w:szCs w:val="24"/>
        </w:rPr>
        <w:t xml:space="preserve">Anexo A – </w:t>
      </w:r>
      <w:r w:rsidR="00FD0890">
        <w:rPr>
          <w:rFonts w:cs="Avenir LT Std 65 Medium"/>
          <w:b/>
          <w:bCs/>
          <w:color w:val="3B3B3B"/>
          <w:sz w:val="18"/>
          <w:szCs w:val="18"/>
        </w:rPr>
        <w:t>FXTH87 SPECIFICATIONS</w:t>
      </w:r>
    </w:p>
    <w:p w14:paraId="581876E2" w14:textId="3C6EEC19" w:rsidR="00951039" w:rsidRDefault="0033257B" w:rsidP="000E7C67">
      <w:pPr>
        <w:jc w:val="left"/>
        <w:rPr>
          <w:rFonts w:cs="Arial"/>
        </w:rPr>
      </w:pPr>
      <w:r w:rsidRPr="0033257B">
        <w:rPr>
          <w:rFonts w:cs="Arial"/>
          <w:noProof/>
        </w:rPr>
        <w:lastRenderedPageBreak/>
        <w:drawing>
          <wp:inline distT="0" distB="0" distL="0" distR="0" wp14:anchorId="7D5144D6" wp14:editId="481DDB32">
            <wp:extent cx="7533005" cy="4900220"/>
            <wp:effectExtent l="2223" t="0" r="0" b="0"/>
            <wp:docPr id="1"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abela&#10;&#10;Descrição gerada automaticamente"/>
                    <pic:cNvPicPr/>
                  </pic:nvPicPr>
                  <pic:blipFill>
                    <a:blip r:embed="rId27"/>
                    <a:stretch>
                      <a:fillRect/>
                    </a:stretch>
                  </pic:blipFill>
                  <pic:spPr>
                    <a:xfrm rot="5400000">
                      <a:off x="0" y="0"/>
                      <a:ext cx="7573389" cy="4926490"/>
                    </a:xfrm>
                    <a:prstGeom prst="rect">
                      <a:avLst/>
                    </a:prstGeom>
                  </pic:spPr>
                </pic:pic>
              </a:graphicData>
            </a:graphic>
          </wp:inline>
        </w:drawing>
      </w:r>
    </w:p>
    <w:p w14:paraId="2FABBB75" w14:textId="0E9A50A4" w:rsidR="00951039" w:rsidRPr="00B1315A" w:rsidRDefault="000E7C67" w:rsidP="00B1315A">
      <w:pPr>
        <w:jc w:val="center"/>
        <w:rPr>
          <w:rFonts w:cs="Arial"/>
          <w:b/>
          <w:bCs/>
          <w:sz w:val="20"/>
          <w:szCs w:val="20"/>
        </w:rPr>
      </w:pPr>
      <w:r w:rsidRPr="000E7C67">
        <w:rPr>
          <w:rFonts w:cs="Arial"/>
          <w:b/>
          <w:bCs/>
          <w:sz w:val="20"/>
          <w:szCs w:val="20"/>
        </w:rPr>
        <w:t xml:space="preserve">Fonte: </w:t>
      </w:r>
      <w:r>
        <w:rPr>
          <w:rFonts w:cs="Arial"/>
          <w:b/>
          <w:bCs/>
          <w:sz w:val="20"/>
          <w:szCs w:val="20"/>
        </w:rPr>
        <w:t>NXP</w:t>
      </w:r>
      <w:r w:rsidRPr="000E7C67">
        <w:rPr>
          <w:rFonts w:cs="Arial"/>
          <w:b/>
          <w:bCs/>
          <w:sz w:val="20"/>
          <w:szCs w:val="20"/>
        </w:rPr>
        <w:t xml:space="preserve"> (202</w:t>
      </w:r>
      <w:r>
        <w:rPr>
          <w:rFonts w:cs="Arial"/>
          <w:b/>
          <w:bCs/>
          <w:sz w:val="20"/>
          <w:szCs w:val="20"/>
        </w:rPr>
        <w:t>1</w:t>
      </w:r>
      <w:r w:rsidRPr="000E7C67">
        <w:rPr>
          <w:rFonts w:cs="Arial"/>
          <w:b/>
          <w:bCs/>
          <w:sz w:val="20"/>
          <w:szCs w:val="20"/>
        </w:rPr>
        <w:t>)</w:t>
      </w:r>
    </w:p>
    <w:p w14:paraId="3371F032" w14:textId="2DDE4C45" w:rsidR="00951039" w:rsidRPr="000E7C67" w:rsidRDefault="0033257B" w:rsidP="000E7C67">
      <w:pPr>
        <w:pStyle w:val="Texto"/>
        <w:rPr>
          <w:rFonts w:cs="Avenir LT Std 45 Book"/>
          <w:szCs w:val="24"/>
        </w:rPr>
      </w:pPr>
      <w:r w:rsidRPr="0033257B">
        <w:rPr>
          <w:szCs w:val="24"/>
        </w:rPr>
        <w:t xml:space="preserve">Anexo </w:t>
      </w:r>
      <w:r w:rsidR="000E7C67">
        <w:rPr>
          <w:szCs w:val="24"/>
        </w:rPr>
        <w:t>B</w:t>
      </w:r>
      <w:r w:rsidRPr="0033257B">
        <w:rPr>
          <w:szCs w:val="24"/>
        </w:rPr>
        <w:t xml:space="preserve"> – Sensor de pressão</w:t>
      </w:r>
      <w:r w:rsidRPr="0033257B">
        <w:rPr>
          <w:rFonts w:ascii="Lato-Heavy" w:eastAsia="Calibri" w:hAnsi="Lato-Heavy" w:cs="Lato-Heavy"/>
        </w:rPr>
        <w:t xml:space="preserve"> MLX91805</w:t>
      </w:r>
    </w:p>
    <w:p w14:paraId="0136579D" w14:textId="3D5C3AD7" w:rsidR="00AC76A3" w:rsidRPr="00700CDB" w:rsidRDefault="000E7C67" w:rsidP="000E7C67">
      <w:pPr>
        <w:ind w:firstLine="0"/>
        <w:jc w:val="center"/>
        <w:rPr>
          <w:rFonts w:cs="Arial"/>
        </w:rPr>
      </w:pPr>
      <w:r w:rsidRPr="0033257B">
        <w:rPr>
          <w:rFonts w:cs="Arial"/>
          <w:noProof/>
        </w:rPr>
        <w:lastRenderedPageBreak/>
        <w:drawing>
          <wp:inline distT="0" distB="0" distL="0" distR="0" wp14:anchorId="164A21ED" wp14:editId="35043014">
            <wp:extent cx="5553075" cy="8187226"/>
            <wp:effectExtent l="0" t="0" r="0" b="444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5559756" cy="8197076"/>
                    </a:xfrm>
                    <a:prstGeom prst="rect">
                      <a:avLst/>
                    </a:prstGeom>
                  </pic:spPr>
                </pic:pic>
              </a:graphicData>
            </a:graphic>
          </wp:inline>
        </w:drawing>
      </w:r>
    </w:p>
    <w:p w14:paraId="16813138" w14:textId="51146B22" w:rsidR="00DF625B" w:rsidRPr="00B1315A" w:rsidRDefault="000E7C67" w:rsidP="00B1315A">
      <w:pPr>
        <w:jc w:val="center"/>
        <w:rPr>
          <w:rStyle w:val="RefernciaSutil"/>
          <w:rFonts w:cs="Arial"/>
          <w:b/>
          <w:bCs/>
          <w:smallCaps w:val="0"/>
          <w:sz w:val="20"/>
          <w:szCs w:val="20"/>
        </w:rPr>
      </w:pPr>
      <w:r w:rsidRPr="000E7C67">
        <w:rPr>
          <w:rFonts w:cs="Arial"/>
          <w:b/>
          <w:bCs/>
          <w:sz w:val="20"/>
          <w:szCs w:val="20"/>
        </w:rPr>
        <w:t>Fonte: MELEXIS (2020)</w:t>
      </w:r>
    </w:p>
    <w:sectPr w:rsidR="00DF625B" w:rsidRPr="00B1315A" w:rsidSect="00D8734B">
      <w:headerReference w:type="default" r:id="rId29"/>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CEC10" w14:textId="77777777" w:rsidR="00141D14" w:rsidRDefault="00141D14" w:rsidP="00876EDF">
      <w:r>
        <w:separator/>
      </w:r>
    </w:p>
  </w:endnote>
  <w:endnote w:type="continuationSeparator" w:id="0">
    <w:p w14:paraId="1CAD49BA" w14:textId="77777777" w:rsidR="00141D14" w:rsidRDefault="00141D14" w:rsidP="00876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45 Book">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Lato-Light">
    <w:altName w:val="Lato"/>
    <w:panose1 w:val="00000000000000000000"/>
    <w:charset w:val="00"/>
    <w:family w:val="swiss"/>
    <w:notTrueType/>
    <w:pitch w:val="default"/>
    <w:sig w:usb0="00000003" w:usb1="00000000" w:usb2="00000000" w:usb3="00000000" w:csb0="00000001" w:csb1="00000000"/>
  </w:font>
  <w:font w:name="Martel-Regular">
    <w:altName w:val="Calibri"/>
    <w:panose1 w:val="00000000000000000000"/>
    <w:charset w:val="00"/>
    <w:family w:val="auto"/>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venir LT Std 65 Medium">
    <w:altName w:val="Avenir LT Std 65 Medium"/>
    <w:panose1 w:val="00000000000000000000"/>
    <w:charset w:val="00"/>
    <w:family w:val="swiss"/>
    <w:notTrueType/>
    <w:pitch w:val="default"/>
    <w:sig w:usb0="00000003" w:usb1="00000000" w:usb2="00000000" w:usb3="00000000" w:csb0="00000001" w:csb1="00000000"/>
  </w:font>
  <w:font w:name="Lato-Heavy">
    <w:altName w:val="Lato"/>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93A74" w14:textId="77777777" w:rsidR="00141D14" w:rsidRDefault="00141D14" w:rsidP="00876EDF">
      <w:r>
        <w:separator/>
      </w:r>
    </w:p>
  </w:footnote>
  <w:footnote w:type="continuationSeparator" w:id="0">
    <w:p w14:paraId="2C496F0B" w14:textId="77777777" w:rsidR="00141D14" w:rsidRDefault="00141D14" w:rsidP="00876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E4349" w14:textId="77777777" w:rsidR="00D50062" w:rsidRDefault="00D50062">
    <w:pPr>
      <w:pStyle w:val="Cabealho"/>
      <w:jc w:val="right"/>
    </w:pPr>
  </w:p>
  <w:p w14:paraId="43A83225" w14:textId="77777777" w:rsidR="00D50062" w:rsidRDefault="00D50062" w:rsidP="00E83B7E">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8519E" w14:textId="77777777" w:rsidR="00D50062" w:rsidRDefault="00D50062">
    <w:pPr>
      <w:pStyle w:val="Cabealho"/>
      <w:jc w:val="right"/>
    </w:pPr>
  </w:p>
  <w:p w14:paraId="341FEFD1" w14:textId="77777777" w:rsidR="00D50062" w:rsidRDefault="00D5006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34792"/>
      <w:docPartObj>
        <w:docPartGallery w:val="Page Numbers (Top of Page)"/>
        <w:docPartUnique/>
      </w:docPartObj>
    </w:sdtPr>
    <w:sdtContent>
      <w:p w14:paraId="5A84F238" w14:textId="77777777" w:rsidR="00D50062" w:rsidRDefault="00D50062">
        <w:pPr>
          <w:pStyle w:val="Cabealho"/>
          <w:jc w:val="right"/>
        </w:pPr>
        <w:r>
          <w:fldChar w:fldCharType="begin"/>
        </w:r>
        <w:r>
          <w:instrText>PAGE   \* MERGEFORMAT</w:instrText>
        </w:r>
        <w:r>
          <w:fldChar w:fldCharType="separate"/>
        </w:r>
        <w:r w:rsidR="001D0826">
          <w:rPr>
            <w:noProof/>
          </w:rPr>
          <w:t>11</w:t>
        </w:r>
        <w:r>
          <w:fldChar w:fldCharType="end"/>
        </w:r>
      </w:p>
    </w:sdtContent>
  </w:sdt>
  <w:p w14:paraId="394D2CD4" w14:textId="77777777" w:rsidR="00D50062" w:rsidRDefault="00D50062" w:rsidP="00E83B7E">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2C20"/>
    <w:multiLevelType w:val="hybridMultilevel"/>
    <w:tmpl w:val="28500D94"/>
    <w:lvl w:ilvl="0" w:tplc="04160017">
      <w:start w:val="1"/>
      <w:numFmt w:val="lowerLetter"/>
      <w:lvlText w:val="%1)"/>
      <w:lvlJc w:val="left"/>
      <w:pPr>
        <w:ind w:left="1434" w:hanging="360"/>
      </w:p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 w15:restartNumberingAfterBreak="0">
    <w:nsid w:val="0B3F1448"/>
    <w:multiLevelType w:val="hybridMultilevel"/>
    <w:tmpl w:val="9BA6D934"/>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1A196A64"/>
    <w:multiLevelType w:val="hybridMultilevel"/>
    <w:tmpl w:val="B906D07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BB402CE"/>
    <w:multiLevelType w:val="hybridMultilevel"/>
    <w:tmpl w:val="DC2AF4A2"/>
    <w:lvl w:ilvl="0" w:tplc="935A912A">
      <w:start w:val="1"/>
      <w:numFmt w:val="bullet"/>
      <w:pStyle w:val="Itens"/>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 w15:restartNumberingAfterBreak="0">
    <w:nsid w:val="1ED50882"/>
    <w:multiLevelType w:val="hybridMultilevel"/>
    <w:tmpl w:val="04B614A8"/>
    <w:lvl w:ilvl="0" w:tplc="38A21886">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66939BD"/>
    <w:multiLevelType w:val="hybridMultilevel"/>
    <w:tmpl w:val="8D8E0B8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30100AEF"/>
    <w:multiLevelType w:val="hybridMultilevel"/>
    <w:tmpl w:val="4B14D4AC"/>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355073C2"/>
    <w:multiLevelType w:val="multilevel"/>
    <w:tmpl w:val="38183F6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821E0"/>
    <w:multiLevelType w:val="hybridMultilevel"/>
    <w:tmpl w:val="87DEB962"/>
    <w:lvl w:ilvl="0" w:tplc="8BA23324">
      <w:start w:val="1"/>
      <w:numFmt w:val="bullet"/>
      <w:lvlText w:val=""/>
      <w:lvlJc w:val="left"/>
      <w:pPr>
        <w:tabs>
          <w:tab w:val="num" w:pos="720"/>
        </w:tabs>
        <w:ind w:left="720" w:hanging="360"/>
      </w:pPr>
      <w:rPr>
        <w:rFonts w:ascii="Wingdings" w:hAnsi="Wingdings" w:hint="default"/>
      </w:rPr>
    </w:lvl>
    <w:lvl w:ilvl="1" w:tplc="47503F1C" w:tentative="1">
      <w:start w:val="1"/>
      <w:numFmt w:val="bullet"/>
      <w:lvlText w:val=""/>
      <w:lvlJc w:val="left"/>
      <w:pPr>
        <w:tabs>
          <w:tab w:val="num" w:pos="1440"/>
        </w:tabs>
        <w:ind w:left="1440" w:hanging="360"/>
      </w:pPr>
      <w:rPr>
        <w:rFonts w:ascii="Wingdings" w:hAnsi="Wingdings" w:hint="default"/>
      </w:rPr>
    </w:lvl>
    <w:lvl w:ilvl="2" w:tplc="7AEC133E" w:tentative="1">
      <w:start w:val="1"/>
      <w:numFmt w:val="bullet"/>
      <w:lvlText w:val=""/>
      <w:lvlJc w:val="left"/>
      <w:pPr>
        <w:tabs>
          <w:tab w:val="num" w:pos="2160"/>
        </w:tabs>
        <w:ind w:left="2160" w:hanging="360"/>
      </w:pPr>
      <w:rPr>
        <w:rFonts w:ascii="Wingdings" w:hAnsi="Wingdings" w:hint="default"/>
      </w:rPr>
    </w:lvl>
    <w:lvl w:ilvl="3" w:tplc="97424620" w:tentative="1">
      <w:start w:val="1"/>
      <w:numFmt w:val="bullet"/>
      <w:lvlText w:val=""/>
      <w:lvlJc w:val="left"/>
      <w:pPr>
        <w:tabs>
          <w:tab w:val="num" w:pos="2880"/>
        </w:tabs>
        <w:ind w:left="2880" w:hanging="360"/>
      </w:pPr>
      <w:rPr>
        <w:rFonts w:ascii="Wingdings" w:hAnsi="Wingdings" w:hint="default"/>
      </w:rPr>
    </w:lvl>
    <w:lvl w:ilvl="4" w:tplc="BE10F83A" w:tentative="1">
      <w:start w:val="1"/>
      <w:numFmt w:val="bullet"/>
      <w:lvlText w:val=""/>
      <w:lvlJc w:val="left"/>
      <w:pPr>
        <w:tabs>
          <w:tab w:val="num" w:pos="3600"/>
        </w:tabs>
        <w:ind w:left="3600" w:hanging="360"/>
      </w:pPr>
      <w:rPr>
        <w:rFonts w:ascii="Wingdings" w:hAnsi="Wingdings" w:hint="default"/>
      </w:rPr>
    </w:lvl>
    <w:lvl w:ilvl="5" w:tplc="71901070" w:tentative="1">
      <w:start w:val="1"/>
      <w:numFmt w:val="bullet"/>
      <w:lvlText w:val=""/>
      <w:lvlJc w:val="left"/>
      <w:pPr>
        <w:tabs>
          <w:tab w:val="num" w:pos="4320"/>
        </w:tabs>
        <w:ind w:left="4320" w:hanging="360"/>
      </w:pPr>
      <w:rPr>
        <w:rFonts w:ascii="Wingdings" w:hAnsi="Wingdings" w:hint="default"/>
      </w:rPr>
    </w:lvl>
    <w:lvl w:ilvl="6" w:tplc="EFF08C78" w:tentative="1">
      <w:start w:val="1"/>
      <w:numFmt w:val="bullet"/>
      <w:lvlText w:val=""/>
      <w:lvlJc w:val="left"/>
      <w:pPr>
        <w:tabs>
          <w:tab w:val="num" w:pos="5040"/>
        </w:tabs>
        <w:ind w:left="5040" w:hanging="360"/>
      </w:pPr>
      <w:rPr>
        <w:rFonts w:ascii="Wingdings" w:hAnsi="Wingdings" w:hint="default"/>
      </w:rPr>
    </w:lvl>
    <w:lvl w:ilvl="7" w:tplc="42589188" w:tentative="1">
      <w:start w:val="1"/>
      <w:numFmt w:val="bullet"/>
      <w:lvlText w:val=""/>
      <w:lvlJc w:val="left"/>
      <w:pPr>
        <w:tabs>
          <w:tab w:val="num" w:pos="5760"/>
        </w:tabs>
        <w:ind w:left="5760" w:hanging="360"/>
      </w:pPr>
      <w:rPr>
        <w:rFonts w:ascii="Wingdings" w:hAnsi="Wingdings" w:hint="default"/>
      </w:rPr>
    </w:lvl>
    <w:lvl w:ilvl="8" w:tplc="A5C2881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6C07F3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7C22278"/>
    <w:multiLevelType w:val="hybridMultilevel"/>
    <w:tmpl w:val="250229B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47F25993"/>
    <w:multiLevelType w:val="multilevel"/>
    <w:tmpl w:val="5272411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AC40E9"/>
    <w:multiLevelType w:val="multilevel"/>
    <w:tmpl w:val="FACA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1677DC"/>
    <w:multiLevelType w:val="hybridMultilevel"/>
    <w:tmpl w:val="F2CC3912"/>
    <w:lvl w:ilvl="0" w:tplc="04160017">
      <w:start w:val="1"/>
      <w:numFmt w:val="lowerLetter"/>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21C349C"/>
    <w:multiLevelType w:val="multilevel"/>
    <w:tmpl w:val="52223AC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2776C06"/>
    <w:multiLevelType w:val="hybridMultilevel"/>
    <w:tmpl w:val="8B6AE68C"/>
    <w:lvl w:ilvl="0" w:tplc="04160017">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471306D"/>
    <w:multiLevelType w:val="hybridMultilevel"/>
    <w:tmpl w:val="F03AA5F4"/>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7" w15:restartNumberingAfterBreak="0">
    <w:nsid w:val="57063EFE"/>
    <w:multiLevelType w:val="multilevel"/>
    <w:tmpl w:val="81D0A74A"/>
    <w:lvl w:ilvl="0">
      <w:start w:val="1"/>
      <w:numFmt w:val="decimal"/>
      <w:lvlText w:val="%1."/>
      <w:lvlJc w:val="left"/>
      <w:pPr>
        <w:ind w:left="360" w:hanging="360"/>
      </w:pPr>
      <w:rPr>
        <w:b/>
        <w:bCs/>
      </w:r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B275E9"/>
    <w:multiLevelType w:val="multilevel"/>
    <w:tmpl w:val="658E8C2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38331DE"/>
    <w:multiLevelType w:val="multilevel"/>
    <w:tmpl w:val="BD806EAA"/>
    <w:lvl w:ilvl="0">
      <w:start w:val="1"/>
      <w:numFmt w:val="decimal"/>
      <w:lvlText w:val="%1."/>
      <w:lvlJc w:val="left"/>
      <w:pPr>
        <w:ind w:left="360" w:hanging="360"/>
      </w:pPr>
      <w:rPr>
        <w:b/>
        <w:bCs/>
      </w:rPr>
    </w:lvl>
    <w:lvl w:ilvl="1">
      <w:start w:val="1"/>
      <w:numFmt w:val="decimal"/>
      <w:lvlText w:val="%1.%2."/>
      <w:lvlJc w:val="left"/>
      <w:pPr>
        <w:ind w:left="716" w:hanging="432"/>
      </w:pPr>
    </w:lvl>
    <w:lvl w:ilvl="2">
      <w:start w:val="1"/>
      <w:numFmt w:val="decimal"/>
      <w:lvlText w:val="%1.%2.%3."/>
      <w:lvlJc w:val="left"/>
      <w:pPr>
        <w:ind w:left="930" w:hanging="504"/>
      </w:pPr>
      <w:rPr>
        <w:sz w:val="24"/>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D50F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501091"/>
    <w:multiLevelType w:val="hybridMultilevel"/>
    <w:tmpl w:val="6E866736"/>
    <w:lvl w:ilvl="0" w:tplc="19065000">
      <w:start w:val="1"/>
      <w:numFmt w:val="bullet"/>
      <w:lvlText w:val="•"/>
      <w:lvlJc w:val="left"/>
      <w:pPr>
        <w:tabs>
          <w:tab w:val="num" w:pos="720"/>
        </w:tabs>
        <w:ind w:left="720" w:hanging="360"/>
      </w:pPr>
      <w:rPr>
        <w:rFonts w:ascii="Arial" w:hAnsi="Arial" w:hint="default"/>
      </w:rPr>
    </w:lvl>
    <w:lvl w:ilvl="1" w:tplc="859423D2" w:tentative="1">
      <w:start w:val="1"/>
      <w:numFmt w:val="bullet"/>
      <w:lvlText w:val="•"/>
      <w:lvlJc w:val="left"/>
      <w:pPr>
        <w:tabs>
          <w:tab w:val="num" w:pos="1440"/>
        </w:tabs>
        <w:ind w:left="1440" w:hanging="360"/>
      </w:pPr>
      <w:rPr>
        <w:rFonts w:ascii="Arial" w:hAnsi="Arial" w:hint="default"/>
      </w:rPr>
    </w:lvl>
    <w:lvl w:ilvl="2" w:tplc="8474D564" w:tentative="1">
      <w:start w:val="1"/>
      <w:numFmt w:val="bullet"/>
      <w:lvlText w:val="•"/>
      <w:lvlJc w:val="left"/>
      <w:pPr>
        <w:tabs>
          <w:tab w:val="num" w:pos="2160"/>
        </w:tabs>
        <w:ind w:left="2160" w:hanging="360"/>
      </w:pPr>
      <w:rPr>
        <w:rFonts w:ascii="Arial" w:hAnsi="Arial" w:hint="default"/>
      </w:rPr>
    </w:lvl>
    <w:lvl w:ilvl="3" w:tplc="EC68FA58" w:tentative="1">
      <w:start w:val="1"/>
      <w:numFmt w:val="bullet"/>
      <w:lvlText w:val="•"/>
      <w:lvlJc w:val="left"/>
      <w:pPr>
        <w:tabs>
          <w:tab w:val="num" w:pos="2880"/>
        </w:tabs>
        <w:ind w:left="2880" w:hanging="360"/>
      </w:pPr>
      <w:rPr>
        <w:rFonts w:ascii="Arial" w:hAnsi="Arial" w:hint="default"/>
      </w:rPr>
    </w:lvl>
    <w:lvl w:ilvl="4" w:tplc="926247E0" w:tentative="1">
      <w:start w:val="1"/>
      <w:numFmt w:val="bullet"/>
      <w:lvlText w:val="•"/>
      <w:lvlJc w:val="left"/>
      <w:pPr>
        <w:tabs>
          <w:tab w:val="num" w:pos="3600"/>
        </w:tabs>
        <w:ind w:left="3600" w:hanging="360"/>
      </w:pPr>
      <w:rPr>
        <w:rFonts w:ascii="Arial" w:hAnsi="Arial" w:hint="default"/>
      </w:rPr>
    </w:lvl>
    <w:lvl w:ilvl="5" w:tplc="E8AE0B54" w:tentative="1">
      <w:start w:val="1"/>
      <w:numFmt w:val="bullet"/>
      <w:lvlText w:val="•"/>
      <w:lvlJc w:val="left"/>
      <w:pPr>
        <w:tabs>
          <w:tab w:val="num" w:pos="4320"/>
        </w:tabs>
        <w:ind w:left="4320" w:hanging="360"/>
      </w:pPr>
      <w:rPr>
        <w:rFonts w:ascii="Arial" w:hAnsi="Arial" w:hint="default"/>
      </w:rPr>
    </w:lvl>
    <w:lvl w:ilvl="6" w:tplc="E7486986" w:tentative="1">
      <w:start w:val="1"/>
      <w:numFmt w:val="bullet"/>
      <w:lvlText w:val="•"/>
      <w:lvlJc w:val="left"/>
      <w:pPr>
        <w:tabs>
          <w:tab w:val="num" w:pos="5040"/>
        </w:tabs>
        <w:ind w:left="5040" w:hanging="360"/>
      </w:pPr>
      <w:rPr>
        <w:rFonts w:ascii="Arial" w:hAnsi="Arial" w:hint="default"/>
      </w:rPr>
    </w:lvl>
    <w:lvl w:ilvl="7" w:tplc="AB14AA1A" w:tentative="1">
      <w:start w:val="1"/>
      <w:numFmt w:val="bullet"/>
      <w:lvlText w:val="•"/>
      <w:lvlJc w:val="left"/>
      <w:pPr>
        <w:tabs>
          <w:tab w:val="num" w:pos="5760"/>
        </w:tabs>
        <w:ind w:left="5760" w:hanging="360"/>
      </w:pPr>
      <w:rPr>
        <w:rFonts w:ascii="Arial" w:hAnsi="Arial" w:hint="default"/>
      </w:rPr>
    </w:lvl>
    <w:lvl w:ilvl="8" w:tplc="210ABE0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DB84B8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07007101">
    <w:abstractNumId w:val="3"/>
  </w:num>
  <w:num w:numId="2" w16cid:durableId="260994669">
    <w:abstractNumId w:val="21"/>
  </w:num>
  <w:num w:numId="3" w16cid:durableId="1669286300">
    <w:abstractNumId w:val="12"/>
  </w:num>
  <w:num w:numId="4" w16cid:durableId="447432480">
    <w:abstractNumId w:val="0"/>
  </w:num>
  <w:num w:numId="5" w16cid:durableId="1078552484">
    <w:abstractNumId w:val="13"/>
  </w:num>
  <w:num w:numId="6" w16cid:durableId="123819297">
    <w:abstractNumId w:val="2"/>
  </w:num>
  <w:num w:numId="7" w16cid:durableId="642121729">
    <w:abstractNumId w:val="8"/>
  </w:num>
  <w:num w:numId="8" w16cid:durableId="1498888712">
    <w:abstractNumId w:val="19"/>
  </w:num>
  <w:num w:numId="9" w16cid:durableId="38937791">
    <w:abstractNumId w:val="20"/>
  </w:num>
  <w:num w:numId="10" w16cid:durableId="1979913565">
    <w:abstractNumId w:val="14"/>
  </w:num>
  <w:num w:numId="11" w16cid:durableId="649411018">
    <w:abstractNumId w:val="22"/>
  </w:num>
  <w:num w:numId="12" w16cid:durableId="539324203">
    <w:abstractNumId w:val="4"/>
  </w:num>
  <w:num w:numId="13" w16cid:durableId="1437171328">
    <w:abstractNumId w:val="7"/>
  </w:num>
  <w:num w:numId="14" w16cid:durableId="1284112741">
    <w:abstractNumId w:val="18"/>
  </w:num>
  <w:num w:numId="15" w16cid:durableId="1289973731">
    <w:abstractNumId w:val="17"/>
  </w:num>
  <w:num w:numId="16" w16cid:durableId="1427842123">
    <w:abstractNumId w:val="11"/>
  </w:num>
  <w:num w:numId="17" w16cid:durableId="271135463">
    <w:abstractNumId w:val="1"/>
  </w:num>
  <w:num w:numId="18" w16cid:durableId="1826043178">
    <w:abstractNumId w:val="10"/>
  </w:num>
  <w:num w:numId="19" w16cid:durableId="40711555">
    <w:abstractNumId w:val="5"/>
  </w:num>
  <w:num w:numId="20" w16cid:durableId="1197694382">
    <w:abstractNumId w:val="6"/>
  </w:num>
  <w:num w:numId="21" w16cid:durableId="1528175235">
    <w:abstractNumId w:val="16"/>
  </w:num>
  <w:num w:numId="22" w16cid:durableId="1505322477">
    <w:abstractNumId w:val="9"/>
  </w:num>
  <w:num w:numId="23" w16cid:durableId="1799371577">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0" w:nlCheck="1" w:checkStyle="0"/>
  <w:activeWritingStyle w:appName="MSWord" w:lang="en-US" w:vendorID="64" w:dllVersion="0" w:nlCheck="1" w:checkStyle="1"/>
  <w:activeWritingStyle w:appName="MSWord" w:lang="en-US" w:vendorID="64" w:dllVersion="6" w:nlCheck="1" w:checkStyle="1"/>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s-E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0A"/>
    <w:rsid w:val="00001B59"/>
    <w:rsid w:val="00001B6D"/>
    <w:rsid w:val="000023B3"/>
    <w:rsid w:val="000034B2"/>
    <w:rsid w:val="00003A93"/>
    <w:rsid w:val="00003C19"/>
    <w:rsid w:val="00004425"/>
    <w:rsid w:val="000050FE"/>
    <w:rsid w:val="000052C9"/>
    <w:rsid w:val="00007E64"/>
    <w:rsid w:val="00007F33"/>
    <w:rsid w:val="000116AB"/>
    <w:rsid w:val="00012600"/>
    <w:rsid w:val="0001299A"/>
    <w:rsid w:val="000137A3"/>
    <w:rsid w:val="0001468D"/>
    <w:rsid w:val="00015F1B"/>
    <w:rsid w:val="000160E5"/>
    <w:rsid w:val="000162BF"/>
    <w:rsid w:val="00017C2C"/>
    <w:rsid w:val="00017EA1"/>
    <w:rsid w:val="000208B8"/>
    <w:rsid w:val="0002393C"/>
    <w:rsid w:val="00024B67"/>
    <w:rsid w:val="000253EC"/>
    <w:rsid w:val="00025733"/>
    <w:rsid w:val="00027DB3"/>
    <w:rsid w:val="000303DF"/>
    <w:rsid w:val="00030795"/>
    <w:rsid w:val="000307E6"/>
    <w:rsid w:val="00030D7F"/>
    <w:rsid w:val="0003112B"/>
    <w:rsid w:val="00031DB3"/>
    <w:rsid w:val="00032A68"/>
    <w:rsid w:val="000336BA"/>
    <w:rsid w:val="000341F0"/>
    <w:rsid w:val="00036C66"/>
    <w:rsid w:val="00037101"/>
    <w:rsid w:val="00037997"/>
    <w:rsid w:val="000401FD"/>
    <w:rsid w:val="00040830"/>
    <w:rsid w:val="00041E31"/>
    <w:rsid w:val="00043693"/>
    <w:rsid w:val="00043810"/>
    <w:rsid w:val="000441CD"/>
    <w:rsid w:val="0004514D"/>
    <w:rsid w:val="000464C2"/>
    <w:rsid w:val="00046AC4"/>
    <w:rsid w:val="000528A5"/>
    <w:rsid w:val="00052B88"/>
    <w:rsid w:val="00053115"/>
    <w:rsid w:val="00054632"/>
    <w:rsid w:val="00054B4F"/>
    <w:rsid w:val="00056020"/>
    <w:rsid w:val="00056A33"/>
    <w:rsid w:val="00057781"/>
    <w:rsid w:val="00057D5B"/>
    <w:rsid w:val="00057F3E"/>
    <w:rsid w:val="00064DAB"/>
    <w:rsid w:val="00065572"/>
    <w:rsid w:val="00065B7D"/>
    <w:rsid w:val="00066C86"/>
    <w:rsid w:val="00066CFA"/>
    <w:rsid w:val="00067F31"/>
    <w:rsid w:val="00070104"/>
    <w:rsid w:val="000704C8"/>
    <w:rsid w:val="0007235E"/>
    <w:rsid w:val="00073C18"/>
    <w:rsid w:val="0007495D"/>
    <w:rsid w:val="00075C4B"/>
    <w:rsid w:val="00077531"/>
    <w:rsid w:val="00077DDE"/>
    <w:rsid w:val="00080397"/>
    <w:rsid w:val="0008096B"/>
    <w:rsid w:val="00081856"/>
    <w:rsid w:val="00081E5A"/>
    <w:rsid w:val="00082211"/>
    <w:rsid w:val="00082BF4"/>
    <w:rsid w:val="00085126"/>
    <w:rsid w:val="00085CF5"/>
    <w:rsid w:val="00087E0C"/>
    <w:rsid w:val="00090CC6"/>
    <w:rsid w:val="00090E8B"/>
    <w:rsid w:val="0009105B"/>
    <w:rsid w:val="0009213B"/>
    <w:rsid w:val="0009238D"/>
    <w:rsid w:val="00092A3A"/>
    <w:rsid w:val="00092C0E"/>
    <w:rsid w:val="00093CC0"/>
    <w:rsid w:val="00093E49"/>
    <w:rsid w:val="00094401"/>
    <w:rsid w:val="000952E2"/>
    <w:rsid w:val="00095C05"/>
    <w:rsid w:val="00097B9B"/>
    <w:rsid w:val="000A0486"/>
    <w:rsid w:val="000A071F"/>
    <w:rsid w:val="000A08E2"/>
    <w:rsid w:val="000A0D45"/>
    <w:rsid w:val="000A1BCC"/>
    <w:rsid w:val="000A223A"/>
    <w:rsid w:val="000A3048"/>
    <w:rsid w:val="000A4180"/>
    <w:rsid w:val="000A45DE"/>
    <w:rsid w:val="000A47D9"/>
    <w:rsid w:val="000A5E69"/>
    <w:rsid w:val="000A6580"/>
    <w:rsid w:val="000A71CA"/>
    <w:rsid w:val="000A7592"/>
    <w:rsid w:val="000A791E"/>
    <w:rsid w:val="000B225A"/>
    <w:rsid w:val="000B2C00"/>
    <w:rsid w:val="000B3896"/>
    <w:rsid w:val="000B4CE2"/>
    <w:rsid w:val="000B5407"/>
    <w:rsid w:val="000B6ADC"/>
    <w:rsid w:val="000B6E5C"/>
    <w:rsid w:val="000B7AE0"/>
    <w:rsid w:val="000B7AE5"/>
    <w:rsid w:val="000C0284"/>
    <w:rsid w:val="000C06AB"/>
    <w:rsid w:val="000C139E"/>
    <w:rsid w:val="000C1B3F"/>
    <w:rsid w:val="000C3116"/>
    <w:rsid w:val="000C3389"/>
    <w:rsid w:val="000C4197"/>
    <w:rsid w:val="000C4904"/>
    <w:rsid w:val="000C4B29"/>
    <w:rsid w:val="000C568E"/>
    <w:rsid w:val="000C5AB1"/>
    <w:rsid w:val="000C66CB"/>
    <w:rsid w:val="000C714D"/>
    <w:rsid w:val="000C762C"/>
    <w:rsid w:val="000D0121"/>
    <w:rsid w:val="000D1363"/>
    <w:rsid w:val="000D1DCD"/>
    <w:rsid w:val="000D29AA"/>
    <w:rsid w:val="000D2AA2"/>
    <w:rsid w:val="000D3F9F"/>
    <w:rsid w:val="000D4711"/>
    <w:rsid w:val="000D67B9"/>
    <w:rsid w:val="000D6B77"/>
    <w:rsid w:val="000D6D03"/>
    <w:rsid w:val="000D7E7A"/>
    <w:rsid w:val="000D7F04"/>
    <w:rsid w:val="000E0C62"/>
    <w:rsid w:val="000E1998"/>
    <w:rsid w:val="000E3CDF"/>
    <w:rsid w:val="000E61AC"/>
    <w:rsid w:val="000E7C67"/>
    <w:rsid w:val="000E7D8F"/>
    <w:rsid w:val="000F03D4"/>
    <w:rsid w:val="000F0484"/>
    <w:rsid w:val="000F15F3"/>
    <w:rsid w:val="000F1C8E"/>
    <w:rsid w:val="000F1E7E"/>
    <w:rsid w:val="000F3593"/>
    <w:rsid w:val="000F3ED8"/>
    <w:rsid w:val="000F50C2"/>
    <w:rsid w:val="000F5CBD"/>
    <w:rsid w:val="001018E9"/>
    <w:rsid w:val="00103689"/>
    <w:rsid w:val="00103F35"/>
    <w:rsid w:val="001042C8"/>
    <w:rsid w:val="001046F3"/>
    <w:rsid w:val="00107059"/>
    <w:rsid w:val="00107C0A"/>
    <w:rsid w:val="001101A6"/>
    <w:rsid w:val="0011197E"/>
    <w:rsid w:val="00111D96"/>
    <w:rsid w:val="001126F0"/>
    <w:rsid w:val="00113420"/>
    <w:rsid w:val="0011439E"/>
    <w:rsid w:val="001143A4"/>
    <w:rsid w:val="00115507"/>
    <w:rsid w:val="00115CD8"/>
    <w:rsid w:val="001208FD"/>
    <w:rsid w:val="00121443"/>
    <w:rsid w:val="001219DE"/>
    <w:rsid w:val="00121B6B"/>
    <w:rsid w:val="001230C8"/>
    <w:rsid w:val="001237D7"/>
    <w:rsid w:val="00123AD3"/>
    <w:rsid w:val="00124AA0"/>
    <w:rsid w:val="00124ED5"/>
    <w:rsid w:val="00125F17"/>
    <w:rsid w:val="001269DF"/>
    <w:rsid w:val="0012781F"/>
    <w:rsid w:val="00127F22"/>
    <w:rsid w:val="00127FED"/>
    <w:rsid w:val="001312B4"/>
    <w:rsid w:val="00131920"/>
    <w:rsid w:val="00131B03"/>
    <w:rsid w:val="00134463"/>
    <w:rsid w:val="00134F8A"/>
    <w:rsid w:val="00136591"/>
    <w:rsid w:val="0014011A"/>
    <w:rsid w:val="001408A7"/>
    <w:rsid w:val="00140B9D"/>
    <w:rsid w:val="0014115F"/>
    <w:rsid w:val="00141783"/>
    <w:rsid w:val="00141786"/>
    <w:rsid w:val="00141D14"/>
    <w:rsid w:val="00142100"/>
    <w:rsid w:val="001426DE"/>
    <w:rsid w:val="001436F9"/>
    <w:rsid w:val="00143E50"/>
    <w:rsid w:val="00144169"/>
    <w:rsid w:val="0014578A"/>
    <w:rsid w:val="00145E3B"/>
    <w:rsid w:val="0014631C"/>
    <w:rsid w:val="001465DD"/>
    <w:rsid w:val="001474A9"/>
    <w:rsid w:val="00147A46"/>
    <w:rsid w:val="00151101"/>
    <w:rsid w:val="0015355B"/>
    <w:rsid w:val="0015521E"/>
    <w:rsid w:val="00155EE5"/>
    <w:rsid w:val="00156F4B"/>
    <w:rsid w:val="00160336"/>
    <w:rsid w:val="001603C8"/>
    <w:rsid w:val="00160BE0"/>
    <w:rsid w:val="00160FB7"/>
    <w:rsid w:val="0016208D"/>
    <w:rsid w:val="00163560"/>
    <w:rsid w:val="001635DE"/>
    <w:rsid w:val="00164E7A"/>
    <w:rsid w:val="00166CE3"/>
    <w:rsid w:val="00166FA0"/>
    <w:rsid w:val="00167167"/>
    <w:rsid w:val="00167B70"/>
    <w:rsid w:val="00167EB2"/>
    <w:rsid w:val="0017273D"/>
    <w:rsid w:val="00173B14"/>
    <w:rsid w:val="00174FDF"/>
    <w:rsid w:val="0017522C"/>
    <w:rsid w:val="00175C8D"/>
    <w:rsid w:val="00175CF3"/>
    <w:rsid w:val="00175EE4"/>
    <w:rsid w:val="001812BB"/>
    <w:rsid w:val="001812D4"/>
    <w:rsid w:val="001833FF"/>
    <w:rsid w:val="00184221"/>
    <w:rsid w:val="00184278"/>
    <w:rsid w:val="001842EE"/>
    <w:rsid w:val="00184CFD"/>
    <w:rsid w:val="00186B28"/>
    <w:rsid w:val="00187792"/>
    <w:rsid w:val="00187C40"/>
    <w:rsid w:val="00187F91"/>
    <w:rsid w:val="001900C5"/>
    <w:rsid w:val="0019157C"/>
    <w:rsid w:val="00192859"/>
    <w:rsid w:val="00192A3C"/>
    <w:rsid w:val="00192C20"/>
    <w:rsid w:val="0019472C"/>
    <w:rsid w:val="001960D0"/>
    <w:rsid w:val="00196422"/>
    <w:rsid w:val="001968BE"/>
    <w:rsid w:val="001976DA"/>
    <w:rsid w:val="001A06CC"/>
    <w:rsid w:val="001A077E"/>
    <w:rsid w:val="001A0B65"/>
    <w:rsid w:val="001A16C6"/>
    <w:rsid w:val="001A216D"/>
    <w:rsid w:val="001A319C"/>
    <w:rsid w:val="001A37D8"/>
    <w:rsid w:val="001A5988"/>
    <w:rsid w:val="001A5CD6"/>
    <w:rsid w:val="001A6918"/>
    <w:rsid w:val="001A76C2"/>
    <w:rsid w:val="001B085A"/>
    <w:rsid w:val="001B0B59"/>
    <w:rsid w:val="001B0EA7"/>
    <w:rsid w:val="001B157D"/>
    <w:rsid w:val="001B1C66"/>
    <w:rsid w:val="001B4470"/>
    <w:rsid w:val="001B5411"/>
    <w:rsid w:val="001C2A61"/>
    <w:rsid w:val="001C2ED6"/>
    <w:rsid w:val="001C312B"/>
    <w:rsid w:val="001C403E"/>
    <w:rsid w:val="001C47D7"/>
    <w:rsid w:val="001C4B13"/>
    <w:rsid w:val="001C6272"/>
    <w:rsid w:val="001C6355"/>
    <w:rsid w:val="001C6BAB"/>
    <w:rsid w:val="001C748F"/>
    <w:rsid w:val="001C7C0B"/>
    <w:rsid w:val="001D0826"/>
    <w:rsid w:val="001D12A2"/>
    <w:rsid w:val="001D2F90"/>
    <w:rsid w:val="001D3620"/>
    <w:rsid w:val="001D4489"/>
    <w:rsid w:val="001D511D"/>
    <w:rsid w:val="001D5647"/>
    <w:rsid w:val="001D5922"/>
    <w:rsid w:val="001D7B0E"/>
    <w:rsid w:val="001E0604"/>
    <w:rsid w:val="001E0DE4"/>
    <w:rsid w:val="001E106E"/>
    <w:rsid w:val="001E186D"/>
    <w:rsid w:val="001E2E98"/>
    <w:rsid w:val="001E4701"/>
    <w:rsid w:val="001E7F94"/>
    <w:rsid w:val="001F13CE"/>
    <w:rsid w:val="001F2440"/>
    <w:rsid w:val="001F2A62"/>
    <w:rsid w:val="001F3271"/>
    <w:rsid w:val="001F366B"/>
    <w:rsid w:val="001F37FB"/>
    <w:rsid w:val="001F4397"/>
    <w:rsid w:val="001F4ACB"/>
    <w:rsid w:val="001F50EE"/>
    <w:rsid w:val="001F52AD"/>
    <w:rsid w:val="001F58C9"/>
    <w:rsid w:val="001F5F50"/>
    <w:rsid w:val="00200BB2"/>
    <w:rsid w:val="00200C57"/>
    <w:rsid w:val="00201AB8"/>
    <w:rsid w:val="00201CA4"/>
    <w:rsid w:val="00201CAB"/>
    <w:rsid w:val="00201EBF"/>
    <w:rsid w:val="00203528"/>
    <w:rsid w:val="00203A47"/>
    <w:rsid w:val="00204E93"/>
    <w:rsid w:val="00204F6C"/>
    <w:rsid w:val="00204FC9"/>
    <w:rsid w:val="0020509F"/>
    <w:rsid w:val="00205477"/>
    <w:rsid w:val="00206962"/>
    <w:rsid w:val="00206BC8"/>
    <w:rsid w:val="00207D00"/>
    <w:rsid w:val="0021222C"/>
    <w:rsid w:val="00213030"/>
    <w:rsid w:val="002138B0"/>
    <w:rsid w:val="00214A1F"/>
    <w:rsid w:val="00215184"/>
    <w:rsid w:val="0021548B"/>
    <w:rsid w:val="00217306"/>
    <w:rsid w:val="002176BC"/>
    <w:rsid w:val="00217CD9"/>
    <w:rsid w:val="0022067A"/>
    <w:rsid w:val="00220C7D"/>
    <w:rsid w:val="00221418"/>
    <w:rsid w:val="00221B3E"/>
    <w:rsid w:val="0022209D"/>
    <w:rsid w:val="002228D3"/>
    <w:rsid w:val="00222F02"/>
    <w:rsid w:val="00223B56"/>
    <w:rsid w:val="00223DED"/>
    <w:rsid w:val="0022406C"/>
    <w:rsid w:val="00225AB4"/>
    <w:rsid w:val="0022672D"/>
    <w:rsid w:val="00226CA1"/>
    <w:rsid w:val="002277BA"/>
    <w:rsid w:val="00231A8F"/>
    <w:rsid w:val="00231C35"/>
    <w:rsid w:val="00231EAF"/>
    <w:rsid w:val="002321BE"/>
    <w:rsid w:val="002334E2"/>
    <w:rsid w:val="00233651"/>
    <w:rsid w:val="00233B03"/>
    <w:rsid w:val="00233BC6"/>
    <w:rsid w:val="00233C3A"/>
    <w:rsid w:val="00233FF1"/>
    <w:rsid w:val="00234710"/>
    <w:rsid w:val="002376FC"/>
    <w:rsid w:val="00240516"/>
    <w:rsid w:val="002410D0"/>
    <w:rsid w:val="00242005"/>
    <w:rsid w:val="00242034"/>
    <w:rsid w:val="00242561"/>
    <w:rsid w:val="00242FE4"/>
    <w:rsid w:val="002431A9"/>
    <w:rsid w:val="00243F01"/>
    <w:rsid w:val="00244D93"/>
    <w:rsid w:val="00245760"/>
    <w:rsid w:val="00245DF1"/>
    <w:rsid w:val="002460AE"/>
    <w:rsid w:val="00246239"/>
    <w:rsid w:val="0024737D"/>
    <w:rsid w:val="00250826"/>
    <w:rsid w:val="00250CF8"/>
    <w:rsid w:val="00250E62"/>
    <w:rsid w:val="00250F87"/>
    <w:rsid w:val="00251415"/>
    <w:rsid w:val="00252B3C"/>
    <w:rsid w:val="00252BCD"/>
    <w:rsid w:val="00253468"/>
    <w:rsid w:val="00253A01"/>
    <w:rsid w:val="0025463F"/>
    <w:rsid w:val="00254F00"/>
    <w:rsid w:val="002551A2"/>
    <w:rsid w:val="0025614C"/>
    <w:rsid w:val="0025686E"/>
    <w:rsid w:val="0026048E"/>
    <w:rsid w:val="00260D1D"/>
    <w:rsid w:val="00261BD8"/>
    <w:rsid w:val="002621F2"/>
    <w:rsid w:val="00262B63"/>
    <w:rsid w:val="00262D6B"/>
    <w:rsid w:val="00263D8E"/>
    <w:rsid w:val="00267844"/>
    <w:rsid w:val="002679EC"/>
    <w:rsid w:val="002709F1"/>
    <w:rsid w:val="00271D94"/>
    <w:rsid w:val="00272379"/>
    <w:rsid w:val="00274581"/>
    <w:rsid w:val="00274E74"/>
    <w:rsid w:val="00277842"/>
    <w:rsid w:val="002779BE"/>
    <w:rsid w:val="00280DD6"/>
    <w:rsid w:val="00280EE0"/>
    <w:rsid w:val="00282559"/>
    <w:rsid w:val="0028259D"/>
    <w:rsid w:val="00282AC1"/>
    <w:rsid w:val="0028387D"/>
    <w:rsid w:val="0028436E"/>
    <w:rsid w:val="00285E13"/>
    <w:rsid w:val="00286173"/>
    <w:rsid w:val="0028687C"/>
    <w:rsid w:val="00287407"/>
    <w:rsid w:val="002907A3"/>
    <w:rsid w:val="002915F6"/>
    <w:rsid w:val="00291609"/>
    <w:rsid w:val="0029200D"/>
    <w:rsid w:val="0029283F"/>
    <w:rsid w:val="00293272"/>
    <w:rsid w:val="00293AC2"/>
    <w:rsid w:val="00293B7E"/>
    <w:rsid w:val="00293D29"/>
    <w:rsid w:val="00294EC6"/>
    <w:rsid w:val="00295C9C"/>
    <w:rsid w:val="0029775D"/>
    <w:rsid w:val="002A01B4"/>
    <w:rsid w:val="002A0FF6"/>
    <w:rsid w:val="002A4841"/>
    <w:rsid w:val="002A4EAE"/>
    <w:rsid w:val="002A68BC"/>
    <w:rsid w:val="002B0CDA"/>
    <w:rsid w:val="002B143F"/>
    <w:rsid w:val="002B18A9"/>
    <w:rsid w:val="002B1ACD"/>
    <w:rsid w:val="002B23EB"/>
    <w:rsid w:val="002B2B4B"/>
    <w:rsid w:val="002B33BC"/>
    <w:rsid w:val="002B59E4"/>
    <w:rsid w:val="002B60CE"/>
    <w:rsid w:val="002B6B67"/>
    <w:rsid w:val="002B7074"/>
    <w:rsid w:val="002B7C9F"/>
    <w:rsid w:val="002C0DD8"/>
    <w:rsid w:val="002C2850"/>
    <w:rsid w:val="002C2FE2"/>
    <w:rsid w:val="002C31F8"/>
    <w:rsid w:val="002C40D0"/>
    <w:rsid w:val="002C4185"/>
    <w:rsid w:val="002C4266"/>
    <w:rsid w:val="002C4D48"/>
    <w:rsid w:val="002C6A5C"/>
    <w:rsid w:val="002C7E12"/>
    <w:rsid w:val="002D0263"/>
    <w:rsid w:val="002D068F"/>
    <w:rsid w:val="002D0E6E"/>
    <w:rsid w:val="002D1D23"/>
    <w:rsid w:val="002D2A9B"/>
    <w:rsid w:val="002D2CBB"/>
    <w:rsid w:val="002D2D37"/>
    <w:rsid w:val="002D2FC3"/>
    <w:rsid w:val="002D34A4"/>
    <w:rsid w:val="002D3C61"/>
    <w:rsid w:val="002D3DA6"/>
    <w:rsid w:val="002D3DCD"/>
    <w:rsid w:val="002D4A68"/>
    <w:rsid w:val="002D5CA8"/>
    <w:rsid w:val="002D6054"/>
    <w:rsid w:val="002D6E37"/>
    <w:rsid w:val="002D6FAC"/>
    <w:rsid w:val="002D7544"/>
    <w:rsid w:val="002E03A7"/>
    <w:rsid w:val="002E0F1A"/>
    <w:rsid w:val="002E1972"/>
    <w:rsid w:val="002E1E69"/>
    <w:rsid w:val="002E70C3"/>
    <w:rsid w:val="002E7BAC"/>
    <w:rsid w:val="002F034B"/>
    <w:rsid w:val="002F1A3F"/>
    <w:rsid w:val="002F36E2"/>
    <w:rsid w:val="002F45EA"/>
    <w:rsid w:val="002F4A1F"/>
    <w:rsid w:val="002F51E7"/>
    <w:rsid w:val="002F5F8D"/>
    <w:rsid w:val="002F6568"/>
    <w:rsid w:val="002F68A1"/>
    <w:rsid w:val="002F74E1"/>
    <w:rsid w:val="00300698"/>
    <w:rsid w:val="00300BD8"/>
    <w:rsid w:val="00300F4E"/>
    <w:rsid w:val="0030256A"/>
    <w:rsid w:val="00303A20"/>
    <w:rsid w:val="00304C65"/>
    <w:rsid w:val="00304FA7"/>
    <w:rsid w:val="00305124"/>
    <w:rsid w:val="00305C30"/>
    <w:rsid w:val="00307D6E"/>
    <w:rsid w:val="0031011D"/>
    <w:rsid w:val="0031013B"/>
    <w:rsid w:val="0031181D"/>
    <w:rsid w:val="003123EF"/>
    <w:rsid w:val="00313F3D"/>
    <w:rsid w:val="00314FCA"/>
    <w:rsid w:val="00316334"/>
    <w:rsid w:val="00316D6D"/>
    <w:rsid w:val="0032046A"/>
    <w:rsid w:val="00320C81"/>
    <w:rsid w:val="00320E19"/>
    <w:rsid w:val="0032192D"/>
    <w:rsid w:val="00323ABD"/>
    <w:rsid w:val="00324522"/>
    <w:rsid w:val="00324C22"/>
    <w:rsid w:val="00324E58"/>
    <w:rsid w:val="00325C75"/>
    <w:rsid w:val="0032687B"/>
    <w:rsid w:val="00327B51"/>
    <w:rsid w:val="00327BF8"/>
    <w:rsid w:val="00327D23"/>
    <w:rsid w:val="00330017"/>
    <w:rsid w:val="00330032"/>
    <w:rsid w:val="00330AE8"/>
    <w:rsid w:val="00330DC6"/>
    <w:rsid w:val="00330EE4"/>
    <w:rsid w:val="003310D0"/>
    <w:rsid w:val="0033257B"/>
    <w:rsid w:val="0033264E"/>
    <w:rsid w:val="00334384"/>
    <w:rsid w:val="00335128"/>
    <w:rsid w:val="00343359"/>
    <w:rsid w:val="00344028"/>
    <w:rsid w:val="003442CD"/>
    <w:rsid w:val="00344650"/>
    <w:rsid w:val="00345ABC"/>
    <w:rsid w:val="003467BA"/>
    <w:rsid w:val="00346DDB"/>
    <w:rsid w:val="00347AED"/>
    <w:rsid w:val="00350167"/>
    <w:rsid w:val="00350598"/>
    <w:rsid w:val="00351146"/>
    <w:rsid w:val="00351807"/>
    <w:rsid w:val="00351B5E"/>
    <w:rsid w:val="00352BA4"/>
    <w:rsid w:val="003532BB"/>
    <w:rsid w:val="003553C1"/>
    <w:rsid w:val="003554FB"/>
    <w:rsid w:val="00355C36"/>
    <w:rsid w:val="003564EC"/>
    <w:rsid w:val="003572C4"/>
    <w:rsid w:val="00360506"/>
    <w:rsid w:val="0036103A"/>
    <w:rsid w:val="003610FA"/>
    <w:rsid w:val="003638F5"/>
    <w:rsid w:val="00364A33"/>
    <w:rsid w:val="00364E4D"/>
    <w:rsid w:val="00366410"/>
    <w:rsid w:val="0036650E"/>
    <w:rsid w:val="00366C41"/>
    <w:rsid w:val="00366D2A"/>
    <w:rsid w:val="00366E86"/>
    <w:rsid w:val="00367554"/>
    <w:rsid w:val="00370D06"/>
    <w:rsid w:val="00370F97"/>
    <w:rsid w:val="003716C0"/>
    <w:rsid w:val="00371B1E"/>
    <w:rsid w:val="0037215B"/>
    <w:rsid w:val="00373730"/>
    <w:rsid w:val="00375511"/>
    <w:rsid w:val="00375688"/>
    <w:rsid w:val="003768EB"/>
    <w:rsid w:val="00376DF9"/>
    <w:rsid w:val="0037790D"/>
    <w:rsid w:val="00380B07"/>
    <w:rsid w:val="003811E5"/>
    <w:rsid w:val="00382085"/>
    <w:rsid w:val="00383093"/>
    <w:rsid w:val="00383FD7"/>
    <w:rsid w:val="00384CC0"/>
    <w:rsid w:val="0038544D"/>
    <w:rsid w:val="00385D9A"/>
    <w:rsid w:val="00387235"/>
    <w:rsid w:val="003907F1"/>
    <w:rsid w:val="003927F7"/>
    <w:rsid w:val="00392A0F"/>
    <w:rsid w:val="003941A3"/>
    <w:rsid w:val="003951B6"/>
    <w:rsid w:val="00395E3A"/>
    <w:rsid w:val="00397680"/>
    <w:rsid w:val="00397A52"/>
    <w:rsid w:val="003A00BE"/>
    <w:rsid w:val="003A1A27"/>
    <w:rsid w:val="003A3109"/>
    <w:rsid w:val="003A39B4"/>
    <w:rsid w:val="003A412C"/>
    <w:rsid w:val="003A50C7"/>
    <w:rsid w:val="003A51F0"/>
    <w:rsid w:val="003A56C6"/>
    <w:rsid w:val="003B0471"/>
    <w:rsid w:val="003B0F24"/>
    <w:rsid w:val="003B19C1"/>
    <w:rsid w:val="003B2F61"/>
    <w:rsid w:val="003B3452"/>
    <w:rsid w:val="003B361E"/>
    <w:rsid w:val="003B3A02"/>
    <w:rsid w:val="003B75A4"/>
    <w:rsid w:val="003C07D3"/>
    <w:rsid w:val="003C10A5"/>
    <w:rsid w:val="003C16E3"/>
    <w:rsid w:val="003C29CF"/>
    <w:rsid w:val="003C2D27"/>
    <w:rsid w:val="003C3038"/>
    <w:rsid w:val="003C3883"/>
    <w:rsid w:val="003C3A98"/>
    <w:rsid w:val="003C4AD5"/>
    <w:rsid w:val="003C6B37"/>
    <w:rsid w:val="003C6B70"/>
    <w:rsid w:val="003C6C29"/>
    <w:rsid w:val="003C6C95"/>
    <w:rsid w:val="003C7C5E"/>
    <w:rsid w:val="003D2574"/>
    <w:rsid w:val="003D2DFD"/>
    <w:rsid w:val="003D35B4"/>
    <w:rsid w:val="003D45E8"/>
    <w:rsid w:val="003E0B6E"/>
    <w:rsid w:val="003E1221"/>
    <w:rsid w:val="003E163F"/>
    <w:rsid w:val="003E18C5"/>
    <w:rsid w:val="003E20A0"/>
    <w:rsid w:val="003E2D22"/>
    <w:rsid w:val="003E2E1C"/>
    <w:rsid w:val="003E2FB0"/>
    <w:rsid w:val="003E34AD"/>
    <w:rsid w:val="003E364B"/>
    <w:rsid w:val="003E3DB4"/>
    <w:rsid w:val="003E420F"/>
    <w:rsid w:val="003E5BE8"/>
    <w:rsid w:val="003E697F"/>
    <w:rsid w:val="003F00D1"/>
    <w:rsid w:val="003F0771"/>
    <w:rsid w:val="003F1871"/>
    <w:rsid w:val="003F38CC"/>
    <w:rsid w:val="003F5E08"/>
    <w:rsid w:val="003F61B7"/>
    <w:rsid w:val="003F6BE2"/>
    <w:rsid w:val="003F6EE0"/>
    <w:rsid w:val="00400EAD"/>
    <w:rsid w:val="004014A2"/>
    <w:rsid w:val="004026B0"/>
    <w:rsid w:val="00402BA3"/>
    <w:rsid w:val="00403455"/>
    <w:rsid w:val="004040A4"/>
    <w:rsid w:val="00405096"/>
    <w:rsid w:val="00406CB4"/>
    <w:rsid w:val="00410103"/>
    <w:rsid w:val="0041080F"/>
    <w:rsid w:val="00411211"/>
    <w:rsid w:val="00411C25"/>
    <w:rsid w:val="00411FE5"/>
    <w:rsid w:val="0041330F"/>
    <w:rsid w:val="004137B0"/>
    <w:rsid w:val="00413AB3"/>
    <w:rsid w:val="004159DA"/>
    <w:rsid w:val="00415DB6"/>
    <w:rsid w:val="00416569"/>
    <w:rsid w:val="004200CC"/>
    <w:rsid w:val="00422669"/>
    <w:rsid w:val="0042543C"/>
    <w:rsid w:val="00425493"/>
    <w:rsid w:val="00425728"/>
    <w:rsid w:val="00426F5F"/>
    <w:rsid w:val="00430C9B"/>
    <w:rsid w:val="00432EB5"/>
    <w:rsid w:val="00435180"/>
    <w:rsid w:val="004361A3"/>
    <w:rsid w:val="00436B89"/>
    <w:rsid w:val="004374BB"/>
    <w:rsid w:val="0043755D"/>
    <w:rsid w:val="00437FBD"/>
    <w:rsid w:val="0044098D"/>
    <w:rsid w:val="0044124F"/>
    <w:rsid w:val="00441351"/>
    <w:rsid w:val="00442512"/>
    <w:rsid w:val="00446E4F"/>
    <w:rsid w:val="00447AA0"/>
    <w:rsid w:val="00451406"/>
    <w:rsid w:val="004517F5"/>
    <w:rsid w:val="0045246A"/>
    <w:rsid w:val="00452700"/>
    <w:rsid w:val="00453923"/>
    <w:rsid w:val="00454302"/>
    <w:rsid w:val="00454387"/>
    <w:rsid w:val="00454B32"/>
    <w:rsid w:val="00454ED2"/>
    <w:rsid w:val="00456E39"/>
    <w:rsid w:val="00457BD1"/>
    <w:rsid w:val="00461DAB"/>
    <w:rsid w:val="00463107"/>
    <w:rsid w:val="00463738"/>
    <w:rsid w:val="004645A2"/>
    <w:rsid w:val="0046494E"/>
    <w:rsid w:val="004649DA"/>
    <w:rsid w:val="00464EE6"/>
    <w:rsid w:val="00465269"/>
    <w:rsid w:val="004678D6"/>
    <w:rsid w:val="00467E9C"/>
    <w:rsid w:val="00470EB6"/>
    <w:rsid w:val="00471F4E"/>
    <w:rsid w:val="00474B5A"/>
    <w:rsid w:val="00475B9D"/>
    <w:rsid w:val="00475E23"/>
    <w:rsid w:val="00476750"/>
    <w:rsid w:val="00476ACF"/>
    <w:rsid w:val="00477CA3"/>
    <w:rsid w:val="0048009F"/>
    <w:rsid w:val="00480C2E"/>
    <w:rsid w:val="00480DA3"/>
    <w:rsid w:val="00480F23"/>
    <w:rsid w:val="00481C51"/>
    <w:rsid w:val="004820BE"/>
    <w:rsid w:val="004823A2"/>
    <w:rsid w:val="004827DE"/>
    <w:rsid w:val="00482AE9"/>
    <w:rsid w:val="00482DEF"/>
    <w:rsid w:val="00482EC7"/>
    <w:rsid w:val="004832F7"/>
    <w:rsid w:val="00483BBA"/>
    <w:rsid w:val="004842CE"/>
    <w:rsid w:val="00486D75"/>
    <w:rsid w:val="00487A1C"/>
    <w:rsid w:val="00490D28"/>
    <w:rsid w:val="004925CE"/>
    <w:rsid w:val="0049465E"/>
    <w:rsid w:val="00495106"/>
    <w:rsid w:val="00495973"/>
    <w:rsid w:val="00495EE2"/>
    <w:rsid w:val="00496467"/>
    <w:rsid w:val="004974EE"/>
    <w:rsid w:val="00497626"/>
    <w:rsid w:val="00497C92"/>
    <w:rsid w:val="004A2116"/>
    <w:rsid w:val="004A2CF8"/>
    <w:rsid w:val="004A303A"/>
    <w:rsid w:val="004A3836"/>
    <w:rsid w:val="004A45C3"/>
    <w:rsid w:val="004A48AC"/>
    <w:rsid w:val="004A5952"/>
    <w:rsid w:val="004A5C30"/>
    <w:rsid w:val="004A5CD2"/>
    <w:rsid w:val="004B0C10"/>
    <w:rsid w:val="004B1500"/>
    <w:rsid w:val="004B227C"/>
    <w:rsid w:val="004B22C0"/>
    <w:rsid w:val="004B26CB"/>
    <w:rsid w:val="004B3566"/>
    <w:rsid w:val="004B495A"/>
    <w:rsid w:val="004B575A"/>
    <w:rsid w:val="004B5877"/>
    <w:rsid w:val="004B6E24"/>
    <w:rsid w:val="004B7D5F"/>
    <w:rsid w:val="004C056A"/>
    <w:rsid w:val="004C1B33"/>
    <w:rsid w:val="004C2E11"/>
    <w:rsid w:val="004C40ED"/>
    <w:rsid w:val="004C51FA"/>
    <w:rsid w:val="004C5534"/>
    <w:rsid w:val="004C5590"/>
    <w:rsid w:val="004C6290"/>
    <w:rsid w:val="004C64F4"/>
    <w:rsid w:val="004C6E9A"/>
    <w:rsid w:val="004C704F"/>
    <w:rsid w:val="004C7617"/>
    <w:rsid w:val="004C7720"/>
    <w:rsid w:val="004C7ECA"/>
    <w:rsid w:val="004D0CDE"/>
    <w:rsid w:val="004D0E5E"/>
    <w:rsid w:val="004D28AA"/>
    <w:rsid w:val="004D2D43"/>
    <w:rsid w:val="004D2E24"/>
    <w:rsid w:val="004D46EC"/>
    <w:rsid w:val="004D6F7F"/>
    <w:rsid w:val="004D738C"/>
    <w:rsid w:val="004D79AE"/>
    <w:rsid w:val="004E2E79"/>
    <w:rsid w:val="004E387F"/>
    <w:rsid w:val="004E501D"/>
    <w:rsid w:val="004E522E"/>
    <w:rsid w:val="004E5E90"/>
    <w:rsid w:val="004E71DD"/>
    <w:rsid w:val="004E78C8"/>
    <w:rsid w:val="004F0821"/>
    <w:rsid w:val="004F18FC"/>
    <w:rsid w:val="004F1F7D"/>
    <w:rsid w:val="004F1F93"/>
    <w:rsid w:val="004F21C3"/>
    <w:rsid w:val="004F393C"/>
    <w:rsid w:val="004F5039"/>
    <w:rsid w:val="004F5386"/>
    <w:rsid w:val="004F547B"/>
    <w:rsid w:val="004F7488"/>
    <w:rsid w:val="00500099"/>
    <w:rsid w:val="00501363"/>
    <w:rsid w:val="0050238B"/>
    <w:rsid w:val="00503F7D"/>
    <w:rsid w:val="00504C11"/>
    <w:rsid w:val="005054DB"/>
    <w:rsid w:val="00507BFE"/>
    <w:rsid w:val="00507D89"/>
    <w:rsid w:val="00510453"/>
    <w:rsid w:val="00510D1C"/>
    <w:rsid w:val="005113F3"/>
    <w:rsid w:val="00511629"/>
    <w:rsid w:val="005128C1"/>
    <w:rsid w:val="005129F2"/>
    <w:rsid w:val="0051377C"/>
    <w:rsid w:val="005139C2"/>
    <w:rsid w:val="00513EAB"/>
    <w:rsid w:val="00514462"/>
    <w:rsid w:val="00515C21"/>
    <w:rsid w:val="005166EE"/>
    <w:rsid w:val="0051790C"/>
    <w:rsid w:val="00517B53"/>
    <w:rsid w:val="00520A2C"/>
    <w:rsid w:val="00520A9C"/>
    <w:rsid w:val="00521A9F"/>
    <w:rsid w:val="00522759"/>
    <w:rsid w:val="00522DA4"/>
    <w:rsid w:val="0052453E"/>
    <w:rsid w:val="0052485F"/>
    <w:rsid w:val="00524D8A"/>
    <w:rsid w:val="00525CAF"/>
    <w:rsid w:val="005265E0"/>
    <w:rsid w:val="00526FE5"/>
    <w:rsid w:val="00527D27"/>
    <w:rsid w:val="0053198F"/>
    <w:rsid w:val="00532100"/>
    <w:rsid w:val="005340E1"/>
    <w:rsid w:val="00534827"/>
    <w:rsid w:val="005356B2"/>
    <w:rsid w:val="00535DE6"/>
    <w:rsid w:val="005374EB"/>
    <w:rsid w:val="005378C3"/>
    <w:rsid w:val="0054003D"/>
    <w:rsid w:val="0054009B"/>
    <w:rsid w:val="00540BF1"/>
    <w:rsid w:val="0054129A"/>
    <w:rsid w:val="00541593"/>
    <w:rsid w:val="00542958"/>
    <w:rsid w:val="0054304E"/>
    <w:rsid w:val="005438A3"/>
    <w:rsid w:val="005438CB"/>
    <w:rsid w:val="00543C78"/>
    <w:rsid w:val="00544DA8"/>
    <w:rsid w:val="00550039"/>
    <w:rsid w:val="00550E9D"/>
    <w:rsid w:val="00551010"/>
    <w:rsid w:val="005510C9"/>
    <w:rsid w:val="00551269"/>
    <w:rsid w:val="005520DA"/>
    <w:rsid w:val="0055426A"/>
    <w:rsid w:val="00554960"/>
    <w:rsid w:val="00556854"/>
    <w:rsid w:val="00556970"/>
    <w:rsid w:val="00557510"/>
    <w:rsid w:val="005577DF"/>
    <w:rsid w:val="005578D2"/>
    <w:rsid w:val="0056060D"/>
    <w:rsid w:val="00560853"/>
    <w:rsid w:val="00560F3C"/>
    <w:rsid w:val="00561D76"/>
    <w:rsid w:val="00563241"/>
    <w:rsid w:val="005634EC"/>
    <w:rsid w:val="00563F12"/>
    <w:rsid w:val="0056501C"/>
    <w:rsid w:val="00566D8B"/>
    <w:rsid w:val="00571020"/>
    <w:rsid w:val="0057280C"/>
    <w:rsid w:val="00572E4A"/>
    <w:rsid w:val="00573013"/>
    <w:rsid w:val="00581050"/>
    <w:rsid w:val="00583020"/>
    <w:rsid w:val="00584A88"/>
    <w:rsid w:val="00584EA8"/>
    <w:rsid w:val="00585296"/>
    <w:rsid w:val="00585DC8"/>
    <w:rsid w:val="00586650"/>
    <w:rsid w:val="00586C16"/>
    <w:rsid w:val="00592505"/>
    <w:rsid w:val="00592D59"/>
    <w:rsid w:val="00593985"/>
    <w:rsid w:val="00593CA3"/>
    <w:rsid w:val="00593CAC"/>
    <w:rsid w:val="005940A5"/>
    <w:rsid w:val="005946A8"/>
    <w:rsid w:val="00595FC0"/>
    <w:rsid w:val="005969B9"/>
    <w:rsid w:val="00596DBA"/>
    <w:rsid w:val="005A060A"/>
    <w:rsid w:val="005A0F0E"/>
    <w:rsid w:val="005A19F6"/>
    <w:rsid w:val="005A1DD4"/>
    <w:rsid w:val="005A354D"/>
    <w:rsid w:val="005A3D02"/>
    <w:rsid w:val="005A3D1C"/>
    <w:rsid w:val="005A41CD"/>
    <w:rsid w:val="005A47DE"/>
    <w:rsid w:val="005A4889"/>
    <w:rsid w:val="005A4A2A"/>
    <w:rsid w:val="005A4F7C"/>
    <w:rsid w:val="005B02C4"/>
    <w:rsid w:val="005B1107"/>
    <w:rsid w:val="005B1259"/>
    <w:rsid w:val="005B199F"/>
    <w:rsid w:val="005B1DEB"/>
    <w:rsid w:val="005B2060"/>
    <w:rsid w:val="005B2A66"/>
    <w:rsid w:val="005B3D90"/>
    <w:rsid w:val="005B5E11"/>
    <w:rsid w:val="005B6EC2"/>
    <w:rsid w:val="005B72C8"/>
    <w:rsid w:val="005B7B89"/>
    <w:rsid w:val="005C068F"/>
    <w:rsid w:val="005C2228"/>
    <w:rsid w:val="005C289E"/>
    <w:rsid w:val="005C481B"/>
    <w:rsid w:val="005C4E23"/>
    <w:rsid w:val="005C5963"/>
    <w:rsid w:val="005C6B6D"/>
    <w:rsid w:val="005C6D09"/>
    <w:rsid w:val="005C794E"/>
    <w:rsid w:val="005D0226"/>
    <w:rsid w:val="005D0400"/>
    <w:rsid w:val="005D0F59"/>
    <w:rsid w:val="005D1707"/>
    <w:rsid w:val="005D18C3"/>
    <w:rsid w:val="005D3BB7"/>
    <w:rsid w:val="005D3D92"/>
    <w:rsid w:val="005D3DEA"/>
    <w:rsid w:val="005D4037"/>
    <w:rsid w:val="005D55B0"/>
    <w:rsid w:val="005D7020"/>
    <w:rsid w:val="005D7028"/>
    <w:rsid w:val="005D7D31"/>
    <w:rsid w:val="005E06AD"/>
    <w:rsid w:val="005E2F42"/>
    <w:rsid w:val="005E2FCB"/>
    <w:rsid w:val="005E2FFD"/>
    <w:rsid w:val="005E3685"/>
    <w:rsid w:val="005E5EEC"/>
    <w:rsid w:val="005E6775"/>
    <w:rsid w:val="005E735B"/>
    <w:rsid w:val="005E7538"/>
    <w:rsid w:val="005F098D"/>
    <w:rsid w:val="005F0A82"/>
    <w:rsid w:val="005F21B3"/>
    <w:rsid w:val="005F2A8A"/>
    <w:rsid w:val="005F2D72"/>
    <w:rsid w:val="005F2F8D"/>
    <w:rsid w:val="005F3190"/>
    <w:rsid w:val="005F3206"/>
    <w:rsid w:val="005F325F"/>
    <w:rsid w:val="005F51C2"/>
    <w:rsid w:val="005F54CF"/>
    <w:rsid w:val="005F7078"/>
    <w:rsid w:val="005F72FC"/>
    <w:rsid w:val="005F77E8"/>
    <w:rsid w:val="00600982"/>
    <w:rsid w:val="00600C52"/>
    <w:rsid w:val="00601158"/>
    <w:rsid w:val="006017B6"/>
    <w:rsid w:val="006018ED"/>
    <w:rsid w:val="00602A85"/>
    <w:rsid w:val="00602E16"/>
    <w:rsid w:val="00604353"/>
    <w:rsid w:val="00604D41"/>
    <w:rsid w:val="006054A5"/>
    <w:rsid w:val="0060569A"/>
    <w:rsid w:val="006057BC"/>
    <w:rsid w:val="006103E6"/>
    <w:rsid w:val="0061044A"/>
    <w:rsid w:val="00610674"/>
    <w:rsid w:val="00610FEF"/>
    <w:rsid w:val="00611353"/>
    <w:rsid w:val="006122AC"/>
    <w:rsid w:val="00612553"/>
    <w:rsid w:val="00612CD1"/>
    <w:rsid w:val="00612F76"/>
    <w:rsid w:val="0061392E"/>
    <w:rsid w:val="006139FD"/>
    <w:rsid w:val="00613A64"/>
    <w:rsid w:val="0061410F"/>
    <w:rsid w:val="00614C94"/>
    <w:rsid w:val="00614CB1"/>
    <w:rsid w:val="00615EA6"/>
    <w:rsid w:val="00616815"/>
    <w:rsid w:val="00616D14"/>
    <w:rsid w:val="0061738F"/>
    <w:rsid w:val="00617B4C"/>
    <w:rsid w:val="00617B72"/>
    <w:rsid w:val="006208C5"/>
    <w:rsid w:val="00621DA6"/>
    <w:rsid w:val="00623868"/>
    <w:rsid w:val="00623F20"/>
    <w:rsid w:val="006241D9"/>
    <w:rsid w:val="00624C67"/>
    <w:rsid w:val="006256A7"/>
    <w:rsid w:val="00625F70"/>
    <w:rsid w:val="00626324"/>
    <w:rsid w:val="00626CD9"/>
    <w:rsid w:val="0062740F"/>
    <w:rsid w:val="00630A74"/>
    <w:rsid w:val="00630C66"/>
    <w:rsid w:val="0063133B"/>
    <w:rsid w:val="00632F0D"/>
    <w:rsid w:val="006342BB"/>
    <w:rsid w:val="006348B7"/>
    <w:rsid w:val="00634BED"/>
    <w:rsid w:val="00635325"/>
    <w:rsid w:val="00635D5B"/>
    <w:rsid w:val="00637D7E"/>
    <w:rsid w:val="0064040E"/>
    <w:rsid w:val="006407A7"/>
    <w:rsid w:val="00641096"/>
    <w:rsid w:val="006410A7"/>
    <w:rsid w:val="0064127B"/>
    <w:rsid w:val="006416CF"/>
    <w:rsid w:val="00641B3A"/>
    <w:rsid w:val="00641E71"/>
    <w:rsid w:val="006420B4"/>
    <w:rsid w:val="00642826"/>
    <w:rsid w:val="00642B25"/>
    <w:rsid w:val="00642C81"/>
    <w:rsid w:val="0064668C"/>
    <w:rsid w:val="0064702D"/>
    <w:rsid w:val="00647452"/>
    <w:rsid w:val="006507EC"/>
    <w:rsid w:val="00650983"/>
    <w:rsid w:val="00650A8C"/>
    <w:rsid w:val="00650B5D"/>
    <w:rsid w:val="00650FCD"/>
    <w:rsid w:val="00653AA4"/>
    <w:rsid w:val="00654510"/>
    <w:rsid w:val="00654DED"/>
    <w:rsid w:val="00660109"/>
    <w:rsid w:val="006606A6"/>
    <w:rsid w:val="0066172D"/>
    <w:rsid w:val="006620B7"/>
    <w:rsid w:val="00662BA4"/>
    <w:rsid w:val="00662C07"/>
    <w:rsid w:val="00664401"/>
    <w:rsid w:val="00664E34"/>
    <w:rsid w:val="00665E9F"/>
    <w:rsid w:val="00670916"/>
    <w:rsid w:val="006712DB"/>
    <w:rsid w:val="00671572"/>
    <w:rsid w:val="00672B48"/>
    <w:rsid w:val="00673776"/>
    <w:rsid w:val="00674670"/>
    <w:rsid w:val="006757FC"/>
    <w:rsid w:val="006766C9"/>
    <w:rsid w:val="00676774"/>
    <w:rsid w:val="00676F93"/>
    <w:rsid w:val="00680172"/>
    <w:rsid w:val="00680758"/>
    <w:rsid w:val="00680CB7"/>
    <w:rsid w:val="00680F09"/>
    <w:rsid w:val="00681A92"/>
    <w:rsid w:val="006820BD"/>
    <w:rsid w:val="00683105"/>
    <w:rsid w:val="00683A01"/>
    <w:rsid w:val="00685C09"/>
    <w:rsid w:val="00686350"/>
    <w:rsid w:val="0068740C"/>
    <w:rsid w:val="00687E43"/>
    <w:rsid w:val="006905D2"/>
    <w:rsid w:val="006929FB"/>
    <w:rsid w:val="00693586"/>
    <w:rsid w:val="0069379F"/>
    <w:rsid w:val="00694218"/>
    <w:rsid w:val="006948DE"/>
    <w:rsid w:val="00695919"/>
    <w:rsid w:val="006971E8"/>
    <w:rsid w:val="006A026A"/>
    <w:rsid w:val="006A0F5F"/>
    <w:rsid w:val="006A1416"/>
    <w:rsid w:val="006A15A3"/>
    <w:rsid w:val="006A226D"/>
    <w:rsid w:val="006A34E2"/>
    <w:rsid w:val="006A34F4"/>
    <w:rsid w:val="006A64E2"/>
    <w:rsid w:val="006A65D4"/>
    <w:rsid w:val="006A7999"/>
    <w:rsid w:val="006B109D"/>
    <w:rsid w:val="006B1FFA"/>
    <w:rsid w:val="006B2AB3"/>
    <w:rsid w:val="006B3C0B"/>
    <w:rsid w:val="006B6D2E"/>
    <w:rsid w:val="006C21D3"/>
    <w:rsid w:val="006C25DF"/>
    <w:rsid w:val="006C307C"/>
    <w:rsid w:val="006C3297"/>
    <w:rsid w:val="006C3CC7"/>
    <w:rsid w:val="006C3FCF"/>
    <w:rsid w:val="006C59F9"/>
    <w:rsid w:val="006C68EE"/>
    <w:rsid w:val="006C7A9E"/>
    <w:rsid w:val="006C7BB4"/>
    <w:rsid w:val="006D04EF"/>
    <w:rsid w:val="006D0886"/>
    <w:rsid w:val="006D17BF"/>
    <w:rsid w:val="006D192A"/>
    <w:rsid w:val="006D1C3A"/>
    <w:rsid w:val="006D1FD7"/>
    <w:rsid w:val="006D2BF4"/>
    <w:rsid w:val="006D3E90"/>
    <w:rsid w:val="006D4018"/>
    <w:rsid w:val="006D4262"/>
    <w:rsid w:val="006D4802"/>
    <w:rsid w:val="006D4CFF"/>
    <w:rsid w:val="006D4E8F"/>
    <w:rsid w:val="006D54D0"/>
    <w:rsid w:val="006D6595"/>
    <w:rsid w:val="006D6F3C"/>
    <w:rsid w:val="006D7BD1"/>
    <w:rsid w:val="006E1012"/>
    <w:rsid w:val="006E2735"/>
    <w:rsid w:val="006E2A94"/>
    <w:rsid w:val="006E2F2A"/>
    <w:rsid w:val="006E412D"/>
    <w:rsid w:val="006E45DE"/>
    <w:rsid w:val="006E4AB6"/>
    <w:rsid w:val="006E7193"/>
    <w:rsid w:val="006F0160"/>
    <w:rsid w:val="006F0ED5"/>
    <w:rsid w:val="006F1557"/>
    <w:rsid w:val="006F1E81"/>
    <w:rsid w:val="006F2AB5"/>
    <w:rsid w:val="006F4C53"/>
    <w:rsid w:val="006F4E59"/>
    <w:rsid w:val="006F568B"/>
    <w:rsid w:val="006F7964"/>
    <w:rsid w:val="006F7BAD"/>
    <w:rsid w:val="00700AF0"/>
    <w:rsid w:val="00700CDB"/>
    <w:rsid w:val="00703084"/>
    <w:rsid w:val="00711920"/>
    <w:rsid w:val="007132DE"/>
    <w:rsid w:val="0071427D"/>
    <w:rsid w:val="00716B81"/>
    <w:rsid w:val="00716FAA"/>
    <w:rsid w:val="00717741"/>
    <w:rsid w:val="00717DA6"/>
    <w:rsid w:val="00720501"/>
    <w:rsid w:val="00723267"/>
    <w:rsid w:val="0072344E"/>
    <w:rsid w:val="007258DF"/>
    <w:rsid w:val="00725B85"/>
    <w:rsid w:val="0072630F"/>
    <w:rsid w:val="00727DAA"/>
    <w:rsid w:val="007305BD"/>
    <w:rsid w:val="007307F7"/>
    <w:rsid w:val="00730FFA"/>
    <w:rsid w:val="00731942"/>
    <w:rsid w:val="007320F4"/>
    <w:rsid w:val="0073260D"/>
    <w:rsid w:val="00732971"/>
    <w:rsid w:val="007333A9"/>
    <w:rsid w:val="00733FA0"/>
    <w:rsid w:val="00734A31"/>
    <w:rsid w:val="007351F5"/>
    <w:rsid w:val="007352D4"/>
    <w:rsid w:val="00736284"/>
    <w:rsid w:val="0073677E"/>
    <w:rsid w:val="00736ED2"/>
    <w:rsid w:val="007400C8"/>
    <w:rsid w:val="007406CC"/>
    <w:rsid w:val="0074093A"/>
    <w:rsid w:val="00740D7B"/>
    <w:rsid w:val="00740EA9"/>
    <w:rsid w:val="007412C9"/>
    <w:rsid w:val="00741660"/>
    <w:rsid w:val="0074179F"/>
    <w:rsid w:val="00742AF6"/>
    <w:rsid w:val="00742DA2"/>
    <w:rsid w:val="00743736"/>
    <w:rsid w:val="00743CA0"/>
    <w:rsid w:val="00744A0B"/>
    <w:rsid w:val="00745DBC"/>
    <w:rsid w:val="00746EA7"/>
    <w:rsid w:val="00747135"/>
    <w:rsid w:val="0074774B"/>
    <w:rsid w:val="00750AA4"/>
    <w:rsid w:val="007517FF"/>
    <w:rsid w:val="00752256"/>
    <w:rsid w:val="00752657"/>
    <w:rsid w:val="00752BF1"/>
    <w:rsid w:val="00753BA3"/>
    <w:rsid w:val="0075492C"/>
    <w:rsid w:val="00755A33"/>
    <w:rsid w:val="007568ED"/>
    <w:rsid w:val="00757787"/>
    <w:rsid w:val="00757A20"/>
    <w:rsid w:val="00757DDA"/>
    <w:rsid w:val="00757EE0"/>
    <w:rsid w:val="00757F6F"/>
    <w:rsid w:val="007606F4"/>
    <w:rsid w:val="0076213E"/>
    <w:rsid w:val="00762247"/>
    <w:rsid w:val="00762509"/>
    <w:rsid w:val="007627E6"/>
    <w:rsid w:val="00763EBD"/>
    <w:rsid w:val="0076520F"/>
    <w:rsid w:val="0076616C"/>
    <w:rsid w:val="00766411"/>
    <w:rsid w:val="00766E72"/>
    <w:rsid w:val="00767A9B"/>
    <w:rsid w:val="00770336"/>
    <w:rsid w:val="00771A5D"/>
    <w:rsid w:val="00772095"/>
    <w:rsid w:val="00774269"/>
    <w:rsid w:val="0077428A"/>
    <w:rsid w:val="0077451C"/>
    <w:rsid w:val="00774782"/>
    <w:rsid w:val="00774B26"/>
    <w:rsid w:val="007752AE"/>
    <w:rsid w:val="00775EFA"/>
    <w:rsid w:val="007761D0"/>
    <w:rsid w:val="00776426"/>
    <w:rsid w:val="00776767"/>
    <w:rsid w:val="0077689D"/>
    <w:rsid w:val="00776950"/>
    <w:rsid w:val="00777916"/>
    <w:rsid w:val="0078145C"/>
    <w:rsid w:val="00781D05"/>
    <w:rsid w:val="007820D3"/>
    <w:rsid w:val="0078232E"/>
    <w:rsid w:val="00782491"/>
    <w:rsid w:val="00782873"/>
    <w:rsid w:val="0078370B"/>
    <w:rsid w:val="00784159"/>
    <w:rsid w:val="0078469E"/>
    <w:rsid w:val="0078532C"/>
    <w:rsid w:val="007867C5"/>
    <w:rsid w:val="00787087"/>
    <w:rsid w:val="0078786A"/>
    <w:rsid w:val="00790756"/>
    <w:rsid w:val="007908E5"/>
    <w:rsid w:val="0079124E"/>
    <w:rsid w:val="007913C7"/>
    <w:rsid w:val="0079182B"/>
    <w:rsid w:val="00791A21"/>
    <w:rsid w:val="00792350"/>
    <w:rsid w:val="007925D7"/>
    <w:rsid w:val="00793DB7"/>
    <w:rsid w:val="0079469E"/>
    <w:rsid w:val="00794EBD"/>
    <w:rsid w:val="00795E14"/>
    <w:rsid w:val="007979E3"/>
    <w:rsid w:val="007A02C6"/>
    <w:rsid w:val="007A14A0"/>
    <w:rsid w:val="007A3A58"/>
    <w:rsid w:val="007A44E1"/>
    <w:rsid w:val="007A4598"/>
    <w:rsid w:val="007A5816"/>
    <w:rsid w:val="007B1CD2"/>
    <w:rsid w:val="007B2086"/>
    <w:rsid w:val="007B416C"/>
    <w:rsid w:val="007B51FC"/>
    <w:rsid w:val="007B5947"/>
    <w:rsid w:val="007B60A4"/>
    <w:rsid w:val="007C097B"/>
    <w:rsid w:val="007C0D16"/>
    <w:rsid w:val="007C1F6F"/>
    <w:rsid w:val="007C209E"/>
    <w:rsid w:val="007C2136"/>
    <w:rsid w:val="007C22D5"/>
    <w:rsid w:val="007C27DF"/>
    <w:rsid w:val="007C3085"/>
    <w:rsid w:val="007C38EE"/>
    <w:rsid w:val="007C3CA7"/>
    <w:rsid w:val="007C4BA7"/>
    <w:rsid w:val="007C4CC0"/>
    <w:rsid w:val="007C55C4"/>
    <w:rsid w:val="007C62F9"/>
    <w:rsid w:val="007C6976"/>
    <w:rsid w:val="007D0070"/>
    <w:rsid w:val="007D038E"/>
    <w:rsid w:val="007D100E"/>
    <w:rsid w:val="007D353A"/>
    <w:rsid w:val="007D4A92"/>
    <w:rsid w:val="007D4DC3"/>
    <w:rsid w:val="007D5B86"/>
    <w:rsid w:val="007D69E8"/>
    <w:rsid w:val="007E050E"/>
    <w:rsid w:val="007E15F5"/>
    <w:rsid w:val="007E3254"/>
    <w:rsid w:val="007E35C6"/>
    <w:rsid w:val="007E47A4"/>
    <w:rsid w:val="007E68EA"/>
    <w:rsid w:val="007E7B5F"/>
    <w:rsid w:val="007F22FC"/>
    <w:rsid w:val="007F2B0B"/>
    <w:rsid w:val="007F2F44"/>
    <w:rsid w:val="007F3EAA"/>
    <w:rsid w:val="007F4965"/>
    <w:rsid w:val="007F5004"/>
    <w:rsid w:val="007F594C"/>
    <w:rsid w:val="007F5E04"/>
    <w:rsid w:val="007F6266"/>
    <w:rsid w:val="007F77BF"/>
    <w:rsid w:val="0080048F"/>
    <w:rsid w:val="008015DF"/>
    <w:rsid w:val="008016BF"/>
    <w:rsid w:val="00803068"/>
    <w:rsid w:val="00803C88"/>
    <w:rsid w:val="008056F0"/>
    <w:rsid w:val="00806EFB"/>
    <w:rsid w:val="008070E6"/>
    <w:rsid w:val="00807ECB"/>
    <w:rsid w:val="0081006D"/>
    <w:rsid w:val="008102D9"/>
    <w:rsid w:val="008116DD"/>
    <w:rsid w:val="00811B2B"/>
    <w:rsid w:val="00812D05"/>
    <w:rsid w:val="00814D4E"/>
    <w:rsid w:val="00814FB5"/>
    <w:rsid w:val="0082105F"/>
    <w:rsid w:val="00823523"/>
    <w:rsid w:val="00823AC0"/>
    <w:rsid w:val="00825BEE"/>
    <w:rsid w:val="00826861"/>
    <w:rsid w:val="00827114"/>
    <w:rsid w:val="00827861"/>
    <w:rsid w:val="008302FB"/>
    <w:rsid w:val="008308CE"/>
    <w:rsid w:val="0083167D"/>
    <w:rsid w:val="00831BAE"/>
    <w:rsid w:val="00831CD3"/>
    <w:rsid w:val="00831F11"/>
    <w:rsid w:val="00831FC6"/>
    <w:rsid w:val="00832298"/>
    <w:rsid w:val="0083378F"/>
    <w:rsid w:val="00833828"/>
    <w:rsid w:val="00833CE7"/>
    <w:rsid w:val="00834B88"/>
    <w:rsid w:val="00836537"/>
    <w:rsid w:val="00837A22"/>
    <w:rsid w:val="00841519"/>
    <w:rsid w:val="00841EFA"/>
    <w:rsid w:val="00844700"/>
    <w:rsid w:val="00845809"/>
    <w:rsid w:val="00845A90"/>
    <w:rsid w:val="00846C31"/>
    <w:rsid w:val="00846E6A"/>
    <w:rsid w:val="00847A66"/>
    <w:rsid w:val="00847B40"/>
    <w:rsid w:val="0085196E"/>
    <w:rsid w:val="00851BE6"/>
    <w:rsid w:val="0085262B"/>
    <w:rsid w:val="00856BFD"/>
    <w:rsid w:val="00857213"/>
    <w:rsid w:val="00860F50"/>
    <w:rsid w:val="00861DF8"/>
    <w:rsid w:val="00862C8C"/>
    <w:rsid w:val="008635A3"/>
    <w:rsid w:val="00864424"/>
    <w:rsid w:val="008646CF"/>
    <w:rsid w:val="00864E97"/>
    <w:rsid w:val="00865132"/>
    <w:rsid w:val="00865950"/>
    <w:rsid w:val="00865DB5"/>
    <w:rsid w:val="0086675B"/>
    <w:rsid w:val="00867169"/>
    <w:rsid w:val="0086735C"/>
    <w:rsid w:val="00867864"/>
    <w:rsid w:val="008700C3"/>
    <w:rsid w:val="00870F5F"/>
    <w:rsid w:val="008717A4"/>
    <w:rsid w:val="00871FF0"/>
    <w:rsid w:val="008721E4"/>
    <w:rsid w:val="0087375C"/>
    <w:rsid w:val="00873963"/>
    <w:rsid w:val="00873E6C"/>
    <w:rsid w:val="00874C34"/>
    <w:rsid w:val="00875A93"/>
    <w:rsid w:val="00875CF5"/>
    <w:rsid w:val="00876313"/>
    <w:rsid w:val="008765B4"/>
    <w:rsid w:val="00876EDF"/>
    <w:rsid w:val="00877E56"/>
    <w:rsid w:val="0088179F"/>
    <w:rsid w:val="008818A5"/>
    <w:rsid w:val="008838D3"/>
    <w:rsid w:val="008846FA"/>
    <w:rsid w:val="00884A1C"/>
    <w:rsid w:val="00884D57"/>
    <w:rsid w:val="008850A4"/>
    <w:rsid w:val="008853A4"/>
    <w:rsid w:val="00886E3C"/>
    <w:rsid w:val="00890071"/>
    <w:rsid w:val="00890526"/>
    <w:rsid w:val="00891776"/>
    <w:rsid w:val="00891F4D"/>
    <w:rsid w:val="00891FDA"/>
    <w:rsid w:val="008929CC"/>
    <w:rsid w:val="00892F63"/>
    <w:rsid w:val="008933B1"/>
    <w:rsid w:val="00893BE2"/>
    <w:rsid w:val="00893F4E"/>
    <w:rsid w:val="0089427C"/>
    <w:rsid w:val="00894A1A"/>
    <w:rsid w:val="008956A7"/>
    <w:rsid w:val="00895B96"/>
    <w:rsid w:val="0089631F"/>
    <w:rsid w:val="00896A2A"/>
    <w:rsid w:val="00897516"/>
    <w:rsid w:val="008A3540"/>
    <w:rsid w:val="008A3ABC"/>
    <w:rsid w:val="008A3EAD"/>
    <w:rsid w:val="008A4B94"/>
    <w:rsid w:val="008A4CB9"/>
    <w:rsid w:val="008A50E6"/>
    <w:rsid w:val="008A5472"/>
    <w:rsid w:val="008A6F36"/>
    <w:rsid w:val="008A719C"/>
    <w:rsid w:val="008A7EE8"/>
    <w:rsid w:val="008B065A"/>
    <w:rsid w:val="008B1DFA"/>
    <w:rsid w:val="008B2B50"/>
    <w:rsid w:val="008B3D15"/>
    <w:rsid w:val="008B3EBC"/>
    <w:rsid w:val="008B4D7D"/>
    <w:rsid w:val="008B5E75"/>
    <w:rsid w:val="008B74C6"/>
    <w:rsid w:val="008B78D1"/>
    <w:rsid w:val="008B7BC4"/>
    <w:rsid w:val="008C0380"/>
    <w:rsid w:val="008C2B40"/>
    <w:rsid w:val="008C57B6"/>
    <w:rsid w:val="008C5C27"/>
    <w:rsid w:val="008C5FA4"/>
    <w:rsid w:val="008C6D5F"/>
    <w:rsid w:val="008D033D"/>
    <w:rsid w:val="008D1D1D"/>
    <w:rsid w:val="008D1DA1"/>
    <w:rsid w:val="008D26A7"/>
    <w:rsid w:val="008D2730"/>
    <w:rsid w:val="008D5239"/>
    <w:rsid w:val="008E1857"/>
    <w:rsid w:val="008E1C21"/>
    <w:rsid w:val="008E22AD"/>
    <w:rsid w:val="008E28F7"/>
    <w:rsid w:val="008E290A"/>
    <w:rsid w:val="008E3B09"/>
    <w:rsid w:val="008E3FB7"/>
    <w:rsid w:val="008E5B4D"/>
    <w:rsid w:val="008E5F8A"/>
    <w:rsid w:val="008E61E9"/>
    <w:rsid w:val="008E7445"/>
    <w:rsid w:val="008F1298"/>
    <w:rsid w:val="008F20B4"/>
    <w:rsid w:val="008F460F"/>
    <w:rsid w:val="008F4CBD"/>
    <w:rsid w:val="008F4ED6"/>
    <w:rsid w:val="008F4F82"/>
    <w:rsid w:val="008F5334"/>
    <w:rsid w:val="009015E9"/>
    <w:rsid w:val="009016C7"/>
    <w:rsid w:val="0090273D"/>
    <w:rsid w:val="00902B76"/>
    <w:rsid w:val="0090329A"/>
    <w:rsid w:val="00903A4B"/>
    <w:rsid w:val="00903E11"/>
    <w:rsid w:val="00905B33"/>
    <w:rsid w:val="00905E1F"/>
    <w:rsid w:val="00906681"/>
    <w:rsid w:val="00906DD0"/>
    <w:rsid w:val="009070F5"/>
    <w:rsid w:val="009111BF"/>
    <w:rsid w:val="00911363"/>
    <w:rsid w:val="00911E75"/>
    <w:rsid w:val="0091324F"/>
    <w:rsid w:val="00913B48"/>
    <w:rsid w:val="00913E3F"/>
    <w:rsid w:val="0091516E"/>
    <w:rsid w:val="00916161"/>
    <w:rsid w:val="0091704D"/>
    <w:rsid w:val="0091732E"/>
    <w:rsid w:val="00920994"/>
    <w:rsid w:val="00920FFC"/>
    <w:rsid w:val="009214AD"/>
    <w:rsid w:val="00922039"/>
    <w:rsid w:val="0092262C"/>
    <w:rsid w:val="009248C7"/>
    <w:rsid w:val="00930394"/>
    <w:rsid w:val="00930998"/>
    <w:rsid w:val="00930CCB"/>
    <w:rsid w:val="00931616"/>
    <w:rsid w:val="009316E7"/>
    <w:rsid w:val="009326BF"/>
    <w:rsid w:val="009330C8"/>
    <w:rsid w:val="00934033"/>
    <w:rsid w:val="009354EE"/>
    <w:rsid w:val="00936C6D"/>
    <w:rsid w:val="00937A8D"/>
    <w:rsid w:val="00940610"/>
    <w:rsid w:val="009409DD"/>
    <w:rsid w:val="0094225B"/>
    <w:rsid w:val="00942AAA"/>
    <w:rsid w:val="00942AC1"/>
    <w:rsid w:val="00944E5A"/>
    <w:rsid w:val="0094593E"/>
    <w:rsid w:val="00947418"/>
    <w:rsid w:val="009474EF"/>
    <w:rsid w:val="00947763"/>
    <w:rsid w:val="00951039"/>
    <w:rsid w:val="009513AA"/>
    <w:rsid w:val="009559D1"/>
    <w:rsid w:val="00956C73"/>
    <w:rsid w:val="00960018"/>
    <w:rsid w:val="0096020E"/>
    <w:rsid w:val="009604DB"/>
    <w:rsid w:val="0096075F"/>
    <w:rsid w:val="00960BD6"/>
    <w:rsid w:val="00960F51"/>
    <w:rsid w:val="00961419"/>
    <w:rsid w:val="00961799"/>
    <w:rsid w:val="00962E6E"/>
    <w:rsid w:val="00962FEA"/>
    <w:rsid w:val="00963128"/>
    <w:rsid w:val="0096362E"/>
    <w:rsid w:val="00963D4F"/>
    <w:rsid w:val="009649E9"/>
    <w:rsid w:val="00965452"/>
    <w:rsid w:val="00965524"/>
    <w:rsid w:val="0096652B"/>
    <w:rsid w:val="00966707"/>
    <w:rsid w:val="0096671D"/>
    <w:rsid w:val="00967237"/>
    <w:rsid w:val="00971123"/>
    <w:rsid w:val="009746C2"/>
    <w:rsid w:val="00975969"/>
    <w:rsid w:val="00975D6B"/>
    <w:rsid w:val="0097612A"/>
    <w:rsid w:val="009772AF"/>
    <w:rsid w:val="00977439"/>
    <w:rsid w:val="009774A2"/>
    <w:rsid w:val="0098054B"/>
    <w:rsid w:val="00981060"/>
    <w:rsid w:val="009817A6"/>
    <w:rsid w:val="00981876"/>
    <w:rsid w:val="00983F02"/>
    <w:rsid w:val="00984200"/>
    <w:rsid w:val="00984C77"/>
    <w:rsid w:val="0098501D"/>
    <w:rsid w:val="0098562C"/>
    <w:rsid w:val="009858DA"/>
    <w:rsid w:val="00985B9D"/>
    <w:rsid w:val="00985DBE"/>
    <w:rsid w:val="009860E4"/>
    <w:rsid w:val="00987938"/>
    <w:rsid w:val="00991354"/>
    <w:rsid w:val="00991899"/>
    <w:rsid w:val="00991DDF"/>
    <w:rsid w:val="0099268F"/>
    <w:rsid w:val="00992CCF"/>
    <w:rsid w:val="00992F9A"/>
    <w:rsid w:val="00993B32"/>
    <w:rsid w:val="00993E1E"/>
    <w:rsid w:val="0099486E"/>
    <w:rsid w:val="00994FC0"/>
    <w:rsid w:val="00994FFA"/>
    <w:rsid w:val="0099770E"/>
    <w:rsid w:val="009A00A3"/>
    <w:rsid w:val="009A0408"/>
    <w:rsid w:val="009A0C65"/>
    <w:rsid w:val="009A0DD7"/>
    <w:rsid w:val="009A1040"/>
    <w:rsid w:val="009A1852"/>
    <w:rsid w:val="009A1978"/>
    <w:rsid w:val="009A1CE7"/>
    <w:rsid w:val="009A27C7"/>
    <w:rsid w:val="009A39C8"/>
    <w:rsid w:val="009A39F9"/>
    <w:rsid w:val="009A4505"/>
    <w:rsid w:val="009A4A35"/>
    <w:rsid w:val="009A53FD"/>
    <w:rsid w:val="009A5AE5"/>
    <w:rsid w:val="009A6049"/>
    <w:rsid w:val="009A63F1"/>
    <w:rsid w:val="009A6B6B"/>
    <w:rsid w:val="009A7F53"/>
    <w:rsid w:val="009B0D4A"/>
    <w:rsid w:val="009B1EEC"/>
    <w:rsid w:val="009B416A"/>
    <w:rsid w:val="009B5DC8"/>
    <w:rsid w:val="009B5EE4"/>
    <w:rsid w:val="009B6D00"/>
    <w:rsid w:val="009C0D90"/>
    <w:rsid w:val="009C21DC"/>
    <w:rsid w:val="009C5931"/>
    <w:rsid w:val="009C7066"/>
    <w:rsid w:val="009D0221"/>
    <w:rsid w:val="009D0932"/>
    <w:rsid w:val="009D09A4"/>
    <w:rsid w:val="009D3306"/>
    <w:rsid w:val="009D39BB"/>
    <w:rsid w:val="009D3D00"/>
    <w:rsid w:val="009D3ED1"/>
    <w:rsid w:val="009D3FD7"/>
    <w:rsid w:val="009D45B9"/>
    <w:rsid w:val="009D4B1B"/>
    <w:rsid w:val="009D71AB"/>
    <w:rsid w:val="009D794A"/>
    <w:rsid w:val="009E051F"/>
    <w:rsid w:val="009E11D4"/>
    <w:rsid w:val="009E15FB"/>
    <w:rsid w:val="009E2968"/>
    <w:rsid w:val="009E360A"/>
    <w:rsid w:val="009E4786"/>
    <w:rsid w:val="009E730D"/>
    <w:rsid w:val="009E7DFA"/>
    <w:rsid w:val="009F0545"/>
    <w:rsid w:val="009F092B"/>
    <w:rsid w:val="009F0EA1"/>
    <w:rsid w:val="009F16D9"/>
    <w:rsid w:val="009F1B22"/>
    <w:rsid w:val="009F4592"/>
    <w:rsid w:val="009F5161"/>
    <w:rsid w:val="009F528F"/>
    <w:rsid w:val="009F599A"/>
    <w:rsid w:val="009F5E0C"/>
    <w:rsid w:val="009F7364"/>
    <w:rsid w:val="009F7694"/>
    <w:rsid w:val="009F7DD3"/>
    <w:rsid w:val="00A0093B"/>
    <w:rsid w:val="00A02D5B"/>
    <w:rsid w:val="00A03EED"/>
    <w:rsid w:val="00A044F7"/>
    <w:rsid w:val="00A04B05"/>
    <w:rsid w:val="00A055BF"/>
    <w:rsid w:val="00A061CB"/>
    <w:rsid w:val="00A069CB"/>
    <w:rsid w:val="00A07545"/>
    <w:rsid w:val="00A1160A"/>
    <w:rsid w:val="00A11902"/>
    <w:rsid w:val="00A13779"/>
    <w:rsid w:val="00A143B4"/>
    <w:rsid w:val="00A16790"/>
    <w:rsid w:val="00A169D3"/>
    <w:rsid w:val="00A22A80"/>
    <w:rsid w:val="00A24CD1"/>
    <w:rsid w:val="00A26ECE"/>
    <w:rsid w:val="00A2701E"/>
    <w:rsid w:val="00A27561"/>
    <w:rsid w:val="00A303E4"/>
    <w:rsid w:val="00A31539"/>
    <w:rsid w:val="00A3199A"/>
    <w:rsid w:val="00A31E76"/>
    <w:rsid w:val="00A3236D"/>
    <w:rsid w:val="00A328E5"/>
    <w:rsid w:val="00A32C6D"/>
    <w:rsid w:val="00A32E3B"/>
    <w:rsid w:val="00A332C1"/>
    <w:rsid w:val="00A348CD"/>
    <w:rsid w:val="00A35853"/>
    <w:rsid w:val="00A35943"/>
    <w:rsid w:val="00A364FE"/>
    <w:rsid w:val="00A36B48"/>
    <w:rsid w:val="00A37A84"/>
    <w:rsid w:val="00A42192"/>
    <w:rsid w:val="00A42ED9"/>
    <w:rsid w:val="00A42FCB"/>
    <w:rsid w:val="00A4344F"/>
    <w:rsid w:val="00A4361C"/>
    <w:rsid w:val="00A439CD"/>
    <w:rsid w:val="00A44579"/>
    <w:rsid w:val="00A45779"/>
    <w:rsid w:val="00A45F4B"/>
    <w:rsid w:val="00A4660E"/>
    <w:rsid w:val="00A50A88"/>
    <w:rsid w:val="00A5172D"/>
    <w:rsid w:val="00A528F9"/>
    <w:rsid w:val="00A52EBF"/>
    <w:rsid w:val="00A53A9E"/>
    <w:rsid w:val="00A54208"/>
    <w:rsid w:val="00A561E5"/>
    <w:rsid w:val="00A56468"/>
    <w:rsid w:val="00A56859"/>
    <w:rsid w:val="00A57253"/>
    <w:rsid w:val="00A60541"/>
    <w:rsid w:val="00A6084C"/>
    <w:rsid w:val="00A60DB8"/>
    <w:rsid w:val="00A61DF7"/>
    <w:rsid w:val="00A637A2"/>
    <w:rsid w:val="00A64D11"/>
    <w:rsid w:val="00A64ED2"/>
    <w:rsid w:val="00A6510E"/>
    <w:rsid w:val="00A66025"/>
    <w:rsid w:val="00A660A5"/>
    <w:rsid w:val="00A6612F"/>
    <w:rsid w:val="00A672E7"/>
    <w:rsid w:val="00A7012C"/>
    <w:rsid w:val="00A712E0"/>
    <w:rsid w:val="00A72086"/>
    <w:rsid w:val="00A72B6D"/>
    <w:rsid w:val="00A72CBD"/>
    <w:rsid w:val="00A73A3E"/>
    <w:rsid w:val="00A73B12"/>
    <w:rsid w:val="00A74283"/>
    <w:rsid w:val="00A74CE4"/>
    <w:rsid w:val="00A74E3A"/>
    <w:rsid w:val="00A75879"/>
    <w:rsid w:val="00A75E72"/>
    <w:rsid w:val="00A76589"/>
    <w:rsid w:val="00A76EC0"/>
    <w:rsid w:val="00A81028"/>
    <w:rsid w:val="00A819F1"/>
    <w:rsid w:val="00A83B4E"/>
    <w:rsid w:val="00A842B2"/>
    <w:rsid w:val="00A85988"/>
    <w:rsid w:val="00A867ED"/>
    <w:rsid w:val="00A86A18"/>
    <w:rsid w:val="00A904BA"/>
    <w:rsid w:val="00A9091C"/>
    <w:rsid w:val="00A9109F"/>
    <w:rsid w:val="00A914CC"/>
    <w:rsid w:val="00A939CF"/>
    <w:rsid w:val="00A93BF4"/>
    <w:rsid w:val="00A95226"/>
    <w:rsid w:val="00A95788"/>
    <w:rsid w:val="00A962D4"/>
    <w:rsid w:val="00A964C2"/>
    <w:rsid w:val="00A96AD0"/>
    <w:rsid w:val="00AA0DE1"/>
    <w:rsid w:val="00AA1505"/>
    <w:rsid w:val="00AA1CE4"/>
    <w:rsid w:val="00AA3442"/>
    <w:rsid w:val="00AA6072"/>
    <w:rsid w:val="00AB0AF8"/>
    <w:rsid w:val="00AB1351"/>
    <w:rsid w:val="00AB2AA8"/>
    <w:rsid w:val="00AB461D"/>
    <w:rsid w:val="00AB4787"/>
    <w:rsid w:val="00AB5278"/>
    <w:rsid w:val="00AB7A9B"/>
    <w:rsid w:val="00AB7EA6"/>
    <w:rsid w:val="00AC0A96"/>
    <w:rsid w:val="00AC1F2E"/>
    <w:rsid w:val="00AC25AE"/>
    <w:rsid w:val="00AC3634"/>
    <w:rsid w:val="00AC4B10"/>
    <w:rsid w:val="00AC6120"/>
    <w:rsid w:val="00AC6FC6"/>
    <w:rsid w:val="00AC73D2"/>
    <w:rsid w:val="00AC76A3"/>
    <w:rsid w:val="00AD0534"/>
    <w:rsid w:val="00AD1042"/>
    <w:rsid w:val="00AD16DB"/>
    <w:rsid w:val="00AD2340"/>
    <w:rsid w:val="00AD253C"/>
    <w:rsid w:val="00AD2E24"/>
    <w:rsid w:val="00AD353B"/>
    <w:rsid w:val="00AD3FE8"/>
    <w:rsid w:val="00AD433E"/>
    <w:rsid w:val="00AD4AA4"/>
    <w:rsid w:val="00AD4C66"/>
    <w:rsid w:val="00AD5671"/>
    <w:rsid w:val="00AD68CA"/>
    <w:rsid w:val="00AD6ED9"/>
    <w:rsid w:val="00AD6FE1"/>
    <w:rsid w:val="00AE0D42"/>
    <w:rsid w:val="00AE1B4F"/>
    <w:rsid w:val="00AE1D07"/>
    <w:rsid w:val="00AE2166"/>
    <w:rsid w:val="00AE31BE"/>
    <w:rsid w:val="00AE396A"/>
    <w:rsid w:val="00AE450A"/>
    <w:rsid w:val="00AE498E"/>
    <w:rsid w:val="00AE4C2B"/>
    <w:rsid w:val="00AE4CC5"/>
    <w:rsid w:val="00AE51D2"/>
    <w:rsid w:val="00AE5A0D"/>
    <w:rsid w:val="00AE6888"/>
    <w:rsid w:val="00AE6A43"/>
    <w:rsid w:val="00AE74BB"/>
    <w:rsid w:val="00AE78AF"/>
    <w:rsid w:val="00AF0EBA"/>
    <w:rsid w:val="00AF2AB8"/>
    <w:rsid w:val="00AF3334"/>
    <w:rsid w:val="00AF5AE8"/>
    <w:rsid w:val="00AF61FB"/>
    <w:rsid w:val="00AF6E22"/>
    <w:rsid w:val="00AF7DA6"/>
    <w:rsid w:val="00B026F4"/>
    <w:rsid w:val="00B02DAC"/>
    <w:rsid w:val="00B051ED"/>
    <w:rsid w:val="00B054C1"/>
    <w:rsid w:val="00B076CD"/>
    <w:rsid w:val="00B11202"/>
    <w:rsid w:val="00B1121B"/>
    <w:rsid w:val="00B129E3"/>
    <w:rsid w:val="00B12C49"/>
    <w:rsid w:val="00B12EA5"/>
    <w:rsid w:val="00B1315A"/>
    <w:rsid w:val="00B15886"/>
    <w:rsid w:val="00B160C1"/>
    <w:rsid w:val="00B17796"/>
    <w:rsid w:val="00B2060E"/>
    <w:rsid w:val="00B206F6"/>
    <w:rsid w:val="00B20EB9"/>
    <w:rsid w:val="00B211BE"/>
    <w:rsid w:val="00B219CC"/>
    <w:rsid w:val="00B21C73"/>
    <w:rsid w:val="00B21FC7"/>
    <w:rsid w:val="00B224A5"/>
    <w:rsid w:val="00B22D3C"/>
    <w:rsid w:val="00B24611"/>
    <w:rsid w:val="00B2522D"/>
    <w:rsid w:val="00B26157"/>
    <w:rsid w:val="00B26E63"/>
    <w:rsid w:val="00B27B48"/>
    <w:rsid w:val="00B30DDE"/>
    <w:rsid w:val="00B31CD2"/>
    <w:rsid w:val="00B3409D"/>
    <w:rsid w:val="00B355C0"/>
    <w:rsid w:val="00B358DE"/>
    <w:rsid w:val="00B37B55"/>
    <w:rsid w:val="00B411BC"/>
    <w:rsid w:val="00B41B47"/>
    <w:rsid w:val="00B43129"/>
    <w:rsid w:val="00B441E4"/>
    <w:rsid w:val="00B44A14"/>
    <w:rsid w:val="00B45352"/>
    <w:rsid w:val="00B45484"/>
    <w:rsid w:val="00B46A83"/>
    <w:rsid w:val="00B47AF9"/>
    <w:rsid w:val="00B47FC7"/>
    <w:rsid w:val="00B50467"/>
    <w:rsid w:val="00B51168"/>
    <w:rsid w:val="00B51B63"/>
    <w:rsid w:val="00B51D01"/>
    <w:rsid w:val="00B5338E"/>
    <w:rsid w:val="00B53626"/>
    <w:rsid w:val="00B54F66"/>
    <w:rsid w:val="00B557CD"/>
    <w:rsid w:val="00B559A5"/>
    <w:rsid w:val="00B57543"/>
    <w:rsid w:val="00B60980"/>
    <w:rsid w:val="00B60A08"/>
    <w:rsid w:val="00B60A1A"/>
    <w:rsid w:val="00B60FE5"/>
    <w:rsid w:val="00B62FFA"/>
    <w:rsid w:val="00B64ED4"/>
    <w:rsid w:val="00B65373"/>
    <w:rsid w:val="00B6563C"/>
    <w:rsid w:val="00B67475"/>
    <w:rsid w:val="00B70531"/>
    <w:rsid w:val="00B70CE8"/>
    <w:rsid w:val="00B71BC7"/>
    <w:rsid w:val="00B726DB"/>
    <w:rsid w:val="00B7290A"/>
    <w:rsid w:val="00B72E15"/>
    <w:rsid w:val="00B732DC"/>
    <w:rsid w:val="00B7363F"/>
    <w:rsid w:val="00B74450"/>
    <w:rsid w:val="00B74EE8"/>
    <w:rsid w:val="00B753AC"/>
    <w:rsid w:val="00B7542C"/>
    <w:rsid w:val="00B75661"/>
    <w:rsid w:val="00B75B67"/>
    <w:rsid w:val="00B75C50"/>
    <w:rsid w:val="00B762CC"/>
    <w:rsid w:val="00B764DC"/>
    <w:rsid w:val="00B809F2"/>
    <w:rsid w:val="00B814BC"/>
    <w:rsid w:val="00B814DC"/>
    <w:rsid w:val="00B82D45"/>
    <w:rsid w:val="00B83AB5"/>
    <w:rsid w:val="00B83CDD"/>
    <w:rsid w:val="00B84BAE"/>
    <w:rsid w:val="00B84DEF"/>
    <w:rsid w:val="00B852D1"/>
    <w:rsid w:val="00B85466"/>
    <w:rsid w:val="00B8592A"/>
    <w:rsid w:val="00B8644B"/>
    <w:rsid w:val="00B87B47"/>
    <w:rsid w:val="00B87F82"/>
    <w:rsid w:val="00B92A9E"/>
    <w:rsid w:val="00B931B4"/>
    <w:rsid w:val="00B94805"/>
    <w:rsid w:val="00B94DA1"/>
    <w:rsid w:val="00B9521E"/>
    <w:rsid w:val="00B962CD"/>
    <w:rsid w:val="00B969DA"/>
    <w:rsid w:val="00B96E2D"/>
    <w:rsid w:val="00B96F09"/>
    <w:rsid w:val="00B97786"/>
    <w:rsid w:val="00BA03AE"/>
    <w:rsid w:val="00BA4078"/>
    <w:rsid w:val="00BA46D2"/>
    <w:rsid w:val="00BA4CD3"/>
    <w:rsid w:val="00BA4DDF"/>
    <w:rsid w:val="00BA72E4"/>
    <w:rsid w:val="00BA75D6"/>
    <w:rsid w:val="00BB0014"/>
    <w:rsid w:val="00BB11C9"/>
    <w:rsid w:val="00BB199C"/>
    <w:rsid w:val="00BB1FCA"/>
    <w:rsid w:val="00BB2157"/>
    <w:rsid w:val="00BB3B34"/>
    <w:rsid w:val="00BB3DCD"/>
    <w:rsid w:val="00BB660D"/>
    <w:rsid w:val="00BB78D3"/>
    <w:rsid w:val="00BC1854"/>
    <w:rsid w:val="00BC5025"/>
    <w:rsid w:val="00BC5551"/>
    <w:rsid w:val="00BC5555"/>
    <w:rsid w:val="00BC61B9"/>
    <w:rsid w:val="00BC6231"/>
    <w:rsid w:val="00BC6A70"/>
    <w:rsid w:val="00BC75C9"/>
    <w:rsid w:val="00BD29AD"/>
    <w:rsid w:val="00BD2C90"/>
    <w:rsid w:val="00BD344F"/>
    <w:rsid w:val="00BD3548"/>
    <w:rsid w:val="00BD38A8"/>
    <w:rsid w:val="00BD40C0"/>
    <w:rsid w:val="00BD4140"/>
    <w:rsid w:val="00BD4C12"/>
    <w:rsid w:val="00BD5FE0"/>
    <w:rsid w:val="00BD6412"/>
    <w:rsid w:val="00BD66EC"/>
    <w:rsid w:val="00BD6C91"/>
    <w:rsid w:val="00BD6DB2"/>
    <w:rsid w:val="00BD6E95"/>
    <w:rsid w:val="00BE0139"/>
    <w:rsid w:val="00BE1040"/>
    <w:rsid w:val="00BE1552"/>
    <w:rsid w:val="00BE22CD"/>
    <w:rsid w:val="00BE2FF5"/>
    <w:rsid w:val="00BE3955"/>
    <w:rsid w:val="00BE3E1C"/>
    <w:rsid w:val="00BE4162"/>
    <w:rsid w:val="00BE4AE8"/>
    <w:rsid w:val="00BE4EA2"/>
    <w:rsid w:val="00BE5F06"/>
    <w:rsid w:val="00BE6AEB"/>
    <w:rsid w:val="00BE75FB"/>
    <w:rsid w:val="00BF00A8"/>
    <w:rsid w:val="00BF0329"/>
    <w:rsid w:val="00BF17F6"/>
    <w:rsid w:val="00BF2585"/>
    <w:rsid w:val="00BF29A1"/>
    <w:rsid w:val="00BF3427"/>
    <w:rsid w:val="00BF4745"/>
    <w:rsid w:val="00BF54D6"/>
    <w:rsid w:val="00BF594D"/>
    <w:rsid w:val="00BF6C3F"/>
    <w:rsid w:val="00BF6C71"/>
    <w:rsid w:val="00BF7B94"/>
    <w:rsid w:val="00C00864"/>
    <w:rsid w:val="00C00BC7"/>
    <w:rsid w:val="00C011DB"/>
    <w:rsid w:val="00C028E0"/>
    <w:rsid w:val="00C02C9E"/>
    <w:rsid w:val="00C0394A"/>
    <w:rsid w:val="00C03A30"/>
    <w:rsid w:val="00C0490E"/>
    <w:rsid w:val="00C060DD"/>
    <w:rsid w:val="00C070BE"/>
    <w:rsid w:val="00C07622"/>
    <w:rsid w:val="00C077BA"/>
    <w:rsid w:val="00C079D7"/>
    <w:rsid w:val="00C07BB5"/>
    <w:rsid w:val="00C10212"/>
    <w:rsid w:val="00C12EAD"/>
    <w:rsid w:val="00C14383"/>
    <w:rsid w:val="00C149EB"/>
    <w:rsid w:val="00C166CA"/>
    <w:rsid w:val="00C2047B"/>
    <w:rsid w:val="00C210A5"/>
    <w:rsid w:val="00C2140C"/>
    <w:rsid w:val="00C243D0"/>
    <w:rsid w:val="00C251D6"/>
    <w:rsid w:val="00C314A4"/>
    <w:rsid w:val="00C33918"/>
    <w:rsid w:val="00C3422B"/>
    <w:rsid w:val="00C34944"/>
    <w:rsid w:val="00C35BBF"/>
    <w:rsid w:val="00C35BC4"/>
    <w:rsid w:val="00C37A64"/>
    <w:rsid w:val="00C40D91"/>
    <w:rsid w:val="00C414C2"/>
    <w:rsid w:val="00C43BDA"/>
    <w:rsid w:val="00C46954"/>
    <w:rsid w:val="00C47C8E"/>
    <w:rsid w:val="00C5057F"/>
    <w:rsid w:val="00C51199"/>
    <w:rsid w:val="00C5148B"/>
    <w:rsid w:val="00C51A22"/>
    <w:rsid w:val="00C51B52"/>
    <w:rsid w:val="00C5272E"/>
    <w:rsid w:val="00C53875"/>
    <w:rsid w:val="00C579A0"/>
    <w:rsid w:val="00C60515"/>
    <w:rsid w:val="00C611C8"/>
    <w:rsid w:val="00C61C0A"/>
    <w:rsid w:val="00C61FC5"/>
    <w:rsid w:val="00C623A0"/>
    <w:rsid w:val="00C64F5A"/>
    <w:rsid w:val="00C6573E"/>
    <w:rsid w:val="00C65A3F"/>
    <w:rsid w:val="00C661B1"/>
    <w:rsid w:val="00C66756"/>
    <w:rsid w:val="00C70604"/>
    <w:rsid w:val="00C7065F"/>
    <w:rsid w:val="00C70A49"/>
    <w:rsid w:val="00C710E5"/>
    <w:rsid w:val="00C71813"/>
    <w:rsid w:val="00C7196A"/>
    <w:rsid w:val="00C71AF6"/>
    <w:rsid w:val="00C71E72"/>
    <w:rsid w:val="00C72375"/>
    <w:rsid w:val="00C727A3"/>
    <w:rsid w:val="00C729DE"/>
    <w:rsid w:val="00C73288"/>
    <w:rsid w:val="00C73EBD"/>
    <w:rsid w:val="00C745B8"/>
    <w:rsid w:val="00C74CE9"/>
    <w:rsid w:val="00C77E81"/>
    <w:rsid w:val="00C810E2"/>
    <w:rsid w:val="00C811AF"/>
    <w:rsid w:val="00C812A7"/>
    <w:rsid w:val="00C82167"/>
    <w:rsid w:val="00C84CD6"/>
    <w:rsid w:val="00C873A9"/>
    <w:rsid w:val="00C8741D"/>
    <w:rsid w:val="00C8760D"/>
    <w:rsid w:val="00C916AF"/>
    <w:rsid w:val="00C91BF8"/>
    <w:rsid w:val="00C92AC7"/>
    <w:rsid w:val="00C92FCC"/>
    <w:rsid w:val="00C933C6"/>
    <w:rsid w:val="00C94341"/>
    <w:rsid w:val="00C9479B"/>
    <w:rsid w:val="00C9549E"/>
    <w:rsid w:val="00CA344E"/>
    <w:rsid w:val="00CA3454"/>
    <w:rsid w:val="00CA4E4A"/>
    <w:rsid w:val="00CA5061"/>
    <w:rsid w:val="00CA5792"/>
    <w:rsid w:val="00CA5F1C"/>
    <w:rsid w:val="00CA6B25"/>
    <w:rsid w:val="00CA7968"/>
    <w:rsid w:val="00CA7CF5"/>
    <w:rsid w:val="00CB00D6"/>
    <w:rsid w:val="00CB07BA"/>
    <w:rsid w:val="00CB10AF"/>
    <w:rsid w:val="00CB1C40"/>
    <w:rsid w:val="00CB2A20"/>
    <w:rsid w:val="00CB385A"/>
    <w:rsid w:val="00CB54B1"/>
    <w:rsid w:val="00CB5C87"/>
    <w:rsid w:val="00CB6FE5"/>
    <w:rsid w:val="00CB73A5"/>
    <w:rsid w:val="00CB7BC9"/>
    <w:rsid w:val="00CC1919"/>
    <w:rsid w:val="00CC25C6"/>
    <w:rsid w:val="00CC3463"/>
    <w:rsid w:val="00CC3464"/>
    <w:rsid w:val="00CC34A8"/>
    <w:rsid w:val="00CC3D86"/>
    <w:rsid w:val="00CC5636"/>
    <w:rsid w:val="00CD1323"/>
    <w:rsid w:val="00CD1AFF"/>
    <w:rsid w:val="00CD22A9"/>
    <w:rsid w:val="00CD2B78"/>
    <w:rsid w:val="00CD47C4"/>
    <w:rsid w:val="00CD491F"/>
    <w:rsid w:val="00CD5A0A"/>
    <w:rsid w:val="00CD5E80"/>
    <w:rsid w:val="00CD60A3"/>
    <w:rsid w:val="00CD61F4"/>
    <w:rsid w:val="00CD7A90"/>
    <w:rsid w:val="00CE0E33"/>
    <w:rsid w:val="00CE1705"/>
    <w:rsid w:val="00CE1B79"/>
    <w:rsid w:val="00CE1C7E"/>
    <w:rsid w:val="00CE2F00"/>
    <w:rsid w:val="00CE5B9B"/>
    <w:rsid w:val="00CE6679"/>
    <w:rsid w:val="00CE79ED"/>
    <w:rsid w:val="00CF0524"/>
    <w:rsid w:val="00CF1ED2"/>
    <w:rsid w:val="00CF20AA"/>
    <w:rsid w:val="00CF21AF"/>
    <w:rsid w:val="00CF2454"/>
    <w:rsid w:val="00CF3C25"/>
    <w:rsid w:val="00CF4120"/>
    <w:rsid w:val="00CF4964"/>
    <w:rsid w:val="00CF4C97"/>
    <w:rsid w:val="00CF650D"/>
    <w:rsid w:val="00CF7A54"/>
    <w:rsid w:val="00D006F7"/>
    <w:rsid w:val="00D012DB"/>
    <w:rsid w:val="00D015FE"/>
    <w:rsid w:val="00D020E6"/>
    <w:rsid w:val="00D028CF"/>
    <w:rsid w:val="00D02E39"/>
    <w:rsid w:val="00D03C52"/>
    <w:rsid w:val="00D045B4"/>
    <w:rsid w:val="00D04D3E"/>
    <w:rsid w:val="00D04EAD"/>
    <w:rsid w:val="00D05AC6"/>
    <w:rsid w:val="00D05E59"/>
    <w:rsid w:val="00D0638D"/>
    <w:rsid w:val="00D076C3"/>
    <w:rsid w:val="00D07832"/>
    <w:rsid w:val="00D109FF"/>
    <w:rsid w:val="00D1169D"/>
    <w:rsid w:val="00D13267"/>
    <w:rsid w:val="00D13613"/>
    <w:rsid w:val="00D14012"/>
    <w:rsid w:val="00D1447B"/>
    <w:rsid w:val="00D147D8"/>
    <w:rsid w:val="00D14FD1"/>
    <w:rsid w:val="00D156D3"/>
    <w:rsid w:val="00D177E0"/>
    <w:rsid w:val="00D21E5E"/>
    <w:rsid w:val="00D22453"/>
    <w:rsid w:val="00D239A1"/>
    <w:rsid w:val="00D24694"/>
    <w:rsid w:val="00D25077"/>
    <w:rsid w:val="00D25178"/>
    <w:rsid w:val="00D25716"/>
    <w:rsid w:val="00D25FBE"/>
    <w:rsid w:val="00D26C32"/>
    <w:rsid w:val="00D3000D"/>
    <w:rsid w:val="00D30780"/>
    <w:rsid w:val="00D30794"/>
    <w:rsid w:val="00D30F9E"/>
    <w:rsid w:val="00D31231"/>
    <w:rsid w:val="00D327FE"/>
    <w:rsid w:val="00D337D8"/>
    <w:rsid w:val="00D341C0"/>
    <w:rsid w:val="00D34419"/>
    <w:rsid w:val="00D3493A"/>
    <w:rsid w:val="00D34D2F"/>
    <w:rsid w:val="00D36CC7"/>
    <w:rsid w:val="00D40EF7"/>
    <w:rsid w:val="00D419F8"/>
    <w:rsid w:val="00D41C1C"/>
    <w:rsid w:val="00D4239D"/>
    <w:rsid w:val="00D42FC6"/>
    <w:rsid w:val="00D43056"/>
    <w:rsid w:val="00D43511"/>
    <w:rsid w:val="00D43F64"/>
    <w:rsid w:val="00D4489C"/>
    <w:rsid w:val="00D45672"/>
    <w:rsid w:val="00D458AF"/>
    <w:rsid w:val="00D45A1C"/>
    <w:rsid w:val="00D464E1"/>
    <w:rsid w:val="00D4700A"/>
    <w:rsid w:val="00D47BA5"/>
    <w:rsid w:val="00D5003A"/>
    <w:rsid w:val="00D50062"/>
    <w:rsid w:val="00D51E81"/>
    <w:rsid w:val="00D53CC1"/>
    <w:rsid w:val="00D54809"/>
    <w:rsid w:val="00D57A8A"/>
    <w:rsid w:val="00D60244"/>
    <w:rsid w:val="00D61153"/>
    <w:rsid w:val="00D62221"/>
    <w:rsid w:val="00D64181"/>
    <w:rsid w:val="00D64919"/>
    <w:rsid w:val="00D64E55"/>
    <w:rsid w:val="00D64F87"/>
    <w:rsid w:val="00D650E7"/>
    <w:rsid w:val="00D651BF"/>
    <w:rsid w:val="00D65FC6"/>
    <w:rsid w:val="00D66448"/>
    <w:rsid w:val="00D66B11"/>
    <w:rsid w:val="00D718AA"/>
    <w:rsid w:val="00D7289C"/>
    <w:rsid w:val="00D72B68"/>
    <w:rsid w:val="00D72E34"/>
    <w:rsid w:val="00D73CE2"/>
    <w:rsid w:val="00D74E1A"/>
    <w:rsid w:val="00D752CC"/>
    <w:rsid w:val="00D753A0"/>
    <w:rsid w:val="00D75889"/>
    <w:rsid w:val="00D75A68"/>
    <w:rsid w:val="00D7628E"/>
    <w:rsid w:val="00D768F6"/>
    <w:rsid w:val="00D80D42"/>
    <w:rsid w:val="00D813F5"/>
    <w:rsid w:val="00D814F6"/>
    <w:rsid w:val="00D820EC"/>
    <w:rsid w:val="00D83192"/>
    <w:rsid w:val="00D844D9"/>
    <w:rsid w:val="00D8531B"/>
    <w:rsid w:val="00D8596A"/>
    <w:rsid w:val="00D85DA9"/>
    <w:rsid w:val="00D86869"/>
    <w:rsid w:val="00D8708A"/>
    <w:rsid w:val="00D8734B"/>
    <w:rsid w:val="00D87B27"/>
    <w:rsid w:val="00D87C69"/>
    <w:rsid w:val="00D9084D"/>
    <w:rsid w:val="00D90C4F"/>
    <w:rsid w:val="00D90E66"/>
    <w:rsid w:val="00D91C0D"/>
    <w:rsid w:val="00D92CF3"/>
    <w:rsid w:val="00D94642"/>
    <w:rsid w:val="00D9494E"/>
    <w:rsid w:val="00D94EBD"/>
    <w:rsid w:val="00D951CA"/>
    <w:rsid w:val="00D95C74"/>
    <w:rsid w:val="00D972AC"/>
    <w:rsid w:val="00DA10EC"/>
    <w:rsid w:val="00DA1605"/>
    <w:rsid w:val="00DA248D"/>
    <w:rsid w:val="00DA2CFD"/>
    <w:rsid w:val="00DA30E1"/>
    <w:rsid w:val="00DA3190"/>
    <w:rsid w:val="00DA3E64"/>
    <w:rsid w:val="00DA4C04"/>
    <w:rsid w:val="00DA4C1C"/>
    <w:rsid w:val="00DA51B2"/>
    <w:rsid w:val="00DA6AA0"/>
    <w:rsid w:val="00DB05DF"/>
    <w:rsid w:val="00DB0FEB"/>
    <w:rsid w:val="00DB1090"/>
    <w:rsid w:val="00DB1E12"/>
    <w:rsid w:val="00DB1E8C"/>
    <w:rsid w:val="00DB2B49"/>
    <w:rsid w:val="00DB34DD"/>
    <w:rsid w:val="00DB37F8"/>
    <w:rsid w:val="00DB3DBF"/>
    <w:rsid w:val="00DB6582"/>
    <w:rsid w:val="00DB688E"/>
    <w:rsid w:val="00DB76F7"/>
    <w:rsid w:val="00DC0993"/>
    <w:rsid w:val="00DC0B1C"/>
    <w:rsid w:val="00DC11E1"/>
    <w:rsid w:val="00DC202E"/>
    <w:rsid w:val="00DC400A"/>
    <w:rsid w:val="00DC421D"/>
    <w:rsid w:val="00DC467C"/>
    <w:rsid w:val="00DC5D2F"/>
    <w:rsid w:val="00DC60BA"/>
    <w:rsid w:val="00DC6A43"/>
    <w:rsid w:val="00DC6E1A"/>
    <w:rsid w:val="00DC6FCB"/>
    <w:rsid w:val="00DD0096"/>
    <w:rsid w:val="00DD2525"/>
    <w:rsid w:val="00DD2C43"/>
    <w:rsid w:val="00DD2FCD"/>
    <w:rsid w:val="00DD3A78"/>
    <w:rsid w:val="00DD4E7C"/>
    <w:rsid w:val="00DD6AC8"/>
    <w:rsid w:val="00DD7219"/>
    <w:rsid w:val="00DD78FE"/>
    <w:rsid w:val="00DD79A1"/>
    <w:rsid w:val="00DE1839"/>
    <w:rsid w:val="00DE18C7"/>
    <w:rsid w:val="00DE3527"/>
    <w:rsid w:val="00DE458B"/>
    <w:rsid w:val="00DE5554"/>
    <w:rsid w:val="00DE7259"/>
    <w:rsid w:val="00DE7D99"/>
    <w:rsid w:val="00DF1AC7"/>
    <w:rsid w:val="00DF1FE5"/>
    <w:rsid w:val="00DF3CAB"/>
    <w:rsid w:val="00DF3EE8"/>
    <w:rsid w:val="00DF44C8"/>
    <w:rsid w:val="00DF480E"/>
    <w:rsid w:val="00DF4BB7"/>
    <w:rsid w:val="00DF4E92"/>
    <w:rsid w:val="00DF5076"/>
    <w:rsid w:val="00DF52A6"/>
    <w:rsid w:val="00DF60FB"/>
    <w:rsid w:val="00DF625B"/>
    <w:rsid w:val="00DF6658"/>
    <w:rsid w:val="00DF66A4"/>
    <w:rsid w:val="00DF773B"/>
    <w:rsid w:val="00DF7BD0"/>
    <w:rsid w:val="00E000F5"/>
    <w:rsid w:val="00E020F1"/>
    <w:rsid w:val="00E0216E"/>
    <w:rsid w:val="00E02487"/>
    <w:rsid w:val="00E0278C"/>
    <w:rsid w:val="00E027FF"/>
    <w:rsid w:val="00E03BA8"/>
    <w:rsid w:val="00E047BD"/>
    <w:rsid w:val="00E04962"/>
    <w:rsid w:val="00E05465"/>
    <w:rsid w:val="00E055AE"/>
    <w:rsid w:val="00E06E1A"/>
    <w:rsid w:val="00E078B2"/>
    <w:rsid w:val="00E10D56"/>
    <w:rsid w:val="00E11FDA"/>
    <w:rsid w:val="00E12668"/>
    <w:rsid w:val="00E12BB6"/>
    <w:rsid w:val="00E1311A"/>
    <w:rsid w:val="00E133D7"/>
    <w:rsid w:val="00E13B63"/>
    <w:rsid w:val="00E143C5"/>
    <w:rsid w:val="00E153A9"/>
    <w:rsid w:val="00E15976"/>
    <w:rsid w:val="00E15CC3"/>
    <w:rsid w:val="00E17804"/>
    <w:rsid w:val="00E20ABA"/>
    <w:rsid w:val="00E20DBC"/>
    <w:rsid w:val="00E20F1B"/>
    <w:rsid w:val="00E211D2"/>
    <w:rsid w:val="00E21436"/>
    <w:rsid w:val="00E2149A"/>
    <w:rsid w:val="00E21B6F"/>
    <w:rsid w:val="00E22FD9"/>
    <w:rsid w:val="00E23680"/>
    <w:rsid w:val="00E23AE6"/>
    <w:rsid w:val="00E243AE"/>
    <w:rsid w:val="00E25AC8"/>
    <w:rsid w:val="00E2732D"/>
    <w:rsid w:val="00E2778F"/>
    <w:rsid w:val="00E27EDA"/>
    <w:rsid w:val="00E27F31"/>
    <w:rsid w:val="00E3069E"/>
    <w:rsid w:val="00E30B80"/>
    <w:rsid w:val="00E31A48"/>
    <w:rsid w:val="00E31C1E"/>
    <w:rsid w:val="00E334C4"/>
    <w:rsid w:val="00E33C3E"/>
    <w:rsid w:val="00E34012"/>
    <w:rsid w:val="00E36172"/>
    <w:rsid w:val="00E368A7"/>
    <w:rsid w:val="00E368B7"/>
    <w:rsid w:val="00E37446"/>
    <w:rsid w:val="00E4006C"/>
    <w:rsid w:val="00E40C6B"/>
    <w:rsid w:val="00E41107"/>
    <w:rsid w:val="00E43D9C"/>
    <w:rsid w:val="00E44343"/>
    <w:rsid w:val="00E455C1"/>
    <w:rsid w:val="00E45771"/>
    <w:rsid w:val="00E45FA6"/>
    <w:rsid w:val="00E46B72"/>
    <w:rsid w:val="00E470FE"/>
    <w:rsid w:val="00E47459"/>
    <w:rsid w:val="00E47630"/>
    <w:rsid w:val="00E50A3B"/>
    <w:rsid w:val="00E51A80"/>
    <w:rsid w:val="00E51CA8"/>
    <w:rsid w:val="00E522D9"/>
    <w:rsid w:val="00E52B94"/>
    <w:rsid w:val="00E530FF"/>
    <w:rsid w:val="00E54304"/>
    <w:rsid w:val="00E54683"/>
    <w:rsid w:val="00E54D80"/>
    <w:rsid w:val="00E567E6"/>
    <w:rsid w:val="00E56BB0"/>
    <w:rsid w:val="00E57C3D"/>
    <w:rsid w:val="00E6109E"/>
    <w:rsid w:val="00E613E8"/>
    <w:rsid w:val="00E61729"/>
    <w:rsid w:val="00E61AB2"/>
    <w:rsid w:val="00E61F9C"/>
    <w:rsid w:val="00E6299D"/>
    <w:rsid w:val="00E62F51"/>
    <w:rsid w:val="00E641EE"/>
    <w:rsid w:val="00E6531D"/>
    <w:rsid w:val="00E7013A"/>
    <w:rsid w:val="00E70CD8"/>
    <w:rsid w:val="00E715B0"/>
    <w:rsid w:val="00E72164"/>
    <w:rsid w:val="00E7344A"/>
    <w:rsid w:val="00E73C16"/>
    <w:rsid w:val="00E75174"/>
    <w:rsid w:val="00E75402"/>
    <w:rsid w:val="00E7596C"/>
    <w:rsid w:val="00E80FCD"/>
    <w:rsid w:val="00E8163E"/>
    <w:rsid w:val="00E82412"/>
    <w:rsid w:val="00E836CB"/>
    <w:rsid w:val="00E83B7E"/>
    <w:rsid w:val="00E83D74"/>
    <w:rsid w:val="00E8413A"/>
    <w:rsid w:val="00E842B8"/>
    <w:rsid w:val="00E84D57"/>
    <w:rsid w:val="00E852C2"/>
    <w:rsid w:val="00E852CA"/>
    <w:rsid w:val="00E858B8"/>
    <w:rsid w:val="00E86958"/>
    <w:rsid w:val="00E874B4"/>
    <w:rsid w:val="00E87E46"/>
    <w:rsid w:val="00E87EBB"/>
    <w:rsid w:val="00E90D5E"/>
    <w:rsid w:val="00E90D81"/>
    <w:rsid w:val="00E91727"/>
    <w:rsid w:val="00E91A4C"/>
    <w:rsid w:val="00E9217C"/>
    <w:rsid w:val="00E95FBF"/>
    <w:rsid w:val="00E963F0"/>
    <w:rsid w:val="00E966BC"/>
    <w:rsid w:val="00E96D61"/>
    <w:rsid w:val="00E96DC6"/>
    <w:rsid w:val="00E96DE7"/>
    <w:rsid w:val="00E97164"/>
    <w:rsid w:val="00E97241"/>
    <w:rsid w:val="00E97549"/>
    <w:rsid w:val="00EA0318"/>
    <w:rsid w:val="00EA09E4"/>
    <w:rsid w:val="00EA13A1"/>
    <w:rsid w:val="00EA14D3"/>
    <w:rsid w:val="00EA2341"/>
    <w:rsid w:val="00EA36DB"/>
    <w:rsid w:val="00EA36EF"/>
    <w:rsid w:val="00EA3E4C"/>
    <w:rsid w:val="00EA4925"/>
    <w:rsid w:val="00EA4CC8"/>
    <w:rsid w:val="00EA518B"/>
    <w:rsid w:val="00EA53D8"/>
    <w:rsid w:val="00EA7F23"/>
    <w:rsid w:val="00EB050A"/>
    <w:rsid w:val="00EB0525"/>
    <w:rsid w:val="00EB0A8F"/>
    <w:rsid w:val="00EB17B7"/>
    <w:rsid w:val="00EB1BD1"/>
    <w:rsid w:val="00EB43EB"/>
    <w:rsid w:val="00EB4D49"/>
    <w:rsid w:val="00EB5D32"/>
    <w:rsid w:val="00EB631A"/>
    <w:rsid w:val="00EB7454"/>
    <w:rsid w:val="00EC126B"/>
    <w:rsid w:val="00EC140E"/>
    <w:rsid w:val="00EC168F"/>
    <w:rsid w:val="00EC1AC4"/>
    <w:rsid w:val="00EC261C"/>
    <w:rsid w:val="00EC2808"/>
    <w:rsid w:val="00EC46F4"/>
    <w:rsid w:val="00EC5C14"/>
    <w:rsid w:val="00EC68BE"/>
    <w:rsid w:val="00EC759A"/>
    <w:rsid w:val="00EC7E79"/>
    <w:rsid w:val="00ED18D2"/>
    <w:rsid w:val="00ED3357"/>
    <w:rsid w:val="00ED57BE"/>
    <w:rsid w:val="00ED605E"/>
    <w:rsid w:val="00ED6080"/>
    <w:rsid w:val="00ED716D"/>
    <w:rsid w:val="00EE0170"/>
    <w:rsid w:val="00EE140A"/>
    <w:rsid w:val="00EE3344"/>
    <w:rsid w:val="00EE335E"/>
    <w:rsid w:val="00EE4060"/>
    <w:rsid w:val="00EE4E51"/>
    <w:rsid w:val="00EE58FD"/>
    <w:rsid w:val="00EE7346"/>
    <w:rsid w:val="00EE751A"/>
    <w:rsid w:val="00EE7D33"/>
    <w:rsid w:val="00EF0864"/>
    <w:rsid w:val="00EF086F"/>
    <w:rsid w:val="00EF2602"/>
    <w:rsid w:val="00EF405C"/>
    <w:rsid w:val="00EF43C4"/>
    <w:rsid w:val="00EF5105"/>
    <w:rsid w:val="00EF5673"/>
    <w:rsid w:val="00EF6891"/>
    <w:rsid w:val="00EF6983"/>
    <w:rsid w:val="00EF6B83"/>
    <w:rsid w:val="00EF6CEE"/>
    <w:rsid w:val="00EF70B8"/>
    <w:rsid w:val="00F00E4A"/>
    <w:rsid w:val="00F018B1"/>
    <w:rsid w:val="00F01FA3"/>
    <w:rsid w:val="00F03045"/>
    <w:rsid w:val="00F0379D"/>
    <w:rsid w:val="00F04852"/>
    <w:rsid w:val="00F048E8"/>
    <w:rsid w:val="00F04C33"/>
    <w:rsid w:val="00F05B6D"/>
    <w:rsid w:val="00F05E2F"/>
    <w:rsid w:val="00F06913"/>
    <w:rsid w:val="00F0702E"/>
    <w:rsid w:val="00F10891"/>
    <w:rsid w:val="00F11818"/>
    <w:rsid w:val="00F12250"/>
    <w:rsid w:val="00F12439"/>
    <w:rsid w:val="00F129FE"/>
    <w:rsid w:val="00F131B1"/>
    <w:rsid w:val="00F1349E"/>
    <w:rsid w:val="00F13528"/>
    <w:rsid w:val="00F145F6"/>
    <w:rsid w:val="00F14FE9"/>
    <w:rsid w:val="00F15C3A"/>
    <w:rsid w:val="00F16D94"/>
    <w:rsid w:val="00F17A7B"/>
    <w:rsid w:val="00F200F6"/>
    <w:rsid w:val="00F20414"/>
    <w:rsid w:val="00F20493"/>
    <w:rsid w:val="00F212F7"/>
    <w:rsid w:val="00F21739"/>
    <w:rsid w:val="00F23425"/>
    <w:rsid w:val="00F2355B"/>
    <w:rsid w:val="00F24BA5"/>
    <w:rsid w:val="00F2575B"/>
    <w:rsid w:val="00F264DE"/>
    <w:rsid w:val="00F27936"/>
    <w:rsid w:val="00F308B4"/>
    <w:rsid w:val="00F3149F"/>
    <w:rsid w:val="00F31D84"/>
    <w:rsid w:val="00F3207C"/>
    <w:rsid w:val="00F32392"/>
    <w:rsid w:val="00F333D3"/>
    <w:rsid w:val="00F342A1"/>
    <w:rsid w:val="00F342DE"/>
    <w:rsid w:val="00F34BD8"/>
    <w:rsid w:val="00F358A5"/>
    <w:rsid w:val="00F41C3F"/>
    <w:rsid w:val="00F42078"/>
    <w:rsid w:val="00F42E4E"/>
    <w:rsid w:val="00F43241"/>
    <w:rsid w:val="00F4439A"/>
    <w:rsid w:val="00F45314"/>
    <w:rsid w:val="00F4531D"/>
    <w:rsid w:val="00F4538E"/>
    <w:rsid w:val="00F45E77"/>
    <w:rsid w:val="00F5009C"/>
    <w:rsid w:val="00F50D59"/>
    <w:rsid w:val="00F5125B"/>
    <w:rsid w:val="00F52315"/>
    <w:rsid w:val="00F53A64"/>
    <w:rsid w:val="00F53E49"/>
    <w:rsid w:val="00F53F23"/>
    <w:rsid w:val="00F554D1"/>
    <w:rsid w:val="00F5618B"/>
    <w:rsid w:val="00F5628D"/>
    <w:rsid w:val="00F567BF"/>
    <w:rsid w:val="00F575E4"/>
    <w:rsid w:val="00F5776A"/>
    <w:rsid w:val="00F57BA6"/>
    <w:rsid w:val="00F57E09"/>
    <w:rsid w:val="00F60682"/>
    <w:rsid w:val="00F6160A"/>
    <w:rsid w:val="00F62DFD"/>
    <w:rsid w:val="00F640F7"/>
    <w:rsid w:val="00F64A47"/>
    <w:rsid w:val="00F6626D"/>
    <w:rsid w:val="00F6696A"/>
    <w:rsid w:val="00F7023B"/>
    <w:rsid w:val="00F71003"/>
    <w:rsid w:val="00F72C2F"/>
    <w:rsid w:val="00F738A1"/>
    <w:rsid w:val="00F73CDF"/>
    <w:rsid w:val="00F753FF"/>
    <w:rsid w:val="00F75958"/>
    <w:rsid w:val="00F77C83"/>
    <w:rsid w:val="00F80417"/>
    <w:rsid w:val="00F813F6"/>
    <w:rsid w:val="00F8167F"/>
    <w:rsid w:val="00F82252"/>
    <w:rsid w:val="00F842B3"/>
    <w:rsid w:val="00F845FE"/>
    <w:rsid w:val="00F849F0"/>
    <w:rsid w:val="00F8639A"/>
    <w:rsid w:val="00F863FF"/>
    <w:rsid w:val="00F87376"/>
    <w:rsid w:val="00F906F7"/>
    <w:rsid w:val="00F93E8D"/>
    <w:rsid w:val="00F940BE"/>
    <w:rsid w:val="00F94703"/>
    <w:rsid w:val="00F94832"/>
    <w:rsid w:val="00F9566B"/>
    <w:rsid w:val="00F95768"/>
    <w:rsid w:val="00F95C12"/>
    <w:rsid w:val="00FA081B"/>
    <w:rsid w:val="00FA1F93"/>
    <w:rsid w:val="00FA2204"/>
    <w:rsid w:val="00FA28C4"/>
    <w:rsid w:val="00FA558F"/>
    <w:rsid w:val="00FA5B45"/>
    <w:rsid w:val="00FA640E"/>
    <w:rsid w:val="00FA652F"/>
    <w:rsid w:val="00FA66AC"/>
    <w:rsid w:val="00FB11DA"/>
    <w:rsid w:val="00FB1304"/>
    <w:rsid w:val="00FB3189"/>
    <w:rsid w:val="00FB3B53"/>
    <w:rsid w:val="00FB4706"/>
    <w:rsid w:val="00FB5CCC"/>
    <w:rsid w:val="00FB5EB4"/>
    <w:rsid w:val="00FB7189"/>
    <w:rsid w:val="00FB7C7C"/>
    <w:rsid w:val="00FC0B38"/>
    <w:rsid w:val="00FC1AEE"/>
    <w:rsid w:val="00FC1DBB"/>
    <w:rsid w:val="00FC2029"/>
    <w:rsid w:val="00FC26B0"/>
    <w:rsid w:val="00FC2880"/>
    <w:rsid w:val="00FC2EE3"/>
    <w:rsid w:val="00FC34F3"/>
    <w:rsid w:val="00FC502B"/>
    <w:rsid w:val="00FC50DE"/>
    <w:rsid w:val="00FC5977"/>
    <w:rsid w:val="00FC5ACE"/>
    <w:rsid w:val="00FC6BC3"/>
    <w:rsid w:val="00FC6BEC"/>
    <w:rsid w:val="00FC7140"/>
    <w:rsid w:val="00FD0780"/>
    <w:rsid w:val="00FD0890"/>
    <w:rsid w:val="00FD0A50"/>
    <w:rsid w:val="00FD1682"/>
    <w:rsid w:val="00FD19CB"/>
    <w:rsid w:val="00FD1B02"/>
    <w:rsid w:val="00FD2305"/>
    <w:rsid w:val="00FD35AE"/>
    <w:rsid w:val="00FD3B80"/>
    <w:rsid w:val="00FD4E61"/>
    <w:rsid w:val="00FD5E27"/>
    <w:rsid w:val="00FD6491"/>
    <w:rsid w:val="00FD6787"/>
    <w:rsid w:val="00FD71F8"/>
    <w:rsid w:val="00FD7602"/>
    <w:rsid w:val="00FD7988"/>
    <w:rsid w:val="00FD7DE3"/>
    <w:rsid w:val="00FE0A65"/>
    <w:rsid w:val="00FE0FB4"/>
    <w:rsid w:val="00FE2746"/>
    <w:rsid w:val="00FE2921"/>
    <w:rsid w:val="00FE3200"/>
    <w:rsid w:val="00FE322F"/>
    <w:rsid w:val="00FE34DF"/>
    <w:rsid w:val="00FE55CF"/>
    <w:rsid w:val="00FE6988"/>
    <w:rsid w:val="00FE6BE1"/>
    <w:rsid w:val="00FE7DE4"/>
    <w:rsid w:val="00FF0FE7"/>
    <w:rsid w:val="00FF104A"/>
    <w:rsid w:val="00FF1094"/>
    <w:rsid w:val="00FF12B4"/>
    <w:rsid w:val="00FF2517"/>
    <w:rsid w:val="00FF4496"/>
    <w:rsid w:val="00FF482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6DB7F"/>
  <w15:docId w15:val="{64505071-26D6-4CBF-9E36-E6B6BD966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BF4"/>
    <w:pPr>
      <w:widowControl w:val="0"/>
      <w:autoSpaceDE w:val="0"/>
      <w:autoSpaceDN w:val="0"/>
      <w:spacing w:line="360" w:lineRule="auto"/>
      <w:ind w:firstLine="709"/>
      <w:jc w:val="both"/>
    </w:pPr>
    <w:rPr>
      <w:rFonts w:ascii="Arial" w:eastAsia="Times New Roman" w:hAnsi="Arial"/>
      <w:sz w:val="24"/>
      <w:szCs w:val="24"/>
    </w:rPr>
  </w:style>
  <w:style w:type="paragraph" w:styleId="Ttulo1">
    <w:name w:val="heading 1"/>
    <w:basedOn w:val="Normal"/>
    <w:next w:val="Normal"/>
    <w:link w:val="Ttulo1Char"/>
    <w:uiPriority w:val="9"/>
    <w:qFormat/>
    <w:rsid w:val="007C3CA7"/>
    <w:pPr>
      <w:keepNext/>
      <w:widowControl/>
      <w:autoSpaceDE/>
      <w:autoSpaceDN/>
      <w:spacing w:line="480" w:lineRule="auto"/>
      <w:ind w:firstLine="0"/>
      <w:jc w:val="center"/>
      <w:outlineLvl w:val="0"/>
    </w:pPr>
    <w:rPr>
      <w:b/>
      <w:bCs/>
    </w:rPr>
  </w:style>
  <w:style w:type="paragraph" w:styleId="Ttulo2">
    <w:name w:val="heading 2"/>
    <w:basedOn w:val="Normal"/>
    <w:next w:val="Normal"/>
    <w:link w:val="Ttulo2Char"/>
    <w:qFormat/>
    <w:rsid w:val="00E96D61"/>
    <w:pPr>
      <w:keepNext/>
      <w:widowControl/>
      <w:autoSpaceDE/>
      <w:autoSpaceDN/>
      <w:ind w:firstLine="0"/>
      <w:contextualSpacing/>
      <w:jc w:val="left"/>
      <w:outlineLvl w:val="1"/>
    </w:pPr>
    <w:rPr>
      <w:rFonts w:eastAsia="Calibri"/>
      <w:bCs/>
      <w:color w:val="000000"/>
      <w:szCs w:val="23"/>
      <w:lang w:eastAsia="en-US"/>
    </w:rPr>
  </w:style>
  <w:style w:type="paragraph" w:styleId="Ttulo3">
    <w:name w:val="heading 3"/>
    <w:basedOn w:val="Normal"/>
    <w:next w:val="Normal"/>
    <w:link w:val="Ttulo3Char"/>
    <w:uiPriority w:val="9"/>
    <w:unhideWhenUsed/>
    <w:qFormat/>
    <w:rsid w:val="002D4A68"/>
    <w:pPr>
      <w:keepNext/>
      <w:keepLines/>
      <w:ind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F863FF"/>
    <w:pPr>
      <w:keepNext/>
      <w:keepLines/>
      <w:ind w:firstLine="0"/>
      <w:outlineLvl w:val="3"/>
    </w:pPr>
    <w:rPr>
      <w:rFonts w:eastAsiaTheme="majorEastAsia" w:cstheme="majorBidi"/>
      <w:bCs/>
      <w:iCs/>
    </w:rPr>
  </w:style>
  <w:style w:type="paragraph" w:styleId="Ttulo5">
    <w:name w:val="heading 5"/>
    <w:basedOn w:val="Normal"/>
    <w:next w:val="Normal"/>
    <w:link w:val="Ttulo5Char"/>
    <w:uiPriority w:val="9"/>
    <w:unhideWhenUsed/>
    <w:qFormat/>
    <w:rsid w:val="00F863FF"/>
    <w:pPr>
      <w:keepNext/>
      <w:keepLines/>
      <w:ind w:firstLine="0"/>
      <w:outlineLvl w:val="4"/>
    </w:pPr>
    <w:rPr>
      <w:rFonts w:eastAsiaTheme="majorEastAsia" w:cstheme="majorBidi"/>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semiHidden/>
    <w:rsid w:val="00364E4D"/>
    <w:pPr>
      <w:widowControl/>
      <w:autoSpaceDE/>
      <w:autoSpaceDN/>
      <w:spacing w:after="200"/>
    </w:pPr>
  </w:style>
  <w:style w:type="paragraph" w:styleId="Corpodetexto">
    <w:name w:val="Body Text"/>
    <w:basedOn w:val="Normal"/>
    <w:semiHidden/>
    <w:rsid w:val="00364E4D"/>
    <w:pPr>
      <w:widowControl/>
      <w:autoSpaceDE/>
      <w:autoSpaceDN/>
    </w:pPr>
  </w:style>
  <w:style w:type="paragraph" w:styleId="Recuodecorpodetexto2">
    <w:name w:val="Body Text Indent 2"/>
    <w:basedOn w:val="Normal"/>
    <w:semiHidden/>
    <w:rsid w:val="00364E4D"/>
    <w:pPr>
      <w:widowControl/>
      <w:autoSpaceDE/>
      <w:autoSpaceDN/>
      <w:spacing w:after="120" w:line="276" w:lineRule="auto"/>
      <w:ind w:firstLine="708"/>
    </w:pPr>
  </w:style>
  <w:style w:type="character" w:customStyle="1" w:styleId="apple-style-span">
    <w:name w:val="apple-style-span"/>
    <w:basedOn w:val="Fontepargpadro"/>
    <w:rsid w:val="00464EE6"/>
  </w:style>
  <w:style w:type="paragraph" w:styleId="NormalWeb">
    <w:name w:val="Normal (Web)"/>
    <w:basedOn w:val="Normal"/>
    <w:uiPriority w:val="99"/>
    <w:rsid w:val="00D64181"/>
    <w:pPr>
      <w:widowControl/>
      <w:autoSpaceDE/>
      <w:autoSpaceDN/>
      <w:spacing w:before="100" w:beforeAutospacing="1" w:after="100" w:afterAutospacing="1"/>
    </w:pPr>
  </w:style>
  <w:style w:type="paragraph" w:styleId="Corpodetexto2">
    <w:name w:val="Body Text 2"/>
    <w:basedOn w:val="Normal"/>
    <w:link w:val="Corpodetexto2Char"/>
    <w:semiHidden/>
    <w:rsid w:val="00960F51"/>
    <w:pPr>
      <w:widowControl/>
      <w:autoSpaceDE/>
      <w:autoSpaceDN/>
      <w:spacing w:after="120" w:line="480" w:lineRule="auto"/>
    </w:pPr>
  </w:style>
  <w:style w:type="character" w:customStyle="1" w:styleId="Corpodetexto2Char">
    <w:name w:val="Corpo de texto 2 Char"/>
    <w:link w:val="Corpodetexto2"/>
    <w:semiHidden/>
    <w:rsid w:val="00960F51"/>
    <w:rPr>
      <w:rFonts w:ascii="Times New Roman" w:eastAsia="Times New Roman" w:hAnsi="Times New Roman"/>
      <w:sz w:val="24"/>
      <w:szCs w:val="24"/>
    </w:rPr>
  </w:style>
  <w:style w:type="paragraph" w:styleId="Subttulo">
    <w:name w:val="Subtitle"/>
    <w:basedOn w:val="Normal"/>
    <w:next w:val="Normal"/>
    <w:link w:val="SubttuloChar"/>
    <w:uiPriority w:val="11"/>
    <w:qFormat/>
    <w:rsid w:val="009B1EEC"/>
    <w:pPr>
      <w:spacing w:after="60"/>
      <w:jc w:val="center"/>
      <w:outlineLvl w:val="1"/>
    </w:pPr>
    <w:rPr>
      <w:rFonts w:ascii="Cambria" w:hAnsi="Cambria"/>
    </w:rPr>
  </w:style>
  <w:style w:type="character" w:customStyle="1" w:styleId="SubttuloChar">
    <w:name w:val="Subtítulo Char"/>
    <w:link w:val="Subttulo"/>
    <w:uiPriority w:val="11"/>
    <w:rsid w:val="009B1EEC"/>
    <w:rPr>
      <w:rFonts w:ascii="Cambria" w:eastAsia="Times New Roman" w:hAnsi="Cambria" w:cs="Times New Roman"/>
      <w:sz w:val="24"/>
      <w:szCs w:val="24"/>
    </w:rPr>
  </w:style>
  <w:style w:type="paragraph" w:styleId="CabealhodoSumrio">
    <w:name w:val="TOC Heading"/>
    <w:basedOn w:val="Ttulo1"/>
    <w:next w:val="Normal"/>
    <w:uiPriority w:val="39"/>
    <w:unhideWhenUsed/>
    <w:qFormat/>
    <w:rsid w:val="00624C67"/>
    <w:pPr>
      <w:keepLines/>
      <w:spacing w:before="480" w:line="276" w:lineRule="auto"/>
      <w:outlineLvl w:val="9"/>
    </w:pPr>
    <w:rPr>
      <w:rFonts w:ascii="Cambria" w:hAnsi="Cambria"/>
      <w:color w:val="365F91"/>
      <w:sz w:val="28"/>
      <w:szCs w:val="28"/>
    </w:rPr>
  </w:style>
  <w:style w:type="paragraph" w:styleId="Sumrio1">
    <w:name w:val="toc 1"/>
    <w:basedOn w:val="Normal"/>
    <w:next w:val="Normal"/>
    <w:autoRedefine/>
    <w:uiPriority w:val="39"/>
    <w:unhideWhenUsed/>
    <w:qFormat/>
    <w:rsid w:val="009F1B22"/>
    <w:pPr>
      <w:tabs>
        <w:tab w:val="left" w:pos="284"/>
        <w:tab w:val="right" w:leader="dot" w:pos="9061"/>
      </w:tabs>
      <w:spacing w:line="276" w:lineRule="auto"/>
      <w:ind w:firstLine="0"/>
      <w:jc w:val="center"/>
    </w:pPr>
    <w:rPr>
      <w:b/>
      <w:bCs/>
      <w:caps/>
    </w:rPr>
  </w:style>
  <w:style w:type="paragraph" w:styleId="Sumrio2">
    <w:name w:val="toc 2"/>
    <w:basedOn w:val="Normal"/>
    <w:next w:val="Normal"/>
    <w:autoRedefine/>
    <w:uiPriority w:val="39"/>
    <w:unhideWhenUsed/>
    <w:qFormat/>
    <w:rsid w:val="009F1B22"/>
    <w:pPr>
      <w:tabs>
        <w:tab w:val="left" w:pos="426"/>
        <w:tab w:val="right" w:leader="dot" w:pos="9061"/>
      </w:tabs>
      <w:spacing w:line="288" w:lineRule="auto"/>
      <w:ind w:firstLine="0"/>
      <w:jc w:val="left"/>
    </w:pPr>
    <w:rPr>
      <w:bCs/>
      <w:szCs w:val="20"/>
    </w:rPr>
  </w:style>
  <w:style w:type="character" w:styleId="Hyperlink">
    <w:name w:val="Hyperlink"/>
    <w:uiPriority w:val="99"/>
    <w:unhideWhenUsed/>
    <w:rsid w:val="00624C67"/>
    <w:rPr>
      <w:color w:val="0000FF"/>
      <w:u w:val="single"/>
    </w:rPr>
  </w:style>
  <w:style w:type="paragraph" w:customStyle="1" w:styleId="Mono-Texto-Fig">
    <w:name w:val="Mono-Texto-Fig"/>
    <w:basedOn w:val="Normal"/>
    <w:autoRedefine/>
    <w:rsid w:val="00225AB4"/>
    <w:pPr>
      <w:widowControl/>
      <w:autoSpaceDE/>
      <w:autoSpaceDN/>
      <w:jc w:val="center"/>
    </w:pPr>
  </w:style>
  <w:style w:type="paragraph" w:styleId="Legenda">
    <w:name w:val="caption"/>
    <w:basedOn w:val="Normal"/>
    <w:next w:val="Normal"/>
    <w:link w:val="LegendaChar"/>
    <w:qFormat/>
    <w:rsid w:val="002B6B67"/>
    <w:pPr>
      <w:widowControl/>
      <w:tabs>
        <w:tab w:val="left" w:pos="0"/>
        <w:tab w:val="right" w:leader="dot" w:pos="8930"/>
      </w:tabs>
      <w:jc w:val="center"/>
    </w:pPr>
    <w:rPr>
      <w:b/>
      <w:bCs/>
      <w:sz w:val="20"/>
      <w:szCs w:val="28"/>
    </w:rPr>
  </w:style>
  <w:style w:type="paragraph" w:styleId="Cabealho">
    <w:name w:val="header"/>
    <w:basedOn w:val="Normal"/>
    <w:link w:val="CabealhoChar"/>
    <w:uiPriority w:val="99"/>
    <w:unhideWhenUsed/>
    <w:rsid w:val="00876EDF"/>
    <w:pPr>
      <w:tabs>
        <w:tab w:val="center" w:pos="4252"/>
        <w:tab w:val="right" w:pos="8504"/>
      </w:tabs>
    </w:pPr>
  </w:style>
  <w:style w:type="character" w:customStyle="1" w:styleId="CabealhoChar">
    <w:name w:val="Cabeçalho Char"/>
    <w:link w:val="Cabealho"/>
    <w:uiPriority w:val="99"/>
    <w:rsid w:val="00876EDF"/>
    <w:rPr>
      <w:rFonts w:ascii="Times New Roman" w:eastAsia="Times New Roman" w:hAnsi="Times New Roman"/>
      <w:sz w:val="24"/>
      <w:szCs w:val="24"/>
    </w:rPr>
  </w:style>
  <w:style w:type="paragraph" w:styleId="Rodap">
    <w:name w:val="footer"/>
    <w:basedOn w:val="Normal"/>
    <w:link w:val="RodapChar"/>
    <w:uiPriority w:val="99"/>
    <w:unhideWhenUsed/>
    <w:rsid w:val="00876EDF"/>
    <w:pPr>
      <w:tabs>
        <w:tab w:val="center" w:pos="4252"/>
        <w:tab w:val="right" w:pos="8504"/>
      </w:tabs>
    </w:pPr>
  </w:style>
  <w:style w:type="character" w:customStyle="1" w:styleId="RodapChar">
    <w:name w:val="Rodapé Char"/>
    <w:link w:val="Rodap"/>
    <w:uiPriority w:val="99"/>
    <w:rsid w:val="00876EDF"/>
    <w:rPr>
      <w:rFonts w:ascii="Times New Roman" w:eastAsia="Times New Roman" w:hAnsi="Times New Roman"/>
      <w:sz w:val="24"/>
      <w:szCs w:val="24"/>
    </w:rPr>
  </w:style>
  <w:style w:type="paragraph" w:styleId="Sumrio3">
    <w:name w:val="toc 3"/>
    <w:basedOn w:val="Normal"/>
    <w:next w:val="Normal"/>
    <w:autoRedefine/>
    <w:uiPriority w:val="39"/>
    <w:unhideWhenUsed/>
    <w:qFormat/>
    <w:rsid w:val="009F1B22"/>
    <w:pPr>
      <w:tabs>
        <w:tab w:val="left" w:pos="709"/>
        <w:tab w:val="right" w:leader="dot" w:pos="9061"/>
      </w:tabs>
      <w:ind w:left="240" w:hanging="240"/>
      <w:jc w:val="left"/>
    </w:pPr>
    <w:rPr>
      <w:b/>
      <w:szCs w:val="20"/>
    </w:rPr>
  </w:style>
  <w:style w:type="paragraph" w:styleId="Textodebalo">
    <w:name w:val="Balloon Text"/>
    <w:basedOn w:val="Normal"/>
    <w:link w:val="TextodebaloChar"/>
    <w:uiPriority w:val="99"/>
    <w:semiHidden/>
    <w:unhideWhenUsed/>
    <w:rsid w:val="00CF2454"/>
    <w:rPr>
      <w:rFonts w:ascii="Tahoma" w:hAnsi="Tahoma"/>
      <w:sz w:val="16"/>
      <w:szCs w:val="16"/>
    </w:rPr>
  </w:style>
  <w:style w:type="character" w:customStyle="1" w:styleId="TextodebaloChar">
    <w:name w:val="Texto de balão Char"/>
    <w:link w:val="Textodebalo"/>
    <w:uiPriority w:val="99"/>
    <w:semiHidden/>
    <w:rsid w:val="00CF2454"/>
    <w:rPr>
      <w:rFonts w:ascii="Tahoma" w:eastAsia="Times New Roman" w:hAnsi="Tahoma" w:cs="Tahoma"/>
      <w:sz w:val="16"/>
      <w:szCs w:val="16"/>
    </w:rPr>
  </w:style>
  <w:style w:type="character" w:customStyle="1" w:styleId="apple-converted-space">
    <w:name w:val="apple-converted-space"/>
    <w:rsid w:val="00A4344F"/>
  </w:style>
  <w:style w:type="character" w:customStyle="1" w:styleId="ft13">
    <w:name w:val="ft13"/>
    <w:rsid w:val="00A4344F"/>
  </w:style>
  <w:style w:type="character" w:customStyle="1" w:styleId="Ttulo1Char">
    <w:name w:val="Título 1 Char"/>
    <w:link w:val="Ttulo1"/>
    <w:uiPriority w:val="9"/>
    <w:rsid w:val="007C3CA7"/>
    <w:rPr>
      <w:rFonts w:ascii="Arial" w:eastAsia="Times New Roman" w:hAnsi="Arial"/>
      <w:b/>
      <w:bCs/>
      <w:sz w:val="24"/>
      <w:szCs w:val="24"/>
    </w:rPr>
  </w:style>
  <w:style w:type="paragraph" w:customStyle="1" w:styleId="Default">
    <w:name w:val="Default"/>
    <w:rsid w:val="00A4361C"/>
    <w:pPr>
      <w:autoSpaceDE w:val="0"/>
      <w:autoSpaceDN w:val="0"/>
      <w:adjustRightInd w:val="0"/>
    </w:pPr>
    <w:rPr>
      <w:rFonts w:ascii="Arial" w:hAnsi="Arial" w:cs="Arial"/>
      <w:color w:val="000000"/>
      <w:sz w:val="24"/>
      <w:szCs w:val="24"/>
    </w:rPr>
  </w:style>
  <w:style w:type="paragraph" w:customStyle="1" w:styleId="Referncias">
    <w:name w:val="Referências"/>
    <w:basedOn w:val="Corpodetexto"/>
    <w:rsid w:val="00B70531"/>
    <w:pPr>
      <w:spacing w:line="240" w:lineRule="auto"/>
      <w:ind w:firstLine="0"/>
      <w:jc w:val="left"/>
    </w:pPr>
    <w:rPr>
      <w:color w:val="000000"/>
      <w:szCs w:val="20"/>
      <w:lang w:eastAsia="en-US"/>
    </w:rPr>
  </w:style>
  <w:style w:type="character" w:styleId="Refdecomentrio">
    <w:name w:val="annotation reference"/>
    <w:basedOn w:val="Fontepargpadro"/>
    <w:uiPriority w:val="99"/>
    <w:semiHidden/>
    <w:unhideWhenUsed/>
    <w:rsid w:val="006D4E8F"/>
    <w:rPr>
      <w:sz w:val="16"/>
      <w:szCs w:val="16"/>
    </w:rPr>
  </w:style>
  <w:style w:type="paragraph" w:styleId="Textodecomentrio">
    <w:name w:val="annotation text"/>
    <w:basedOn w:val="Normal"/>
    <w:link w:val="TextodecomentrioChar"/>
    <w:uiPriority w:val="99"/>
    <w:semiHidden/>
    <w:unhideWhenUsed/>
    <w:rsid w:val="006D4E8F"/>
    <w:rPr>
      <w:sz w:val="20"/>
      <w:szCs w:val="20"/>
    </w:rPr>
  </w:style>
  <w:style w:type="character" w:customStyle="1" w:styleId="TextodecomentrioChar">
    <w:name w:val="Texto de comentário Char"/>
    <w:basedOn w:val="Fontepargpadro"/>
    <w:link w:val="Textodecomentrio"/>
    <w:uiPriority w:val="99"/>
    <w:semiHidden/>
    <w:rsid w:val="006D4E8F"/>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unhideWhenUsed/>
    <w:rsid w:val="006D4E8F"/>
    <w:rPr>
      <w:b/>
      <w:bCs/>
    </w:rPr>
  </w:style>
  <w:style w:type="character" w:customStyle="1" w:styleId="AssuntodocomentrioChar">
    <w:name w:val="Assunto do comentário Char"/>
    <w:basedOn w:val="TextodecomentrioChar"/>
    <w:link w:val="Assuntodocomentrio"/>
    <w:uiPriority w:val="99"/>
    <w:semiHidden/>
    <w:rsid w:val="006D4E8F"/>
    <w:rPr>
      <w:rFonts w:ascii="Times New Roman" w:eastAsia="Times New Roman" w:hAnsi="Times New Roman"/>
      <w:b/>
      <w:bCs/>
    </w:rPr>
  </w:style>
  <w:style w:type="paragraph" w:styleId="PargrafodaLista">
    <w:name w:val="List Paragraph"/>
    <w:basedOn w:val="Normal"/>
    <w:link w:val="PargrafodaListaChar"/>
    <w:uiPriority w:val="34"/>
    <w:qFormat/>
    <w:rsid w:val="001237D7"/>
    <w:pPr>
      <w:ind w:left="720"/>
      <w:contextualSpacing/>
    </w:pPr>
  </w:style>
  <w:style w:type="character" w:styleId="nfase">
    <w:name w:val="Emphasis"/>
    <w:basedOn w:val="Fontepargpadro"/>
    <w:uiPriority w:val="20"/>
    <w:qFormat/>
    <w:rsid w:val="007C27DF"/>
    <w:rPr>
      <w:i/>
      <w:iCs/>
    </w:rPr>
  </w:style>
  <w:style w:type="paragraph" w:styleId="ndicedeilustraes">
    <w:name w:val="table of figures"/>
    <w:basedOn w:val="Normal"/>
    <w:next w:val="Normal"/>
    <w:uiPriority w:val="99"/>
    <w:unhideWhenUsed/>
    <w:rsid w:val="0038544D"/>
    <w:pPr>
      <w:ind w:left="440" w:hanging="440"/>
      <w:jc w:val="left"/>
    </w:pPr>
    <w:rPr>
      <w:bCs/>
      <w:szCs w:val="20"/>
    </w:rPr>
  </w:style>
  <w:style w:type="paragraph" w:styleId="SemEspaamento">
    <w:name w:val="No Spacing"/>
    <w:uiPriority w:val="1"/>
    <w:qFormat/>
    <w:rsid w:val="00FB5EB4"/>
    <w:pPr>
      <w:widowControl w:val="0"/>
      <w:autoSpaceDE w:val="0"/>
      <w:autoSpaceDN w:val="0"/>
      <w:ind w:left="2268"/>
      <w:jc w:val="both"/>
    </w:pPr>
    <w:rPr>
      <w:rFonts w:ascii="Arial" w:eastAsia="Times New Roman" w:hAnsi="Arial"/>
      <w:sz w:val="24"/>
      <w:szCs w:val="24"/>
    </w:rPr>
  </w:style>
  <w:style w:type="paragraph" w:styleId="Sumrio4">
    <w:name w:val="toc 4"/>
    <w:basedOn w:val="Normal"/>
    <w:next w:val="Normal"/>
    <w:autoRedefine/>
    <w:uiPriority w:val="39"/>
    <w:unhideWhenUsed/>
    <w:rsid w:val="0036103A"/>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36103A"/>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36103A"/>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36103A"/>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36103A"/>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36103A"/>
    <w:pPr>
      <w:ind w:left="1680"/>
      <w:jc w:val="left"/>
    </w:pPr>
    <w:rPr>
      <w:rFonts w:asciiTheme="minorHAnsi" w:hAnsiTheme="minorHAnsi"/>
      <w:sz w:val="20"/>
      <w:szCs w:val="20"/>
    </w:rPr>
  </w:style>
  <w:style w:type="paragraph" w:customStyle="1" w:styleId="Legendatexto">
    <w:name w:val="Legenda_texto"/>
    <w:basedOn w:val="Legenda"/>
    <w:link w:val="LegendatextoChar"/>
    <w:qFormat/>
    <w:rsid w:val="00187C40"/>
  </w:style>
  <w:style w:type="paragraph" w:customStyle="1" w:styleId="Itens">
    <w:name w:val="Itens"/>
    <w:basedOn w:val="PargrafodaLista"/>
    <w:link w:val="ItensChar"/>
    <w:qFormat/>
    <w:rsid w:val="00187C40"/>
    <w:pPr>
      <w:numPr>
        <w:numId w:val="1"/>
      </w:numPr>
      <w:tabs>
        <w:tab w:val="left" w:pos="284"/>
      </w:tabs>
      <w:spacing w:after="240"/>
      <w:ind w:left="0" w:firstLine="0"/>
      <w:jc w:val="left"/>
    </w:pPr>
    <w:rPr>
      <w:rFonts w:eastAsia="Calibri"/>
      <w:lang w:eastAsia="en-US"/>
    </w:rPr>
  </w:style>
  <w:style w:type="character" w:customStyle="1" w:styleId="LegendaChar">
    <w:name w:val="Legenda Char"/>
    <w:basedOn w:val="Fontepargpadro"/>
    <w:link w:val="Legenda"/>
    <w:rsid w:val="002B6B67"/>
    <w:rPr>
      <w:rFonts w:ascii="Arial" w:eastAsia="Times New Roman" w:hAnsi="Arial"/>
      <w:b/>
      <w:bCs/>
      <w:szCs w:val="28"/>
    </w:rPr>
  </w:style>
  <w:style w:type="character" w:customStyle="1" w:styleId="LegendatextoChar">
    <w:name w:val="Legenda_texto Char"/>
    <w:basedOn w:val="LegendaChar"/>
    <w:link w:val="Legendatexto"/>
    <w:rsid w:val="00187C40"/>
    <w:rPr>
      <w:rFonts w:ascii="Arial" w:eastAsia="Times New Roman" w:hAnsi="Arial"/>
      <w:b/>
      <w:bCs/>
      <w:sz w:val="22"/>
      <w:szCs w:val="28"/>
    </w:rPr>
  </w:style>
  <w:style w:type="character" w:customStyle="1" w:styleId="PargrafodaListaChar">
    <w:name w:val="Parágrafo da Lista Char"/>
    <w:basedOn w:val="Fontepargpadro"/>
    <w:link w:val="PargrafodaLista"/>
    <w:uiPriority w:val="34"/>
    <w:rsid w:val="00187C40"/>
    <w:rPr>
      <w:rFonts w:ascii="Arial" w:eastAsia="Times New Roman" w:hAnsi="Arial"/>
      <w:sz w:val="22"/>
      <w:szCs w:val="24"/>
    </w:rPr>
  </w:style>
  <w:style w:type="character" w:customStyle="1" w:styleId="ItensChar">
    <w:name w:val="Itens Char"/>
    <w:basedOn w:val="PargrafodaListaChar"/>
    <w:link w:val="Itens"/>
    <w:rsid w:val="00187C40"/>
    <w:rPr>
      <w:rFonts w:ascii="Arial" w:eastAsia="Times New Roman" w:hAnsi="Arial"/>
      <w:sz w:val="24"/>
      <w:szCs w:val="24"/>
      <w:lang w:eastAsia="en-US"/>
    </w:rPr>
  </w:style>
  <w:style w:type="paragraph" w:styleId="MapadoDocumento">
    <w:name w:val="Document Map"/>
    <w:basedOn w:val="Normal"/>
    <w:link w:val="MapadoDocumentoChar"/>
    <w:uiPriority w:val="99"/>
    <w:semiHidden/>
    <w:unhideWhenUsed/>
    <w:rsid w:val="003A39B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3A39B4"/>
    <w:rPr>
      <w:rFonts w:ascii="Tahoma" w:eastAsia="Times New Roman" w:hAnsi="Tahoma" w:cs="Tahoma"/>
      <w:sz w:val="16"/>
      <w:szCs w:val="16"/>
    </w:rPr>
  </w:style>
  <w:style w:type="character" w:styleId="TextodoEspaoReservado">
    <w:name w:val="Placeholder Text"/>
    <w:basedOn w:val="Fontepargpadro"/>
    <w:uiPriority w:val="99"/>
    <w:semiHidden/>
    <w:rsid w:val="00F05E2F"/>
    <w:rPr>
      <w:color w:val="808080"/>
    </w:rPr>
  </w:style>
  <w:style w:type="character" w:styleId="Forte">
    <w:name w:val="Strong"/>
    <w:aliases w:val="Titulo 3"/>
    <w:basedOn w:val="Fontepargpadro"/>
    <w:uiPriority w:val="22"/>
    <w:qFormat/>
    <w:rsid w:val="006F7964"/>
    <w:rPr>
      <w:b/>
      <w:bCs/>
    </w:rPr>
  </w:style>
  <w:style w:type="paragraph" w:customStyle="1" w:styleId="EstiloUnipampa-TtulodoTCCArial">
    <w:name w:val="Estilo Unipampa - Título do TCC + Arial"/>
    <w:basedOn w:val="Normal"/>
    <w:rsid w:val="00E522D9"/>
    <w:pPr>
      <w:keepNext/>
      <w:widowControl/>
      <w:autoSpaceDE/>
      <w:autoSpaceDN/>
      <w:spacing w:line="240" w:lineRule="auto"/>
      <w:jc w:val="center"/>
      <w:outlineLvl w:val="0"/>
    </w:pPr>
    <w:rPr>
      <w:sz w:val="28"/>
    </w:rPr>
  </w:style>
  <w:style w:type="character" w:customStyle="1" w:styleId="Ttulo3Char">
    <w:name w:val="Título 3 Char"/>
    <w:basedOn w:val="Fontepargpadro"/>
    <w:link w:val="Ttulo3"/>
    <w:uiPriority w:val="9"/>
    <w:rsid w:val="002D4A68"/>
    <w:rPr>
      <w:rFonts w:ascii="Arial" w:eastAsiaTheme="majorEastAsia" w:hAnsi="Arial" w:cstheme="majorBidi"/>
      <w:b/>
      <w:bCs/>
      <w:sz w:val="24"/>
      <w:szCs w:val="24"/>
    </w:rPr>
  </w:style>
  <w:style w:type="character" w:customStyle="1" w:styleId="Ttulo4Char">
    <w:name w:val="Título 4 Char"/>
    <w:basedOn w:val="Fontepargpadro"/>
    <w:link w:val="Ttulo4"/>
    <w:uiPriority w:val="9"/>
    <w:rsid w:val="00F863FF"/>
    <w:rPr>
      <w:rFonts w:ascii="Arial" w:eastAsiaTheme="majorEastAsia" w:hAnsi="Arial" w:cstheme="majorBidi"/>
      <w:bCs/>
      <w:iCs/>
      <w:sz w:val="24"/>
      <w:szCs w:val="24"/>
    </w:rPr>
  </w:style>
  <w:style w:type="character" w:customStyle="1" w:styleId="Ttulo5Char">
    <w:name w:val="Título 5 Char"/>
    <w:basedOn w:val="Fontepargpadro"/>
    <w:link w:val="Ttulo5"/>
    <w:uiPriority w:val="9"/>
    <w:rsid w:val="00F863FF"/>
    <w:rPr>
      <w:rFonts w:ascii="Arial" w:eastAsiaTheme="majorEastAsia" w:hAnsi="Arial" w:cstheme="majorBidi"/>
      <w:i/>
      <w:sz w:val="24"/>
      <w:szCs w:val="24"/>
    </w:rPr>
  </w:style>
  <w:style w:type="paragraph" w:customStyle="1" w:styleId="Ttulo1Numerado">
    <w:name w:val="Título 1 Numerado"/>
    <w:basedOn w:val="Ttulo1"/>
    <w:link w:val="Ttulo1NumeradoChar"/>
    <w:qFormat/>
    <w:rsid w:val="00003A93"/>
    <w:pPr>
      <w:spacing w:line="360" w:lineRule="auto"/>
      <w:contextualSpacing/>
      <w:jc w:val="left"/>
    </w:pPr>
    <w:rPr>
      <w:rFonts w:eastAsia="Calibri"/>
      <w:caps/>
    </w:rPr>
  </w:style>
  <w:style w:type="character" w:customStyle="1" w:styleId="Ttulo1NumeradoChar">
    <w:name w:val="Título 1 Numerado Char"/>
    <w:basedOn w:val="Ttulo1Char"/>
    <w:link w:val="Ttulo1Numerado"/>
    <w:rsid w:val="00003A93"/>
    <w:rPr>
      <w:rFonts w:ascii="Arial" w:eastAsia="Times New Roman" w:hAnsi="Arial"/>
      <w:b/>
      <w:bCs/>
      <w:caps/>
      <w:sz w:val="24"/>
      <w:szCs w:val="24"/>
    </w:rPr>
  </w:style>
  <w:style w:type="paragraph" w:customStyle="1" w:styleId="Texto">
    <w:name w:val="Texto"/>
    <w:basedOn w:val="Normal"/>
    <w:link w:val="TextoChar"/>
    <w:qFormat/>
    <w:rsid w:val="00222F02"/>
    <w:pPr>
      <w:widowControl/>
      <w:autoSpaceDE/>
      <w:autoSpaceDN/>
      <w:spacing w:after="200"/>
      <w:ind w:firstLine="851"/>
      <w:contextualSpacing/>
    </w:pPr>
    <w:rPr>
      <w:rFonts w:eastAsiaTheme="minorHAnsi" w:cs="Arial"/>
      <w:szCs w:val="22"/>
      <w:lang w:eastAsia="en-US"/>
    </w:rPr>
  </w:style>
  <w:style w:type="character" w:customStyle="1" w:styleId="TextoChar">
    <w:name w:val="Texto Char"/>
    <w:basedOn w:val="Ttulo3Char"/>
    <w:link w:val="Texto"/>
    <w:rsid w:val="00222F02"/>
    <w:rPr>
      <w:rFonts w:ascii="Arial" w:eastAsiaTheme="minorHAnsi" w:hAnsi="Arial" w:cs="Arial"/>
      <w:b w:val="0"/>
      <w:bCs w:val="0"/>
      <w:sz w:val="24"/>
      <w:szCs w:val="22"/>
      <w:lang w:eastAsia="en-US"/>
    </w:rPr>
  </w:style>
  <w:style w:type="paragraph" w:customStyle="1" w:styleId="tabsroottab-lbqhju">
    <w:name w:val="tabs__roottab-lbqhju"/>
    <w:basedOn w:val="Normal"/>
    <w:rsid w:val="00C82167"/>
    <w:pPr>
      <w:widowControl/>
      <w:autoSpaceDE/>
      <w:autoSpaceDN/>
      <w:spacing w:before="100" w:beforeAutospacing="1" w:after="100" w:afterAutospacing="1" w:line="240" w:lineRule="auto"/>
      <w:ind w:firstLine="0"/>
      <w:jc w:val="left"/>
    </w:pPr>
    <w:rPr>
      <w:rFonts w:ascii="Times New Roman" w:hAnsi="Times New Roman"/>
    </w:rPr>
  </w:style>
  <w:style w:type="character" w:styleId="HiperlinkVisitado">
    <w:name w:val="FollowedHyperlink"/>
    <w:basedOn w:val="Fontepargpadro"/>
    <w:uiPriority w:val="99"/>
    <w:semiHidden/>
    <w:unhideWhenUsed/>
    <w:rsid w:val="003716C0"/>
    <w:rPr>
      <w:color w:val="800080" w:themeColor="followedHyperlink"/>
      <w:u w:val="single"/>
    </w:rPr>
  </w:style>
  <w:style w:type="character" w:styleId="MenoPendente">
    <w:name w:val="Unresolved Mention"/>
    <w:basedOn w:val="Fontepargpadro"/>
    <w:uiPriority w:val="99"/>
    <w:semiHidden/>
    <w:unhideWhenUsed/>
    <w:rsid w:val="007A02C6"/>
    <w:rPr>
      <w:color w:val="605E5C"/>
      <w:shd w:val="clear" w:color="auto" w:fill="E1DFDD"/>
    </w:rPr>
  </w:style>
  <w:style w:type="paragraph" w:customStyle="1" w:styleId="message">
    <w:name w:val="message"/>
    <w:basedOn w:val="Normal"/>
    <w:rsid w:val="00621DA6"/>
    <w:pPr>
      <w:widowControl/>
      <w:autoSpaceDE/>
      <w:autoSpaceDN/>
      <w:spacing w:before="100" w:beforeAutospacing="1" w:after="100" w:afterAutospacing="1" w:line="240" w:lineRule="auto"/>
      <w:ind w:firstLine="0"/>
      <w:jc w:val="left"/>
    </w:pPr>
    <w:rPr>
      <w:rFonts w:ascii="Times New Roman" w:hAnsi="Times New Roman"/>
    </w:rPr>
  </w:style>
  <w:style w:type="character" w:customStyle="1" w:styleId="Ttulo2Char">
    <w:name w:val="Título 2 Char"/>
    <w:basedOn w:val="Fontepargpadro"/>
    <w:link w:val="Ttulo2"/>
    <w:rsid w:val="00E96D61"/>
    <w:rPr>
      <w:rFonts w:ascii="Arial" w:hAnsi="Arial"/>
      <w:bCs/>
      <w:color w:val="000000"/>
      <w:sz w:val="24"/>
      <w:szCs w:val="23"/>
      <w:lang w:eastAsia="en-US"/>
    </w:rPr>
  </w:style>
  <w:style w:type="paragraph" w:styleId="Reviso">
    <w:name w:val="Revision"/>
    <w:hidden/>
    <w:uiPriority w:val="99"/>
    <w:semiHidden/>
    <w:rsid w:val="00F82252"/>
    <w:rPr>
      <w:rFonts w:ascii="Arial" w:eastAsia="Times New Roman" w:hAnsi="Arial"/>
      <w:sz w:val="24"/>
      <w:szCs w:val="24"/>
    </w:rPr>
  </w:style>
  <w:style w:type="table" w:styleId="Tabelacomgrade">
    <w:name w:val="Table Grid"/>
    <w:basedOn w:val="Tabelanormal"/>
    <w:uiPriority w:val="59"/>
    <w:rsid w:val="002745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semrecuo">
    <w:name w:val="Texto sem recuo"/>
    <w:link w:val="TextosemrecuoChar"/>
    <w:qFormat/>
    <w:rsid w:val="001143A4"/>
    <w:pPr>
      <w:spacing w:line="360" w:lineRule="auto"/>
    </w:pPr>
    <w:rPr>
      <w:rFonts w:ascii="Arial" w:eastAsia="Times New Roman" w:hAnsi="Arial" w:cs="Arial"/>
      <w:sz w:val="24"/>
      <w:szCs w:val="24"/>
    </w:rPr>
  </w:style>
  <w:style w:type="character" w:customStyle="1" w:styleId="TextosemrecuoChar">
    <w:name w:val="Texto sem recuo Char"/>
    <w:basedOn w:val="Fontepargpadro"/>
    <w:link w:val="Textosemrecuo"/>
    <w:rsid w:val="001143A4"/>
    <w:rPr>
      <w:rFonts w:ascii="Arial" w:eastAsia="Times New Roman" w:hAnsi="Arial" w:cs="Arial"/>
      <w:sz w:val="24"/>
      <w:szCs w:val="24"/>
    </w:rPr>
  </w:style>
  <w:style w:type="character" w:styleId="RefernciaSutil">
    <w:name w:val="Subtle Reference"/>
    <w:basedOn w:val="Fontepargpadro"/>
    <w:uiPriority w:val="31"/>
    <w:qFormat/>
    <w:rsid w:val="00251415"/>
    <w:rPr>
      <w:rFonts w:ascii="Arial" w:hAnsi="Arial"/>
      <w:smallCaps/>
      <w:color w:val="auto"/>
      <w:sz w:val="24"/>
    </w:rPr>
  </w:style>
  <w:style w:type="paragraph" w:customStyle="1" w:styleId="Pa8">
    <w:name w:val="Pa8"/>
    <w:basedOn w:val="Default"/>
    <w:next w:val="Default"/>
    <w:uiPriority w:val="99"/>
    <w:rsid w:val="0033257B"/>
    <w:pPr>
      <w:spacing w:line="141" w:lineRule="atLeast"/>
    </w:pPr>
    <w:rPr>
      <w:rFonts w:ascii="Avenir LT Std 45 Book" w:hAnsi="Avenir LT Std 45 Book" w:cs="Times New Roman"/>
      <w:color w:val="auto"/>
    </w:rPr>
  </w:style>
  <w:style w:type="character" w:customStyle="1" w:styleId="A8">
    <w:name w:val="A8"/>
    <w:uiPriority w:val="99"/>
    <w:rsid w:val="0033257B"/>
    <w:rPr>
      <w:rFonts w:cs="Avenir LT Std 45 Book"/>
      <w:color w:val="000000"/>
      <w:sz w:val="12"/>
      <w:szCs w:val="12"/>
    </w:rPr>
  </w:style>
  <w:style w:type="paragraph" w:customStyle="1" w:styleId="texto-recuo-1a-linha">
    <w:name w:val="texto-recuo-1a-linha"/>
    <w:basedOn w:val="Normal"/>
    <w:rsid w:val="00B72E15"/>
    <w:pPr>
      <w:widowControl/>
      <w:autoSpaceDE/>
      <w:autoSpaceDN/>
      <w:spacing w:before="100" w:beforeAutospacing="1" w:after="100" w:afterAutospacing="1" w:line="240" w:lineRule="auto"/>
      <w:ind w:firstLine="0"/>
      <w:jc w:val="left"/>
    </w:pPr>
    <w:rPr>
      <w:rFonts w:ascii="Times New Roman" w:hAnsi="Times New Roman"/>
    </w:rPr>
  </w:style>
  <w:style w:type="paragraph" w:customStyle="1" w:styleId="textojustificadorecuoprimeiralinha">
    <w:name w:val="texto_justificado_recuo_primeira_linha"/>
    <w:basedOn w:val="Normal"/>
    <w:rsid w:val="00B72E15"/>
    <w:pPr>
      <w:widowControl/>
      <w:autoSpaceDE/>
      <w:autoSpaceDN/>
      <w:spacing w:before="100" w:beforeAutospacing="1" w:after="100" w:afterAutospacing="1" w:line="240" w:lineRule="auto"/>
      <w:ind w:firstLine="0"/>
      <w:jc w:val="left"/>
    </w:pPr>
    <w:rPr>
      <w:rFonts w:ascii="Times New Roman" w:hAnsi="Times New Roman"/>
    </w:rPr>
  </w:style>
  <w:style w:type="paragraph" w:customStyle="1" w:styleId="textojustificado">
    <w:name w:val="texto_justificado"/>
    <w:basedOn w:val="Normal"/>
    <w:rsid w:val="00DB1090"/>
    <w:pPr>
      <w:widowControl/>
      <w:autoSpaceDE/>
      <w:autoSpaceDN/>
      <w:spacing w:before="100" w:beforeAutospacing="1" w:after="100" w:afterAutospacing="1" w:line="240" w:lineRule="auto"/>
      <w:ind w:firstLine="0"/>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866">
      <w:bodyDiv w:val="1"/>
      <w:marLeft w:val="0"/>
      <w:marRight w:val="0"/>
      <w:marTop w:val="0"/>
      <w:marBottom w:val="0"/>
      <w:divBdr>
        <w:top w:val="none" w:sz="0" w:space="0" w:color="auto"/>
        <w:left w:val="none" w:sz="0" w:space="0" w:color="auto"/>
        <w:bottom w:val="none" w:sz="0" w:space="0" w:color="auto"/>
        <w:right w:val="none" w:sz="0" w:space="0" w:color="auto"/>
      </w:divBdr>
    </w:div>
    <w:div w:id="28380011">
      <w:bodyDiv w:val="1"/>
      <w:marLeft w:val="0"/>
      <w:marRight w:val="0"/>
      <w:marTop w:val="0"/>
      <w:marBottom w:val="0"/>
      <w:divBdr>
        <w:top w:val="none" w:sz="0" w:space="0" w:color="auto"/>
        <w:left w:val="none" w:sz="0" w:space="0" w:color="auto"/>
        <w:bottom w:val="none" w:sz="0" w:space="0" w:color="auto"/>
        <w:right w:val="none" w:sz="0" w:space="0" w:color="auto"/>
      </w:divBdr>
    </w:div>
    <w:div w:id="221984291">
      <w:bodyDiv w:val="1"/>
      <w:marLeft w:val="0"/>
      <w:marRight w:val="0"/>
      <w:marTop w:val="0"/>
      <w:marBottom w:val="0"/>
      <w:divBdr>
        <w:top w:val="none" w:sz="0" w:space="0" w:color="auto"/>
        <w:left w:val="none" w:sz="0" w:space="0" w:color="auto"/>
        <w:bottom w:val="none" w:sz="0" w:space="0" w:color="auto"/>
        <w:right w:val="none" w:sz="0" w:space="0" w:color="auto"/>
      </w:divBdr>
    </w:div>
    <w:div w:id="222328963">
      <w:bodyDiv w:val="1"/>
      <w:marLeft w:val="0"/>
      <w:marRight w:val="0"/>
      <w:marTop w:val="0"/>
      <w:marBottom w:val="0"/>
      <w:divBdr>
        <w:top w:val="none" w:sz="0" w:space="0" w:color="auto"/>
        <w:left w:val="none" w:sz="0" w:space="0" w:color="auto"/>
        <w:bottom w:val="none" w:sz="0" w:space="0" w:color="auto"/>
        <w:right w:val="none" w:sz="0" w:space="0" w:color="auto"/>
      </w:divBdr>
    </w:div>
    <w:div w:id="262734808">
      <w:bodyDiv w:val="1"/>
      <w:marLeft w:val="0"/>
      <w:marRight w:val="0"/>
      <w:marTop w:val="0"/>
      <w:marBottom w:val="0"/>
      <w:divBdr>
        <w:top w:val="none" w:sz="0" w:space="0" w:color="auto"/>
        <w:left w:val="none" w:sz="0" w:space="0" w:color="auto"/>
        <w:bottom w:val="none" w:sz="0" w:space="0" w:color="auto"/>
        <w:right w:val="none" w:sz="0" w:space="0" w:color="auto"/>
      </w:divBdr>
    </w:div>
    <w:div w:id="357436957">
      <w:bodyDiv w:val="1"/>
      <w:marLeft w:val="0"/>
      <w:marRight w:val="0"/>
      <w:marTop w:val="0"/>
      <w:marBottom w:val="0"/>
      <w:divBdr>
        <w:top w:val="none" w:sz="0" w:space="0" w:color="auto"/>
        <w:left w:val="none" w:sz="0" w:space="0" w:color="auto"/>
        <w:bottom w:val="none" w:sz="0" w:space="0" w:color="auto"/>
        <w:right w:val="none" w:sz="0" w:space="0" w:color="auto"/>
      </w:divBdr>
    </w:div>
    <w:div w:id="409037081">
      <w:bodyDiv w:val="1"/>
      <w:marLeft w:val="0"/>
      <w:marRight w:val="0"/>
      <w:marTop w:val="0"/>
      <w:marBottom w:val="0"/>
      <w:divBdr>
        <w:top w:val="none" w:sz="0" w:space="0" w:color="auto"/>
        <w:left w:val="none" w:sz="0" w:space="0" w:color="auto"/>
        <w:bottom w:val="none" w:sz="0" w:space="0" w:color="auto"/>
        <w:right w:val="none" w:sz="0" w:space="0" w:color="auto"/>
      </w:divBdr>
      <w:divsChild>
        <w:div w:id="570578617">
          <w:marLeft w:val="547"/>
          <w:marRight w:val="0"/>
          <w:marTop w:val="115"/>
          <w:marBottom w:val="0"/>
          <w:divBdr>
            <w:top w:val="none" w:sz="0" w:space="0" w:color="auto"/>
            <w:left w:val="none" w:sz="0" w:space="0" w:color="auto"/>
            <w:bottom w:val="none" w:sz="0" w:space="0" w:color="auto"/>
            <w:right w:val="none" w:sz="0" w:space="0" w:color="auto"/>
          </w:divBdr>
        </w:div>
        <w:div w:id="608664267">
          <w:marLeft w:val="547"/>
          <w:marRight w:val="0"/>
          <w:marTop w:val="115"/>
          <w:marBottom w:val="0"/>
          <w:divBdr>
            <w:top w:val="none" w:sz="0" w:space="0" w:color="auto"/>
            <w:left w:val="none" w:sz="0" w:space="0" w:color="auto"/>
            <w:bottom w:val="none" w:sz="0" w:space="0" w:color="auto"/>
            <w:right w:val="none" w:sz="0" w:space="0" w:color="auto"/>
          </w:divBdr>
        </w:div>
        <w:div w:id="878205798">
          <w:marLeft w:val="547"/>
          <w:marRight w:val="0"/>
          <w:marTop w:val="115"/>
          <w:marBottom w:val="0"/>
          <w:divBdr>
            <w:top w:val="none" w:sz="0" w:space="0" w:color="auto"/>
            <w:left w:val="none" w:sz="0" w:space="0" w:color="auto"/>
            <w:bottom w:val="none" w:sz="0" w:space="0" w:color="auto"/>
            <w:right w:val="none" w:sz="0" w:space="0" w:color="auto"/>
          </w:divBdr>
        </w:div>
        <w:div w:id="1635721736">
          <w:marLeft w:val="547"/>
          <w:marRight w:val="0"/>
          <w:marTop w:val="115"/>
          <w:marBottom w:val="0"/>
          <w:divBdr>
            <w:top w:val="none" w:sz="0" w:space="0" w:color="auto"/>
            <w:left w:val="none" w:sz="0" w:space="0" w:color="auto"/>
            <w:bottom w:val="none" w:sz="0" w:space="0" w:color="auto"/>
            <w:right w:val="none" w:sz="0" w:space="0" w:color="auto"/>
          </w:divBdr>
        </w:div>
        <w:div w:id="1662418073">
          <w:marLeft w:val="547"/>
          <w:marRight w:val="0"/>
          <w:marTop w:val="115"/>
          <w:marBottom w:val="0"/>
          <w:divBdr>
            <w:top w:val="none" w:sz="0" w:space="0" w:color="auto"/>
            <w:left w:val="none" w:sz="0" w:space="0" w:color="auto"/>
            <w:bottom w:val="none" w:sz="0" w:space="0" w:color="auto"/>
            <w:right w:val="none" w:sz="0" w:space="0" w:color="auto"/>
          </w:divBdr>
        </w:div>
        <w:div w:id="2128041779">
          <w:marLeft w:val="547"/>
          <w:marRight w:val="0"/>
          <w:marTop w:val="115"/>
          <w:marBottom w:val="0"/>
          <w:divBdr>
            <w:top w:val="none" w:sz="0" w:space="0" w:color="auto"/>
            <w:left w:val="none" w:sz="0" w:space="0" w:color="auto"/>
            <w:bottom w:val="none" w:sz="0" w:space="0" w:color="auto"/>
            <w:right w:val="none" w:sz="0" w:space="0" w:color="auto"/>
          </w:divBdr>
        </w:div>
      </w:divsChild>
    </w:div>
    <w:div w:id="409667053">
      <w:bodyDiv w:val="1"/>
      <w:marLeft w:val="0"/>
      <w:marRight w:val="0"/>
      <w:marTop w:val="0"/>
      <w:marBottom w:val="0"/>
      <w:divBdr>
        <w:top w:val="none" w:sz="0" w:space="0" w:color="auto"/>
        <w:left w:val="none" w:sz="0" w:space="0" w:color="auto"/>
        <w:bottom w:val="none" w:sz="0" w:space="0" w:color="auto"/>
        <w:right w:val="none" w:sz="0" w:space="0" w:color="auto"/>
      </w:divBdr>
    </w:div>
    <w:div w:id="411702075">
      <w:bodyDiv w:val="1"/>
      <w:marLeft w:val="0"/>
      <w:marRight w:val="0"/>
      <w:marTop w:val="0"/>
      <w:marBottom w:val="0"/>
      <w:divBdr>
        <w:top w:val="none" w:sz="0" w:space="0" w:color="auto"/>
        <w:left w:val="none" w:sz="0" w:space="0" w:color="auto"/>
        <w:bottom w:val="none" w:sz="0" w:space="0" w:color="auto"/>
        <w:right w:val="none" w:sz="0" w:space="0" w:color="auto"/>
      </w:divBdr>
    </w:div>
    <w:div w:id="420638420">
      <w:bodyDiv w:val="1"/>
      <w:marLeft w:val="0"/>
      <w:marRight w:val="0"/>
      <w:marTop w:val="0"/>
      <w:marBottom w:val="0"/>
      <w:divBdr>
        <w:top w:val="none" w:sz="0" w:space="0" w:color="auto"/>
        <w:left w:val="none" w:sz="0" w:space="0" w:color="auto"/>
        <w:bottom w:val="none" w:sz="0" w:space="0" w:color="auto"/>
        <w:right w:val="none" w:sz="0" w:space="0" w:color="auto"/>
      </w:divBdr>
      <w:divsChild>
        <w:div w:id="2004308399">
          <w:marLeft w:val="0"/>
          <w:marRight w:val="0"/>
          <w:marTop w:val="0"/>
          <w:marBottom w:val="0"/>
          <w:divBdr>
            <w:top w:val="none" w:sz="0" w:space="0" w:color="auto"/>
            <w:left w:val="none" w:sz="0" w:space="0" w:color="auto"/>
            <w:bottom w:val="none" w:sz="0" w:space="0" w:color="auto"/>
            <w:right w:val="none" w:sz="0" w:space="0" w:color="auto"/>
          </w:divBdr>
        </w:div>
        <w:div w:id="1968317967">
          <w:marLeft w:val="0"/>
          <w:marRight w:val="0"/>
          <w:marTop w:val="0"/>
          <w:marBottom w:val="0"/>
          <w:divBdr>
            <w:top w:val="none" w:sz="0" w:space="0" w:color="auto"/>
            <w:left w:val="none" w:sz="0" w:space="0" w:color="auto"/>
            <w:bottom w:val="none" w:sz="0" w:space="0" w:color="auto"/>
            <w:right w:val="none" w:sz="0" w:space="0" w:color="auto"/>
          </w:divBdr>
          <w:divsChild>
            <w:div w:id="11221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6658">
      <w:bodyDiv w:val="1"/>
      <w:marLeft w:val="0"/>
      <w:marRight w:val="0"/>
      <w:marTop w:val="0"/>
      <w:marBottom w:val="0"/>
      <w:divBdr>
        <w:top w:val="none" w:sz="0" w:space="0" w:color="auto"/>
        <w:left w:val="none" w:sz="0" w:space="0" w:color="auto"/>
        <w:bottom w:val="none" w:sz="0" w:space="0" w:color="auto"/>
        <w:right w:val="none" w:sz="0" w:space="0" w:color="auto"/>
      </w:divBdr>
    </w:div>
    <w:div w:id="586228064">
      <w:bodyDiv w:val="1"/>
      <w:marLeft w:val="0"/>
      <w:marRight w:val="0"/>
      <w:marTop w:val="0"/>
      <w:marBottom w:val="0"/>
      <w:divBdr>
        <w:top w:val="none" w:sz="0" w:space="0" w:color="auto"/>
        <w:left w:val="none" w:sz="0" w:space="0" w:color="auto"/>
        <w:bottom w:val="none" w:sz="0" w:space="0" w:color="auto"/>
        <w:right w:val="none" w:sz="0" w:space="0" w:color="auto"/>
      </w:divBdr>
    </w:div>
    <w:div w:id="625738301">
      <w:bodyDiv w:val="1"/>
      <w:marLeft w:val="0"/>
      <w:marRight w:val="0"/>
      <w:marTop w:val="0"/>
      <w:marBottom w:val="0"/>
      <w:divBdr>
        <w:top w:val="none" w:sz="0" w:space="0" w:color="auto"/>
        <w:left w:val="none" w:sz="0" w:space="0" w:color="auto"/>
        <w:bottom w:val="none" w:sz="0" w:space="0" w:color="auto"/>
        <w:right w:val="none" w:sz="0" w:space="0" w:color="auto"/>
      </w:divBdr>
    </w:div>
    <w:div w:id="679503682">
      <w:bodyDiv w:val="1"/>
      <w:marLeft w:val="0"/>
      <w:marRight w:val="0"/>
      <w:marTop w:val="0"/>
      <w:marBottom w:val="0"/>
      <w:divBdr>
        <w:top w:val="none" w:sz="0" w:space="0" w:color="auto"/>
        <w:left w:val="none" w:sz="0" w:space="0" w:color="auto"/>
        <w:bottom w:val="none" w:sz="0" w:space="0" w:color="auto"/>
        <w:right w:val="none" w:sz="0" w:space="0" w:color="auto"/>
      </w:divBdr>
    </w:div>
    <w:div w:id="856119980">
      <w:bodyDiv w:val="1"/>
      <w:marLeft w:val="0"/>
      <w:marRight w:val="0"/>
      <w:marTop w:val="0"/>
      <w:marBottom w:val="0"/>
      <w:divBdr>
        <w:top w:val="none" w:sz="0" w:space="0" w:color="auto"/>
        <w:left w:val="none" w:sz="0" w:space="0" w:color="auto"/>
        <w:bottom w:val="none" w:sz="0" w:space="0" w:color="auto"/>
        <w:right w:val="none" w:sz="0" w:space="0" w:color="auto"/>
      </w:divBdr>
    </w:div>
    <w:div w:id="867762201">
      <w:bodyDiv w:val="1"/>
      <w:marLeft w:val="0"/>
      <w:marRight w:val="0"/>
      <w:marTop w:val="0"/>
      <w:marBottom w:val="0"/>
      <w:divBdr>
        <w:top w:val="none" w:sz="0" w:space="0" w:color="auto"/>
        <w:left w:val="none" w:sz="0" w:space="0" w:color="auto"/>
        <w:bottom w:val="none" w:sz="0" w:space="0" w:color="auto"/>
        <w:right w:val="none" w:sz="0" w:space="0" w:color="auto"/>
      </w:divBdr>
    </w:div>
    <w:div w:id="871574022">
      <w:bodyDiv w:val="1"/>
      <w:marLeft w:val="0"/>
      <w:marRight w:val="0"/>
      <w:marTop w:val="0"/>
      <w:marBottom w:val="0"/>
      <w:divBdr>
        <w:top w:val="none" w:sz="0" w:space="0" w:color="auto"/>
        <w:left w:val="none" w:sz="0" w:space="0" w:color="auto"/>
        <w:bottom w:val="none" w:sz="0" w:space="0" w:color="auto"/>
        <w:right w:val="none" w:sz="0" w:space="0" w:color="auto"/>
      </w:divBdr>
    </w:div>
    <w:div w:id="884415569">
      <w:bodyDiv w:val="1"/>
      <w:marLeft w:val="0"/>
      <w:marRight w:val="0"/>
      <w:marTop w:val="0"/>
      <w:marBottom w:val="0"/>
      <w:divBdr>
        <w:top w:val="none" w:sz="0" w:space="0" w:color="auto"/>
        <w:left w:val="none" w:sz="0" w:space="0" w:color="auto"/>
        <w:bottom w:val="none" w:sz="0" w:space="0" w:color="auto"/>
        <w:right w:val="none" w:sz="0" w:space="0" w:color="auto"/>
      </w:divBdr>
    </w:div>
    <w:div w:id="915165321">
      <w:bodyDiv w:val="1"/>
      <w:marLeft w:val="0"/>
      <w:marRight w:val="0"/>
      <w:marTop w:val="0"/>
      <w:marBottom w:val="0"/>
      <w:divBdr>
        <w:top w:val="none" w:sz="0" w:space="0" w:color="auto"/>
        <w:left w:val="none" w:sz="0" w:space="0" w:color="auto"/>
        <w:bottom w:val="none" w:sz="0" w:space="0" w:color="auto"/>
        <w:right w:val="none" w:sz="0" w:space="0" w:color="auto"/>
      </w:divBdr>
    </w:div>
    <w:div w:id="917131260">
      <w:bodyDiv w:val="1"/>
      <w:marLeft w:val="0"/>
      <w:marRight w:val="0"/>
      <w:marTop w:val="0"/>
      <w:marBottom w:val="0"/>
      <w:divBdr>
        <w:top w:val="none" w:sz="0" w:space="0" w:color="auto"/>
        <w:left w:val="none" w:sz="0" w:space="0" w:color="auto"/>
        <w:bottom w:val="none" w:sz="0" w:space="0" w:color="auto"/>
        <w:right w:val="none" w:sz="0" w:space="0" w:color="auto"/>
      </w:divBdr>
    </w:div>
    <w:div w:id="965938855">
      <w:bodyDiv w:val="1"/>
      <w:marLeft w:val="0"/>
      <w:marRight w:val="0"/>
      <w:marTop w:val="0"/>
      <w:marBottom w:val="0"/>
      <w:divBdr>
        <w:top w:val="none" w:sz="0" w:space="0" w:color="auto"/>
        <w:left w:val="none" w:sz="0" w:space="0" w:color="auto"/>
        <w:bottom w:val="none" w:sz="0" w:space="0" w:color="auto"/>
        <w:right w:val="none" w:sz="0" w:space="0" w:color="auto"/>
      </w:divBdr>
    </w:div>
    <w:div w:id="970600173">
      <w:bodyDiv w:val="1"/>
      <w:marLeft w:val="0"/>
      <w:marRight w:val="0"/>
      <w:marTop w:val="0"/>
      <w:marBottom w:val="0"/>
      <w:divBdr>
        <w:top w:val="none" w:sz="0" w:space="0" w:color="auto"/>
        <w:left w:val="none" w:sz="0" w:space="0" w:color="auto"/>
        <w:bottom w:val="none" w:sz="0" w:space="0" w:color="auto"/>
        <w:right w:val="none" w:sz="0" w:space="0" w:color="auto"/>
      </w:divBdr>
      <w:divsChild>
        <w:div w:id="1851328971">
          <w:marLeft w:val="547"/>
          <w:marRight w:val="0"/>
          <w:marTop w:val="125"/>
          <w:marBottom w:val="0"/>
          <w:divBdr>
            <w:top w:val="none" w:sz="0" w:space="0" w:color="auto"/>
            <w:left w:val="none" w:sz="0" w:space="0" w:color="auto"/>
            <w:bottom w:val="none" w:sz="0" w:space="0" w:color="auto"/>
            <w:right w:val="none" w:sz="0" w:space="0" w:color="auto"/>
          </w:divBdr>
        </w:div>
        <w:div w:id="1762410290">
          <w:marLeft w:val="547"/>
          <w:marRight w:val="0"/>
          <w:marTop w:val="125"/>
          <w:marBottom w:val="0"/>
          <w:divBdr>
            <w:top w:val="none" w:sz="0" w:space="0" w:color="auto"/>
            <w:left w:val="none" w:sz="0" w:space="0" w:color="auto"/>
            <w:bottom w:val="none" w:sz="0" w:space="0" w:color="auto"/>
            <w:right w:val="none" w:sz="0" w:space="0" w:color="auto"/>
          </w:divBdr>
        </w:div>
        <w:div w:id="1642222963">
          <w:marLeft w:val="547"/>
          <w:marRight w:val="0"/>
          <w:marTop w:val="125"/>
          <w:marBottom w:val="0"/>
          <w:divBdr>
            <w:top w:val="none" w:sz="0" w:space="0" w:color="auto"/>
            <w:left w:val="none" w:sz="0" w:space="0" w:color="auto"/>
            <w:bottom w:val="none" w:sz="0" w:space="0" w:color="auto"/>
            <w:right w:val="none" w:sz="0" w:space="0" w:color="auto"/>
          </w:divBdr>
        </w:div>
      </w:divsChild>
    </w:div>
    <w:div w:id="1010136904">
      <w:bodyDiv w:val="1"/>
      <w:marLeft w:val="0"/>
      <w:marRight w:val="0"/>
      <w:marTop w:val="0"/>
      <w:marBottom w:val="0"/>
      <w:divBdr>
        <w:top w:val="none" w:sz="0" w:space="0" w:color="auto"/>
        <w:left w:val="none" w:sz="0" w:space="0" w:color="auto"/>
        <w:bottom w:val="none" w:sz="0" w:space="0" w:color="auto"/>
        <w:right w:val="none" w:sz="0" w:space="0" w:color="auto"/>
      </w:divBdr>
    </w:div>
    <w:div w:id="1064452327">
      <w:bodyDiv w:val="1"/>
      <w:marLeft w:val="0"/>
      <w:marRight w:val="0"/>
      <w:marTop w:val="0"/>
      <w:marBottom w:val="0"/>
      <w:divBdr>
        <w:top w:val="none" w:sz="0" w:space="0" w:color="auto"/>
        <w:left w:val="none" w:sz="0" w:space="0" w:color="auto"/>
        <w:bottom w:val="none" w:sz="0" w:space="0" w:color="auto"/>
        <w:right w:val="none" w:sz="0" w:space="0" w:color="auto"/>
      </w:divBdr>
    </w:div>
    <w:div w:id="1094470222">
      <w:bodyDiv w:val="1"/>
      <w:marLeft w:val="0"/>
      <w:marRight w:val="0"/>
      <w:marTop w:val="0"/>
      <w:marBottom w:val="0"/>
      <w:divBdr>
        <w:top w:val="none" w:sz="0" w:space="0" w:color="auto"/>
        <w:left w:val="none" w:sz="0" w:space="0" w:color="auto"/>
        <w:bottom w:val="none" w:sz="0" w:space="0" w:color="auto"/>
        <w:right w:val="none" w:sz="0" w:space="0" w:color="auto"/>
      </w:divBdr>
    </w:div>
    <w:div w:id="1099331317">
      <w:bodyDiv w:val="1"/>
      <w:marLeft w:val="0"/>
      <w:marRight w:val="0"/>
      <w:marTop w:val="0"/>
      <w:marBottom w:val="0"/>
      <w:divBdr>
        <w:top w:val="none" w:sz="0" w:space="0" w:color="auto"/>
        <w:left w:val="none" w:sz="0" w:space="0" w:color="auto"/>
        <w:bottom w:val="none" w:sz="0" w:space="0" w:color="auto"/>
        <w:right w:val="none" w:sz="0" w:space="0" w:color="auto"/>
      </w:divBdr>
    </w:div>
    <w:div w:id="1103577448">
      <w:bodyDiv w:val="1"/>
      <w:marLeft w:val="0"/>
      <w:marRight w:val="0"/>
      <w:marTop w:val="0"/>
      <w:marBottom w:val="0"/>
      <w:divBdr>
        <w:top w:val="none" w:sz="0" w:space="0" w:color="auto"/>
        <w:left w:val="none" w:sz="0" w:space="0" w:color="auto"/>
        <w:bottom w:val="none" w:sz="0" w:space="0" w:color="auto"/>
        <w:right w:val="none" w:sz="0" w:space="0" w:color="auto"/>
      </w:divBdr>
    </w:div>
    <w:div w:id="1186168219">
      <w:bodyDiv w:val="1"/>
      <w:marLeft w:val="0"/>
      <w:marRight w:val="0"/>
      <w:marTop w:val="0"/>
      <w:marBottom w:val="0"/>
      <w:divBdr>
        <w:top w:val="none" w:sz="0" w:space="0" w:color="auto"/>
        <w:left w:val="none" w:sz="0" w:space="0" w:color="auto"/>
        <w:bottom w:val="none" w:sz="0" w:space="0" w:color="auto"/>
        <w:right w:val="none" w:sz="0" w:space="0" w:color="auto"/>
      </w:divBdr>
    </w:div>
    <w:div w:id="1246105976">
      <w:bodyDiv w:val="1"/>
      <w:marLeft w:val="0"/>
      <w:marRight w:val="0"/>
      <w:marTop w:val="0"/>
      <w:marBottom w:val="0"/>
      <w:divBdr>
        <w:top w:val="none" w:sz="0" w:space="0" w:color="auto"/>
        <w:left w:val="none" w:sz="0" w:space="0" w:color="auto"/>
        <w:bottom w:val="none" w:sz="0" w:space="0" w:color="auto"/>
        <w:right w:val="none" w:sz="0" w:space="0" w:color="auto"/>
      </w:divBdr>
      <w:divsChild>
        <w:div w:id="1388530688">
          <w:marLeft w:val="0"/>
          <w:marRight w:val="0"/>
          <w:marTop w:val="0"/>
          <w:marBottom w:val="240"/>
          <w:divBdr>
            <w:top w:val="none" w:sz="0" w:space="0" w:color="auto"/>
            <w:left w:val="none" w:sz="0" w:space="0" w:color="auto"/>
            <w:bottom w:val="none" w:sz="0" w:space="0" w:color="auto"/>
            <w:right w:val="none" w:sz="0" w:space="0" w:color="auto"/>
          </w:divBdr>
        </w:div>
        <w:div w:id="1651211615">
          <w:marLeft w:val="0"/>
          <w:marRight w:val="0"/>
          <w:marTop w:val="0"/>
          <w:marBottom w:val="240"/>
          <w:divBdr>
            <w:top w:val="none" w:sz="0" w:space="0" w:color="auto"/>
            <w:left w:val="none" w:sz="0" w:space="0" w:color="auto"/>
            <w:bottom w:val="none" w:sz="0" w:space="0" w:color="auto"/>
            <w:right w:val="none" w:sz="0" w:space="0" w:color="auto"/>
          </w:divBdr>
        </w:div>
      </w:divsChild>
    </w:div>
    <w:div w:id="1247613727">
      <w:bodyDiv w:val="1"/>
      <w:marLeft w:val="0"/>
      <w:marRight w:val="0"/>
      <w:marTop w:val="0"/>
      <w:marBottom w:val="0"/>
      <w:divBdr>
        <w:top w:val="none" w:sz="0" w:space="0" w:color="auto"/>
        <w:left w:val="none" w:sz="0" w:space="0" w:color="auto"/>
        <w:bottom w:val="none" w:sz="0" w:space="0" w:color="auto"/>
        <w:right w:val="none" w:sz="0" w:space="0" w:color="auto"/>
      </w:divBdr>
    </w:div>
    <w:div w:id="1256749375">
      <w:bodyDiv w:val="1"/>
      <w:marLeft w:val="0"/>
      <w:marRight w:val="0"/>
      <w:marTop w:val="0"/>
      <w:marBottom w:val="0"/>
      <w:divBdr>
        <w:top w:val="none" w:sz="0" w:space="0" w:color="auto"/>
        <w:left w:val="none" w:sz="0" w:space="0" w:color="auto"/>
        <w:bottom w:val="none" w:sz="0" w:space="0" w:color="auto"/>
        <w:right w:val="none" w:sz="0" w:space="0" w:color="auto"/>
      </w:divBdr>
    </w:div>
    <w:div w:id="1293291579">
      <w:bodyDiv w:val="1"/>
      <w:marLeft w:val="0"/>
      <w:marRight w:val="0"/>
      <w:marTop w:val="0"/>
      <w:marBottom w:val="0"/>
      <w:divBdr>
        <w:top w:val="none" w:sz="0" w:space="0" w:color="auto"/>
        <w:left w:val="none" w:sz="0" w:space="0" w:color="auto"/>
        <w:bottom w:val="none" w:sz="0" w:space="0" w:color="auto"/>
        <w:right w:val="none" w:sz="0" w:space="0" w:color="auto"/>
      </w:divBdr>
    </w:div>
    <w:div w:id="1324090517">
      <w:bodyDiv w:val="1"/>
      <w:marLeft w:val="0"/>
      <w:marRight w:val="0"/>
      <w:marTop w:val="0"/>
      <w:marBottom w:val="0"/>
      <w:divBdr>
        <w:top w:val="none" w:sz="0" w:space="0" w:color="auto"/>
        <w:left w:val="none" w:sz="0" w:space="0" w:color="auto"/>
        <w:bottom w:val="none" w:sz="0" w:space="0" w:color="auto"/>
        <w:right w:val="none" w:sz="0" w:space="0" w:color="auto"/>
      </w:divBdr>
    </w:div>
    <w:div w:id="1339037790">
      <w:bodyDiv w:val="1"/>
      <w:marLeft w:val="0"/>
      <w:marRight w:val="0"/>
      <w:marTop w:val="0"/>
      <w:marBottom w:val="0"/>
      <w:divBdr>
        <w:top w:val="none" w:sz="0" w:space="0" w:color="auto"/>
        <w:left w:val="none" w:sz="0" w:space="0" w:color="auto"/>
        <w:bottom w:val="none" w:sz="0" w:space="0" w:color="auto"/>
        <w:right w:val="none" w:sz="0" w:space="0" w:color="auto"/>
      </w:divBdr>
    </w:div>
    <w:div w:id="1428119854">
      <w:bodyDiv w:val="1"/>
      <w:marLeft w:val="0"/>
      <w:marRight w:val="0"/>
      <w:marTop w:val="0"/>
      <w:marBottom w:val="0"/>
      <w:divBdr>
        <w:top w:val="none" w:sz="0" w:space="0" w:color="auto"/>
        <w:left w:val="none" w:sz="0" w:space="0" w:color="auto"/>
        <w:bottom w:val="none" w:sz="0" w:space="0" w:color="auto"/>
        <w:right w:val="none" w:sz="0" w:space="0" w:color="auto"/>
      </w:divBdr>
    </w:div>
    <w:div w:id="1430538746">
      <w:bodyDiv w:val="1"/>
      <w:marLeft w:val="0"/>
      <w:marRight w:val="0"/>
      <w:marTop w:val="0"/>
      <w:marBottom w:val="0"/>
      <w:divBdr>
        <w:top w:val="none" w:sz="0" w:space="0" w:color="auto"/>
        <w:left w:val="none" w:sz="0" w:space="0" w:color="auto"/>
        <w:bottom w:val="none" w:sz="0" w:space="0" w:color="auto"/>
        <w:right w:val="none" w:sz="0" w:space="0" w:color="auto"/>
      </w:divBdr>
    </w:div>
    <w:div w:id="1456557404">
      <w:bodyDiv w:val="1"/>
      <w:marLeft w:val="0"/>
      <w:marRight w:val="0"/>
      <w:marTop w:val="0"/>
      <w:marBottom w:val="0"/>
      <w:divBdr>
        <w:top w:val="none" w:sz="0" w:space="0" w:color="auto"/>
        <w:left w:val="none" w:sz="0" w:space="0" w:color="auto"/>
        <w:bottom w:val="none" w:sz="0" w:space="0" w:color="auto"/>
        <w:right w:val="none" w:sz="0" w:space="0" w:color="auto"/>
      </w:divBdr>
    </w:div>
    <w:div w:id="1581408284">
      <w:bodyDiv w:val="1"/>
      <w:marLeft w:val="0"/>
      <w:marRight w:val="0"/>
      <w:marTop w:val="0"/>
      <w:marBottom w:val="0"/>
      <w:divBdr>
        <w:top w:val="none" w:sz="0" w:space="0" w:color="auto"/>
        <w:left w:val="none" w:sz="0" w:space="0" w:color="auto"/>
        <w:bottom w:val="none" w:sz="0" w:space="0" w:color="auto"/>
        <w:right w:val="none" w:sz="0" w:space="0" w:color="auto"/>
      </w:divBdr>
    </w:div>
    <w:div w:id="1583560422">
      <w:bodyDiv w:val="1"/>
      <w:marLeft w:val="0"/>
      <w:marRight w:val="0"/>
      <w:marTop w:val="0"/>
      <w:marBottom w:val="0"/>
      <w:divBdr>
        <w:top w:val="none" w:sz="0" w:space="0" w:color="auto"/>
        <w:left w:val="none" w:sz="0" w:space="0" w:color="auto"/>
        <w:bottom w:val="none" w:sz="0" w:space="0" w:color="auto"/>
        <w:right w:val="none" w:sz="0" w:space="0" w:color="auto"/>
      </w:divBdr>
    </w:div>
    <w:div w:id="1780373900">
      <w:bodyDiv w:val="1"/>
      <w:marLeft w:val="0"/>
      <w:marRight w:val="0"/>
      <w:marTop w:val="0"/>
      <w:marBottom w:val="0"/>
      <w:divBdr>
        <w:top w:val="none" w:sz="0" w:space="0" w:color="auto"/>
        <w:left w:val="none" w:sz="0" w:space="0" w:color="auto"/>
        <w:bottom w:val="none" w:sz="0" w:space="0" w:color="auto"/>
        <w:right w:val="none" w:sz="0" w:space="0" w:color="auto"/>
      </w:divBdr>
    </w:div>
    <w:div w:id="1831601953">
      <w:bodyDiv w:val="1"/>
      <w:marLeft w:val="0"/>
      <w:marRight w:val="0"/>
      <w:marTop w:val="0"/>
      <w:marBottom w:val="0"/>
      <w:divBdr>
        <w:top w:val="none" w:sz="0" w:space="0" w:color="auto"/>
        <w:left w:val="none" w:sz="0" w:space="0" w:color="auto"/>
        <w:bottom w:val="none" w:sz="0" w:space="0" w:color="auto"/>
        <w:right w:val="none" w:sz="0" w:space="0" w:color="auto"/>
      </w:divBdr>
    </w:div>
    <w:div w:id="1883244466">
      <w:bodyDiv w:val="1"/>
      <w:marLeft w:val="0"/>
      <w:marRight w:val="0"/>
      <w:marTop w:val="0"/>
      <w:marBottom w:val="0"/>
      <w:divBdr>
        <w:top w:val="none" w:sz="0" w:space="0" w:color="auto"/>
        <w:left w:val="none" w:sz="0" w:space="0" w:color="auto"/>
        <w:bottom w:val="none" w:sz="0" w:space="0" w:color="auto"/>
        <w:right w:val="none" w:sz="0" w:space="0" w:color="auto"/>
      </w:divBdr>
    </w:div>
    <w:div w:id="1949312245">
      <w:bodyDiv w:val="1"/>
      <w:marLeft w:val="0"/>
      <w:marRight w:val="0"/>
      <w:marTop w:val="0"/>
      <w:marBottom w:val="0"/>
      <w:divBdr>
        <w:top w:val="none" w:sz="0" w:space="0" w:color="auto"/>
        <w:left w:val="none" w:sz="0" w:space="0" w:color="auto"/>
        <w:bottom w:val="none" w:sz="0" w:space="0" w:color="auto"/>
        <w:right w:val="none" w:sz="0" w:space="0" w:color="auto"/>
      </w:divBdr>
    </w:div>
    <w:div w:id="2014336238">
      <w:bodyDiv w:val="1"/>
      <w:marLeft w:val="0"/>
      <w:marRight w:val="0"/>
      <w:marTop w:val="0"/>
      <w:marBottom w:val="0"/>
      <w:divBdr>
        <w:top w:val="none" w:sz="0" w:space="0" w:color="auto"/>
        <w:left w:val="none" w:sz="0" w:space="0" w:color="auto"/>
        <w:bottom w:val="none" w:sz="0" w:space="0" w:color="auto"/>
        <w:right w:val="none" w:sz="0" w:space="0" w:color="auto"/>
      </w:divBdr>
    </w:div>
    <w:div w:id="2020346337">
      <w:bodyDiv w:val="1"/>
      <w:marLeft w:val="0"/>
      <w:marRight w:val="0"/>
      <w:marTop w:val="0"/>
      <w:marBottom w:val="0"/>
      <w:divBdr>
        <w:top w:val="none" w:sz="0" w:space="0" w:color="auto"/>
        <w:left w:val="none" w:sz="0" w:space="0" w:color="auto"/>
        <w:bottom w:val="none" w:sz="0" w:space="0" w:color="auto"/>
        <w:right w:val="none" w:sz="0" w:space="0" w:color="auto"/>
      </w:divBdr>
      <w:divsChild>
        <w:div w:id="637681978">
          <w:marLeft w:val="0"/>
          <w:marRight w:val="0"/>
          <w:marTop w:val="0"/>
          <w:marBottom w:val="0"/>
          <w:divBdr>
            <w:top w:val="single" w:sz="2" w:space="0" w:color="auto"/>
            <w:left w:val="single" w:sz="2" w:space="0" w:color="auto"/>
            <w:bottom w:val="single" w:sz="2" w:space="0" w:color="auto"/>
            <w:right w:val="single" w:sz="2" w:space="0" w:color="auto"/>
          </w:divBdr>
          <w:divsChild>
            <w:div w:id="403340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9023427">
      <w:bodyDiv w:val="1"/>
      <w:marLeft w:val="0"/>
      <w:marRight w:val="0"/>
      <w:marTop w:val="0"/>
      <w:marBottom w:val="0"/>
      <w:divBdr>
        <w:top w:val="none" w:sz="0" w:space="0" w:color="auto"/>
        <w:left w:val="none" w:sz="0" w:space="0" w:color="auto"/>
        <w:bottom w:val="none" w:sz="0" w:space="0" w:color="auto"/>
        <w:right w:val="none" w:sz="0" w:space="0" w:color="auto"/>
      </w:divBdr>
      <w:divsChild>
        <w:div w:id="523399492">
          <w:marLeft w:val="547"/>
          <w:marRight w:val="0"/>
          <w:marTop w:val="154"/>
          <w:marBottom w:val="0"/>
          <w:divBdr>
            <w:top w:val="none" w:sz="0" w:space="0" w:color="auto"/>
            <w:left w:val="none" w:sz="0" w:space="0" w:color="auto"/>
            <w:bottom w:val="none" w:sz="0" w:space="0" w:color="auto"/>
            <w:right w:val="none" w:sz="0" w:space="0" w:color="auto"/>
          </w:divBdr>
        </w:div>
      </w:divsChild>
    </w:div>
    <w:div w:id="2062509212">
      <w:bodyDiv w:val="1"/>
      <w:marLeft w:val="0"/>
      <w:marRight w:val="0"/>
      <w:marTop w:val="0"/>
      <w:marBottom w:val="0"/>
      <w:divBdr>
        <w:top w:val="none" w:sz="0" w:space="0" w:color="auto"/>
        <w:left w:val="none" w:sz="0" w:space="0" w:color="auto"/>
        <w:bottom w:val="none" w:sz="0" w:space="0" w:color="auto"/>
        <w:right w:val="none" w:sz="0" w:space="0" w:color="auto"/>
      </w:divBdr>
    </w:div>
    <w:div w:id="2078090439">
      <w:bodyDiv w:val="1"/>
      <w:marLeft w:val="0"/>
      <w:marRight w:val="0"/>
      <w:marTop w:val="0"/>
      <w:marBottom w:val="0"/>
      <w:divBdr>
        <w:top w:val="none" w:sz="0" w:space="0" w:color="auto"/>
        <w:left w:val="none" w:sz="0" w:space="0" w:color="auto"/>
        <w:bottom w:val="none" w:sz="0" w:space="0" w:color="auto"/>
        <w:right w:val="none" w:sz="0" w:space="0" w:color="auto"/>
      </w:divBdr>
      <w:divsChild>
        <w:div w:id="1519199285">
          <w:marLeft w:val="0"/>
          <w:marRight w:val="0"/>
          <w:marTop w:val="0"/>
          <w:marBottom w:val="0"/>
          <w:divBdr>
            <w:top w:val="none" w:sz="0" w:space="0" w:color="auto"/>
            <w:left w:val="none" w:sz="0" w:space="0" w:color="auto"/>
            <w:bottom w:val="none" w:sz="0" w:space="0" w:color="auto"/>
            <w:right w:val="none" w:sz="0" w:space="0" w:color="auto"/>
          </w:divBdr>
        </w:div>
        <w:div w:id="477651708">
          <w:marLeft w:val="0"/>
          <w:marRight w:val="0"/>
          <w:marTop w:val="0"/>
          <w:marBottom w:val="0"/>
          <w:divBdr>
            <w:top w:val="none" w:sz="0" w:space="0" w:color="auto"/>
            <w:left w:val="none" w:sz="0" w:space="0" w:color="auto"/>
            <w:bottom w:val="none" w:sz="0" w:space="0" w:color="auto"/>
            <w:right w:val="none" w:sz="0" w:space="0" w:color="auto"/>
          </w:divBdr>
        </w:div>
      </w:divsChild>
    </w:div>
    <w:div w:id="2120178727">
      <w:bodyDiv w:val="1"/>
      <w:marLeft w:val="0"/>
      <w:marRight w:val="0"/>
      <w:marTop w:val="0"/>
      <w:marBottom w:val="0"/>
      <w:divBdr>
        <w:top w:val="none" w:sz="0" w:space="0" w:color="auto"/>
        <w:left w:val="none" w:sz="0" w:space="0" w:color="auto"/>
        <w:bottom w:val="none" w:sz="0" w:space="0" w:color="auto"/>
        <w:right w:val="none" w:sz="0" w:space="0" w:color="auto"/>
      </w:divBdr>
      <w:divsChild>
        <w:div w:id="108819637">
          <w:marLeft w:val="0"/>
          <w:marRight w:val="0"/>
          <w:marTop w:val="0"/>
          <w:marBottom w:val="0"/>
          <w:divBdr>
            <w:top w:val="none" w:sz="0" w:space="0" w:color="auto"/>
            <w:left w:val="none" w:sz="0" w:space="0" w:color="auto"/>
            <w:bottom w:val="none" w:sz="0" w:space="0" w:color="auto"/>
            <w:right w:val="none" w:sz="0" w:space="0" w:color="auto"/>
          </w:divBdr>
          <w:divsChild>
            <w:div w:id="212423526">
              <w:marLeft w:val="0"/>
              <w:marRight w:val="0"/>
              <w:marTop w:val="0"/>
              <w:marBottom w:val="0"/>
              <w:divBdr>
                <w:top w:val="none" w:sz="0" w:space="0" w:color="auto"/>
                <w:left w:val="none" w:sz="0" w:space="0" w:color="auto"/>
                <w:bottom w:val="none" w:sz="0" w:space="0" w:color="auto"/>
                <w:right w:val="none" w:sz="0" w:space="0" w:color="auto"/>
              </w:divBdr>
              <w:divsChild>
                <w:div w:id="372271863">
                  <w:marLeft w:val="0"/>
                  <w:marRight w:val="0"/>
                  <w:marTop w:val="0"/>
                  <w:marBottom w:val="0"/>
                  <w:divBdr>
                    <w:top w:val="none" w:sz="0" w:space="0" w:color="auto"/>
                    <w:left w:val="none" w:sz="0" w:space="0" w:color="auto"/>
                    <w:bottom w:val="none" w:sz="0" w:space="0" w:color="auto"/>
                    <w:right w:val="none" w:sz="0" w:space="0" w:color="auto"/>
                  </w:divBdr>
                  <w:divsChild>
                    <w:div w:id="699472942">
                      <w:marLeft w:val="0"/>
                      <w:marRight w:val="0"/>
                      <w:marTop w:val="0"/>
                      <w:marBottom w:val="0"/>
                      <w:divBdr>
                        <w:top w:val="none" w:sz="0" w:space="0" w:color="auto"/>
                        <w:left w:val="none" w:sz="0" w:space="0" w:color="auto"/>
                        <w:bottom w:val="none" w:sz="0" w:space="0" w:color="auto"/>
                        <w:right w:val="none" w:sz="0" w:space="0" w:color="auto"/>
                      </w:divBdr>
                    </w:div>
                  </w:divsChild>
                </w:div>
                <w:div w:id="1320578146">
                  <w:marLeft w:val="0"/>
                  <w:marRight w:val="0"/>
                  <w:marTop w:val="0"/>
                  <w:marBottom w:val="0"/>
                  <w:divBdr>
                    <w:top w:val="none" w:sz="0" w:space="0" w:color="auto"/>
                    <w:left w:val="none" w:sz="0" w:space="0" w:color="auto"/>
                    <w:bottom w:val="none" w:sz="0" w:space="0" w:color="auto"/>
                    <w:right w:val="none" w:sz="0" w:space="0" w:color="auto"/>
                  </w:divBdr>
                  <w:divsChild>
                    <w:div w:id="328410704">
                      <w:marLeft w:val="0"/>
                      <w:marRight w:val="0"/>
                      <w:marTop w:val="0"/>
                      <w:marBottom w:val="0"/>
                      <w:divBdr>
                        <w:top w:val="none" w:sz="0" w:space="0" w:color="auto"/>
                        <w:left w:val="none" w:sz="0" w:space="0" w:color="auto"/>
                        <w:bottom w:val="none" w:sz="0" w:space="0" w:color="auto"/>
                        <w:right w:val="none" w:sz="0" w:space="0" w:color="auto"/>
                      </w:divBdr>
                      <w:divsChild>
                        <w:div w:id="597518793">
                          <w:marLeft w:val="0"/>
                          <w:marRight w:val="0"/>
                          <w:marTop w:val="0"/>
                          <w:marBottom w:val="0"/>
                          <w:divBdr>
                            <w:top w:val="none" w:sz="0" w:space="0" w:color="auto"/>
                            <w:left w:val="none" w:sz="0" w:space="0" w:color="auto"/>
                            <w:bottom w:val="none" w:sz="0" w:space="0" w:color="auto"/>
                            <w:right w:val="none" w:sz="0" w:space="0" w:color="auto"/>
                          </w:divBdr>
                        </w:div>
                        <w:div w:id="1926498101">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 w:id="1841239261">
          <w:marLeft w:val="0"/>
          <w:marRight w:val="0"/>
          <w:marTop w:val="0"/>
          <w:marBottom w:val="0"/>
          <w:divBdr>
            <w:top w:val="none" w:sz="0" w:space="0" w:color="auto"/>
            <w:left w:val="none" w:sz="0" w:space="0" w:color="auto"/>
            <w:bottom w:val="none" w:sz="0" w:space="0" w:color="auto"/>
            <w:right w:val="none" w:sz="0" w:space="0" w:color="auto"/>
          </w:divBdr>
          <w:divsChild>
            <w:div w:id="4250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Alb16</b:Tag>
    <b:SourceType>Book</b:SourceType>
    <b:Guid>{8A6869C4-4F60-45BE-9405-337459DAFEBF}</b:Guid>
    <b:Author>
      <b:Author>
        <b:NameList>
          <b:Person>
            <b:Last>Albert</b:Last>
            <b:First>Malvino</b:First>
          </b:Person>
          <b:Person>
            <b:Last>BATES</b:Last>
            <b:First>David</b:First>
          </b:Person>
        </b:NameList>
      </b:Author>
    </b:Author>
    <b:Title>Eletrônica. v.2.</b:Title>
    <b:Year>2016</b:Year>
    <b:Publisher>Grupo A</b:Publisher>
    <b:RefOrder>1</b:RefOrder>
  </b:Source>
</b:Sources>
</file>

<file path=customXml/itemProps1.xml><?xml version="1.0" encoding="utf-8"?>
<ds:datastoreItem xmlns:ds="http://schemas.openxmlformats.org/officeDocument/2006/customXml" ds:itemID="{8D21B884-5331-483C-AE40-D677099F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9422</TotalTime>
  <Pages>37</Pages>
  <Words>7266</Words>
  <Characters>39239</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46413</CharactersWithSpaces>
  <SharedDoc>false</SharedDoc>
  <HLinks>
    <vt:vector size="102" baseType="variant">
      <vt:variant>
        <vt:i4>1507380</vt:i4>
      </vt:variant>
      <vt:variant>
        <vt:i4>98</vt:i4>
      </vt:variant>
      <vt:variant>
        <vt:i4>0</vt:i4>
      </vt:variant>
      <vt:variant>
        <vt:i4>5</vt:i4>
      </vt:variant>
      <vt:variant>
        <vt:lpwstr/>
      </vt:variant>
      <vt:variant>
        <vt:lpwstr>_Toc405270229</vt:lpwstr>
      </vt:variant>
      <vt:variant>
        <vt:i4>1507380</vt:i4>
      </vt:variant>
      <vt:variant>
        <vt:i4>92</vt:i4>
      </vt:variant>
      <vt:variant>
        <vt:i4>0</vt:i4>
      </vt:variant>
      <vt:variant>
        <vt:i4>5</vt:i4>
      </vt:variant>
      <vt:variant>
        <vt:lpwstr/>
      </vt:variant>
      <vt:variant>
        <vt:lpwstr>_Toc405270228</vt:lpwstr>
      </vt:variant>
      <vt:variant>
        <vt:i4>1507380</vt:i4>
      </vt:variant>
      <vt:variant>
        <vt:i4>86</vt:i4>
      </vt:variant>
      <vt:variant>
        <vt:i4>0</vt:i4>
      </vt:variant>
      <vt:variant>
        <vt:i4>5</vt:i4>
      </vt:variant>
      <vt:variant>
        <vt:lpwstr/>
      </vt:variant>
      <vt:variant>
        <vt:lpwstr>_Toc405270226</vt:lpwstr>
      </vt:variant>
      <vt:variant>
        <vt:i4>1507380</vt:i4>
      </vt:variant>
      <vt:variant>
        <vt:i4>80</vt:i4>
      </vt:variant>
      <vt:variant>
        <vt:i4>0</vt:i4>
      </vt:variant>
      <vt:variant>
        <vt:i4>5</vt:i4>
      </vt:variant>
      <vt:variant>
        <vt:lpwstr/>
      </vt:variant>
      <vt:variant>
        <vt:lpwstr>_Toc405270225</vt:lpwstr>
      </vt:variant>
      <vt:variant>
        <vt:i4>1507380</vt:i4>
      </vt:variant>
      <vt:variant>
        <vt:i4>74</vt:i4>
      </vt:variant>
      <vt:variant>
        <vt:i4>0</vt:i4>
      </vt:variant>
      <vt:variant>
        <vt:i4>5</vt:i4>
      </vt:variant>
      <vt:variant>
        <vt:lpwstr/>
      </vt:variant>
      <vt:variant>
        <vt:lpwstr>_Toc405270224</vt:lpwstr>
      </vt:variant>
      <vt:variant>
        <vt:i4>1507380</vt:i4>
      </vt:variant>
      <vt:variant>
        <vt:i4>68</vt:i4>
      </vt:variant>
      <vt:variant>
        <vt:i4>0</vt:i4>
      </vt:variant>
      <vt:variant>
        <vt:i4>5</vt:i4>
      </vt:variant>
      <vt:variant>
        <vt:lpwstr/>
      </vt:variant>
      <vt:variant>
        <vt:lpwstr>_Toc405270223</vt:lpwstr>
      </vt:variant>
      <vt:variant>
        <vt:i4>1507380</vt:i4>
      </vt:variant>
      <vt:variant>
        <vt:i4>62</vt:i4>
      </vt:variant>
      <vt:variant>
        <vt:i4>0</vt:i4>
      </vt:variant>
      <vt:variant>
        <vt:i4>5</vt:i4>
      </vt:variant>
      <vt:variant>
        <vt:lpwstr/>
      </vt:variant>
      <vt:variant>
        <vt:lpwstr>_Toc405270222</vt:lpwstr>
      </vt:variant>
      <vt:variant>
        <vt:i4>1507380</vt:i4>
      </vt:variant>
      <vt:variant>
        <vt:i4>56</vt:i4>
      </vt:variant>
      <vt:variant>
        <vt:i4>0</vt:i4>
      </vt:variant>
      <vt:variant>
        <vt:i4>5</vt:i4>
      </vt:variant>
      <vt:variant>
        <vt:lpwstr/>
      </vt:variant>
      <vt:variant>
        <vt:lpwstr>_Toc405270221</vt:lpwstr>
      </vt:variant>
      <vt:variant>
        <vt:i4>1507380</vt:i4>
      </vt:variant>
      <vt:variant>
        <vt:i4>50</vt:i4>
      </vt:variant>
      <vt:variant>
        <vt:i4>0</vt:i4>
      </vt:variant>
      <vt:variant>
        <vt:i4>5</vt:i4>
      </vt:variant>
      <vt:variant>
        <vt:lpwstr/>
      </vt:variant>
      <vt:variant>
        <vt:lpwstr>_Toc405270220</vt:lpwstr>
      </vt:variant>
      <vt:variant>
        <vt:i4>1310772</vt:i4>
      </vt:variant>
      <vt:variant>
        <vt:i4>44</vt:i4>
      </vt:variant>
      <vt:variant>
        <vt:i4>0</vt:i4>
      </vt:variant>
      <vt:variant>
        <vt:i4>5</vt:i4>
      </vt:variant>
      <vt:variant>
        <vt:lpwstr/>
      </vt:variant>
      <vt:variant>
        <vt:lpwstr>_Toc405270219</vt:lpwstr>
      </vt:variant>
      <vt:variant>
        <vt:i4>1310772</vt:i4>
      </vt:variant>
      <vt:variant>
        <vt:i4>38</vt:i4>
      </vt:variant>
      <vt:variant>
        <vt:i4>0</vt:i4>
      </vt:variant>
      <vt:variant>
        <vt:i4>5</vt:i4>
      </vt:variant>
      <vt:variant>
        <vt:lpwstr/>
      </vt:variant>
      <vt:variant>
        <vt:lpwstr>_Toc405270218</vt:lpwstr>
      </vt:variant>
      <vt:variant>
        <vt:i4>1310772</vt:i4>
      </vt:variant>
      <vt:variant>
        <vt:i4>32</vt:i4>
      </vt:variant>
      <vt:variant>
        <vt:i4>0</vt:i4>
      </vt:variant>
      <vt:variant>
        <vt:i4>5</vt:i4>
      </vt:variant>
      <vt:variant>
        <vt:lpwstr/>
      </vt:variant>
      <vt:variant>
        <vt:lpwstr>_Toc405270217</vt:lpwstr>
      </vt:variant>
      <vt:variant>
        <vt:i4>1310772</vt:i4>
      </vt:variant>
      <vt:variant>
        <vt:i4>26</vt:i4>
      </vt:variant>
      <vt:variant>
        <vt:i4>0</vt:i4>
      </vt:variant>
      <vt:variant>
        <vt:i4>5</vt:i4>
      </vt:variant>
      <vt:variant>
        <vt:lpwstr/>
      </vt:variant>
      <vt:variant>
        <vt:lpwstr>_Toc405270216</vt:lpwstr>
      </vt:variant>
      <vt:variant>
        <vt:i4>1310772</vt:i4>
      </vt:variant>
      <vt:variant>
        <vt:i4>20</vt:i4>
      </vt:variant>
      <vt:variant>
        <vt:i4>0</vt:i4>
      </vt:variant>
      <vt:variant>
        <vt:i4>5</vt:i4>
      </vt:variant>
      <vt:variant>
        <vt:lpwstr/>
      </vt:variant>
      <vt:variant>
        <vt:lpwstr>_Toc405270215</vt:lpwstr>
      </vt:variant>
      <vt:variant>
        <vt:i4>1310772</vt:i4>
      </vt:variant>
      <vt:variant>
        <vt:i4>14</vt:i4>
      </vt:variant>
      <vt:variant>
        <vt:i4>0</vt:i4>
      </vt:variant>
      <vt:variant>
        <vt:i4>5</vt:i4>
      </vt:variant>
      <vt:variant>
        <vt:lpwstr/>
      </vt:variant>
      <vt:variant>
        <vt:lpwstr>_Toc405270214</vt:lpwstr>
      </vt:variant>
      <vt:variant>
        <vt:i4>1310772</vt:i4>
      </vt:variant>
      <vt:variant>
        <vt:i4>8</vt:i4>
      </vt:variant>
      <vt:variant>
        <vt:i4>0</vt:i4>
      </vt:variant>
      <vt:variant>
        <vt:i4>5</vt:i4>
      </vt:variant>
      <vt:variant>
        <vt:lpwstr/>
      </vt:variant>
      <vt:variant>
        <vt:lpwstr>_Toc405270213</vt:lpwstr>
      </vt:variant>
      <vt:variant>
        <vt:i4>1310772</vt:i4>
      </vt:variant>
      <vt:variant>
        <vt:i4>2</vt:i4>
      </vt:variant>
      <vt:variant>
        <vt:i4>0</vt:i4>
      </vt:variant>
      <vt:variant>
        <vt:i4>5</vt:i4>
      </vt:variant>
      <vt:variant>
        <vt:lpwstr/>
      </vt:variant>
      <vt:variant>
        <vt:lpwstr>_Toc405270212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Rech</dc:creator>
  <cp:keywords/>
  <dc:description/>
  <cp:lastModifiedBy>Fabrício Balbinot</cp:lastModifiedBy>
  <cp:revision>148</cp:revision>
  <cp:lastPrinted>2022-05-28T14:07:00Z</cp:lastPrinted>
  <dcterms:created xsi:type="dcterms:W3CDTF">2021-11-18T00:07:00Z</dcterms:created>
  <dcterms:modified xsi:type="dcterms:W3CDTF">2022-07-16T02:50:00Z</dcterms:modified>
</cp:coreProperties>
</file>