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Default="00F813F6" w:rsidP="00F813F6">
      <w:pPr>
        <w:ind w:firstLine="0"/>
        <w:jc w:val="center"/>
        <w:rPr>
          <w:rFonts w:cs="Arial"/>
          <w:b/>
        </w:rPr>
      </w:pPr>
      <w:r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324E58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1960D0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1960D0">
        <w:rPr>
          <w:rFonts w:cs="Arial"/>
          <w:b/>
          <w:sz w:val="28"/>
          <w:szCs w:val="28"/>
        </w:rPr>
        <w:t xml:space="preserve">CURSO SUPERIOR DE </w:t>
      </w:r>
      <w:r w:rsidR="0029200D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1960D0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1960D0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Default="00C91BF8" w:rsidP="00E15976">
      <w:pPr>
        <w:ind w:firstLine="0"/>
        <w:rPr>
          <w:rFonts w:cs="Arial"/>
          <w:b/>
          <w:sz w:val="28"/>
          <w:szCs w:val="28"/>
        </w:rPr>
      </w:pPr>
    </w:p>
    <w:p w14:paraId="4CC7ABB2" w14:textId="7388858E" w:rsidR="005340E1" w:rsidRPr="0029200D" w:rsidRDefault="007B2086" w:rsidP="005340E1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SISTEMA SEM FIO PARA MONITORAMENTO DE PRESSÃO DE PNEUS EM </w:t>
      </w:r>
      <w:r w:rsidR="00E15976">
        <w:rPr>
          <w:b/>
          <w:sz w:val="28"/>
        </w:rPr>
        <w:t xml:space="preserve">VEÍCULOS PESADOS COMO ÔNIBUS, CAMINHÕES E </w:t>
      </w:r>
      <w:r>
        <w:rPr>
          <w:b/>
          <w:sz w:val="28"/>
        </w:rPr>
        <w:t>MÁQUINAS AGRÍCOLAS</w:t>
      </w:r>
    </w:p>
    <w:p w14:paraId="7CA38822" w14:textId="6697503D" w:rsidR="00B15886" w:rsidRDefault="00B15886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55EE3449" w14:textId="2E58C596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1E179937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1960D0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1960D0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314FCA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314FCA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314FCA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1960D0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Cs w:val="28"/>
        </w:rPr>
        <w:t>202</w:t>
      </w:r>
      <w:r w:rsidR="007B2086">
        <w:rPr>
          <w:rFonts w:cs="Arial"/>
          <w:b/>
          <w:szCs w:val="28"/>
        </w:rPr>
        <w:t>2</w:t>
      </w:r>
      <w:r w:rsidR="00D47BA5" w:rsidRPr="001960D0">
        <w:rPr>
          <w:rFonts w:cs="Arial"/>
          <w:b/>
          <w:sz w:val="28"/>
          <w:szCs w:val="28"/>
        </w:rPr>
        <w:br w:type="page"/>
      </w:r>
      <w:r w:rsidR="0025463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164E7A">
        <w:rPr>
          <w:rFonts w:cs="Arial"/>
          <w:b/>
        </w:rPr>
        <w:t xml:space="preserve"> </w:t>
      </w:r>
      <w:r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164E7A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ECACF8B" w14:textId="77777777" w:rsidR="0077689D" w:rsidRPr="009E730D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000000"/>
          <w:sz w:val="28"/>
          <w:szCs w:val="28"/>
          <w:lang w:eastAsia="en-US"/>
        </w:rPr>
      </w:pPr>
    </w:p>
    <w:p w14:paraId="4A19CDB6" w14:textId="77777777" w:rsidR="00E15976" w:rsidRPr="0029200D" w:rsidRDefault="00E15976" w:rsidP="00E15976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>SISTEMA SEM FIO PARA MONITORAMENTO DE PRESSÃO DE PNEUS EM VEÍCULOS PESADOS COMO ÔNIBUS, CAMINHÕES E MÁQUINAS AGRÍCOLAS</w:t>
      </w:r>
    </w:p>
    <w:p w14:paraId="73198FE2" w14:textId="6F02D926" w:rsidR="00BF6C3F" w:rsidRDefault="00BF6C3F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FF0000"/>
          <w:sz w:val="28"/>
          <w:szCs w:val="28"/>
          <w:lang w:eastAsia="en-US"/>
        </w:rPr>
      </w:pPr>
    </w:p>
    <w:p w14:paraId="5B517001" w14:textId="77777777" w:rsidR="00E15976" w:rsidRDefault="00E15976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FF0000"/>
          <w:sz w:val="28"/>
          <w:szCs w:val="28"/>
          <w:lang w:eastAsia="en-US"/>
        </w:rPr>
      </w:pPr>
    </w:p>
    <w:p w14:paraId="36B1BB0D" w14:textId="6FFABA85" w:rsidR="0077689D" w:rsidRPr="00A75E72" w:rsidRDefault="001635DE" w:rsidP="00D25178">
      <w:pPr>
        <w:ind w:left="4253" w:firstLine="0"/>
        <w:rPr>
          <w:rFonts w:cs="Arial"/>
          <w:b/>
        </w:rPr>
      </w:pPr>
      <w:r w:rsidRPr="00A75E72">
        <w:rPr>
          <w:rFonts w:cs="Arial"/>
          <w:b/>
        </w:rPr>
        <w:t xml:space="preserve">Trabalho apresentado para o Curso de </w:t>
      </w:r>
      <w:r w:rsidR="0029200D">
        <w:rPr>
          <w:rFonts w:cs="Arial"/>
          <w:b/>
        </w:rPr>
        <w:t>Engenharia Elétrica</w:t>
      </w:r>
      <w:r w:rsidR="00E522D9" w:rsidRPr="00A75E72">
        <w:rPr>
          <w:rFonts w:cs="Arial"/>
          <w:b/>
        </w:rPr>
        <w:t xml:space="preserve">, do Centro Universitário </w:t>
      </w:r>
      <w:proofErr w:type="spellStart"/>
      <w:r w:rsidR="00E522D9" w:rsidRPr="00A75E72">
        <w:rPr>
          <w:rFonts w:cs="Arial"/>
          <w:b/>
        </w:rPr>
        <w:t>Uniftec</w:t>
      </w:r>
      <w:proofErr w:type="spellEnd"/>
      <w:r w:rsidR="00E522D9" w:rsidRPr="00A75E72">
        <w:rPr>
          <w:rFonts w:cs="Arial"/>
          <w:b/>
        </w:rPr>
        <w:t xml:space="preserve"> </w:t>
      </w:r>
      <w:r w:rsidRPr="00A75E72">
        <w:rPr>
          <w:rFonts w:cs="Arial"/>
          <w:b/>
        </w:rPr>
        <w:t>como parte dos requisitos para aval</w:t>
      </w:r>
      <w:r w:rsidR="008F4F82">
        <w:rPr>
          <w:rFonts w:cs="Arial"/>
          <w:b/>
        </w:rPr>
        <w:t>iação da unidade curricular</w:t>
      </w:r>
      <w:r w:rsidR="00BF6C3F" w:rsidRPr="00A75E72">
        <w:rPr>
          <w:rFonts w:cs="Arial"/>
          <w:b/>
        </w:rPr>
        <w:t xml:space="preserve"> de </w:t>
      </w:r>
      <w:r w:rsidR="00E95FBF" w:rsidRPr="00A75E72">
        <w:rPr>
          <w:rFonts w:cs="Arial"/>
          <w:b/>
        </w:rPr>
        <w:t>TCC</w:t>
      </w:r>
      <w:r w:rsidRPr="00A75E72">
        <w:rPr>
          <w:rFonts w:cs="Arial"/>
          <w:b/>
        </w:rPr>
        <w:t xml:space="preserve">. </w:t>
      </w:r>
      <w:r w:rsidRPr="00A75E72">
        <w:rPr>
          <w:rFonts w:cs="Arial"/>
          <w:b/>
        </w:rPr>
        <w:cr/>
      </w:r>
    </w:p>
    <w:p w14:paraId="5B61B591" w14:textId="77777777" w:rsidR="001960D0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14011A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14011A">
        <w:rPr>
          <w:rFonts w:eastAsia="Calibri" w:cs="Arial"/>
          <w:b/>
          <w:bCs/>
          <w:lang w:eastAsia="en-US"/>
        </w:rPr>
        <w:t>O</w:t>
      </w:r>
      <w:r w:rsidR="00C00864" w:rsidRPr="0014011A">
        <w:rPr>
          <w:rFonts w:eastAsia="Calibri" w:cs="Arial"/>
          <w:b/>
          <w:bCs/>
          <w:lang w:eastAsia="en-US"/>
        </w:rPr>
        <w:t>rientado</w:t>
      </w:r>
      <w:r w:rsidR="00DB34DD" w:rsidRPr="0014011A">
        <w:rPr>
          <w:rFonts w:eastAsia="Calibri" w:cs="Arial"/>
          <w:b/>
          <w:bCs/>
          <w:lang w:eastAsia="en-US"/>
        </w:rPr>
        <w:t xml:space="preserve">r: </w:t>
      </w:r>
      <w:r w:rsidR="006D2BF4" w:rsidRPr="0014011A">
        <w:rPr>
          <w:rFonts w:eastAsia="Calibri" w:cs="Arial"/>
          <w:b/>
          <w:bCs/>
          <w:lang w:eastAsia="en-US"/>
        </w:rPr>
        <w:t xml:space="preserve">Prof. </w:t>
      </w:r>
      <w:proofErr w:type="spellStart"/>
      <w:r w:rsidR="007B2086" w:rsidRPr="0014011A">
        <w:rPr>
          <w:rFonts w:eastAsia="Calibri" w:cs="Arial"/>
          <w:b/>
          <w:bCs/>
          <w:lang w:eastAsia="en-US"/>
        </w:rPr>
        <w:t>Geison</w:t>
      </w:r>
      <w:proofErr w:type="spellEnd"/>
      <w:r w:rsidR="007B2086" w:rsidRPr="0014011A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14011A">
        <w:rPr>
          <w:rFonts w:eastAsia="Calibri" w:cs="Arial"/>
          <w:b/>
          <w:bCs/>
          <w:lang w:eastAsia="en-US"/>
        </w:rPr>
        <w:t>Luis</w:t>
      </w:r>
      <w:proofErr w:type="spellEnd"/>
      <w:r w:rsidR="007B2086" w:rsidRPr="0014011A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14011A">
        <w:rPr>
          <w:rFonts w:eastAsia="Calibri" w:cs="Arial"/>
          <w:b/>
          <w:bCs/>
          <w:lang w:eastAsia="en-US"/>
        </w:rPr>
        <w:t>Rasia</w:t>
      </w:r>
      <w:proofErr w:type="spellEnd"/>
    </w:p>
    <w:p w14:paraId="3C174CF4" w14:textId="77777777" w:rsidR="00755A33" w:rsidRPr="0014011A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14011A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14011A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14011A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14011A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14011A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164E7A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164E7A">
        <w:rPr>
          <w:rFonts w:eastAsia="Calibri" w:cs="Arial"/>
          <w:b/>
          <w:bCs/>
          <w:color w:val="000000"/>
          <w:lang w:eastAsia="en-US"/>
        </w:rPr>
        <w:t>Caxias do Sul</w:t>
      </w:r>
    </w:p>
    <w:p w14:paraId="1001390D" w14:textId="43725E23" w:rsidR="006241D9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>
        <w:rPr>
          <w:rFonts w:eastAsia="Calibri" w:cs="Arial"/>
          <w:b/>
          <w:bCs/>
          <w:color w:val="000000"/>
          <w:lang w:eastAsia="en-US"/>
        </w:rPr>
        <w:t>202</w:t>
      </w:r>
      <w:r w:rsidR="007B2086">
        <w:rPr>
          <w:rFonts w:eastAsia="Calibri" w:cs="Arial"/>
          <w:b/>
          <w:bCs/>
          <w:color w:val="000000"/>
          <w:lang w:eastAsia="en-US"/>
        </w:rPr>
        <w:t>2</w:t>
      </w:r>
      <w:r w:rsidR="006241D9">
        <w:rPr>
          <w:rFonts w:eastAsia="Calibri" w:cs="Arial"/>
          <w:b/>
          <w:bCs/>
          <w:color w:val="000000"/>
          <w:lang w:eastAsia="en-US"/>
        </w:rPr>
        <w:br w:type="page"/>
      </w:r>
    </w:p>
    <w:p w14:paraId="19F67008" w14:textId="5C11AD2D" w:rsidR="0041080F" w:rsidRPr="00164E7A" w:rsidRDefault="00CE1C7E" w:rsidP="0041080F">
      <w:pPr>
        <w:ind w:firstLine="0"/>
        <w:jc w:val="center"/>
        <w:rPr>
          <w:rFonts w:cs="Arial"/>
          <w:b/>
        </w:rPr>
      </w:pPr>
      <w:r>
        <w:rPr>
          <w:rFonts w:cs="Arial"/>
          <w:b/>
          <w:sz w:val="28"/>
          <w:szCs w:val="28"/>
        </w:rPr>
        <w:lastRenderedPageBreak/>
        <w:t>FABRICIO BALBINOT</w:t>
      </w:r>
      <w:r>
        <w:rPr>
          <w:rFonts w:cs="Arial"/>
          <w:b/>
        </w:rPr>
        <w:t xml:space="preserve"> </w:t>
      </w:r>
    </w:p>
    <w:p w14:paraId="1E34A140" w14:textId="77777777" w:rsidR="0041080F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Default="0041080F" w:rsidP="0041080F">
      <w:pPr>
        <w:jc w:val="center"/>
        <w:rPr>
          <w:rFonts w:cs="Arial"/>
          <w:b/>
        </w:rPr>
      </w:pPr>
    </w:p>
    <w:p w14:paraId="5E42B11A" w14:textId="77777777" w:rsidR="00E15976" w:rsidRPr="0029200D" w:rsidRDefault="00E15976" w:rsidP="00E15976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>SISTEMA SEM FIO PARA MONITORAMENTO DE PRESSÃO DE PNEUS EM VEÍCULOS PESADOS COMO ÔNIBUS, CAMINHÕES E MÁQUINAS AGRÍCOLAS</w:t>
      </w:r>
    </w:p>
    <w:p w14:paraId="0D05EB1D" w14:textId="77777777" w:rsidR="0041080F" w:rsidRDefault="0041080F" w:rsidP="00E15976">
      <w:pPr>
        <w:widowControl/>
        <w:autoSpaceDE/>
        <w:autoSpaceDN/>
        <w:spacing w:after="200" w:line="480" w:lineRule="auto"/>
        <w:rPr>
          <w:rFonts w:eastAsia="Calibri" w:cs="Arial"/>
          <w:b/>
          <w:bCs/>
          <w:color w:val="000000"/>
          <w:sz w:val="28"/>
          <w:szCs w:val="28"/>
          <w:lang w:eastAsia="en-US"/>
        </w:rPr>
      </w:pPr>
    </w:p>
    <w:p w14:paraId="371977F9" w14:textId="252C306A" w:rsidR="0041080F" w:rsidRPr="00A75E72" w:rsidRDefault="0041080F" w:rsidP="0041080F">
      <w:pPr>
        <w:ind w:left="4253" w:firstLine="0"/>
        <w:rPr>
          <w:rFonts w:cs="Arial"/>
          <w:b/>
        </w:rPr>
      </w:pPr>
      <w:r w:rsidRPr="00A75E72">
        <w:rPr>
          <w:rFonts w:cs="Arial"/>
          <w:b/>
        </w:rPr>
        <w:t xml:space="preserve">Trabalho apresentado para o Curso de </w:t>
      </w:r>
      <w:r w:rsidR="00CC34A8">
        <w:rPr>
          <w:rFonts w:cs="Arial"/>
          <w:b/>
        </w:rPr>
        <w:t>Engenharia Elétrica</w:t>
      </w:r>
      <w:r w:rsidRPr="00A75E72">
        <w:rPr>
          <w:rFonts w:cs="Arial"/>
          <w:b/>
        </w:rPr>
        <w:t xml:space="preserve">, do Centro Universitário </w:t>
      </w:r>
      <w:proofErr w:type="spellStart"/>
      <w:r w:rsidRPr="00A75E72">
        <w:rPr>
          <w:rFonts w:cs="Arial"/>
          <w:b/>
        </w:rPr>
        <w:t>Uniftec</w:t>
      </w:r>
      <w:proofErr w:type="spellEnd"/>
      <w:r w:rsidRPr="00A75E72">
        <w:rPr>
          <w:rFonts w:cs="Arial"/>
          <w:b/>
        </w:rPr>
        <w:t xml:space="preserve"> como parte dos requisitos para aval</w:t>
      </w:r>
      <w:r>
        <w:rPr>
          <w:rFonts w:cs="Arial"/>
          <w:b/>
        </w:rPr>
        <w:t>iação da unidade curricular</w:t>
      </w:r>
      <w:r w:rsidRPr="00A75E72">
        <w:rPr>
          <w:rFonts w:cs="Arial"/>
          <w:b/>
        </w:rPr>
        <w:t xml:space="preserve"> de TCC. </w:t>
      </w:r>
      <w:r w:rsidRPr="00A75E72">
        <w:rPr>
          <w:rFonts w:cs="Arial"/>
          <w:b/>
        </w:rPr>
        <w:cr/>
      </w:r>
    </w:p>
    <w:p w14:paraId="671C6D63" w14:textId="77777777" w:rsidR="0041080F" w:rsidRPr="009F599A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9F599A" w:rsidRDefault="0041080F" w:rsidP="0041080F">
      <w:pPr>
        <w:rPr>
          <w:rFonts w:cs="Arial"/>
          <w:b/>
          <w:sz w:val="20"/>
          <w:szCs w:val="20"/>
        </w:rPr>
      </w:pPr>
      <w:r w:rsidRPr="009F599A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9F599A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9F599A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BANCA EXAMINADORA</w:t>
      </w:r>
    </w:p>
    <w:p w14:paraId="5DD5C655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____________________________________</w:t>
      </w:r>
      <w:r w:rsidR="00F23425" w:rsidRPr="009F599A">
        <w:rPr>
          <w:rFonts w:cs="Arial"/>
          <w:b/>
        </w:rPr>
        <w:t>_______</w:t>
      </w:r>
    </w:p>
    <w:p w14:paraId="7D6D2E18" w14:textId="55556B6F" w:rsidR="0041080F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Orientador: </w:t>
      </w:r>
      <w:r w:rsidRPr="009F599A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9F599A">
        <w:rPr>
          <w:rFonts w:eastAsia="Calibri" w:cs="Arial"/>
          <w:b/>
          <w:bCs/>
          <w:lang w:eastAsia="en-US"/>
        </w:rPr>
        <w:t>Xxxx</w:t>
      </w:r>
      <w:proofErr w:type="spellEnd"/>
      <w:r w:rsidRPr="009F599A">
        <w:rPr>
          <w:rFonts w:eastAsia="Calibri" w:cs="Arial"/>
          <w:b/>
          <w:bCs/>
          <w:lang w:eastAsia="en-US"/>
        </w:rPr>
        <w:t xml:space="preserve">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____________________________________</w:t>
      </w:r>
      <w:r w:rsidR="00F23425" w:rsidRPr="009F599A">
        <w:rPr>
          <w:rFonts w:cs="Arial"/>
          <w:b/>
        </w:rPr>
        <w:t>______</w:t>
      </w:r>
    </w:p>
    <w:p w14:paraId="49D05599" w14:textId="3904FA28" w:rsidR="00DE5554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Avaliador: </w:t>
      </w:r>
      <w:r w:rsidRPr="009F599A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9F599A">
        <w:rPr>
          <w:rFonts w:eastAsia="Calibri" w:cs="Arial"/>
          <w:b/>
          <w:bCs/>
          <w:lang w:eastAsia="en-US"/>
        </w:rPr>
        <w:t>Xxxx</w:t>
      </w:r>
      <w:proofErr w:type="spellEnd"/>
      <w:r w:rsidRPr="009F599A">
        <w:rPr>
          <w:rFonts w:eastAsia="Calibri" w:cs="Arial"/>
          <w:b/>
          <w:bCs/>
          <w:lang w:eastAsia="en-US"/>
        </w:rPr>
        <w:t xml:space="preserve">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</w:t>
      </w:r>
      <w:r w:rsidR="00F23425" w:rsidRPr="009F599A">
        <w:rPr>
          <w:rFonts w:cs="Arial"/>
          <w:b/>
        </w:rPr>
        <w:t>______</w:t>
      </w:r>
      <w:r w:rsidRPr="009F599A">
        <w:rPr>
          <w:rFonts w:cs="Arial"/>
          <w:b/>
        </w:rPr>
        <w:t>__</w:t>
      </w:r>
    </w:p>
    <w:p w14:paraId="4890C476" w14:textId="335E5D1E" w:rsidR="00DE5554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Avaliador: </w:t>
      </w:r>
      <w:r w:rsidRPr="009F599A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9F599A">
        <w:rPr>
          <w:rFonts w:eastAsia="Calibri" w:cs="Arial"/>
          <w:b/>
          <w:bCs/>
          <w:lang w:eastAsia="en-US"/>
        </w:rPr>
        <w:t>Xxxx</w:t>
      </w:r>
      <w:proofErr w:type="spellEnd"/>
      <w:r w:rsidRPr="009F599A">
        <w:rPr>
          <w:rFonts w:eastAsia="Calibri" w:cs="Arial"/>
          <w:b/>
          <w:bCs/>
          <w:lang w:eastAsia="en-US"/>
        </w:rPr>
        <w:t xml:space="preserve">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9F599A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9F599A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Caxias do Sul</w:t>
      </w:r>
    </w:p>
    <w:p w14:paraId="20F86E0E" w14:textId="5574E7F2" w:rsidR="00F14FE9" w:rsidRDefault="00314FCA" w:rsidP="00B9521E">
      <w:pPr>
        <w:ind w:firstLine="0"/>
        <w:jc w:val="center"/>
        <w:rPr>
          <w:rFonts w:cs="Arial"/>
          <w:b/>
        </w:rPr>
      </w:pPr>
      <w:r>
        <w:rPr>
          <w:rFonts w:cs="Arial"/>
          <w:b/>
        </w:rPr>
        <w:t>20</w:t>
      </w:r>
      <w:r w:rsidR="00CE1C7E">
        <w:rPr>
          <w:rFonts w:cs="Arial"/>
          <w:b/>
        </w:rPr>
        <w:t>2</w:t>
      </w:r>
      <w:r w:rsidR="00F849F0">
        <w:rPr>
          <w:rFonts w:cs="Arial"/>
          <w:b/>
        </w:rPr>
        <w:t>2</w:t>
      </w:r>
      <w:r w:rsidR="00F14FE9">
        <w:rPr>
          <w:rFonts w:cs="Arial"/>
          <w:b/>
        </w:rPr>
        <w:br w:type="page"/>
      </w:r>
    </w:p>
    <w:p w14:paraId="2D815D7C" w14:textId="77777777" w:rsidR="00E15976" w:rsidRPr="0029200D" w:rsidRDefault="00E15976" w:rsidP="00E15976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SISTEMA SEM FIO PARA MONITORAMENTO DE PRESSÃO DE PNEUS EM VEÍCULOS PESADOS COMO ÔNIBUS, CAMINHÕES E MÁQUINAS AGRÍCOLAS</w:t>
      </w:r>
    </w:p>
    <w:p w14:paraId="4DD9D577" w14:textId="7D20C3B7" w:rsidR="0064040E" w:rsidRPr="0014011A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14011A">
        <w:rPr>
          <w:rFonts w:cs="Arial"/>
          <w:b/>
          <w:lang w:val="es-ES"/>
        </w:rPr>
        <w:t>Fabricio Balbinot</w:t>
      </w:r>
    </w:p>
    <w:p w14:paraId="38DF25A6" w14:textId="5E89D74C" w:rsidR="0064040E" w:rsidRPr="0014011A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Autor</w:t>
      </w:r>
    </w:p>
    <w:p w14:paraId="63B42EF7" w14:textId="0DF81E9D" w:rsidR="004E387F" w:rsidRPr="0014011A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fabricio94.balbinot2@gmail.com</w:t>
      </w:r>
    </w:p>
    <w:p w14:paraId="127A9585" w14:textId="77777777" w:rsidR="004E387F" w:rsidRPr="0014011A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14011A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14011A">
        <w:rPr>
          <w:rFonts w:cs="Arial"/>
          <w:b/>
          <w:lang w:val="es-ES"/>
        </w:rPr>
        <w:t xml:space="preserve">Prof. </w:t>
      </w:r>
      <w:r w:rsidR="00F849F0" w:rsidRPr="0014011A">
        <w:rPr>
          <w:rFonts w:cs="Arial"/>
          <w:b/>
          <w:lang w:val="es-ES"/>
        </w:rPr>
        <w:t xml:space="preserve">Geison Luis </w:t>
      </w:r>
      <w:proofErr w:type="spellStart"/>
      <w:r w:rsidR="00F849F0" w:rsidRPr="0014011A">
        <w:rPr>
          <w:rFonts w:cs="Arial"/>
          <w:b/>
          <w:lang w:val="es-ES"/>
        </w:rPr>
        <w:t>Rasia</w:t>
      </w:r>
      <w:proofErr w:type="spellEnd"/>
    </w:p>
    <w:p w14:paraId="7E19F5A9" w14:textId="320E056A" w:rsidR="00873E6C" w:rsidRPr="0014011A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14011A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14011A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geisonrasia@acad.ftec.com.br</w:t>
      </w:r>
    </w:p>
    <w:p w14:paraId="1F5C66A4" w14:textId="77777777" w:rsidR="0064040E" w:rsidRPr="0014011A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14011A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601158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proofErr w:type="spellStart"/>
      <w:r w:rsidRPr="00601158">
        <w:rPr>
          <w:rFonts w:cs="Arial"/>
          <w:b/>
          <w:sz w:val="20"/>
          <w:szCs w:val="20"/>
          <w:lang w:val="en-US"/>
        </w:rPr>
        <w:t>R</w:t>
      </w:r>
      <w:r w:rsidR="000A3048" w:rsidRPr="00601158">
        <w:rPr>
          <w:rFonts w:cs="Arial"/>
          <w:b/>
          <w:sz w:val="20"/>
          <w:szCs w:val="20"/>
          <w:lang w:val="en-US"/>
        </w:rPr>
        <w:t>esumo</w:t>
      </w:r>
      <w:proofErr w:type="spellEnd"/>
      <w:r w:rsidRPr="00601158">
        <w:rPr>
          <w:rFonts w:cs="Arial"/>
          <w:b/>
          <w:sz w:val="20"/>
          <w:szCs w:val="20"/>
          <w:lang w:val="en-US"/>
        </w:rPr>
        <w:t>:</w:t>
      </w:r>
      <w:r w:rsidRPr="00601158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601158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601158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601158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4E387F" w:rsidRDefault="000B5407" w:rsidP="00B96E2D">
      <w:pPr>
        <w:ind w:left="21" w:right="892" w:hanging="21"/>
        <w:rPr>
          <w:sz w:val="20"/>
          <w:szCs w:val="20"/>
          <w:lang w:val="en-US"/>
        </w:rPr>
      </w:pPr>
      <w:proofErr w:type="spellStart"/>
      <w:r w:rsidRPr="00295C9C">
        <w:rPr>
          <w:b/>
          <w:sz w:val="20"/>
          <w:szCs w:val="20"/>
          <w:lang w:val="en-US"/>
        </w:rPr>
        <w:t>Palavras-</w:t>
      </w:r>
      <w:proofErr w:type="gramStart"/>
      <w:r w:rsidRPr="00295C9C">
        <w:rPr>
          <w:b/>
          <w:sz w:val="20"/>
          <w:szCs w:val="20"/>
          <w:lang w:val="en-US"/>
        </w:rPr>
        <w:t>chave</w:t>
      </w:r>
      <w:proofErr w:type="spellEnd"/>
      <w:r w:rsidRPr="00295C9C">
        <w:rPr>
          <w:b/>
          <w:sz w:val="20"/>
          <w:szCs w:val="20"/>
          <w:lang w:val="en-US"/>
        </w:rPr>
        <w:t>:</w:t>
      </w:r>
      <w:r w:rsidRPr="004E387F">
        <w:rPr>
          <w:sz w:val="20"/>
          <w:szCs w:val="20"/>
          <w:lang w:val="en-US"/>
        </w:rPr>
        <w:t>.</w:t>
      </w:r>
      <w:proofErr w:type="gramEnd"/>
      <w:r w:rsidRPr="004E387F">
        <w:rPr>
          <w:sz w:val="20"/>
          <w:szCs w:val="20"/>
          <w:lang w:val="en-US"/>
        </w:rPr>
        <w:t xml:space="preserve"> </w:t>
      </w:r>
    </w:p>
    <w:p w14:paraId="377C5D24" w14:textId="77777777" w:rsidR="00CE2F00" w:rsidRPr="000A3048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0A3048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0A3048" w:rsidRDefault="00CE2F00">
      <w:pPr>
        <w:widowControl/>
        <w:autoSpaceDE/>
        <w:autoSpaceDN/>
        <w:rPr>
          <w:rFonts w:eastAsia="Calibri" w:cs="Arial"/>
          <w:b/>
          <w:bCs/>
          <w:color w:val="000000"/>
          <w:lang w:val="en-US" w:eastAsia="en-US"/>
        </w:rPr>
      </w:pPr>
      <w:r w:rsidRPr="000A3048">
        <w:rPr>
          <w:rFonts w:eastAsia="Calibri" w:cs="Arial"/>
          <w:b/>
          <w:bCs/>
          <w:color w:val="000000"/>
          <w:lang w:val="en-US" w:eastAsia="en-US"/>
        </w:rPr>
        <w:br w:type="page"/>
      </w:r>
    </w:p>
    <w:p w14:paraId="46FCB9FD" w14:textId="75A6992D" w:rsidR="005340E1" w:rsidRPr="005340E1" w:rsidRDefault="00E15976" w:rsidP="005340E1">
      <w:pPr>
        <w:spacing w:line="240" w:lineRule="auto"/>
        <w:ind w:firstLine="0"/>
        <w:jc w:val="center"/>
        <w:rPr>
          <w:rFonts w:cs="Arial"/>
          <w:b/>
          <w:shd w:val="clear" w:color="auto" w:fill="FFFFFF"/>
          <w:lang w:val="en-US"/>
        </w:rPr>
      </w:pPr>
      <w:r w:rsidRPr="00E15976">
        <w:rPr>
          <w:rFonts w:cs="Arial"/>
          <w:b/>
          <w:shd w:val="clear" w:color="auto" w:fill="FFFFFF"/>
          <w:lang w:val="en-US"/>
        </w:rPr>
        <w:lastRenderedPageBreak/>
        <w:t>WIRELESS SYSTEM FOR MONITORING TIRE PRESSURE IN HEAVY VEHICLES SUCH AS BUSES, TRUCKS AND AGRICULTURAL MACHINES</w:t>
      </w:r>
    </w:p>
    <w:p w14:paraId="5DD0CC72" w14:textId="77777777" w:rsidR="005340E1" w:rsidRPr="005340E1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5340E1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14011A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14011A">
        <w:rPr>
          <w:rFonts w:cs="Arial"/>
          <w:b/>
        </w:rPr>
        <w:t>Fabricio Balbinot</w:t>
      </w:r>
    </w:p>
    <w:p w14:paraId="211491E2" w14:textId="77777777" w:rsidR="00204E93" w:rsidRPr="0014011A" w:rsidRDefault="00204E93" w:rsidP="004E387F">
      <w:pPr>
        <w:pStyle w:val="Texto"/>
        <w:spacing w:line="240" w:lineRule="auto"/>
        <w:ind w:firstLine="0"/>
        <w:jc w:val="right"/>
      </w:pPr>
      <w:proofErr w:type="spellStart"/>
      <w:r w:rsidRPr="0014011A">
        <w:t>Author</w:t>
      </w:r>
      <w:proofErr w:type="spellEnd"/>
    </w:p>
    <w:p w14:paraId="2D2D40FA" w14:textId="183D678B" w:rsidR="002D2D37" w:rsidRPr="0014011A" w:rsidRDefault="00E61F9C" w:rsidP="004E387F">
      <w:pPr>
        <w:spacing w:line="240" w:lineRule="auto"/>
        <w:jc w:val="right"/>
        <w:rPr>
          <w:rFonts w:cs="Arial"/>
        </w:rPr>
      </w:pPr>
      <w:r w:rsidRPr="0014011A">
        <w:rPr>
          <w:rFonts w:cs="Arial"/>
        </w:rPr>
        <w:t>fabricio94.balbinot2@gmail.com</w:t>
      </w:r>
    </w:p>
    <w:p w14:paraId="3C22814D" w14:textId="77777777" w:rsidR="00204E93" w:rsidRPr="0014011A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14011A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14011A" w:rsidRDefault="00295C9C" w:rsidP="004E387F">
      <w:pPr>
        <w:spacing w:line="240" w:lineRule="auto"/>
        <w:jc w:val="right"/>
        <w:rPr>
          <w:rFonts w:cs="Arial"/>
          <w:b/>
        </w:rPr>
      </w:pPr>
      <w:proofErr w:type="spellStart"/>
      <w:r w:rsidRPr="0014011A">
        <w:rPr>
          <w:rFonts w:cs="Arial"/>
          <w:b/>
        </w:rPr>
        <w:t>Geison</w:t>
      </w:r>
      <w:proofErr w:type="spellEnd"/>
      <w:r w:rsidRPr="0014011A">
        <w:rPr>
          <w:rFonts w:cs="Arial"/>
          <w:b/>
        </w:rPr>
        <w:t xml:space="preserve"> </w:t>
      </w:r>
      <w:proofErr w:type="spellStart"/>
      <w:r w:rsidRPr="0014011A">
        <w:rPr>
          <w:rFonts w:cs="Arial"/>
          <w:b/>
        </w:rPr>
        <w:t>Luis</w:t>
      </w:r>
      <w:proofErr w:type="spellEnd"/>
      <w:r w:rsidRPr="0014011A">
        <w:rPr>
          <w:rFonts w:cs="Arial"/>
          <w:b/>
        </w:rPr>
        <w:t xml:space="preserve"> </w:t>
      </w:r>
      <w:proofErr w:type="spellStart"/>
      <w:r w:rsidRPr="0014011A">
        <w:rPr>
          <w:rFonts w:cs="Arial"/>
          <w:b/>
        </w:rPr>
        <w:t>Rasia</w:t>
      </w:r>
      <w:proofErr w:type="spellEnd"/>
      <w:r w:rsidRPr="0014011A">
        <w:rPr>
          <w:rFonts w:cs="Arial"/>
          <w:b/>
        </w:rPr>
        <w:t xml:space="preserve"> </w:t>
      </w:r>
    </w:p>
    <w:p w14:paraId="070CDD56" w14:textId="248AF28D" w:rsidR="00204E93" w:rsidRPr="00614CB1" w:rsidRDefault="008933B1" w:rsidP="004E387F">
      <w:pPr>
        <w:spacing w:line="240" w:lineRule="auto"/>
        <w:jc w:val="right"/>
        <w:rPr>
          <w:rFonts w:cs="Arial"/>
        </w:rPr>
      </w:pPr>
      <w:proofErr w:type="spellStart"/>
      <w:r w:rsidRPr="00614CB1">
        <w:t>Teacher</w:t>
      </w:r>
      <w:proofErr w:type="spellEnd"/>
      <w:r w:rsidR="00204E93" w:rsidRPr="00614CB1">
        <w:t xml:space="preserve"> </w:t>
      </w:r>
      <w:proofErr w:type="spellStart"/>
      <w:r w:rsidR="00204E93" w:rsidRPr="00614CB1">
        <w:t>Advisor</w:t>
      </w:r>
      <w:proofErr w:type="spellEnd"/>
    </w:p>
    <w:p w14:paraId="6BFA4EEA" w14:textId="77777777" w:rsidR="00295C9C" w:rsidRPr="00614CB1" w:rsidRDefault="00295C9C" w:rsidP="00295C9C">
      <w:pPr>
        <w:spacing w:line="240" w:lineRule="auto"/>
        <w:jc w:val="right"/>
        <w:rPr>
          <w:rFonts w:cs="Arial"/>
        </w:rPr>
      </w:pPr>
      <w:r w:rsidRPr="00614CB1">
        <w:rPr>
          <w:rFonts w:cs="Arial"/>
        </w:rPr>
        <w:t>geisonrasia@acad.ftec.com.br</w:t>
      </w:r>
    </w:p>
    <w:p w14:paraId="2D954983" w14:textId="77777777" w:rsidR="00383FD7" w:rsidRPr="00614CB1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614CB1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5340E1">
        <w:rPr>
          <w:rFonts w:cs="Arial"/>
          <w:b/>
          <w:i/>
          <w:sz w:val="20"/>
          <w:szCs w:val="20"/>
          <w:lang w:val="en-US"/>
        </w:rPr>
        <w:t>A</w:t>
      </w:r>
      <w:r w:rsidR="000A3048" w:rsidRPr="005340E1">
        <w:rPr>
          <w:rFonts w:cs="Arial"/>
          <w:b/>
          <w:i/>
          <w:sz w:val="20"/>
          <w:szCs w:val="20"/>
          <w:lang w:val="en-US"/>
        </w:rPr>
        <w:t>bstract</w:t>
      </w:r>
      <w:r w:rsidRPr="005340E1">
        <w:rPr>
          <w:rFonts w:cs="Arial"/>
          <w:b/>
          <w:i/>
          <w:sz w:val="20"/>
          <w:szCs w:val="20"/>
          <w:lang w:val="en-US"/>
        </w:rPr>
        <w:t>:</w:t>
      </w:r>
      <w:r w:rsidRPr="005340E1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5340E1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5340E1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5340E1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5340E1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5340E1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5340E1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E36172" w:rsidRDefault="009A39F9" w:rsidP="009A39F9">
      <w:pPr>
        <w:ind w:right="892" w:firstLine="0"/>
        <w:rPr>
          <w:sz w:val="20"/>
          <w:szCs w:val="20"/>
        </w:rPr>
      </w:pPr>
      <w:r w:rsidRPr="00E36172">
        <w:rPr>
          <w:sz w:val="20"/>
          <w:szCs w:val="20"/>
        </w:rPr>
        <w:t xml:space="preserve"> </w:t>
      </w:r>
    </w:p>
    <w:p w14:paraId="385E4A1D" w14:textId="0CF4046A" w:rsidR="009A39F9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3D4727E" w14:textId="78390F81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77777777" w:rsidR="00327BF8" w:rsidRPr="005340E1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15005BB" w14:textId="77777777" w:rsidR="00C729DE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C73288">
        <w:rPr>
          <w:rFonts w:eastAsia="Calibri" w:cs="Arial"/>
          <w:b/>
          <w:bCs/>
          <w:color w:val="000000"/>
          <w:lang w:eastAsia="en-US"/>
        </w:rPr>
        <w:lastRenderedPageBreak/>
        <w:t xml:space="preserve">LISTA DE </w:t>
      </w:r>
      <w:r w:rsidR="00366E86">
        <w:rPr>
          <w:rFonts w:eastAsia="Calibri" w:cs="Arial"/>
          <w:b/>
          <w:bCs/>
          <w:color w:val="000000"/>
          <w:lang w:eastAsia="en-US"/>
        </w:rPr>
        <w:t>FIGURAS</w:t>
      </w:r>
    </w:p>
    <w:p w14:paraId="12E97D6E" w14:textId="77777777" w:rsidR="00186B28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536AC9D" w14:textId="662CA466" w:rsidR="001A76C2" w:rsidRDefault="00B02DAC">
      <w:pPr>
        <w:pStyle w:val="ndicedeilustraes"/>
        <w:tabs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 w:rsidRPr="00614C94">
        <w:rPr>
          <w:rFonts w:ascii="Arial" w:eastAsia="Calibri" w:hAnsi="Arial" w:cs="Arial"/>
          <w:b w:val="0"/>
          <w:color w:val="000000"/>
          <w:sz w:val="24"/>
          <w:szCs w:val="24"/>
          <w:lang w:eastAsia="en-US"/>
        </w:rPr>
        <w:fldChar w:fldCharType="begin"/>
      </w:r>
      <w:r w:rsidRPr="00614C94">
        <w:rPr>
          <w:rFonts w:ascii="Arial" w:eastAsia="Calibri" w:hAnsi="Arial" w:cs="Arial"/>
          <w:b w:val="0"/>
          <w:color w:val="000000"/>
          <w:sz w:val="24"/>
          <w:szCs w:val="24"/>
          <w:lang w:eastAsia="en-US"/>
        </w:rPr>
        <w:instrText xml:space="preserve"> TOC \h \z \c "Figura" </w:instrText>
      </w:r>
      <w:r w:rsidRPr="00614C94">
        <w:rPr>
          <w:rFonts w:ascii="Arial" w:eastAsia="Calibri" w:hAnsi="Arial" w:cs="Arial"/>
          <w:b w:val="0"/>
          <w:color w:val="000000"/>
          <w:sz w:val="24"/>
          <w:szCs w:val="24"/>
          <w:lang w:eastAsia="en-US"/>
        </w:rPr>
        <w:fldChar w:fldCharType="separate"/>
      </w:r>
      <w:hyperlink w:anchor="_Toc103622062" w:history="1">
        <w:r w:rsidR="001A76C2" w:rsidRPr="005A1782">
          <w:rPr>
            <w:rStyle w:val="Hyperlink"/>
            <w:noProof/>
          </w:rPr>
          <w:t>Figura 1: Exemplo de pneu com pressão baixa,</w:t>
        </w:r>
        <w:r w:rsidR="001A76C2">
          <w:rPr>
            <w:noProof/>
            <w:webHidden/>
          </w:rPr>
          <w:tab/>
        </w:r>
        <w:r w:rsidR="001A76C2">
          <w:rPr>
            <w:noProof/>
            <w:webHidden/>
          </w:rPr>
          <w:fldChar w:fldCharType="begin"/>
        </w:r>
        <w:r w:rsidR="001A76C2">
          <w:rPr>
            <w:noProof/>
            <w:webHidden/>
          </w:rPr>
          <w:instrText xml:space="preserve"> PAGEREF _Toc103622062 \h </w:instrText>
        </w:r>
        <w:r w:rsidR="001A76C2">
          <w:rPr>
            <w:noProof/>
            <w:webHidden/>
          </w:rPr>
        </w:r>
        <w:r w:rsidR="001A76C2">
          <w:rPr>
            <w:noProof/>
            <w:webHidden/>
          </w:rPr>
          <w:fldChar w:fldCharType="separate"/>
        </w:r>
        <w:r w:rsidR="00A95788">
          <w:rPr>
            <w:noProof/>
            <w:webHidden/>
          </w:rPr>
          <w:t>14</w:t>
        </w:r>
        <w:r w:rsidR="001A76C2">
          <w:rPr>
            <w:noProof/>
            <w:webHidden/>
          </w:rPr>
          <w:fldChar w:fldCharType="end"/>
        </w:r>
      </w:hyperlink>
    </w:p>
    <w:p w14:paraId="2D88E15F" w14:textId="2C03BD4B" w:rsidR="001A76C2" w:rsidRDefault="0052485F">
      <w:pPr>
        <w:pStyle w:val="ndicedeilustraes"/>
        <w:tabs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03622063" w:history="1">
        <w:r w:rsidR="001A76C2" w:rsidRPr="005A1782">
          <w:rPr>
            <w:rStyle w:val="Hyperlink"/>
            <w:noProof/>
          </w:rPr>
          <w:t>Figura 2: Exemplo de Sensor de pressão e instalação na roda.</w:t>
        </w:r>
        <w:r w:rsidR="001A76C2">
          <w:rPr>
            <w:noProof/>
            <w:webHidden/>
          </w:rPr>
          <w:tab/>
        </w:r>
        <w:r w:rsidR="001A76C2">
          <w:rPr>
            <w:noProof/>
            <w:webHidden/>
          </w:rPr>
          <w:fldChar w:fldCharType="begin"/>
        </w:r>
        <w:r w:rsidR="001A76C2">
          <w:rPr>
            <w:noProof/>
            <w:webHidden/>
          </w:rPr>
          <w:instrText xml:space="preserve"> PAGEREF _Toc103622063 \h </w:instrText>
        </w:r>
        <w:r w:rsidR="001A76C2">
          <w:rPr>
            <w:noProof/>
            <w:webHidden/>
          </w:rPr>
        </w:r>
        <w:r w:rsidR="001A76C2">
          <w:rPr>
            <w:noProof/>
            <w:webHidden/>
          </w:rPr>
          <w:fldChar w:fldCharType="separate"/>
        </w:r>
        <w:r w:rsidR="00A95788">
          <w:rPr>
            <w:noProof/>
            <w:webHidden/>
          </w:rPr>
          <w:t>16</w:t>
        </w:r>
        <w:r w:rsidR="001A76C2">
          <w:rPr>
            <w:noProof/>
            <w:webHidden/>
          </w:rPr>
          <w:fldChar w:fldCharType="end"/>
        </w:r>
      </w:hyperlink>
    </w:p>
    <w:p w14:paraId="773AC749" w14:textId="5B3157F9" w:rsidR="001A76C2" w:rsidRDefault="0052485F">
      <w:pPr>
        <w:pStyle w:val="ndicedeilustraes"/>
        <w:tabs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03622064" w:history="1">
        <w:r w:rsidR="001A76C2" w:rsidRPr="005A1782">
          <w:rPr>
            <w:rStyle w:val="Hyperlink"/>
            <w:noProof/>
          </w:rPr>
          <w:t>Figura 3: Exemplo de sistema TPMS com medição direta.</w:t>
        </w:r>
        <w:r w:rsidR="001A76C2">
          <w:rPr>
            <w:noProof/>
            <w:webHidden/>
          </w:rPr>
          <w:tab/>
        </w:r>
        <w:r w:rsidR="001A76C2">
          <w:rPr>
            <w:noProof/>
            <w:webHidden/>
          </w:rPr>
          <w:fldChar w:fldCharType="begin"/>
        </w:r>
        <w:r w:rsidR="001A76C2">
          <w:rPr>
            <w:noProof/>
            <w:webHidden/>
          </w:rPr>
          <w:instrText xml:space="preserve"> PAGEREF _Toc103622064 \h </w:instrText>
        </w:r>
        <w:r w:rsidR="001A76C2">
          <w:rPr>
            <w:noProof/>
            <w:webHidden/>
          </w:rPr>
        </w:r>
        <w:r w:rsidR="001A76C2">
          <w:rPr>
            <w:noProof/>
            <w:webHidden/>
          </w:rPr>
          <w:fldChar w:fldCharType="separate"/>
        </w:r>
        <w:r w:rsidR="00A95788">
          <w:rPr>
            <w:noProof/>
            <w:webHidden/>
          </w:rPr>
          <w:t>17</w:t>
        </w:r>
        <w:r w:rsidR="001A76C2">
          <w:rPr>
            <w:noProof/>
            <w:webHidden/>
          </w:rPr>
          <w:fldChar w:fldCharType="end"/>
        </w:r>
      </w:hyperlink>
    </w:p>
    <w:p w14:paraId="25F8D81D" w14:textId="24FC2A31" w:rsidR="00366E86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  <w:r w:rsidRPr="00614C94">
        <w:rPr>
          <w:rFonts w:eastAsia="Calibri" w:cs="Arial"/>
          <w:bCs/>
          <w:color w:val="000000"/>
          <w:lang w:eastAsia="en-US"/>
        </w:rPr>
        <w:fldChar w:fldCharType="end"/>
      </w:r>
    </w:p>
    <w:p w14:paraId="720356AA" w14:textId="0520B5DE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</w:p>
    <w:p w14:paraId="52EDADBC" w14:textId="77777777" w:rsidR="00B02DAC" w:rsidRPr="00366E86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</w:p>
    <w:p w14:paraId="568789B4" w14:textId="0ED6F89D" w:rsidR="00136591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80C4A0B" w14:textId="3A816BE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2144F16" w14:textId="302AC93F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4774FF3" w14:textId="204303DB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5F7B5A9" w14:textId="4B00EAB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D392B8B" w14:textId="1548752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7C20965" w14:textId="09EF271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6BB1DBB" w14:textId="4370654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9E92BAE" w14:textId="113D8D7A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1693DF1" w14:textId="3D79F801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B2C13B6" w14:textId="34FCE7C9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5DE5A7F" w14:textId="3E42709C" w:rsidR="00B02DAC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color w:val="000000"/>
          <w:lang w:eastAsia="en-US"/>
        </w:rPr>
      </w:pPr>
    </w:p>
    <w:p w14:paraId="15E6EC89" w14:textId="29D2E88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B2F3685" w14:textId="7D4B5DFC" w:rsidR="000C139E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46548B8" w14:textId="4BF221B7" w:rsidR="000C139E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30456CE" w14:textId="77777777" w:rsidR="00313F3D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8BAAEEF" w14:textId="77777777" w:rsidR="00FA5B45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ascii="Arial" w:hAnsi="Arial" w:cs="Arial"/>
          <w:noProof/>
        </w:rPr>
      </w:pPr>
      <w:r w:rsidRPr="00FA5B45">
        <w:rPr>
          <w:rFonts w:ascii="Arial" w:eastAsia="Calibri" w:hAnsi="Arial" w:cs="Arial"/>
          <w:bCs w:val="0"/>
        </w:rPr>
        <w:fldChar w:fldCharType="begin"/>
      </w:r>
      <w:r w:rsidRPr="00FA5B45">
        <w:rPr>
          <w:rFonts w:ascii="Arial" w:eastAsia="Calibri" w:hAnsi="Arial" w:cs="Arial"/>
          <w:bCs w:val="0"/>
        </w:rPr>
        <w:instrText xml:space="preserve"> TOC \c "Figura" </w:instrText>
      </w:r>
      <w:r w:rsidRPr="00FA5B45">
        <w:rPr>
          <w:rFonts w:ascii="Arial" w:eastAsia="Calibri" w:hAnsi="Arial" w:cs="Arial"/>
          <w:bCs w:val="0"/>
        </w:rPr>
        <w:fldChar w:fldCharType="separate"/>
      </w:r>
    </w:p>
    <w:p w14:paraId="7369F385" w14:textId="6886AD1F" w:rsidR="00C729DE" w:rsidRPr="007C55C4" w:rsidRDefault="00C729DE" w:rsidP="007C55C4">
      <w:pPr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7C55C4">
        <w:rPr>
          <w:rFonts w:eastAsia="Calibri" w:cs="Arial"/>
          <w:b/>
          <w:bCs/>
          <w:color w:val="000000"/>
          <w:lang w:eastAsia="en-US"/>
        </w:rPr>
        <w:t>LISTA DE GRÁFICOS</w:t>
      </w:r>
    </w:p>
    <w:p w14:paraId="42B02077" w14:textId="77777777" w:rsidR="005B1DE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ascii="Arial" w:eastAsia="Calibri" w:hAnsi="Arial" w:cs="Arial"/>
          <w:bCs w:val="0"/>
        </w:rPr>
      </w:pPr>
      <w:r w:rsidRPr="00FA5B45">
        <w:rPr>
          <w:rFonts w:ascii="Arial" w:eastAsia="Calibri" w:hAnsi="Arial" w:cs="Arial"/>
          <w:bCs w:val="0"/>
        </w:rPr>
        <w:fldChar w:fldCharType="end"/>
      </w:r>
    </w:p>
    <w:p w14:paraId="45A847C4" w14:textId="09497321" w:rsidR="00FA5B45" w:rsidRPr="00FA5B45" w:rsidRDefault="007C55C4" w:rsidP="00FA5B45">
      <w:pPr>
        <w:pStyle w:val="Legendatexto"/>
      </w:pPr>
      <w:r w:rsidRPr="000C139E">
        <w:rPr>
          <w:rFonts w:cs="Arial"/>
          <w:b w:val="0"/>
          <w:bCs w:val="0"/>
          <w:sz w:val="24"/>
          <w:szCs w:val="24"/>
        </w:rPr>
        <w:fldChar w:fldCharType="begin"/>
      </w:r>
      <w:r w:rsidRPr="000C139E">
        <w:rPr>
          <w:rFonts w:cs="Arial"/>
          <w:b w:val="0"/>
          <w:bCs w:val="0"/>
          <w:sz w:val="24"/>
          <w:szCs w:val="24"/>
        </w:rPr>
        <w:instrText xml:space="preserve"> TOC \c "Gráfico" </w:instrText>
      </w:r>
      <w:r w:rsidRPr="000C139E">
        <w:rPr>
          <w:rFonts w:cs="Arial"/>
          <w:b w:val="0"/>
          <w:bCs w:val="0"/>
          <w:sz w:val="24"/>
          <w:szCs w:val="24"/>
        </w:rPr>
        <w:fldChar w:fldCharType="separate"/>
      </w:r>
      <w:r w:rsidR="001A76C2">
        <w:rPr>
          <w:rFonts w:cs="Arial"/>
          <w:noProof/>
          <w:sz w:val="24"/>
          <w:szCs w:val="24"/>
        </w:rPr>
        <w:t>Nenhuma entrada de índice de ilustrações foi encontrada.</w:t>
      </w:r>
      <w:r w:rsidRPr="000C139E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C73288">
        <w:br w:type="page"/>
      </w:r>
    </w:p>
    <w:p w14:paraId="360648EF" w14:textId="77777777" w:rsidR="00C729DE" w:rsidRDefault="00CE2F00" w:rsidP="00C729DE">
      <w:pPr>
        <w:ind w:left="21" w:right="892" w:hanging="21"/>
        <w:jc w:val="center"/>
        <w:rPr>
          <w:rFonts w:eastAsia="Calibri" w:cs="Arial"/>
          <w:b/>
          <w:bCs/>
          <w:color w:val="000000"/>
          <w:lang w:eastAsia="en-US"/>
        </w:rPr>
      </w:pPr>
      <w:r>
        <w:rPr>
          <w:rFonts w:eastAsia="Calibri" w:cs="Arial"/>
          <w:b/>
          <w:bCs/>
          <w:color w:val="000000"/>
          <w:lang w:eastAsia="en-US"/>
        </w:rPr>
        <w:lastRenderedPageBreak/>
        <w:t>LISTA DE ABREVIATURAS E SIGLAS</w:t>
      </w:r>
    </w:p>
    <w:p w14:paraId="77F91A07" w14:textId="2A2B7227" w:rsidR="00CE2F00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FC70BF9" w14:textId="04917347" w:rsidR="00563241" w:rsidRDefault="00313F3D" w:rsidP="00563241">
      <w:pPr>
        <w:widowControl/>
        <w:autoSpaceDE/>
        <w:autoSpaceDN/>
        <w:ind w:firstLine="0"/>
        <w:rPr>
          <w:shd w:val="clear" w:color="auto" w:fill="FFFFFF"/>
        </w:rPr>
      </w:pPr>
      <w:r w:rsidRPr="00F8639A">
        <w:rPr>
          <w:shd w:val="clear" w:color="auto" w:fill="FFFFFF"/>
        </w:rPr>
        <w:t>ANATEL</w:t>
      </w:r>
      <w:r w:rsidR="00563241" w:rsidRPr="00F8639A">
        <w:rPr>
          <w:shd w:val="clear" w:color="auto" w:fill="FFFFFF"/>
        </w:rPr>
        <w:tab/>
      </w:r>
      <w:r w:rsidRPr="00F8639A">
        <w:rPr>
          <w:shd w:val="clear" w:color="auto" w:fill="FFFFFF"/>
        </w:rPr>
        <w:t>Agência Nacional de Telecomunicações</w:t>
      </w:r>
    </w:p>
    <w:p w14:paraId="5B002E01" w14:textId="36CF0D82" w:rsidR="00056020" w:rsidRPr="003C07D3" w:rsidRDefault="00056020" w:rsidP="00563241">
      <w:pPr>
        <w:widowControl/>
        <w:autoSpaceDE/>
        <w:autoSpaceDN/>
        <w:ind w:firstLine="0"/>
        <w:rPr>
          <w:rFonts w:eastAsia="Calibri" w:cs="Arial"/>
        </w:rPr>
      </w:pPr>
      <w:r w:rsidRPr="003C07D3">
        <w:rPr>
          <w:rFonts w:eastAsia="Calibri" w:cs="Arial"/>
        </w:rPr>
        <w:t>CO</w:t>
      </w:r>
      <w:r w:rsidRPr="003C07D3">
        <w:rPr>
          <w:rFonts w:eastAsia="Calibri" w:cs="Arial"/>
          <w:vertAlign w:val="subscript"/>
        </w:rPr>
        <w:t>2</w:t>
      </w:r>
      <w:r w:rsidRPr="003C07D3">
        <w:rPr>
          <w:rFonts w:eastAsia="Calibri" w:cs="Arial"/>
        </w:rPr>
        <w:tab/>
      </w:r>
      <w:r w:rsidRPr="003C07D3">
        <w:rPr>
          <w:rFonts w:eastAsia="Calibri" w:cs="Arial"/>
        </w:rPr>
        <w:tab/>
        <w:t>Dióxido de Carbono</w:t>
      </w:r>
    </w:p>
    <w:p w14:paraId="0F7D4693" w14:textId="77777777" w:rsidR="00F8639A" w:rsidRPr="00584A88" w:rsidRDefault="00F308B4" w:rsidP="00836537">
      <w:pPr>
        <w:widowControl/>
        <w:autoSpaceDE/>
        <w:autoSpaceDN/>
        <w:ind w:firstLine="0"/>
        <w:rPr>
          <w:rFonts w:eastAsia="Calibri" w:cs="Arial"/>
          <w:i/>
          <w:iCs/>
          <w:color w:val="000000"/>
          <w:lang w:val="en-US" w:eastAsia="en-US"/>
        </w:rPr>
      </w:pPr>
      <w:r w:rsidRPr="00F8639A">
        <w:rPr>
          <w:rFonts w:eastAsia="Calibri" w:cs="Arial"/>
          <w:color w:val="000000"/>
          <w:lang w:val="en-US" w:eastAsia="en-US"/>
        </w:rPr>
        <w:t>TPMS</w:t>
      </w:r>
      <w:r w:rsidRPr="00F8639A">
        <w:rPr>
          <w:rFonts w:eastAsia="Calibri" w:cs="Arial"/>
          <w:color w:val="000000"/>
          <w:lang w:val="en-US" w:eastAsia="en-US"/>
        </w:rPr>
        <w:tab/>
      </w:r>
      <w:r w:rsidRPr="00F8639A">
        <w:rPr>
          <w:rFonts w:eastAsia="Calibri" w:cs="Arial"/>
          <w:color w:val="000000"/>
          <w:lang w:val="en-US" w:eastAsia="en-US"/>
        </w:rPr>
        <w:tab/>
      </w:r>
      <w:r w:rsidRPr="00584A88">
        <w:rPr>
          <w:rFonts w:eastAsia="Calibri" w:cs="Arial"/>
          <w:i/>
          <w:iCs/>
          <w:color w:val="000000"/>
          <w:lang w:val="en-US" w:eastAsia="en-US"/>
        </w:rPr>
        <w:t>Tire Pressure Monitoring System</w:t>
      </w:r>
    </w:p>
    <w:p w14:paraId="19981254" w14:textId="4B9BE5E3" w:rsidR="00056020" w:rsidRDefault="00F8639A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F8639A">
        <w:rPr>
          <w:lang w:val="en-US"/>
        </w:rPr>
        <w:t xml:space="preserve">ECU </w:t>
      </w:r>
      <w:r w:rsidRPr="00F8639A">
        <w:rPr>
          <w:lang w:val="en-US"/>
        </w:rPr>
        <w:tab/>
      </w:r>
      <w:r w:rsidRPr="00F8639A">
        <w:rPr>
          <w:lang w:val="en-US"/>
        </w:rPr>
        <w:tab/>
      </w:r>
      <w:r w:rsidRPr="00584A88">
        <w:rPr>
          <w:i/>
          <w:iCs/>
          <w:lang w:val="en-US"/>
        </w:rPr>
        <w:t>Electronic Control Unit</w:t>
      </w:r>
      <w:r w:rsidR="00F308B4" w:rsidRPr="00F8639A">
        <w:rPr>
          <w:rFonts w:eastAsia="Calibri" w:cs="Arial"/>
          <w:color w:val="000000"/>
          <w:lang w:val="en-US" w:eastAsia="en-US"/>
        </w:rPr>
        <w:t xml:space="preserve"> </w:t>
      </w:r>
    </w:p>
    <w:p w14:paraId="0F95BA7B" w14:textId="0BEA74D2" w:rsidR="00056020" w:rsidRDefault="00056020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EF2602">
        <w:rPr>
          <w:rFonts w:eastAsia="Calibri" w:cs="Arial"/>
          <w:color w:val="000000"/>
          <w:lang w:val="en-US" w:eastAsia="en-US"/>
        </w:rPr>
        <w:t xml:space="preserve">HDVs </w:t>
      </w:r>
      <w:r>
        <w:rPr>
          <w:rFonts w:eastAsia="Calibri" w:cs="Arial"/>
          <w:color w:val="000000"/>
          <w:lang w:val="en-US" w:eastAsia="en-US"/>
        </w:rPr>
        <w:tab/>
      </w:r>
      <w:r>
        <w:rPr>
          <w:rFonts w:eastAsia="Calibri" w:cs="Arial"/>
          <w:color w:val="000000"/>
          <w:lang w:val="en-US" w:eastAsia="en-US"/>
        </w:rPr>
        <w:tab/>
      </w:r>
      <w:r w:rsidR="00EF2602" w:rsidRPr="00584A88">
        <w:rPr>
          <w:rFonts w:eastAsia="Calibri" w:cs="Arial"/>
          <w:i/>
          <w:iCs/>
          <w:color w:val="000000"/>
          <w:lang w:val="en-US" w:eastAsia="en-US"/>
        </w:rPr>
        <w:t>Heavy-Duty Vehicles</w:t>
      </w:r>
      <w:r w:rsidR="00EF2602" w:rsidRPr="00EF2602">
        <w:rPr>
          <w:rFonts w:eastAsia="Calibri" w:cs="Arial"/>
          <w:color w:val="000000"/>
          <w:lang w:val="en-US" w:eastAsia="en-US"/>
        </w:rPr>
        <w:t xml:space="preserve"> </w:t>
      </w:r>
    </w:p>
    <w:p w14:paraId="30E67735" w14:textId="77777777" w:rsidR="00056020" w:rsidRDefault="00056020" w:rsidP="00836537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056020">
        <w:rPr>
          <w:rFonts w:eastAsia="Calibri" w:cs="Arial"/>
          <w:lang w:val="en-US"/>
        </w:rPr>
        <w:t>ISSO</w:t>
      </w:r>
      <w:r w:rsidRPr="00056020">
        <w:rPr>
          <w:rFonts w:eastAsia="Calibri" w:cs="Arial"/>
          <w:lang w:val="en-US"/>
        </w:rPr>
        <w:tab/>
      </w:r>
      <w:r w:rsidRPr="00056020">
        <w:rPr>
          <w:rFonts w:eastAsia="Calibri" w:cs="Arial"/>
          <w:lang w:val="en-US"/>
        </w:rPr>
        <w:tab/>
      </w:r>
      <w:r w:rsidRPr="00584A88">
        <w:rPr>
          <w:rFonts w:eastAsia="Calibri" w:cs="Arial"/>
          <w:i/>
          <w:iCs/>
          <w:lang w:val="en-US"/>
        </w:rPr>
        <w:t>International Organization for Standardization</w:t>
      </w:r>
      <w:r w:rsidRPr="00056020">
        <w:rPr>
          <w:rFonts w:eastAsia="Calibri" w:cs="Arial"/>
          <w:lang w:val="en-US"/>
        </w:rPr>
        <w:t xml:space="preserve"> </w:t>
      </w:r>
    </w:p>
    <w:p w14:paraId="1477FBC1" w14:textId="524D450F" w:rsidR="00056020" w:rsidRDefault="00056020" w:rsidP="00056020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EF2602">
        <w:rPr>
          <w:rFonts w:eastAsia="Calibri" w:cs="Arial"/>
          <w:color w:val="000000"/>
          <w:lang w:val="en-US" w:eastAsia="en-US"/>
        </w:rPr>
        <w:t>LCV</w:t>
      </w:r>
      <w:r>
        <w:rPr>
          <w:rFonts w:eastAsia="Calibri" w:cs="Arial"/>
          <w:color w:val="000000"/>
          <w:lang w:val="en-US" w:eastAsia="en-US"/>
        </w:rPr>
        <w:t>s</w:t>
      </w:r>
      <w:r>
        <w:rPr>
          <w:rFonts w:eastAsia="Calibri" w:cs="Arial"/>
          <w:color w:val="000000"/>
          <w:lang w:val="en-US" w:eastAsia="en-US"/>
        </w:rPr>
        <w:tab/>
      </w:r>
      <w:r>
        <w:rPr>
          <w:rFonts w:eastAsia="Calibri" w:cs="Arial"/>
          <w:color w:val="000000"/>
          <w:lang w:val="en-US" w:eastAsia="en-US"/>
        </w:rPr>
        <w:tab/>
      </w:r>
      <w:r w:rsidRPr="00584A88">
        <w:rPr>
          <w:rFonts w:eastAsia="Calibri" w:cs="Arial"/>
          <w:i/>
          <w:iCs/>
          <w:color w:val="000000"/>
          <w:lang w:val="en-US" w:eastAsia="en-US"/>
        </w:rPr>
        <w:t>Light-Commercial Vehicles</w:t>
      </w:r>
      <w:r w:rsidRPr="00EF2602">
        <w:rPr>
          <w:rFonts w:eastAsia="Calibri" w:cs="Arial"/>
          <w:color w:val="000000"/>
          <w:lang w:val="en-US" w:eastAsia="en-US"/>
        </w:rPr>
        <w:t xml:space="preserve"> </w:t>
      </w:r>
    </w:p>
    <w:p w14:paraId="58A87996" w14:textId="7D2A9182" w:rsidR="00E858B8" w:rsidRPr="003C07D3" w:rsidRDefault="00E858B8" w:rsidP="00836537">
      <w:pPr>
        <w:widowControl/>
        <w:autoSpaceDE/>
        <w:autoSpaceDN/>
        <w:ind w:firstLine="0"/>
        <w:rPr>
          <w:rFonts w:eastAsia="Calibri" w:cs="Arial"/>
          <w:i/>
          <w:iCs/>
          <w:color w:val="000000"/>
          <w:lang w:val="ru-RU" w:eastAsia="en-US"/>
        </w:rPr>
      </w:pPr>
      <w:r w:rsidRPr="00DC6FCB">
        <w:rPr>
          <w:rFonts w:eastAsia="Calibri" w:cs="Arial"/>
          <w:color w:val="000000"/>
          <w:lang w:eastAsia="en-US"/>
        </w:rPr>
        <w:t xml:space="preserve">TNO </w:t>
      </w:r>
      <w:r w:rsidRPr="00DC6FCB">
        <w:rPr>
          <w:rFonts w:eastAsia="Calibri" w:cs="Arial"/>
          <w:color w:val="000000"/>
          <w:lang w:eastAsia="en-US"/>
        </w:rPr>
        <w:tab/>
      </w:r>
      <w:r w:rsidRPr="00DC6FCB">
        <w:rPr>
          <w:rFonts w:eastAsia="Calibri" w:cs="Arial"/>
          <w:color w:val="000000"/>
          <w:lang w:eastAsia="en-US"/>
        </w:rPr>
        <w:tab/>
      </w:r>
      <w:r w:rsidRPr="003C07D3">
        <w:rPr>
          <w:rFonts w:eastAsia="Calibri" w:cs="Arial"/>
          <w:i/>
          <w:iCs/>
          <w:color w:val="000000"/>
          <w:lang w:val="ru-RU" w:eastAsia="en-US"/>
        </w:rPr>
        <w:t>Toegepast Natuurwetenschappelijk Onderzoek</w:t>
      </w:r>
    </w:p>
    <w:p w14:paraId="33C7CCAA" w14:textId="57570132" w:rsidR="00E858B8" w:rsidRPr="00DC6FCB" w:rsidRDefault="00857213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  <w:r w:rsidRPr="00DC6FCB">
        <w:rPr>
          <w:rFonts w:eastAsia="Calibri" w:cs="Arial"/>
          <w:color w:val="000000"/>
          <w:lang w:eastAsia="en-US"/>
        </w:rPr>
        <w:t>BIT</w:t>
      </w:r>
      <w:r w:rsidR="00A95788">
        <w:rPr>
          <w:rFonts w:eastAsia="Calibri" w:cs="Arial"/>
          <w:color w:val="000000"/>
          <w:lang w:eastAsia="en-US"/>
        </w:rPr>
        <w:tab/>
      </w:r>
      <w:r w:rsidR="00A95788">
        <w:rPr>
          <w:rFonts w:eastAsia="Calibri" w:cs="Arial"/>
          <w:color w:val="000000"/>
          <w:lang w:eastAsia="en-US"/>
        </w:rPr>
        <w:tab/>
      </w:r>
      <w:r w:rsidR="00DC6FCB" w:rsidRPr="00DC6FCB">
        <w:rPr>
          <w:rFonts w:eastAsia="Calibri" w:cs="Arial"/>
          <w:color w:val="000000"/>
          <w:lang w:eastAsia="en-US"/>
        </w:rPr>
        <w:t xml:space="preserve">Banco de Informações de Transportes </w:t>
      </w:r>
    </w:p>
    <w:p w14:paraId="4D74DD4D" w14:textId="30BF5D53" w:rsidR="002A68BC" w:rsidRPr="00A76EC0" w:rsidRDefault="00A76EC0" w:rsidP="002A68BC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A76EC0">
        <w:rPr>
          <w:rFonts w:eastAsia="Calibri" w:cs="Arial"/>
          <w:color w:val="000000"/>
          <w:lang w:val="en-US" w:eastAsia="en-US"/>
        </w:rPr>
        <w:t xml:space="preserve">NHTSA </w:t>
      </w:r>
      <w:r w:rsidR="00A95788">
        <w:rPr>
          <w:rFonts w:eastAsia="Calibri" w:cs="Arial"/>
          <w:color w:val="000000"/>
          <w:lang w:val="en-US" w:eastAsia="en-US"/>
        </w:rPr>
        <w:tab/>
      </w:r>
      <w:r w:rsidRPr="00A95788">
        <w:rPr>
          <w:rFonts w:eastAsia="Calibri" w:cs="Arial"/>
          <w:i/>
          <w:iCs/>
          <w:color w:val="000000"/>
          <w:lang w:val="en-US" w:eastAsia="en-US"/>
        </w:rPr>
        <w:t xml:space="preserve"> National Highway Traffic Safety Administration</w:t>
      </w:r>
    </w:p>
    <w:p w14:paraId="0378CDCE" w14:textId="57F7307D" w:rsidR="00E858B8" w:rsidRDefault="003C07D3" w:rsidP="002A68BC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  <w:r w:rsidRPr="002A68BC">
        <w:rPr>
          <w:rFonts w:eastAsia="Calibri" w:cs="Arial"/>
          <w:color w:val="000000"/>
          <w:lang w:eastAsia="en-US"/>
        </w:rPr>
        <w:t xml:space="preserve">ANTT </w:t>
      </w:r>
      <w:r>
        <w:rPr>
          <w:rFonts w:eastAsia="Calibri" w:cs="Arial"/>
          <w:color w:val="000000"/>
          <w:lang w:eastAsia="en-US"/>
        </w:rPr>
        <w:tab/>
      </w:r>
      <w:r>
        <w:rPr>
          <w:rFonts w:eastAsia="Calibri" w:cs="Arial"/>
          <w:color w:val="000000"/>
          <w:lang w:eastAsia="en-US"/>
        </w:rPr>
        <w:tab/>
      </w:r>
      <w:r w:rsidR="002A68BC" w:rsidRPr="002A68BC">
        <w:rPr>
          <w:rFonts w:eastAsia="Calibri" w:cs="Arial"/>
          <w:color w:val="000000"/>
          <w:lang w:eastAsia="en-US"/>
        </w:rPr>
        <w:t xml:space="preserve">Agência Nacional de Transportes Terrestres </w:t>
      </w:r>
    </w:p>
    <w:p w14:paraId="3A4C1200" w14:textId="77777777" w:rsidR="002A68BC" w:rsidRPr="00DC6FCB" w:rsidRDefault="002A68BC" w:rsidP="002A68BC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7366F693" w14:textId="500E5D49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521DAB56" w14:textId="5742D8B5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3A80891F" w14:textId="70193D48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1350D6E4" w14:textId="1F509351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71303D86" w14:textId="62B5393C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5D61A0DD" w14:textId="056537F9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4810DA67" w14:textId="49976CA5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4AB31C59" w14:textId="545370A0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2014925A" w14:textId="503F5392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2875EFD1" w14:textId="4F7DEE5B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2D2DF333" w14:textId="56D7B2B5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2BEFB906" w14:textId="2699EAE8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79D583F2" w14:textId="0F33C790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507BA179" w14:textId="31EE87B5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26D9020C" w14:textId="6E305149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4EAB4FEF" w14:textId="1D266BC1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37A7CD5C" w14:textId="3B7E1F09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70796339" w14:textId="77777777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732E38F6" w14:textId="77777777" w:rsidR="00E858B8" w:rsidRPr="00DC6FCB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3EE25BCE" w14:textId="77777777" w:rsidR="00D47BA5" w:rsidRPr="00056020" w:rsidRDefault="001208FD" w:rsidP="000C139E">
      <w:pPr>
        <w:pStyle w:val="Sumrio1"/>
      </w:pPr>
      <w:r w:rsidRPr="00056020"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EndPr/>
      <w:sdtContent>
        <w:p w14:paraId="0A0E02D0" w14:textId="787E8680" w:rsidR="00D50062" w:rsidRPr="000C139E" w:rsidRDefault="00D50062" w:rsidP="002F51E7">
          <w:pPr>
            <w:pStyle w:val="CabealhodoSumrio"/>
            <w:jc w:val="both"/>
            <w:rPr>
              <w:lang w:val="en-US"/>
            </w:rPr>
          </w:pPr>
        </w:p>
        <w:p w14:paraId="0BB5D4A9" w14:textId="048D71D5" w:rsidR="001A76C2" w:rsidRDefault="00D5006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22025" w:history="1">
            <w:r w:rsidR="001A76C2" w:rsidRPr="00B0667B">
              <w:rPr>
                <w:rStyle w:val="Hyperlink"/>
                <w:rFonts w:eastAsia="Calibri"/>
                <w:noProof/>
              </w:rPr>
              <w:t>1 INTRODUÇÃO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_Toc103622025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10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59AC03FA" w14:textId="66BF5456" w:rsidR="001A76C2" w:rsidRDefault="005248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3622026" w:history="1">
            <w:r w:rsidR="001A76C2" w:rsidRPr="00B0667B">
              <w:rPr>
                <w:rStyle w:val="Hyperlink"/>
                <w:rFonts w:eastAsia="Calibri"/>
                <w:noProof/>
              </w:rPr>
              <w:t>2 OBJETIVOS E JUSTIFICATIVA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_Toc103622026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11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37216A95" w14:textId="5EDCD27D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27" w:history="1">
            <w:r w:rsidR="001A76C2" w:rsidRPr="00B0667B">
              <w:rPr>
                <w:rStyle w:val="Hyperlink"/>
                <w:noProof/>
              </w:rPr>
              <w:t>2.1 OBJETIVOS GERAIS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_Toc103622027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11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1802AB07" w14:textId="58E14BD9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28" w:history="1">
            <w:r w:rsidR="001A76C2" w:rsidRPr="00B0667B">
              <w:rPr>
                <w:rStyle w:val="Hyperlink"/>
                <w:noProof/>
              </w:rPr>
              <w:t>2.2 Objetivos específicos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_Toc103622028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11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3967D74D" w14:textId="4AD84A23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29" w:history="1">
            <w:r w:rsidR="001A76C2" w:rsidRPr="00B0667B">
              <w:rPr>
                <w:rStyle w:val="Hyperlink"/>
                <w:noProof/>
              </w:rPr>
              <w:t>2.3 JUSTIFICATIVA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_Toc103622029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11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5FBB81CF" w14:textId="47F5740D" w:rsidR="001A76C2" w:rsidRDefault="005248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3622030" w:history="1">
            <w:r w:rsidR="001A76C2" w:rsidRPr="00B0667B">
              <w:rPr>
                <w:rStyle w:val="Hyperlink"/>
                <w:noProof/>
              </w:rPr>
              <w:t>3 LEGISLAÇÃO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_Toc103622030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13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376FBE10" w14:textId="65D5C295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31" w:history="1">
            <w:r w:rsidR="001A76C2" w:rsidRPr="00B0667B">
              <w:rPr>
                <w:rStyle w:val="Hyperlink"/>
                <w:noProof/>
              </w:rPr>
              <w:t>3.1 CONTRAN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_Toc103622031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13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54DB39D0" w14:textId="37BE6CD4" w:rsidR="001A76C2" w:rsidRDefault="005248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3622032" w:history="1">
            <w:r w:rsidR="001A76C2" w:rsidRPr="00B0667B">
              <w:rPr>
                <w:rStyle w:val="Hyperlink"/>
                <w:noProof/>
              </w:rPr>
              <w:t>4 TECNOLOGIA DE MEDIÇÃO DE PRESSÃO PARA PNEUS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_Toc103622032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14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7945BDC5" w14:textId="074C9E49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33" w:history="1">
            <w:r w:rsidR="001A76C2" w:rsidRPr="00B0667B">
              <w:rPr>
                <w:rStyle w:val="Hyperlink"/>
                <w:noProof/>
              </w:rPr>
              <w:t>4.1 MEDIÇÃO INDIRETA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_Toc103622033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14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038E2D46" w14:textId="25B4ABB0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34" w:history="1">
            <w:r w:rsidR="001A76C2" w:rsidRPr="00B0667B">
              <w:rPr>
                <w:rStyle w:val="Hyperlink"/>
                <w:noProof/>
              </w:rPr>
              <w:t>4.2 MEDIÇÃO DIRETA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_Toc103622034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15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006B8FE7" w14:textId="57901A4C" w:rsidR="001A76C2" w:rsidRDefault="0052485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3622035" w:history="1">
            <w:r w:rsidR="001A76C2" w:rsidRPr="00B0667B">
              <w:rPr>
                <w:rStyle w:val="Hyperlink"/>
                <w:noProof/>
                <w:lang w:eastAsia="en-US"/>
              </w:rPr>
              <w:t>4.2.1 Leitor de pressão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_Toc103622035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16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397C509C" w14:textId="19B76DC2" w:rsidR="001A76C2" w:rsidRDefault="0052485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3622036" w:history="1">
            <w:r w:rsidR="001A76C2" w:rsidRPr="00B0667B">
              <w:rPr>
                <w:rStyle w:val="Hyperlink"/>
                <w:noProof/>
                <w:lang w:eastAsia="en-US"/>
              </w:rPr>
              <w:t>4.2.2 Central de monitoramento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_Toc103622036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16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712D3348" w14:textId="1B675055" w:rsidR="001A76C2" w:rsidRDefault="005248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3622037" w:history="1">
            <w:r w:rsidR="001A76C2" w:rsidRPr="00B0667B">
              <w:rPr>
                <w:rStyle w:val="Hyperlink"/>
                <w:rFonts w:eastAsia="Calibri"/>
                <w:noProof/>
              </w:rPr>
              <w:t>5 PRESSÃO DE PNEUS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_Toc103622037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17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6E1548D0" w14:textId="37E049CC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38" w:history="1">
            <w:r w:rsidR="001A76C2" w:rsidRPr="00B0667B">
              <w:rPr>
                <w:rStyle w:val="Hyperlink"/>
                <w:noProof/>
              </w:rPr>
              <w:t>5.1 SOLICITAÇÃO DE DESENVOLVIMENTO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_Toc103622038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17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419756E9" w14:textId="53F4D8B2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39" w:history="1">
            <w:r w:rsidR="001A76C2" w:rsidRPr="00B0667B">
              <w:rPr>
                <w:rStyle w:val="Hyperlink"/>
                <w:noProof/>
              </w:rPr>
              <w:t>5.2 PROPOSTA EXECUTIVA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_Toc103622039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17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65EE1284" w14:textId="2DFB6231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40" w:history="1">
            <w:r w:rsidR="001A76C2" w:rsidRPr="00B0667B">
              <w:rPr>
                <w:rStyle w:val="Hyperlink"/>
                <w:noProof/>
              </w:rPr>
              <w:t>5.3 DESENVOLVIMENTO DO PROTÓTIPO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_Toc103622040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17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7949450A" w14:textId="3D05CC15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41" w:history="1">
            <w:r w:rsidR="001A76C2" w:rsidRPr="00B0667B">
              <w:rPr>
                <w:rStyle w:val="Hyperlink"/>
                <w:noProof/>
              </w:rPr>
              <w:t>5.4 DESENVOLVIMENTO DA PCI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_Toc103622041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17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0AEA90D7" w14:textId="355ED75A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42" w:history="1">
            <w:r w:rsidR="001A76C2" w:rsidRPr="00B0667B">
              <w:rPr>
                <w:rStyle w:val="Hyperlink"/>
                <w:noProof/>
              </w:rPr>
              <w:t>5.5 DESENVOLVIMENTO DE FIRMWARE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_Toc103622042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63C3337D" w14:textId="311E6CA6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43" w:history="1">
            <w:r w:rsidR="001A76C2" w:rsidRPr="00B0667B">
              <w:rPr>
                <w:rStyle w:val="Hyperlink"/>
                <w:noProof/>
              </w:rPr>
              <w:t>5.6 MONTAGEM DE PROTÓTIPOS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_Toc103622043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529B22C4" w14:textId="2CD6718B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44" w:history="1">
            <w:r w:rsidR="001A76C2" w:rsidRPr="00B0667B">
              <w:rPr>
                <w:rStyle w:val="Hyperlink"/>
                <w:noProof/>
              </w:rPr>
              <w:t>5.7 TESTES DE HOMOLAGAÇÃO EM LABORATÓRIO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_Toc103622044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2491A9AC" w14:textId="4B2F2154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45" w:history="1">
            <w:r w:rsidR="001A76C2" w:rsidRPr="00B0667B">
              <w:rPr>
                <w:rStyle w:val="Hyperlink"/>
                <w:noProof/>
              </w:rPr>
              <w:t>5.8 ENVIO DE PROTÓTIPOS AO CLIENTE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_Toc103622045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0326F79E" w14:textId="2B6A5856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46" w:history="1">
            <w:r w:rsidR="001A76C2" w:rsidRPr="00B0667B">
              <w:rPr>
                <w:rStyle w:val="Hyperlink"/>
                <w:noProof/>
              </w:rPr>
              <w:t>5.9 MONTAGEM EM LINHA DE PRODUÇÃO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_Toc103622046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08F60A7F" w14:textId="05C3C5C1" w:rsidR="001A76C2" w:rsidRDefault="005248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3622047" w:history="1">
            <w:r w:rsidR="001A76C2" w:rsidRPr="00B0667B">
              <w:rPr>
                <w:rStyle w:val="Hyperlink"/>
                <w:rFonts w:eastAsia="Calibri"/>
                <w:noProof/>
              </w:rPr>
              <w:t>6 DESENVOLVIMENTO DO PROEJTO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_Toc103622047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61FD500D" w14:textId="31EE97EC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48" w:history="1">
            <w:r w:rsidR="001A76C2" w:rsidRPr="00B0667B">
              <w:rPr>
                <w:rStyle w:val="Hyperlink"/>
                <w:noProof/>
              </w:rPr>
              <w:t>6.1 ESTUDO DAS LANTERNAS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_Toc103622048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4DF4F01C" w14:textId="27A8D72E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49" w:history="1">
            <w:r w:rsidR="001A76C2" w:rsidRPr="00B0667B">
              <w:rPr>
                <w:rStyle w:val="Hyperlink"/>
                <w:noProof/>
              </w:rPr>
              <w:t>6.2 PROJETO DO HARDWARE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_Toc103622049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48AC3438" w14:textId="0DA94321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50" w:history="1">
            <w:r w:rsidR="001A76C2" w:rsidRPr="00B0667B">
              <w:rPr>
                <w:rStyle w:val="Hyperlink"/>
                <w:noProof/>
              </w:rPr>
              <w:t>6.3 REVISÃO DO CIRCUITO E REUNIÃO DE DFEMA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_Toc103622050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115C1E37" w14:textId="3D76267D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51" w:history="1">
            <w:r w:rsidR="001A76C2" w:rsidRPr="00B0667B">
              <w:rPr>
                <w:rStyle w:val="Hyperlink"/>
                <w:noProof/>
              </w:rPr>
              <w:t>6.4 DESENVOLVIMENTO E MONTAGEM DA PCI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_Toc103622051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15FFDD9A" w14:textId="79A23563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52" w:history="1">
            <w:r w:rsidR="001A76C2" w:rsidRPr="00B0667B">
              <w:rPr>
                <w:rStyle w:val="Hyperlink"/>
                <w:noProof/>
              </w:rPr>
              <w:t>6.4 DESENVOLVIMENTO DO FIRMWARE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_Toc103622052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18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13E52A93" w14:textId="61682A44" w:rsidR="001A76C2" w:rsidRDefault="0052485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3622053" w:history="1">
            <w:r w:rsidR="001A76C2" w:rsidRPr="00B0667B">
              <w:rPr>
                <w:rStyle w:val="Hyperlink"/>
                <w:noProof/>
              </w:rPr>
              <w:t>6.4.1 Análise inicial de lógica de controle e configuração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_Toc103622053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19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599F03C5" w14:textId="1614DEAE" w:rsidR="001A76C2" w:rsidRDefault="0052485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3622054" w:history="1">
            <w:r w:rsidR="001A76C2" w:rsidRPr="00B0667B">
              <w:rPr>
                <w:rStyle w:val="Hyperlink"/>
                <w:noProof/>
              </w:rPr>
              <w:t>6.4.2 Visão geral das lógicas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_Toc103622054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19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44608983" w14:textId="1A6DA7AA" w:rsidR="001A76C2" w:rsidRDefault="0052485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3622055" w:history="1">
            <w:r w:rsidR="001A76C2" w:rsidRPr="00B0667B">
              <w:rPr>
                <w:rStyle w:val="Hyperlink"/>
                <w:noProof/>
              </w:rPr>
              <w:t>6.4.3 Lógica de calibração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_Toc103622055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19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4688447A" w14:textId="704A445D" w:rsidR="001A76C2" w:rsidRDefault="0052485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3622056" w:history="1">
            <w:r w:rsidR="001A76C2" w:rsidRPr="00B0667B">
              <w:rPr>
                <w:rStyle w:val="Hyperlink"/>
                <w:noProof/>
              </w:rPr>
              <w:t>6.4.4 Lógica de configuração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_Toc103622056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19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74B7C6A5" w14:textId="2A9A9975" w:rsidR="001A76C2" w:rsidRDefault="0052485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3622057" w:history="1">
            <w:r w:rsidR="001A76C2" w:rsidRPr="00B0667B">
              <w:rPr>
                <w:rStyle w:val="Hyperlink"/>
                <w:noProof/>
              </w:rPr>
              <w:t>6.4.5 Lógica operacional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_Toc103622057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19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494CAF56" w14:textId="31916479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58" w:history="1">
            <w:r w:rsidR="001A76C2" w:rsidRPr="00B0667B">
              <w:rPr>
                <w:rStyle w:val="Hyperlink"/>
                <w:noProof/>
              </w:rPr>
              <w:t>6.5 TESTES DE LABORATÓRIO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_Toc103622058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19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1DEF58C6" w14:textId="6D1751DD" w:rsidR="001A76C2" w:rsidRDefault="0052485F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3622059" w:history="1">
            <w:r w:rsidR="001A76C2" w:rsidRPr="00B0667B">
              <w:rPr>
                <w:rStyle w:val="Hyperlink"/>
                <w:noProof/>
              </w:rPr>
              <w:t>6.6 APROVAÇÂO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_Toc103622059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19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022D784E" w14:textId="1FE6125E" w:rsidR="001A76C2" w:rsidRDefault="005248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3622060" w:history="1">
            <w:r w:rsidR="001A76C2" w:rsidRPr="00B0667B">
              <w:rPr>
                <w:rStyle w:val="Hyperlink"/>
                <w:rFonts w:eastAsia="Calibri"/>
                <w:noProof/>
              </w:rPr>
              <w:t>6 CONCLUSÃO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_Toc103622060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19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256CE9AE" w14:textId="4483FD33" w:rsidR="001A76C2" w:rsidRDefault="005248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3622061" w:history="1">
            <w:r w:rsidR="001A76C2" w:rsidRPr="00B0667B">
              <w:rPr>
                <w:rStyle w:val="Hyperlink"/>
                <w:rFonts w:eastAsia="Calibri" w:cs="Arial"/>
                <w:noProof/>
                <w:lang w:eastAsia="en-US"/>
              </w:rPr>
              <w:t>REFERÊNCIAS</w:t>
            </w:r>
            <w:r w:rsidR="001A76C2">
              <w:rPr>
                <w:noProof/>
                <w:webHidden/>
              </w:rPr>
              <w:tab/>
            </w:r>
            <w:r w:rsidR="001A76C2">
              <w:rPr>
                <w:noProof/>
                <w:webHidden/>
              </w:rPr>
              <w:fldChar w:fldCharType="begin"/>
            </w:r>
            <w:r w:rsidR="001A76C2">
              <w:rPr>
                <w:noProof/>
                <w:webHidden/>
              </w:rPr>
              <w:instrText xml:space="preserve"> PAGEREF _Toc103622061 \h </w:instrText>
            </w:r>
            <w:r w:rsidR="001A76C2">
              <w:rPr>
                <w:noProof/>
                <w:webHidden/>
              </w:rPr>
            </w:r>
            <w:r w:rsidR="001A76C2">
              <w:rPr>
                <w:noProof/>
                <w:webHidden/>
              </w:rPr>
              <w:fldChar w:fldCharType="separate"/>
            </w:r>
            <w:r w:rsidR="00A95788">
              <w:rPr>
                <w:noProof/>
                <w:webHidden/>
              </w:rPr>
              <w:t>20</w:t>
            </w:r>
            <w:r w:rsidR="001A76C2">
              <w:rPr>
                <w:noProof/>
                <w:webHidden/>
              </w:rPr>
              <w:fldChar w:fldCharType="end"/>
            </w:r>
          </w:hyperlink>
        </w:p>
        <w:p w14:paraId="568E9EBB" w14:textId="5E4D8B88" w:rsidR="00D50062" w:rsidRDefault="00D50062" w:rsidP="000C139E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0DABE927" w14:textId="77777777" w:rsidR="0064127B" w:rsidRDefault="0064127B" w:rsidP="0064127B"/>
    <w:p w14:paraId="171C2ACD" w14:textId="77777777" w:rsidR="006241D9" w:rsidRDefault="00693586" w:rsidP="00965452">
      <w:pPr>
        <w:pStyle w:val="Ttulo1"/>
        <w:rPr>
          <w:caps/>
        </w:rPr>
        <w:sectPr w:rsidR="006241D9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  <w:bookmarkStart w:id="0" w:name="_Toc365569998"/>
      <w:bookmarkStart w:id="1" w:name="_Toc406098410"/>
      <w:r>
        <w:rPr>
          <w:caps/>
        </w:rPr>
        <w:lastRenderedPageBreak/>
        <w:br w:type="page"/>
      </w:r>
    </w:p>
    <w:p w14:paraId="2EA2C5B4" w14:textId="43643BD4" w:rsidR="005166EE" w:rsidRPr="00F82252" w:rsidRDefault="004E387F" w:rsidP="004E387F">
      <w:pPr>
        <w:pStyle w:val="Ttulo1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3622025"/>
      <w:r w:rsidRPr="00F82252">
        <w:rPr>
          <w:rFonts w:eastAsia="Calibri"/>
        </w:rPr>
        <w:lastRenderedPageBreak/>
        <w:t>1</w:t>
      </w:r>
      <w:r w:rsidR="00141786">
        <w:rPr>
          <w:rFonts w:eastAsia="Calibri"/>
        </w:rPr>
        <w:t xml:space="preserve"> </w:t>
      </w:r>
      <w:r w:rsidR="00891F4D" w:rsidRPr="00F82252">
        <w:rPr>
          <w:rFonts w:eastAsia="Calibri"/>
        </w:rPr>
        <w:t>INTRODUÇÃO</w:t>
      </w:r>
      <w:bookmarkEnd w:id="0"/>
      <w:bookmarkEnd w:id="1"/>
      <w:bookmarkEnd w:id="2"/>
      <w:bookmarkEnd w:id="3"/>
      <w:bookmarkEnd w:id="4"/>
      <w:r w:rsidR="00141786">
        <w:rPr>
          <w:rFonts w:eastAsia="Calibri"/>
        </w:rPr>
        <w:t xml:space="preserve"> </w:t>
      </w:r>
    </w:p>
    <w:p w14:paraId="33820A1F" w14:textId="664AEA00" w:rsidR="00D14FD1" w:rsidRDefault="00D14FD1" w:rsidP="00D14FD1">
      <w:pPr>
        <w:rPr>
          <w:rStyle w:val="Ttulo1NumeradoChar"/>
          <w:rFonts w:eastAsia="Calibri"/>
          <w:b w:val="0"/>
          <w:bCs w:val="0"/>
        </w:rPr>
      </w:pPr>
      <w:bookmarkStart w:id="5" w:name="_Toc365570001"/>
      <w:bookmarkStart w:id="6" w:name="_Toc406098411"/>
    </w:p>
    <w:p w14:paraId="62FFF2EA" w14:textId="22D8A108" w:rsidR="00F308B4" w:rsidRDefault="00F308B4" w:rsidP="00D14FD1">
      <w:pPr>
        <w:rPr>
          <w:rStyle w:val="Ttulo1NumeradoChar"/>
          <w:rFonts w:eastAsia="Calibri"/>
          <w:b w:val="0"/>
          <w:bCs w:val="0"/>
        </w:rPr>
      </w:pPr>
    </w:p>
    <w:p w14:paraId="6BA678F6" w14:textId="6C7B5306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522D0F7B" w14:textId="25B7B6BB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13E9DDA2" w14:textId="0DE83E16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1A2883E" w14:textId="7351797A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17AE3E0D" w14:textId="128F2E9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19FB6E10" w14:textId="5DBA246B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4913F716" w14:textId="1DFAD525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ACFB13A" w14:textId="4CCECE2B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4C82821" w14:textId="7DB85207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32FC0CB" w14:textId="7A03F51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04DEB99F" w14:textId="6F83ADD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9B15AAA" w14:textId="13EFF6EA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77E02999" w14:textId="6DA8D46E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00EA77ED" w14:textId="3E076B3B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DA98FC0" w14:textId="2CFC8B7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6F7F68D0" w14:textId="05E4D4D3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6C54D70" w14:textId="4A3890A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77128E77" w14:textId="1DF05ABA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8D54FD6" w14:textId="1A649C6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0D12F8E" w14:textId="141A120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4732A6A1" w14:textId="7D2F53A3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1BA89CA9" w14:textId="2E8ED065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7DD73BB" w14:textId="45AD99E3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FF561D9" w14:textId="73B78723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62C84A97" w14:textId="38E26CE1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6177CE66" w14:textId="4C361704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521DC6E0" w14:textId="5B6351B8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0C42F197" w14:textId="77777777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6DF8FFB3" w14:textId="77777777" w:rsidR="00D14FD1" w:rsidRDefault="00D14FD1" w:rsidP="00D14FD1">
      <w:pPr>
        <w:rPr>
          <w:rStyle w:val="Ttulo1NumeradoChar"/>
          <w:rFonts w:eastAsia="Calibri"/>
          <w:b w:val="0"/>
          <w:bCs w:val="0"/>
        </w:rPr>
      </w:pPr>
    </w:p>
    <w:p w14:paraId="3F764797" w14:textId="0AA48865" w:rsidR="0042543C" w:rsidRPr="00EB17B7" w:rsidRDefault="00F04852" w:rsidP="00EB17B7">
      <w:pPr>
        <w:pStyle w:val="Ttulo1"/>
        <w:spacing w:line="360" w:lineRule="auto"/>
        <w:jc w:val="both"/>
        <w:rPr>
          <w:rFonts w:eastAsia="Calibri"/>
          <w:b w:val="0"/>
          <w:bCs w:val="0"/>
        </w:rPr>
      </w:pPr>
      <w:bookmarkStart w:id="7" w:name="_Toc103622026"/>
      <w:r>
        <w:rPr>
          <w:rStyle w:val="Ttulo1NumeradoChar"/>
          <w:rFonts w:eastAsia="Calibri"/>
          <w:b/>
          <w:bCs/>
        </w:rPr>
        <w:lastRenderedPageBreak/>
        <w:t xml:space="preserve">2 </w:t>
      </w:r>
      <w:r w:rsidR="00E70CD8" w:rsidRPr="00425728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14A64469" w14:textId="77777777" w:rsidR="0042543C" w:rsidRPr="009A6049" w:rsidRDefault="0042543C" w:rsidP="00F04852">
      <w:pPr>
        <w:rPr>
          <w:rFonts w:eastAsia="Calibri"/>
        </w:rPr>
      </w:pPr>
    </w:p>
    <w:p w14:paraId="70578373" w14:textId="62E7E1C2" w:rsidR="002A4EAE" w:rsidRPr="00425728" w:rsidRDefault="00F04852" w:rsidP="00F04852">
      <w:pPr>
        <w:pStyle w:val="Ttulo2"/>
        <w:jc w:val="both"/>
      </w:pPr>
      <w:bookmarkStart w:id="8" w:name="_Toc423895455"/>
      <w:bookmarkStart w:id="9" w:name="_Toc456719049"/>
      <w:bookmarkStart w:id="10" w:name="_Toc103622027"/>
      <w:r>
        <w:t xml:space="preserve">2.1 </w:t>
      </w:r>
      <w:r w:rsidR="002A4EAE" w:rsidRPr="00425728">
        <w:t>OBJETIVOS GERAIS</w:t>
      </w:r>
      <w:bookmarkEnd w:id="8"/>
      <w:bookmarkEnd w:id="9"/>
      <w:bookmarkEnd w:id="10"/>
    </w:p>
    <w:p w14:paraId="6297E490" w14:textId="77777777" w:rsidR="00EB17B7" w:rsidRDefault="00C10212" w:rsidP="0042543C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2592BB50" w14:textId="1730A8EA" w:rsidR="002A4EAE" w:rsidRDefault="00C10212" w:rsidP="00EB17B7">
      <w:pPr>
        <w:rPr>
          <w:shd w:val="clear" w:color="auto" w:fill="FFFFFF"/>
        </w:rPr>
      </w:pPr>
      <w:r>
        <w:rPr>
          <w:sz w:val="23"/>
          <w:szCs w:val="23"/>
        </w:rPr>
        <w:t xml:space="preserve">O objetivo do trabalho é </w:t>
      </w:r>
      <w:r w:rsidR="00EB17B7">
        <w:rPr>
          <w:sz w:val="23"/>
          <w:szCs w:val="23"/>
        </w:rPr>
        <w:t>projetar</w:t>
      </w:r>
      <w:r w:rsidR="00FC502B">
        <w:rPr>
          <w:sz w:val="23"/>
          <w:szCs w:val="23"/>
        </w:rPr>
        <w:t xml:space="preserve"> </w:t>
      </w:r>
      <w:r w:rsidR="00FF2517">
        <w:rPr>
          <w:sz w:val="23"/>
          <w:szCs w:val="23"/>
        </w:rPr>
        <w:t xml:space="preserve">toda </w:t>
      </w:r>
      <w:r w:rsidR="00FC502B">
        <w:rPr>
          <w:sz w:val="23"/>
          <w:szCs w:val="23"/>
        </w:rPr>
        <w:t>a parte eletrônica de</w:t>
      </w:r>
      <w:r>
        <w:rPr>
          <w:sz w:val="23"/>
          <w:szCs w:val="23"/>
        </w:rPr>
        <w:t xml:space="preserve"> um sistema de TPMS para monitoramento da pressão </w:t>
      </w:r>
      <w:r w:rsidR="00EB17B7">
        <w:rPr>
          <w:sz w:val="23"/>
          <w:szCs w:val="23"/>
        </w:rPr>
        <w:t xml:space="preserve">dos pneus </w:t>
      </w:r>
      <w:r>
        <w:rPr>
          <w:sz w:val="23"/>
          <w:szCs w:val="23"/>
        </w:rPr>
        <w:t xml:space="preserve">em veículos </w:t>
      </w:r>
      <w:r w:rsidR="00EB17B7">
        <w:rPr>
          <w:sz w:val="23"/>
          <w:szCs w:val="23"/>
        </w:rPr>
        <w:t xml:space="preserve">da linha pesada como ônibus, caminhões e máquinas agrícolas para pneus que utilizam ar como fluido. </w:t>
      </w:r>
      <w:r>
        <w:rPr>
          <w:sz w:val="23"/>
          <w:szCs w:val="23"/>
        </w:rPr>
        <w:t xml:space="preserve"> </w:t>
      </w:r>
    </w:p>
    <w:p w14:paraId="564936EA" w14:textId="77777777" w:rsidR="00D14FD1" w:rsidRPr="00E2732D" w:rsidRDefault="00D14FD1" w:rsidP="00F04852">
      <w:pPr>
        <w:rPr>
          <w:lang w:eastAsia="en-US"/>
        </w:rPr>
      </w:pPr>
    </w:p>
    <w:p w14:paraId="105176D2" w14:textId="44779C1E" w:rsidR="009E11D4" w:rsidRPr="00425728" w:rsidRDefault="00F04852" w:rsidP="00634BED">
      <w:pPr>
        <w:pStyle w:val="Ttulo2"/>
      </w:pPr>
      <w:bookmarkStart w:id="11" w:name="_Toc103622028"/>
      <w:r>
        <w:t>2.</w:t>
      </w:r>
      <w:r w:rsidR="00634BED">
        <w:t>2</w:t>
      </w:r>
      <w:r w:rsidR="00141786">
        <w:t xml:space="preserve"> </w:t>
      </w:r>
      <w:r w:rsidR="00425728" w:rsidRPr="00425728">
        <w:t>Objetivos específicos</w:t>
      </w:r>
      <w:bookmarkEnd w:id="11"/>
    </w:p>
    <w:p w14:paraId="78D327E7" w14:textId="32F5E45E" w:rsidR="002A4EAE" w:rsidRDefault="006208C5" w:rsidP="006208C5">
      <w:pPr>
        <w:tabs>
          <w:tab w:val="left" w:pos="2029"/>
        </w:tabs>
        <w:rPr>
          <w:lang w:eastAsia="en-US"/>
        </w:rPr>
      </w:pPr>
      <w:r>
        <w:rPr>
          <w:lang w:eastAsia="en-US"/>
        </w:rPr>
        <w:tab/>
      </w:r>
    </w:p>
    <w:p w14:paraId="1E46AC8A" w14:textId="7584CE24" w:rsidR="006208C5" w:rsidRDefault="00FC502B" w:rsidP="006208C5">
      <w:p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Os objetivos específicos podem ser divididos em </w:t>
      </w:r>
      <w:r w:rsidR="00D1169D">
        <w:rPr>
          <w:lang w:eastAsia="en-US"/>
        </w:rPr>
        <w:t>cinco</w:t>
      </w:r>
      <w:r>
        <w:rPr>
          <w:lang w:eastAsia="en-US"/>
        </w:rPr>
        <w:t xml:space="preserve"> principais partes</w:t>
      </w:r>
      <w:r w:rsidR="00D1169D">
        <w:rPr>
          <w:lang w:eastAsia="en-US"/>
        </w:rPr>
        <w:t>, citas nos tópicos a seguir.</w:t>
      </w:r>
    </w:p>
    <w:p w14:paraId="5B0898D1" w14:textId="73DB77D8" w:rsidR="006208C5" w:rsidRDefault="006208C5" w:rsidP="006208C5">
      <w:pPr>
        <w:tabs>
          <w:tab w:val="left" w:pos="2029"/>
        </w:tabs>
        <w:ind w:firstLine="0"/>
        <w:rPr>
          <w:lang w:eastAsia="en-US"/>
        </w:rPr>
      </w:pPr>
    </w:p>
    <w:p w14:paraId="1B277DA0" w14:textId="792EEEC7" w:rsidR="001842EE" w:rsidRDefault="001842EE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Projetar o </w:t>
      </w:r>
      <w:r w:rsidRPr="001842EE">
        <w:rPr>
          <w:i/>
          <w:iCs/>
          <w:lang w:eastAsia="en-US"/>
        </w:rPr>
        <w:t>hardware</w:t>
      </w:r>
      <w:r w:rsidR="00FC502B">
        <w:rPr>
          <w:lang w:eastAsia="en-US"/>
        </w:rPr>
        <w:t xml:space="preserve"> </w:t>
      </w:r>
      <w:r w:rsidR="006208C5">
        <w:rPr>
          <w:lang w:eastAsia="en-US"/>
        </w:rPr>
        <w:t xml:space="preserve">do </w:t>
      </w:r>
      <w:r w:rsidR="006208C5" w:rsidRPr="00634BED">
        <w:rPr>
          <w:i/>
          <w:iCs/>
          <w:lang w:eastAsia="en-US"/>
        </w:rPr>
        <w:t>display</w:t>
      </w:r>
      <w:r w:rsidR="006208C5">
        <w:rPr>
          <w:lang w:eastAsia="en-US"/>
        </w:rPr>
        <w:t xml:space="preserve"> de monitoramento.</w:t>
      </w:r>
    </w:p>
    <w:p w14:paraId="188B32D8" w14:textId="59AB80F8" w:rsidR="00634BED" w:rsidRDefault="00634BED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Desenvolver o software de controle do </w:t>
      </w:r>
      <w:r w:rsidRPr="00634BED">
        <w:rPr>
          <w:i/>
          <w:iCs/>
          <w:lang w:eastAsia="en-US"/>
        </w:rPr>
        <w:t>display</w:t>
      </w:r>
      <w:r>
        <w:rPr>
          <w:lang w:eastAsia="en-US"/>
        </w:rPr>
        <w:t>.</w:t>
      </w:r>
    </w:p>
    <w:p w14:paraId="45918537" w14:textId="3845A804" w:rsidR="006208C5" w:rsidRDefault="001842EE" w:rsidP="006208C5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Projetar o </w:t>
      </w:r>
      <w:r w:rsidRPr="001842EE">
        <w:rPr>
          <w:i/>
          <w:iCs/>
          <w:lang w:eastAsia="en-US"/>
        </w:rPr>
        <w:t>hardware</w:t>
      </w:r>
      <w:r w:rsidR="00FC502B">
        <w:rPr>
          <w:lang w:eastAsia="en-US"/>
        </w:rPr>
        <w:t xml:space="preserve"> </w:t>
      </w:r>
      <w:r>
        <w:rPr>
          <w:lang w:eastAsia="en-US"/>
        </w:rPr>
        <w:t>dos</w:t>
      </w:r>
      <w:r w:rsidR="00FC502B">
        <w:rPr>
          <w:lang w:eastAsia="en-US"/>
        </w:rPr>
        <w:t xml:space="preserve"> </w:t>
      </w:r>
      <w:r w:rsidR="006208C5">
        <w:rPr>
          <w:lang w:eastAsia="en-US"/>
        </w:rPr>
        <w:t>sensores</w:t>
      </w:r>
      <w:r w:rsidR="00634BED">
        <w:rPr>
          <w:lang w:eastAsia="en-US"/>
        </w:rPr>
        <w:t xml:space="preserve"> sem fio</w:t>
      </w:r>
      <w:r w:rsidR="00A52EBF">
        <w:rPr>
          <w:lang w:eastAsia="en-US"/>
        </w:rPr>
        <w:t>.</w:t>
      </w:r>
      <w:r w:rsidR="006208C5">
        <w:rPr>
          <w:lang w:eastAsia="en-US"/>
        </w:rPr>
        <w:t xml:space="preserve"> </w:t>
      </w:r>
    </w:p>
    <w:p w14:paraId="634B6197" w14:textId="11CC3199" w:rsidR="00634BED" w:rsidRDefault="00634BED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Desenvolver o </w:t>
      </w:r>
      <w:r w:rsidRPr="00D1169D">
        <w:rPr>
          <w:i/>
          <w:iCs/>
          <w:lang w:eastAsia="en-US"/>
        </w:rPr>
        <w:t>software</w:t>
      </w:r>
      <w:r>
        <w:rPr>
          <w:lang w:eastAsia="en-US"/>
        </w:rPr>
        <w:t xml:space="preserve"> de controle do </w:t>
      </w:r>
      <w:r w:rsidRPr="00634BED">
        <w:rPr>
          <w:i/>
          <w:iCs/>
          <w:lang w:eastAsia="en-US"/>
        </w:rPr>
        <w:t>display</w:t>
      </w:r>
      <w:r>
        <w:rPr>
          <w:lang w:eastAsia="en-US"/>
        </w:rPr>
        <w:t>.</w:t>
      </w:r>
    </w:p>
    <w:p w14:paraId="2B0AFC1E" w14:textId="2990EFA0" w:rsidR="001101A6" w:rsidRDefault="001842EE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>Avaliar o funcionamento do sistema em uma aplicação real.</w:t>
      </w:r>
    </w:p>
    <w:p w14:paraId="458E9986" w14:textId="77777777" w:rsidR="00EB17B7" w:rsidRPr="00E963F0" w:rsidRDefault="00EB17B7" w:rsidP="00F04852">
      <w:pPr>
        <w:rPr>
          <w:lang w:eastAsia="en-US"/>
        </w:rPr>
      </w:pPr>
    </w:p>
    <w:p w14:paraId="145AF476" w14:textId="63410709" w:rsidR="001143A4" w:rsidRDefault="0042543C" w:rsidP="00206BC8">
      <w:pPr>
        <w:pStyle w:val="Ttulo2"/>
        <w:jc w:val="both"/>
      </w:pPr>
      <w:bookmarkStart w:id="12" w:name="_Toc103622029"/>
      <w:r>
        <w:t>2.</w:t>
      </w:r>
      <w:r w:rsidR="00634BED">
        <w:t>3</w:t>
      </w:r>
      <w:r>
        <w:t xml:space="preserve"> JUSTIFICATIVA</w:t>
      </w:r>
      <w:bookmarkEnd w:id="12"/>
    </w:p>
    <w:p w14:paraId="50B7CF91" w14:textId="77777777" w:rsidR="00206BC8" w:rsidRPr="00206BC8" w:rsidRDefault="00206BC8" w:rsidP="00206BC8">
      <w:pPr>
        <w:rPr>
          <w:rFonts w:eastAsia="Calibri"/>
          <w:lang w:eastAsia="en-US"/>
        </w:rPr>
      </w:pPr>
    </w:p>
    <w:p w14:paraId="608A12DC" w14:textId="56F18CA9" w:rsidR="00206BC8" w:rsidRDefault="00C10212" w:rsidP="00C10212">
      <w:pPr>
        <w:rPr>
          <w:rFonts w:eastAsia="Calibri" w:cs="Arial"/>
          <w:color w:val="000000" w:themeColor="text1"/>
        </w:rPr>
      </w:pPr>
      <w:r>
        <w:rPr>
          <w:rFonts w:eastAsia="Calibri" w:cs="Arial"/>
        </w:rPr>
        <w:t>O número</w:t>
      </w:r>
      <w:r w:rsidR="00EB17B7">
        <w:rPr>
          <w:rFonts w:eastAsia="Calibri" w:cs="Arial"/>
        </w:rPr>
        <w:t xml:space="preserve"> </w:t>
      </w:r>
      <w:r>
        <w:rPr>
          <w:rFonts w:eastAsia="Calibri" w:cs="Arial"/>
        </w:rPr>
        <w:t xml:space="preserve">de </w:t>
      </w:r>
      <w:r w:rsidR="00206BC8">
        <w:rPr>
          <w:rFonts w:eastAsia="Calibri" w:cs="Arial"/>
        </w:rPr>
        <w:t>veículos</w:t>
      </w:r>
      <w:r>
        <w:rPr>
          <w:rFonts w:eastAsia="Calibri" w:cs="Arial"/>
        </w:rPr>
        <w:t xml:space="preserve"> tem crescido rapidamente</w:t>
      </w:r>
      <w:r w:rsidR="00EB17B7">
        <w:rPr>
          <w:rFonts w:eastAsia="Calibri" w:cs="Arial"/>
        </w:rPr>
        <w:t xml:space="preserve"> em todos os países</w:t>
      </w:r>
      <w:r>
        <w:rPr>
          <w:rFonts w:eastAsia="Calibri" w:cs="Arial"/>
        </w:rPr>
        <w:t xml:space="preserve">, este crescimento </w:t>
      </w:r>
      <w:r w:rsidR="00525CAF">
        <w:rPr>
          <w:rFonts w:eastAsia="Calibri" w:cs="Arial"/>
        </w:rPr>
        <w:t>é reflexo do</w:t>
      </w:r>
      <w:r>
        <w:rPr>
          <w:rFonts w:eastAsia="Calibri" w:cs="Arial"/>
        </w:rPr>
        <w:t xml:space="preserve"> desenvolvimento da economia</w:t>
      </w:r>
      <w:r w:rsidR="00EB17B7">
        <w:rPr>
          <w:rFonts w:eastAsia="Calibri" w:cs="Arial"/>
        </w:rPr>
        <w:t xml:space="preserve"> e poder de aquisição da</w:t>
      </w:r>
      <w:r w:rsidR="00525CAF">
        <w:rPr>
          <w:rFonts w:eastAsia="Calibri" w:cs="Arial"/>
        </w:rPr>
        <w:t xml:space="preserve"> população</w:t>
      </w:r>
      <w:r>
        <w:rPr>
          <w:rFonts w:eastAsia="Calibri" w:cs="Arial"/>
        </w:rPr>
        <w:t>, junto a estes avanços as exigências de segurança em automóveis aumentou</w:t>
      </w:r>
      <w:r w:rsidR="00EB17B7">
        <w:rPr>
          <w:rFonts w:eastAsia="Calibri" w:cs="Arial"/>
        </w:rPr>
        <w:t>,</w:t>
      </w:r>
      <w:r>
        <w:rPr>
          <w:rFonts w:eastAsia="Calibri" w:cs="Arial"/>
        </w:rPr>
        <w:t xml:space="preserve"> dentre </w:t>
      </w:r>
      <w:r w:rsidR="00206BC8">
        <w:rPr>
          <w:rFonts w:eastAsia="Calibri" w:cs="Arial"/>
        </w:rPr>
        <w:t>elas</w:t>
      </w:r>
      <w:r w:rsidR="0076213E">
        <w:rPr>
          <w:rFonts w:eastAsia="Calibri" w:cs="Arial"/>
        </w:rPr>
        <w:t xml:space="preserve"> está a exigência de</w:t>
      </w:r>
      <w:r>
        <w:rPr>
          <w:rFonts w:eastAsia="Calibri" w:cs="Arial"/>
        </w:rPr>
        <w:t xml:space="preserve"> sistema de monitoramento </w:t>
      </w:r>
      <w:r w:rsidR="0076213E">
        <w:rPr>
          <w:rFonts w:eastAsia="Calibri" w:cs="Arial"/>
        </w:rPr>
        <w:t>d</w:t>
      </w:r>
      <w:r>
        <w:rPr>
          <w:rFonts w:eastAsia="Calibri" w:cs="Arial"/>
        </w:rPr>
        <w:t xml:space="preserve">e pressão para pneus.  </w:t>
      </w:r>
      <w:r w:rsidR="00206BC8" w:rsidRPr="00614CB1">
        <w:rPr>
          <w:color w:val="000000" w:themeColor="text1"/>
          <w:lang w:eastAsia="en-US"/>
        </w:rPr>
        <w:t>(</w:t>
      </w:r>
      <w:proofErr w:type="spellStart"/>
      <w:r w:rsidR="00206BC8" w:rsidRPr="008721E4">
        <w:rPr>
          <w:rFonts w:eastAsia="Calibri" w:cs="Arial"/>
          <w:color w:val="000000" w:themeColor="text1"/>
        </w:rPr>
        <w:t>Quan</w:t>
      </w:r>
      <w:proofErr w:type="spellEnd"/>
      <w:r w:rsidR="00206BC8" w:rsidRPr="008721E4">
        <w:rPr>
          <w:rFonts w:eastAsia="Calibri" w:cs="Arial"/>
          <w:color w:val="000000" w:themeColor="text1"/>
        </w:rPr>
        <w:t xml:space="preserve"> </w:t>
      </w:r>
      <w:proofErr w:type="spellStart"/>
      <w:r w:rsidR="00206BC8" w:rsidRPr="00614CB1">
        <w:rPr>
          <w:rFonts w:eastAsia="Calibri" w:cs="Arial"/>
          <w:color w:val="000000" w:themeColor="text1"/>
        </w:rPr>
        <w:t>Xin</w:t>
      </w:r>
      <w:proofErr w:type="spellEnd"/>
      <w:r w:rsidR="00206BC8" w:rsidRPr="00614CB1">
        <w:rPr>
          <w:rFonts w:eastAsia="Calibri" w:cs="Arial"/>
          <w:color w:val="000000" w:themeColor="text1"/>
        </w:rPr>
        <w:t xml:space="preserve"> </w:t>
      </w:r>
      <w:r w:rsidR="00206BC8" w:rsidRPr="00614CB1">
        <w:rPr>
          <w:rFonts w:eastAsia="Calibri" w:cs="Arial"/>
          <w:i/>
          <w:iCs/>
          <w:color w:val="000000" w:themeColor="text1"/>
        </w:rPr>
        <w:t xml:space="preserve">et al </w:t>
      </w:r>
      <w:r w:rsidR="00206BC8" w:rsidRPr="00614CB1">
        <w:rPr>
          <w:rFonts w:eastAsia="Calibri" w:cs="Arial"/>
          <w:color w:val="000000" w:themeColor="text1"/>
        </w:rPr>
        <w:t>2019)</w:t>
      </w:r>
    </w:p>
    <w:p w14:paraId="03A0DA4B" w14:textId="77777777" w:rsidR="00864E97" w:rsidRDefault="00864E97" w:rsidP="00864E97">
      <w:pPr>
        <w:rPr>
          <w:rFonts w:eastAsia="Calibri" w:cs="Arial"/>
          <w:color w:val="000000" w:themeColor="text1"/>
        </w:rPr>
      </w:pPr>
      <w:r>
        <w:rPr>
          <w:rFonts w:eastAsia="Calibri" w:cs="Arial"/>
          <w:color w:val="000000" w:themeColor="text1"/>
        </w:rPr>
        <w:t>Há uma grande tendência mundial para a adoção de TPMS sustentada por três grandes pilares, redução de acidentes, redução nas emissões de CO</w:t>
      </w:r>
      <w:r>
        <w:rPr>
          <w:rFonts w:eastAsia="Calibri" w:cs="Arial"/>
          <w:color w:val="000000" w:themeColor="text1"/>
          <w:vertAlign w:val="subscript"/>
        </w:rPr>
        <w:t>2</w:t>
      </w:r>
      <w:r>
        <w:rPr>
          <w:rFonts w:eastAsia="Calibri" w:cs="Arial"/>
          <w:color w:val="000000" w:themeColor="text1"/>
        </w:rPr>
        <w:t xml:space="preserve">, e redução do consumo de combustível. </w:t>
      </w:r>
    </w:p>
    <w:p w14:paraId="78B29005" w14:textId="2B1250C8" w:rsidR="000A08E2" w:rsidRPr="00864E97" w:rsidRDefault="00864E97" w:rsidP="00864E97">
      <w:pPr>
        <w:rPr>
          <w:rFonts w:eastAsia="Calibri" w:cs="Arial"/>
          <w:color w:val="000000" w:themeColor="text1"/>
        </w:rPr>
      </w:pPr>
      <w:r>
        <w:rPr>
          <w:rFonts w:eastAsia="Calibri" w:cs="Arial"/>
          <w:color w:val="000000" w:themeColor="text1"/>
        </w:rPr>
        <w:t xml:space="preserve">Cada país possui uma justificativa para a adoção de TPMS, por exemplo nos Estados Unidos da América a </w:t>
      </w:r>
      <w:r w:rsidR="000A08E2">
        <w:t xml:space="preserve">NHTSA estima que </w:t>
      </w:r>
      <w:r w:rsidR="00A76EC0">
        <w:t xml:space="preserve">535 mortes e </w:t>
      </w:r>
      <w:r w:rsidR="000A08E2">
        <w:t>2300</w:t>
      </w:r>
      <w:r w:rsidR="00A76EC0">
        <w:t>0</w:t>
      </w:r>
      <w:r w:rsidR="000A08E2">
        <w:t xml:space="preserve"> acidentes são causados anualmente devido a pneus furados, ou estouros de pneus</w:t>
      </w:r>
      <w:r w:rsidR="00A76EC0">
        <w:t xml:space="preserve">, não há como mensurar qual é a influência da baixa pressão nestes acidentes, porém há estudos que comprovam </w:t>
      </w:r>
      <w:r w:rsidR="00D9494E">
        <w:t>que pneus</w:t>
      </w:r>
      <w:r w:rsidR="00A76EC0">
        <w:t xml:space="preserve"> com pressão incorreta </w:t>
      </w:r>
      <w:r w:rsidR="00D9494E">
        <w:t xml:space="preserve">possuem suas características </w:t>
      </w:r>
      <w:r w:rsidR="00D9494E">
        <w:lastRenderedPageBreak/>
        <w:t xml:space="preserve">nominais modificadas, deixando o veículo susceptível a eventos inesperados como, por exemplo aquaplanagem, resistência de atrito e ruptura. </w:t>
      </w:r>
      <w:r w:rsidR="00BD5FE0">
        <w:t xml:space="preserve">Do ponto de vista custo benefício o TPMS é de grande valia, fazendo com os pneus sejam calibrados com maior frequência, o custo não pode ser avaliado apenas no veículo equipado com o sistema, pois se um acidente for evitado, um possível congestionamento e danos a patrimônios públicos, ou de terceiros também serão evitados </w:t>
      </w:r>
      <w:r w:rsidR="00D9494E">
        <w:t>(</w:t>
      </w:r>
      <w:r w:rsidR="00BD5FE0">
        <w:t xml:space="preserve">NHTSA, </w:t>
      </w:r>
      <w:proofErr w:type="spellStart"/>
      <w:r w:rsidR="00BD5FE0">
        <w:t>pii</w:t>
      </w:r>
      <w:proofErr w:type="spellEnd"/>
      <w:r w:rsidR="00581050" w:rsidRPr="00581050">
        <w:t xml:space="preserve"> </w:t>
      </w:r>
      <w:r w:rsidR="00581050">
        <w:t>TIRE PRESSURE MONITORING SYSTEM FMVSS No. 138, 2001</w:t>
      </w:r>
      <w:r w:rsidR="00BD5FE0">
        <w:t>)</w:t>
      </w:r>
    </w:p>
    <w:p w14:paraId="175058EA" w14:textId="69DE6DF9" w:rsidR="00581050" w:rsidRDefault="00581050" w:rsidP="004D0E5E">
      <w:pPr>
        <w:rPr>
          <w:rFonts w:eastAsia="Calibri" w:cs="Arial"/>
          <w:color w:val="000000" w:themeColor="text1"/>
        </w:rPr>
      </w:pPr>
      <w:r>
        <w:rPr>
          <w:rFonts w:eastAsia="Calibri"/>
          <w:color w:val="000000" w:themeColor="text1"/>
        </w:rPr>
        <w:t xml:space="preserve">Na Europa o grande objetivo da utilização de </w:t>
      </w:r>
      <w:proofErr w:type="spellStart"/>
      <w:r>
        <w:rPr>
          <w:rFonts w:eastAsia="Calibri"/>
          <w:color w:val="000000" w:themeColor="text1"/>
        </w:rPr>
        <w:t>TPMs</w:t>
      </w:r>
      <w:proofErr w:type="spellEnd"/>
      <w:r>
        <w:rPr>
          <w:rFonts w:eastAsia="Calibri"/>
          <w:color w:val="000000" w:themeColor="text1"/>
        </w:rPr>
        <w:t xml:space="preserve"> é a redução de combustíveis fósseis e redução de </w:t>
      </w:r>
      <w:r>
        <w:rPr>
          <w:rFonts w:eastAsia="Calibri" w:cs="Arial"/>
          <w:color w:val="000000" w:themeColor="text1"/>
        </w:rPr>
        <w:t>CO</w:t>
      </w:r>
      <w:r>
        <w:rPr>
          <w:rFonts w:eastAsia="Calibri" w:cs="Arial"/>
          <w:color w:val="000000" w:themeColor="text1"/>
          <w:vertAlign w:val="subscript"/>
        </w:rPr>
        <w:t>2</w:t>
      </w:r>
      <w:r>
        <w:rPr>
          <w:rFonts w:eastAsia="Calibri"/>
          <w:color w:val="000000" w:themeColor="text1"/>
        </w:rPr>
        <w:t>. R</w:t>
      </w:r>
      <w:r w:rsidR="00525CAF">
        <w:rPr>
          <w:rFonts w:eastAsia="Calibri" w:cs="Arial"/>
          <w:color w:val="000000" w:themeColor="text1"/>
        </w:rPr>
        <w:t xml:space="preserve">esultados obtidos </w:t>
      </w:r>
      <w:r w:rsidR="00D72E34">
        <w:rPr>
          <w:rFonts w:eastAsia="Calibri" w:cs="Arial"/>
          <w:color w:val="000000" w:themeColor="text1"/>
        </w:rPr>
        <w:t xml:space="preserve">por </w:t>
      </w:r>
      <w:r w:rsidR="00525CAF">
        <w:rPr>
          <w:rFonts w:eastAsia="Calibri" w:cs="Arial"/>
          <w:color w:val="000000" w:themeColor="text1"/>
        </w:rPr>
        <w:t>um estudo realizado pela TNO, organização holandesa de pesquisa cientifica, mostrou ser possível uma economia de 0,2% a 0,3% de combustível</w:t>
      </w:r>
      <w:r w:rsidR="00495106">
        <w:rPr>
          <w:rFonts w:eastAsia="Calibri" w:cs="Arial"/>
          <w:color w:val="000000" w:themeColor="text1"/>
        </w:rPr>
        <w:t xml:space="preserve"> nas categorias LCV e HDV, além de mostrar que todos os benefícios econômicos da utilização de um sistema TPM</w:t>
      </w:r>
      <w:r>
        <w:rPr>
          <w:rFonts w:eastAsia="Calibri" w:cs="Arial"/>
          <w:color w:val="000000" w:themeColor="text1"/>
        </w:rPr>
        <w:t>S</w:t>
      </w:r>
      <w:r w:rsidR="00495106">
        <w:rPr>
          <w:rFonts w:eastAsia="Calibri" w:cs="Arial"/>
          <w:color w:val="000000" w:themeColor="text1"/>
        </w:rPr>
        <w:t xml:space="preserve"> se </w:t>
      </w:r>
      <w:r w:rsidR="00041E31">
        <w:rPr>
          <w:rFonts w:eastAsia="Calibri" w:cs="Arial"/>
          <w:color w:val="000000" w:themeColor="text1"/>
        </w:rPr>
        <w:t>sobressaem</w:t>
      </w:r>
      <w:r w:rsidR="00495106">
        <w:rPr>
          <w:rFonts w:eastAsia="Calibri" w:cs="Arial"/>
          <w:color w:val="000000" w:themeColor="text1"/>
        </w:rPr>
        <w:t xml:space="preserve"> frente os custos de implementação</w:t>
      </w:r>
      <w:r w:rsidR="00041E31">
        <w:rPr>
          <w:rFonts w:eastAsia="Calibri" w:cs="Arial"/>
          <w:color w:val="000000" w:themeColor="text1"/>
        </w:rPr>
        <w:t>, seja pela diminuição do desgaste dos pneus até a redução de acidentes</w:t>
      </w:r>
      <w:r w:rsidR="00495106">
        <w:rPr>
          <w:rFonts w:eastAsia="Calibri" w:cs="Arial"/>
          <w:color w:val="000000" w:themeColor="text1"/>
        </w:rPr>
        <w:t xml:space="preserve">. </w:t>
      </w:r>
      <w:r w:rsidR="00495106" w:rsidRPr="00614CB1">
        <w:rPr>
          <w:color w:val="000000" w:themeColor="text1"/>
          <w:lang w:eastAsia="en-US"/>
        </w:rPr>
        <w:t>(</w:t>
      </w:r>
      <w:proofErr w:type="spellStart"/>
      <w:r w:rsidR="00495106">
        <w:rPr>
          <w:rFonts w:eastAsia="Calibri" w:cs="Arial"/>
          <w:color w:val="000000" w:themeColor="text1"/>
        </w:rPr>
        <w:t>Zyl</w:t>
      </w:r>
      <w:proofErr w:type="spellEnd"/>
      <w:r w:rsidR="00495106" w:rsidRPr="00614CB1">
        <w:rPr>
          <w:rFonts w:eastAsia="Calibri" w:cs="Arial"/>
          <w:color w:val="000000" w:themeColor="text1"/>
        </w:rPr>
        <w:t xml:space="preserve"> </w:t>
      </w:r>
      <w:r w:rsidR="00495106" w:rsidRPr="00614CB1">
        <w:rPr>
          <w:rFonts w:eastAsia="Calibri" w:cs="Arial"/>
          <w:i/>
          <w:iCs/>
          <w:color w:val="000000" w:themeColor="text1"/>
        </w:rPr>
        <w:t xml:space="preserve">et al </w:t>
      </w:r>
      <w:r w:rsidR="00495106" w:rsidRPr="00614CB1">
        <w:rPr>
          <w:rFonts w:eastAsia="Calibri" w:cs="Arial"/>
          <w:color w:val="000000" w:themeColor="text1"/>
        </w:rPr>
        <w:t>2019</w:t>
      </w:r>
      <w:r w:rsidR="00495106">
        <w:rPr>
          <w:rFonts w:eastAsia="Calibri" w:cs="Arial"/>
          <w:color w:val="000000" w:themeColor="text1"/>
        </w:rPr>
        <w:t>)</w:t>
      </w:r>
    </w:p>
    <w:p w14:paraId="2CADB46E" w14:textId="25637CE2" w:rsidR="001046F3" w:rsidRDefault="001046F3" w:rsidP="00C10212">
      <w:pPr>
        <w:rPr>
          <w:rFonts w:eastAsia="Calibri" w:cs="Arial"/>
          <w:color w:val="000000" w:themeColor="text1"/>
        </w:rPr>
      </w:pPr>
      <w:r>
        <w:rPr>
          <w:rFonts w:eastAsia="Calibri" w:cs="Arial"/>
          <w:color w:val="000000" w:themeColor="text1"/>
        </w:rPr>
        <w:t>No Brasil não há exigência</w:t>
      </w:r>
      <w:r w:rsidR="004D0E5E">
        <w:rPr>
          <w:rFonts w:eastAsia="Calibri" w:cs="Arial"/>
          <w:color w:val="000000" w:themeColor="text1"/>
        </w:rPr>
        <w:t>s e regulamentações governamentais para a</w:t>
      </w:r>
      <w:r>
        <w:rPr>
          <w:rFonts w:eastAsia="Calibri" w:cs="Arial"/>
          <w:color w:val="000000" w:themeColor="text1"/>
        </w:rPr>
        <w:t xml:space="preserve"> utilização de sistemas de monitoramento de pressão de pneus</w:t>
      </w:r>
      <w:r w:rsidR="004D0E5E">
        <w:rPr>
          <w:rFonts w:eastAsia="Calibri" w:cs="Arial"/>
          <w:color w:val="000000" w:themeColor="text1"/>
        </w:rPr>
        <w:t xml:space="preserve">, porém a tendência mundial é real e </w:t>
      </w:r>
      <w:r w:rsidR="00B224A5">
        <w:rPr>
          <w:rFonts w:eastAsia="Calibri" w:cs="Arial"/>
          <w:color w:val="000000" w:themeColor="text1"/>
        </w:rPr>
        <w:t>a possibilidade de ser uma exigência no Brasil existe</w:t>
      </w:r>
      <w:r w:rsidR="004D0E5E">
        <w:rPr>
          <w:rFonts w:eastAsia="Calibri" w:cs="Arial"/>
          <w:color w:val="000000" w:themeColor="text1"/>
        </w:rPr>
        <w:t xml:space="preserve">. A tabela a seguir mostra quais países e blocos econômicos já possuem regulamentação </w:t>
      </w:r>
      <w:r w:rsidR="00B224A5">
        <w:rPr>
          <w:rFonts w:eastAsia="Calibri" w:cs="Arial"/>
          <w:color w:val="000000" w:themeColor="text1"/>
        </w:rPr>
        <w:t>e exigem</w:t>
      </w:r>
      <w:r w:rsidR="004D0E5E">
        <w:rPr>
          <w:rFonts w:eastAsia="Calibri" w:cs="Arial"/>
          <w:color w:val="000000" w:themeColor="text1"/>
        </w:rPr>
        <w:t xml:space="preserve"> TPMS </w:t>
      </w:r>
      <w:r w:rsidR="00B224A5">
        <w:rPr>
          <w:rFonts w:eastAsia="Calibri" w:cs="Arial"/>
          <w:color w:val="000000" w:themeColor="text1"/>
        </w:rPr>
        <w:t>de série.</w:t>
      </w:r>
    </w:p>
    <w:p w14:paraId="26D49DC0" w14:textId="77777777" w:rsidR="004D0E5E" w:rsidRPr="00614CB1" w:rsidRDefault="004D0E5E" w:rsidP="00C10212">
      <w:pPr>
        <w:rPr>
          <w:lang w:eastAsia="en-US"/>
        </w:rPr>
      </w:pPr>
    </w:p>
    <w:p w14:paraId="506CD8BA" w14:textId="53E0A460" w:rsidR="00B12EA5" w:rsidRDefault="00B12EA5" w:rsidP="00B12EA5">
      <w:pPr>
        <w:pStyle w:val="Legenda"/>
        <w:keepNext/>
        <w:ind w:firstLine="0"/>
      </w:pPr>
      <w:r>
        <w:t xml:space="preserve">Tabela </w:t>
      </w:r>
      <w:fldSimple w:instr=" SEQ Tabela \* ARABIC ">
        <w:r w:rsidR="00A95788">
          <w:rPr>
            <w:noProof/>
          </w:rPr>
          <w:t>1</w:t>
        </w:r>
      </w:fldSimple>
      <w:r>
        <w:t>: Regulamentação e ano em diferentes regiões do mundo.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56"/>
        <w:gridCol w:w="5805"/>
      </w:tblGrid>
      <w:tr w:rsidR="004D0E5E" w14:paraId="16E0F2B9" w14:textId="77777777" w:rsidTr="009D3306">
        <w:tc>
          <w:tcPr>
            <w:tcW w:w="3256" w:type="dxa"/>
            <w:vAlign w:val="center"/>
          </w:tcPr>
          <w:p w14:paraId="152DCAB8" w14:textId="4A0968F1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China</w:t>
            </w:r>
          </w:p>
        </w:tc>
        <w:tc>
          <w:tcPr>
            <w:tcW w:w="5805" w:type="dxa"/>
            <w:vAlign w:val="center"/>
          </w:tcPr>
          <w:p w14:paraId="3004085C" w14:textId="3CE7F4EF" w:rsidR="004D0E5E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2017 - Regulamentação</w:t>
            </w:r>
          </w:p>
          <w:p w14:paraId="18C69F7B" w14:textId="1C02D967" w:rsidR="00612CD1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2019 - Obrigatoriedade do TPMS para novos veículos</w:t>
            </w:r>
          </w:p>
        </w:tc>
      </w:tr>
      <w:tr w:rsidR="004D0E5E" w14:paraId="1D59721B" w14:textId="77777777" w:rsidTr="009D3306">
        <w:tc>
          <w:tcPr>
            <w:tcW w:w="3256" w:type="dxa"/>
            <w:vAlign w:val="center"/>
          </w:tcPr>
          <w:p w14:paraId="4ECC7028" w14:textId="2630BC30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União Europeia</w:t>
            </w:r>
          </w:p>
        </w:tc>
        <w:tc>
          <w:tcPr>
            <w:tcW w:w="5805" w:type="dxa"/>
            <w:vAlign w:val="center"/>
          </w:tcPr>
          <w:p w14:paraId="045642E8" w14:textId="5DEFF558" w:rsidR="004D0E5E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2012 – Regulamentação: EC661 – 2009</w:t>
            </w:r>
          </w:p>
          <w:p w14:paraId="11DBCA1F" w14:textId="0429577D" w:rsidR="00612CD1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2012 – Obrigatoriedade para todos novos veículos homologados</w:t>
            </w:r>
          </w:p>
          <w:p w14:paraId="13F79D47" w14:textId="1AB6E853" w:rsidR="00612CD1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2014 - Para todos os veículos novos</w:t>
            </w:r>
          </w:p>
        </w:tc>
      </w:tr>
      <w:tr w:rsidR="004D0E5E" w14:paraId="0E1B0C86" w14:textId="77777777" w:rsidTr="009D3306">
        <w:tc>
          <w:tcPr>
            <w:tcW w:w="3256" w:type="dxa"/>
            <w:vAlign w:val="center"/>
          </w:tcPr>
          <w:p w14:paraId="47783D7D" w14:textId="2559164F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Indonésia, Israel, Malásia, Filipinas e Turquia</w:t>
            </w:r>
          </w:p>
        </w:tc>
        <w:tc>
          <w:tcPr>
            <w:tcW w:w="5805" w:type="dxa"/>
            <w:vAlign w:val="center"/>
          </w:tcPr>
          <w:p w14:paraId="1C1C1B45" w14:textId="77777777" w:rsidR="004D0E5E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 xml:space="preserve">Exigência ao atendimento da norma </w:t>
            </w:r>
            <w:proofErr w:type="spellStart"/>
            <w:r>
              <w:rPr>
                <w:rFonts w:eastAsia="Calibri" w:cs="Arial"/>
                <w:color w:val="000000" w:themeColor="text1"/>
              </w:rPr>
              <w:t>Européia</w:t>
            </w:r>
            <w:proofErr w:type="spellEnd"/>
            <w:r>
              <w:rPr>
                <w:rFonts w:eastAsia="Calibri" w:cs="Arial"/>
                <w:color w:val="000000" w:themeColor="text1"/>
              </w:rPr>
              <w:t>.</w:t>
            </w:r>
          </w:p>
          <w:p w14:paraId="6ADBD22E" w14:textId="652004B3" w:rsidR="00612CD1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2014 – Obrigatoriedade de TPMS para novos veículos</w:t>
            </w:r>
          </w:p>
        </w:tc>
      </w:tr>
      <w:tr w:rsidR="004D0E5E" w14:paraId="0B857F67" w14:textId="77777777" w:rsidTr="009D3306">
        <w:tc>
          <w:tcPr>
            <w:tcW w:w="3256" w:type="dxa"/>
            <w:vAlign w:val="center"/>
          </w:tcPr>
          <w:p w14:paraId="10C33AB9" w14:textId="015ECEFA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Rússia</w:t>
            </w:r>
          </w:p>
        </w:tc>
        <w:tc>
          <w:tcPr>
            <w:tcW w:w="5805" w:type="dxa"/>
            <w:vAlign w:val="center"/>
          </w:tcPr>
          <w:p w14:paraId="2CB08906" w14:textId="45C4A0F8" w:rsidR="004D0E5E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2015</w:t>
            </w:r>
          </w:p>
        </w:tc>
      </w:tr>
      <w:tr w:rsidR="004D0E5E" w14:paraId="2F5E0272" w14:textId="77777777" w:rsidTr="009D3306">
        <w:tc>
          <w:tcPr>
            <w:tcW w:w="3256" w:type="dxa"/>
            <w:vAlign w:val="center"/>
          </w:tcPr>
          <w:p w14:paraId="56094D2A" w14:textId="7941C014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Coreia do Sul</w:t>
            </w:r>
          </w:p>
          <w:p w14:paraId="0C598047" w14:textId="5C1613FA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lastRenderedPageBreak/>
              <w:t>e Japão</w:t>
            </w:r>
          </w:p>
        </w:tc>
        <w:tc>
          <w:tcPr>
            <w:tcW w:w="5805" w:type="dxa"/>
            <w:vAlign w:val="center"/>
          </w:tcPr>
          <w:p w14:paraId="4BA3D1A0" w14:textId="32ED541C" w:rsidR="004D0E5E" w:rsidRDefault="00B12EA5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lastRenderedPageBreak/>
              <w:t>2013 – Regulamentação</w:t>
            </w:r>
          </w:p>
          <w:p w14:paraId="4DB9C48A" w14:textId="77777777" w:rsidR="00B12EA5" w:rsidRDefault="00B12EA5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lastRenderedPageBreak/>
              <w:t>2013 – Obrigatoriedade do TPMS em novos veículos</w:t>
            </w:r>
          </w:p>
          <w:p w14:paraId="609AD804" w14:textId="6E0CCC97" w:rsidR="00B12EA5" w:rsidRDefault="00B12EA5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2015 – Obrigatoriedade em veículos existentes.</w:t>
            </w:r>
          </w:p>
        </w:tc>
      </w:tr>
      <w:tr w:rsidR="004D0E5E" w:rsidRPr="00B12EA5" w14:paraId="6BE01CD6" w14:textId="77777777" w:rsidTr="009D3306">
        <w:tc>
          <w:tcPr>
            <w:tcW w:w="3256" w:type="dxa"/>
            <w:vAlign w:val="center"/>
          </w:tcPr>
          <w:p w14:paraId="7A36B1A3" w14:textId="2EC42B64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lastRenderedPageBreak/>
              <w:t>Taiwan</w:t>
            </w:r>
          </w:p>
        </w:tc>
        <w:tc>
          <w:tcPr>
            <w:tcW w:w="5805" w:type="dxa"/>
            <w:vAlign w:val="center"/>
          </w:tcPr>
          <w:p w14:paraId="1DE6B559" w14:textId="29493E0C" w:rsidR="004D0E5E" w:rsidRDefault="00B12EA5" w:rsidP="009D3306">
            <w:pPr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2012 – Regulamentação</w:t>
            </w:r>
          </w:p>
          <w:p w14:paraId="1F49C390" w14:textId="05243EAA" w:rsidR="00B12EA5" w:rsidRPr="00A95788" w:rsidRDefault="00B12EA5" w:rsidP="009D3306">
            <w:pPr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2013 – Exigência do TPMS em novos veículos</w:t>
            </w:r>
          </w:p>
        </w:tc>
      </w:tr>
      <w:tr w:rsidR="004D0E5E" w14:paraId="59B3943A" w14:textId="77777777" w:rsidTr="009D3306">
        <w:tc>
          <w:tcPr>
            <w:tcW w:w="3256" w:type="dxa"/>
            <w:vAlign w:val="center"/>
          </w:tcPr>
          <w:p w14:paraId="7F723A67" w14:textId="544A8AE1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Estados Unidos da América</w:t>
            </w:r>
          </w:p>
        </w:tc>
        <w:tc>
          <w:tcPr>
            <w:tcW w:w="5805" w:type="dxa"/>
            <w:vAlign w:val="center"/>
          </w:tcPr>
          <w:p w14:paraId="2DC0B568" w14:textId="77777777" w:rsidR="004D0E5E" w:rsidRPr="00A95788" w:rsidRDefault="00B12EA5" w:rsidP="009D3306">
            <w:pPr>
              <w:ind w:firstLine="0"/>
              <w:jc w:val="left"/>
            </w:pPr>
            <w:r w:rsidRPr="00B12EA5">
              <w:rPr>
                <w:rFonts w:eastAsia="Calibri"/>
              </w:rPr>
              <w:t xml:space="preserve">2005 – Regulamentação:  </w:t>
            </w:r>
            <w:r w:rsidRPr="00A95788">
              <w:t>FMVSS138</w:t>
            </w:r>
          </w:p>
          <w:p w14:paraId="5C3789F0" w14:textId="3699CF7D" w:rsidR="00B12EA5" w:rsidRPr="00B12EA5" w:rsidRDefault="00B12EA5" w:rsidP="009D3306">
            <w:pPr>
              <w:ind w:firstLine="0"/>
              <w:jc w:val="left"/>
              <w:rPr>
                <w:rFonts w:eastAsia="Calibri"/>
              </w:rPr>
            </w:pPr>
            <w:r w:rsidRPr="00B12EA5">
              <w:t>2005 – Obrigatoriedade do TPMS em novos veículos</w:t>
            </w:r>
          </w:p>
        </w:tc>
      </w:tr>
    </w:tbl>
    <w:p w14:paraId="634A4E17" w14:textId="274EA796" w:rsidR="00C10212" w:rsidRPr="00B224A5" w:rsidRDefault="00B12EA5" w:rsidP="00B224A5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B224A5">
        <w:rPr>
          <w:rFonts w:eastAsia="Calibri" w:cs="Arial"/>
          <w:b/>
          <w:bCs/>
          <w:lang w:eastAsia="en-US"/>
        </w:rPr>
        <w:t>Fonte: NXP</w:t>
      </w:r>
    </w:p>
    <w:p w14:paraId="5FF2AE26" w14:textId="77777777" w:rsidR="004D0E5E" w:rsidRDefault="004D0E5E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35A8D9AB" w14:textId="1C697750" w:rsidR="0042543C" w:rsidRDefault="00B224A5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  <w:r>
        <w:rPr>
          <w:rFonts w:eastAsia="Calibri" w:cs="Arial"/>
          <w:lang w:eastAsia="en-US"/>
        </w:rPr>
        <w:tab/>
      </w:r>
      <w:r w:rsidR="006905D2">
        <w:rPr>
          <w:rFonts w:eastAsia="Calibri" w:cs="Arial"/>
          <w:lang w:eastAsia="en-US"/>
        </w:rPr>
        <w:t xml:space="preserve">Devido a grande tendência mundial é questão de tempo até que TPMS sejam exigidos no Brasil, veículos leves já possuem a tecnologia embarcada, porém não há sistemas nacionais de TPMS para linha de veículos pesados. Devido a região da serra gaúcha ser uma grande montadora de ônibus, caminhões e semirreboques o desenvolvimento de um sistema TPMS para linha pesada nesta mesma região, possui um grande potencial de ser implantado nas montadoras, além de </w:t>
      </w:r>
      <w:r w:rsidR="009D3306">
        <w:rPr>
          <w:rFonts w:eastAsia="Calibri" w:cs="Arial"/>
          <w:lang w:eastAsia="en-US"/>
        </w:rPr>
        <w:t>os veículos possuírem todos os benefícios citados nos parágrafos anteriores.</w:t>
      </w:r>
    </w:p>
    <w:p w14:paraId="3B04E663" w14:textId="77777777" w:rsidR="00B224A5" w:rsidRDefault="00B224A5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3D3AFCB4" w14:textId="7DEEC1D1" w:rsidR="00621DA6" w:rsidRPr="00425728" w:rsidRDefault="00F04852" w:rsidP="00F04852">
      <w:pPr>
        <w:pStyle w:val="Ttulo1Numerado"/>
        <w:spacing w:line="360" w:lineRule="auto"/>
        <w:jc w:val="both"/>
      </w:pPr>
      <w:bookmarkStart w:id="13" w:name="_Toc103622030"/>
      <w:r>
        <w:t xml:space="preserve">3 </w:t>
      </w:r>
      <w:r w:rsidR="00EE751A" w:rsidRPr="00425728">
        <w:t>LEGISLAÇÃO</w:t>
      </w:r>
      <w:bookmarkEnd w:id="13"/>
    </w:p>
    <w:p w14:paraId="615E1E0E" w14:textId="77777777" w:rsidR="00A528F9" w:rsidRPr="00A528F9" w:rsidRDefault="00A528F9" w:rsidP="00F04852">
      <w:pPr>
        <w:pStyle w:val="PargrafodaLista"/>
        <w:ind w:left="360" w:firstLine="0"/>
        <w:rPr>
          <w:lang w:eastAsia="en-US"/>
        </w:rPr>
      </w:pPr>
    </w:p>
    <w:p w14:paraId="4D2FE1E9" w14:textId="73B43B66" w:rsidR="00EE751A" w:rsidRDefault="00F04852" w:rsidP="00F04852">
      <w:pPr>
        <w:pStyle w:val="Ttulo2"/>
        <w:jc w:val="both"/>
      </w:pPr>
      <w:bookmarkStart w:id="14" w:name="_Toc103622031"/>
      <w:r>
        <w:t xml:space="preserve">3.1 </w:t>
      </w:r>
      <w:r w:rsidR="00EE751A">
        <w:t>CONTRAN</w:t>
      </w:r>
      <w:bookmarkEnd w:id="14"/>
      <w:r w:rsidR="00EE751A">
        <w:t xml:space="preserve"> </w:t>
      </w:r>
    </w:p>
    <w:p w14:paraId="37C7442F" w14:textId="77777777" w:rsidR="007333A9" w:rsidRDefault="007333A9" w:rsidP="00526FE5">
      <w:pPr>
        <w:rPr>
          <w:lang w:eastAsia="en-US"/>
        </w:rPr>
      </w:pPr>
    </w:p>
    <w:p w14:paraId="47FD8E98" w14:textId="22DB05A6" w:rsidR="00F308B4" w:rsidRDefault="00F308B4" w:rsidP="007925D7">
      <w:pPr>
        <w:rPr>
          <w:lang w:eastAsia="en-US"/>
        </w:rPr>
      </w:pPr>
    </w:p>
    <w:p w14:paraId="477463E2" w14:textId="57289FE1" w:rsidR="008721E4" w:rsidRDefault="008721E4" w:rsidP="007925D7">
      <w:pPr>
        <w:rPr>
          <w:lang w:eastAsia="en-US"/>
        </w:rPr>
      </w:pPr>
    </w:p>
    <w:p w14:paraId="4C8A5F37" w14:textId="7373B112" w:rsidR="008721E4" w:rsidRDefault="008721E4" w:rsidP="007925D7">
      <w:pPr>
        <w:rPr>
          <w:lang w:eastAsia="en-US"/>
        </w:rPr>
      </w:pPr>
    </w:p>
    <w:p w14:paraId="385CF58D" w14:textId="6144FF5B" w:rsidR="008721E4" w:rsidRDefault="008721E4" w:rsidP="007925D7">
      <w:pPr>
        <w:rPr>
          <w:lang w:eastAsia="en-US"/>
        </w:rPr>
      </w:pPr>
    </w:p>
    <w:p w14:paraId="2F053DCC" w14:textId="7720789F" w:rsidR="008721E4" w:rsidRDefault="008721E4" w:rsidP="007925D7">
      <w:pPr>
        <w:rPr>
          <w:lang w:eastAsia="en-US"/>
        </w:rPr>
      </w:pPr>
    </w:p>
    <w:p w14:paraId="33C070D6" w14:textId="78B58BFE" w:rsidR="008721E4" w:rsidRDefault="008721E4" w:rsidP="007925D7">
      <w:pPr>
        <w:rPr>
          <w:lang w:eastAsia="en-US"/>
        </w:rPr>
      </w:pPr>
    </w:p>
    <w:p w14:paraId="67C88FB3" w14:textId="143DACC2" w:rsidR="008721E4" w:rsidRDefault="008721E4" w:rsidP="007925D7">
      <w:pPr>
        <w:rPr>
          <w:lang w:eastAsia="en-US"/>
        </w:rPr>
      </w:pPr>
    </w:p>
    <w:p w14:paraId="1D194314" w14:textId="6D2F1D5F" w:rsidR="008721E4" w:rsidRDefault="008721E4" w:rsidP="007925D7">
      <w:pPr>
        <w:rPr>
          <w:lang w:eastAsia="en-US"/>
        </w:rPr>
      </w:pPr>
    </w:p>
    <w:p w14:paraId="4386ADD0" w14:textId="20C6D869" w:rsidR="008721E4" w:rsidRDefault="008721E4" w:rsidP="007925D7">
      <w:pPr>
        <w:rPr>
          <w:lang w:eastAsia="en-US"/>
        </w:rPr>
      </w:pPr>
    </w:p>
    <w:p w14:paraId="71D895EB" w14:textId="1CFC43E5" w:rsidR="008721E4" w:rsidRDefault="008721E4" w:rsidP="007925D7">
      <w:pPr>
        <w:rPr>
          <w:lang w:eastAsia="en-US"/>
        </w:rPr>
      </w:pPr>
    </w:p>
    <w:p w14:paraId="14C574D9" w14:textId="77777777" w:rsidR="008721E4" w:rsidRDefault="008721E4" w:rsidP="007925D7">
      <w:pPr>
        <w:rPr>
          <w:lang w:eastAsia="en-US"/>
        </w:rPr>
      </w:pPr>
    </w:p>
    <w:p w14:paraId="6B668565" w14:textId="77777777" w:rsidR="00F308B4" w:rsidRDefault="00F308B4" w:rsidP="007925D7">
      <w:pPr>
        <w:rPr>
          <w:lang w:eastAsia="en-US"/>
        </w:rPr>
      </w:pPr>
    </w:p>
    <w:p w14:paraId="0A6F2F54" w14:textId="1C599924" w:rsidR="00AF61FB" w:rsidRPr="00425728" w:rsidRDefault="00F308B4" w:rsidP="00C37A64">
      <w:pPr>
        <w:pStyle w:val="Ttulo1Numerado"/>
      </w:pPr>
      <w:bookmarkStart w:id="15" w:name="_Toc103622032"/>
      <w:r>
        <w:lastRenderedPageBreak/>
        <w:t>4</w:t>
      </w:r>
      <w:r w:rsidR="00AF61FB">
        <w:t xml:space="preserve"> </w:t>
      </w:r>
      <w:r>
        <w:t xml:space="preserve">TECNOLOGIA DE </w:t>
      </w:r>
      <w:r w:rsidRPr="00C37A64">
        <w:t>MEDIÇ</w:t>
      </w:r>
      <w:r w:rsidR="0014011A">
        <w:t>Ã</w:t>
      </w:r>
      <w:r w:rsidRPr="00C37A64">
        <w:t>O</w:t>
      </w:r>
      <w:r>
        <w:t xml:space="preserve"> DE PRESSÃO PARA PNEUS</w:t>
      </w:r>
      <w:bookmarkEnd w:id="15"/>
    </w:p>
    <w:p w14:paraId="562B5604" w14:textId="2391CADE" w:rsidR="00841519" w:rsidRDefault="0014011A" w:rsidP="00477CA3">
      <w:pPr>
        <w:rPr>
          <w:rFonts w:eastAsia="Calibri" w:cs="Arial"/>
        </w:rPr>
      </w:pPr>
      <w:bookmarkStart w:id="16" w:name="_Toc456719051"/>
      <w:r>
        <w:rPr>
          <w:lang w:eastAsia="en-US"/>
        </w:rPr>
        <w:t xml:space="preserve">Um sistema TPMS tem a finalidade de alertar o motorista quando um ou mais </w:t>
      </w:r>
      <w:r w:rsidR="00F87376">
        <w:rPr>
          <w:lang w:eastAsia="en-US"/>
        </w:rPr>
        <w:t>pneus</w:t>
      </w:r>
      <w:r>
        <w:rPr>
          <w:lang w:eastAsia="en-US"/>
        </w:rPr>
        <w:t xml:space="preserve"> estão com</w:t>
      </w:r>
      <w:r w:rsidR="00F87376">
        <w:rPr>
          <w:lang w:eastAsia="en-US"/>
        </w:rPr>
        <w:t xml:space="preserve"> </w:t>
      </w:r>
      <w:r>
        <w:rPr>
          <w:lang w:eastAsia="en-US"/>
        </w:rPr>
        <w:t>a pressão</w:t>
      </w:r>
      <w:r w:rsidR="00F87376">
        <w:rPr>
          <w:lang w:eastAsia="en-US"/>
        </w:rPr>
        <w:t xml:space="preserve"> interna</w:t>
      </w:r>
      <w:r>
        <w:rPr>
          <w:lang w:eastAsia="en-US"/>
        </w:rPr>
        <w:t xml:space="preserve"> abaixo do limite pré-definido de pressão</w:t>
      </w:r>
      <w:r w:rsidR="00F87376">
        <w:rPr>
          <w:lang w:eastAsia="en-US"/>
        </w:rPr>
        <w:t xml:space="preserve"> para o modelo de </w:t>
      </w:r>
      <w:r w:rsidR="009559D1">
        <w:rPr>
          <w:lang w:eastAsia="en-US"/>
        </w:rPr>
        <w:t>pneu</w:t>
      </w:r>
      <w:r>
        <w:rPr>
          <w:lang w:eastAsia="en-US"/>
        </w:rPr>
        <w:t xml:space="preserve"> e podem ser classificados em dois principais grupos, o grupo de medição direta e o grupo de medição indireta</w:t>
      </w:r>
      <w:r w:rsidR="00F87376">
        <w:rPr>
          <w:lang w:eastAsia="en-US"/>
        </w:rPr>
        <w:t>, cada sistema possui vantagens e desvantagens.</w:t>
      </w:r>
      <w:r w:rsidR="00F87376" w:rsidRPr="00F87376">
        <w:rPr>
          <w:rFonts w:cs="Arial"/>
          <w:lang w:eastAsia="en-US"/>
        </w:rPr>
        <w:t xml:space="preserve"> (</w:t>
      </w:r>
      <w:r w:rsidR="00F87376" w:rsidRPr="00F87376">
        <w:rPr>
          <w:rFonts w:eastAsia="Calibri" w:cs="Arial"/>
        </w:rPr>
        <w:t>VELUPILLAI, 2007 e GÜVENÇ, 2007)</w:t>
      </w:r>
      <w:r w:rsidR="00891FDA">
        <w:rPr>
          <w:rFonts w:eastAsia="Calibri" w:cs="Arial"/>
        </w:rPr>
        <w:t>.</w:t>
      </w:r>
    </w:p>
    <w:p w14:paraId="42A8F47C" w14:textId="77777777" w:rsidR="0014011A" w:rsidRPr="00614CB1" w:rsidRDefault="0014011A" w:rsidP="00D60244">
      <w:pPr>
        <w:ind w:firstLine="0"/>
        <w:rPr>
          <w:lang w:eastAsia="en-US"/>
        </w:rPr>
      </w:pPr>
    </w:p>
    <w:p w14:paraId="5B018B14" w14:textId="2935EA97" w:rsidR="00E17804" w:rsidRPr="00F308B4" w:rsidRDefault="004A48AC" w:rsidP="00C71AF6">
      <w:pPr>
        <w:pStyle w:val="Ttulo2"/>
        <w:rPr>
          <w:color w:val="auto"/>
        </w:rPr>
      </w:pPr>
      <w:bookmarkStart w:id="17" w:name="_Toc103622033"/>
      <w:r w:rsidRPr="00F308B4">
        <w:rPr>
          <w:color w:val="auto"/>
        </w:rPr>
        <w:t>4</w:t>
      </w:r>
      <w:r w:rsidR="00F05B6D" w:rsidRPr="00F308B4">
        <w:rPr>
          <w:color w:val="auto"/>
        </w:rPr>
        <w:t>.</w:t>
      </w:r>
      <w:r w:rsidR="00F308B4" w:rsidRPr="00F308B4">
        <w:rPr>
          <w:color w:val="auto"/>
        </w:rPr>
        <w:t>1 MEDIÇÃO INDIRETA</w:t>
      </w:r>
      <w:bookmarkEnd w:id="17"/>
    </w:p>
    <w:p w14:paraId="7BFD5D25" w14:textId="37EA7643" w:rsidR="00D60244" w:rsidRDefault="00D60244" w:rsidP="00F308B4">
      <w:pPr>
        <w:rPr>
          <w:lang w:eastAsia="en-US"/>
        </w:rPr>
      </w:pPr>
    </w:p>
    <w:p w14:paraId="3B49F1B1" w14:textId="2D6EACAD" w:rsidR="009D3ED1" w:rsidRDefault="00D7289C" w:rsidP="00145E3B">
      <w:pPr>
        <w:rPr>
          <w:lang w:eastAsia="en-US"/>
        </w:rPr>
      </w:pPr>
      <w:r>
        <w:rPr>
          <w:lang w:eastAsia="en-US"/>
        </w:rPr>
        <w:t>A medição indireta</w:t>
      </w:r>
      <w:r w:rsidR="009D3ED1">
        <w:rPr>
          <w:lang w:eastAsia="en-US"/>
        </w:rPr>
        <w:t xml:space="preserve"> utiliza dados de velocidade medidos pelo sistema de ABS</w:t>
      </w:r>
      <w:r w:rsidR="008721E4">
        <w:rPr>
          <w:lang w:eastAsia="en-US"/>
        </w:rPr>
        <w:t xml:space="preserve">, o algoritmo, para detecção de baixa pressão o algoritmo realiza os cálculos utilizando o modelo mecânico do </w:t>
      </w:r>
      <w:r w:rsidR="008721E4" w:rsidRPr="008721E4">
        <w:rPr>
          <w:color w:val="000000" w:themeColor="text1"/>
          <w:lang w:eastAsia="en-US"/>
        </w:rPr>
        <w:t>pneu. (</w:t>
      </w:r>
      <w:proofErr w:type="spellStart"/>
      <w:r w:rsidR="008721E4" w:rsidRPr="008721E4">
        <w:rPr>
          <w:rFonts w:eastAsia="Calibri" w:cs="Arial"/>
          <w:color w:val="000000" w:themeColor="text1"/>
        </w:rPr>
        <w:t>Xin</w:t>
      </w:r>
      <w:proofErr w:type="spellEnd"/>
      <w:r w:rsidR="008721E4" w:rsidRPr="008721E4">
        <w:rPr>
          <w:rFonts w:eastAsia="Calibri" w:cs="Arial"/>
          <w:color w:val="000000" w:themeColor="text1"/>
        </w:rPr>
        <w:t xml:space="preserve"> </w:t>
      </w:r>
      <w:r w:rsidR="008721E4" w:rsidRPr="008721E4">
        <w:rPr>
          <w:rFonts w:eastAsia="Calibri" w:cs="Arial"/>
          <w:i/>
          <w:iCs/>
          <w:color w:val="000000" w:themeColor="text1"/>
        </w:rPr>
        <w:t>et al</w:t>
      </w:r>
      <w:r w:rsidR="00D8708A">
        <w:rPr>
          <w:rFonts w:eastAsia="Calibri" w:cs="Arial"/>
          <w:i/>
          <w:iCs/>
          <w:color w:val="000000" w:themeColor="text1"/>
        </w:rPr>
        <w:t>,</w:t>
      </w:r>
      <w:r w:rsidR="008721E4" w:rsidRPr="008721E4">
        <w:rPr>
          <w:rFonts w:eastAsia="Calibri" w:cs="Arial"/>
          <w:i/>
          <w:iCs/>
          <w:color w:val="000000" w:themeColor="text1"/>
        </w:rPr>
        <w:t xml:space="preserve"> </w:t>
      </w:r>
      <w:r w:rsidR="008721E4" w:rsidRPr="008721E4">
        <w:rPr>
          <w:rFonts w:eastAsia="Calibri" w:cs="Arial"/>
          <w:color w:val="000000" w:themeColor="text1"/>
        </w:rPr>
        <w:t>2019)</w:t>
      </w:r>
    </w:p>
    <w:p w14:paraId="38C7B957" w14:textId="53C4F829" w:rsidR="00D7289C" w:rsidRDefault="00D7289C" w:rsidP="00145E3B">
      <w:pPr>
        <w:rPr>
          <w:lang w:eastAsia="en-US"/>
        </w:rPr>
      </w:pPr>
      <w:r>
        <w:rPr>
          <w:lang w:eastAsia="en-US"/>
        </w:rPr>
        <w:t xml:space="preserve"> Se um </w:t>
      </w:r>
      <w:r w:rsidR="009559D1">
        <w:rPr>
          <w:lang w:eastAsia="en-US"/>
        </w:rPr>
        <w:t>pneu</w:t>
      </w:r>
      <w:r>
        <w:rPr>
          <w:lang w:eastAsia="en-US"/>
        </w:rPr>
        <w:t xml:space="preserve"> estiver com pressão abaixo</w:t>
      </w:r>
      <w:r w:rsidR="00601158">
        <w:rPr>
          <w:lang w:eastAsia="en-US"/>
        </w:rPr>
        <w:t xml:space="preserve"> da nominal o raio efetivo será menor do que o dos</w:t>
      </w:r>
      <w:r>
        <w:rPr>
          <w:lang w:eastAsia="en-US"/>
        </w:rPr>
        <w:t xml:space="preserve"> outros pneus do veículo</w:t>
      </w:r>
      <w:r w:rsidR="00601158">
        <w:rPr>
          <w:lang w:eastAsia="en-US"/>
        </w:rPr>
        <w:t xml:space="preserve"> fazendo com que</w:t>
      </w:r>
      <w:r>
        <w:rPr>
          <w:lang w:eastAsia="en-US"/>
        </w:rPr>
        <w:t xml:space="preserve"> ele t</w:t>
      </w:r>
      <w:r w:rsidR="00601158">
        <w:rPr>
          <w:lang w:eastAsia="en-US"/>
        </w:rPr>
        <w:t>enha</w:t>
      </w:r>
      <w:r>
        <w:rPr>
          <w:lang w:eastAsia="en-US"/>
        </w:rPr>
        <w:t xml:space="preserve"> uma velocidade angular maior do que um pneus que está com a pressão normalizada, </w:t>
      </w:r>
      <w:r w:rsidR="00601158">
        <w:rPr>
          <w:lang w:eastAsia="en-US"/>
        </w:rPr>
        <w:t xml:space="preserve">a  </w:t>
      </w:r>
      <w:r w:rsidR="00601158">
        <w:rPr>
          <w:lang w:eastAsia="en-US"/>
        </w:rPr>
        <w:fldChar w:fldCharType="begin"/>
      </w:r>
      <w:r w:rsidR="00601158">
        <w:rPr>
          <w:lang w:eastAsia="en-US"/>
        </w:rPr>
        <w:instrText xml:space="preserve"> REF _Ref101375229 \h </w:instrText>
      </w:r>
      <w:r w:rsidR="00145E3B">
        <w:rPr>
          <w:lang w:eastAsia="en-US"/>
        </w:rPr>
        <w:instrText xml:space="preserve"> \* MERGEFORMAT </w:instrText>
      </w:r>
      <w:r w:rsidR="00601158">
        <w:rPr>
          <w:lang w:eastAsia="en-US"/>
        </w:rPr>
      </w:r>
      <w:r w:rsidR="00601158">
        <w:rPr>
          <w:lang w:eastAsia="en-US"/>
        </w:rPr>
        <w:fldChar w:fldCharType="separate"/>
      </w:r>
      <w:r w:rsidR="00A95788">
        <w:t xml:space="preserve">Figura </w:t>
      </w:r>
      <w:r w:rsidR="00A95788">
        <w:rPr>
          <w:noProof/>
        </w:rPr>
        <w:t>1</w:t>
      </w:r>
      <w:r w:rsidR="00601158">
        <w:rPr>
          <w:lang w:eastAsia="en-US"/>
        </w:rPr>
        <w:fldChar w:fldCharType="end"/>
      </w:r>
      <w:r w:rsidR="00601158">
        <w:rPr>
          <w:lang w:eastAsia="en-US"/>
        </w:rPr>
        <w:t xml:space="preserve"> ilustra a r</w:t>
      </w:r>
      <w:r w:rsidR="00A660A5">
        <w:rPr>
          <w:lang w:eastAsia="en-US"/>
        </w:rPr>
        <w:t>e</w:t>
      </w:r>
      <w:r w:rsidR="00601158">
        <w:rPr>
          <w:lang w:eastAsia="en-US"/>
        </w:rPr>
        <w:t>lação entre o raio efetivo e o raio nominal.</w:t>
      </w:r>
      <w:r>
        <w:rPr>
          <w:lang w:eastAsia="en-US"/>
        </w:rPr>
        <w:t xml:space="preserve"> </w:t>
      </w:r>
      <w:r w:rsidR="008721E4" w:rsidRPr="00F87376">
        <w:rPr>
          <w:rFonts w:cs="Arial"/>
          <w:lang w:eastAsia="en-US"/>
        </w:rPr>
        <w:t>(</w:t>
      </w:r>
      <w:r w:rsidR="008721E4" w:rsidRPr="00F87376">
        <w:rPr>
          <w:rFonts w:eastAsia="Calibri" w:cs="Arial"/>
        </w:rPr>
        <w:t>VELUPILLAI, 2007</w:t>
      </w:r>
      <w:r w:rsidR="008721E4">
        <w:rPr>
          <w:rFonts w:eastAsia="Calibri" w:cs="Arial"/>
        </w:rPr>
        <w:t>;</w:t>
      </w:r>
      <w:r w:rsidR="008721E4" w:rsidRPr="00F87376">
        <w:rPr>
          <w:rFonts w:eastAsia="Calibri" w:cs="Arial"/>
        </w:rPr>
        <w:t xml:space="preserve"> GÜVENÇ, 2007)</w:t>
      </w:r>
    </w:p>
    <w:p w14:paraId="44056A30" w14:textId="21763E12" w:rsidR="00D844D9" w:rsidRDefault="00D844D9" w:rsidP="00D844D9">
      <w:pPr>
        <w:pStyle w:val="Legenda"/>
        <w:keepNext/>
      </w:pPr>
      <w:bookmarkStart w:id="18" w:name="_Ref101375229"/>
      <w:bookmarkStart w:id="19" w:name="_Ref101375220"/>
      <w:bookmarkStart w:id="20" w:name="_Toc103622062"/>
      <w:r>
        <w:t xml:space="preserve">Figura </w:t>
      </w:r>
      <w:fldSimple w:instr=" SEQ Figura \* ARABIC ">
        <w:r w:rsidR="00A95788">
          <w:rPr>
            <w:noProof/>
          </w:rPr>
          <w:t>1</w:t>
        </w:r>
      </w:fldSimple>
      <w:bookmarkEnd w:id="18"/>
      <w:r>
        <w:t>: Exemplo de pneu com pressão baixa,</w:t>
      </w:r>
      <w:bookmarkEnd w:id="19"/>
      <w:bookmarkEnd w:id="20"/>
    </w:p>
    <w:p w14:paraId="6AE5E1AD" w14:textId="5EF23D8D" w:rsidR="00D844D9" w:rsidRDefault="00D844D9" w:rsidP="00D844D9">
      <w:pPr>
        <w:jc w:val="center"/>
        <w:rPr>
          <w:lang w:eastAsia="en-US"/>
        </w:rPr>
      </w:pPr>
      <w:r w:rsidRPr="00D844D9">
        <w:rPr>
          <w:noProof/>
          <w:lang w:eastAsia="en-US"/>
        </w:rPr>
        <w:drawing>
          <wp:inline distT="0" distB="0" distL="0" distR="0" wp14:anchorId="44A98FD2" wp14:editId="2D47D1AB">
            <wp:extent cx="3945338" cy="2453973"/>
            <wp:effectExtent l="0" t="0" r="0" b="3810"/>
            <wp:docPr id="1" name="Imagem 1" descr="Uma imagem contendo frente, homem, grande, estacion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frente, homem, grande, estaciona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941" cy="24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2BE6" w14:textId="65112E95" w:rsidR="00D7289C" w:rsidRDefault="009559D1" w:rsidP="00477CA3">
      <w:pPr>
        <w:jc w:val="center"/>
        <w:rPr>
          <w:rFonts w:eastAsia="Calibri" w:cs="Arial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 w:rsidR="00F8639A"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 w:rsidR="00477CA3">
        <w:rPr>
          <w:rFonts w:eastAsia="Calibri" w:cs="Arial"/>
        </w:rPr>
        <w:t>)</w:t>
      </w:r>
    </w:p>
    <w:p w14:paraId="5F34E431" w14:textId="77777777" w:rsidR="00EB17B7" w:rsidRDefault="00EB17B7" w:rsidP="00477CA3">
      <w:pPr>
        <w:jc w:val="center"/>
        <w:rPr>
          <w:lang w:eastAsia="en-US"/>
        </w:rPr>
      </w:pPr>
    </w:p>
    <w:p w14:paraId="709E982C" w14:textId="6EDB36C6" w:rsidR="009D3ED1" w:rsidRDefault="0086735C" w:rsidP="00A660A5">
      <w:pPr>
        <w:rPr>
          <w:lang w:eastAsia="en-US"/>
        </w:rPr>
      </w:pPr>
      <w:r>
        <w:rPr>
          <w:lang w:eastAsia="en-US"/>
        </w:rPr>
        <w:t>Veículos com sistema de ABS</w:t>
      </w:r>
      <w:r w:rsidR="00614CB1">
        <w:rPr>
          <w:lang w:eastAsia="en-US"/>
        </w:rPr>
        <w:t xml:space="preserve"> </w:t>
      </w:r>
      <w:r>
        <w:rPr>
          <w:lang w:eastAsia="en-US"/>
        </w:rPr>
        <w:t xml:space="preserve">por exemplo tem a capacidade de aferir a velocidade individual de cada roda, </w:t>
      </w:r>
      <w:r w:rsidR="00A660A5">
        <w:rPr>
          <w:lang w:eastAsia="en-US"/>
        </w:rPr>
        <w:t xml:space="preserve">neste caso basta um </w:t>
      </w:r>
      <w:r>
        <w:rPr>
          <w:lang w:eastAsia="en-US"/>
        </w:rPr>
        <w:t xml:space="preserve">o algoritmo </w:t>
      </w:r>
      <w:r w:rsidR="00A660A5">
        <w:rPr>
          <w:lang w:eastAsia="en-US"/>
        </w:rPr>
        <w:t xml:space="preserve">que relacione as velocidades para </w:t>
      </w:r>
      <w:r>
        <w:rPr>
          <w:lang w:eastAsia="en-US"/>
        </w:rPr>
        <w:t>determina</w:t>
      </w:r>
      <w:r w:rsidR="00A660A5">
        <w:rPr>
          <w:lang w:eastAsia="en-US"/>
        </w:rPr>
        <w:t>r</w:t>
      </w:r>
      <w:r>
        <w:rPr>
          <w:lang w:eastAsia="en-US"/>
        </w:rPr>
        <w:t xml:space="preserve"> se há um pneu com pressão abaixo da nominal</w:t>
      </w:r>
      <w:r>
        <w:rPr>
          <w:rFonts w:cs="Arial"/>
          <w:lang w:eastAsia="en-US"/>
        </w:rPr>
        <w:t>. Este modelo de aferição não requer hardware resumindo-se ao algoritmo de controle.</w:t>
      </w:r>
      <w:r w:rsidRPr="0086735C">
        <w:rPr>
          <w:rFonts w:cs="Arial"/>
          <w:lang w:eastAsia="en-US"/>
        </w:rPr>
        <w:t xml:space="preserve"> </w:t>
      </w:r>
      <w:r w:rsidRPr="00F87376">
        <w:rPr>
          <w:rFonts w:cs="Arial"/>
          <w:lang w:eastAsia="en-US"/>
        </w:rPr>
        <w:lastRenderedPageBreak/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2007)</w:t>
      </w:r>
    </w:p>
    <w:p w14:paraId="6AD14017" w14:textId="7565780F" w:rsidR="00A660A5" w:rsidRDefault="00A660A5" w:rsidP="00A660A5">
      <w:pPr>
        <w:rPr>
          <w:lang w:eastAsia="en-US"/>
        </w:rPr>
      </w:pPr>
      <w:r>
        <w:rPr>
          <w:lang w:eastAsia="en-US"/>
        </w:rPr>
        <w:t>O sistema de medição indireta se aproveita de sistemas já existentes no veículo podendo detectar pressão baixa em dos pneus.</w:t>
      </w:r>
    </w:p>
    <w:p w14:paraId="4E193D20" w14:textId="1EC3C3B4" w:rsidR="007305BD" w:rsidRDefault="00F8639A" w:rsidP="00E368A7">
      <w:pPr>
        <w:rPr>
          <w:rFonts w:cs="Arial"/>
          <w:lang w:eastAsia="en-US"/>
        </w:rPr>
      </w:pPr>
      <w:r>
        <w:rPr>
          <w:lang w:eastAsia="en-US"/>
        </w:rPr>
        <w:t xml:space="preserve">Segundo </w:t>
      </w:r>
      <w:r w:rsidRPr="00F87376">
        <w:rPr>
          <w:rFonts w:eastAsia="Calibri" w:cs="Arial"/>
        </w:rPr>
        <w:t>VELUPILLAI</w:t>
      </w:r>
      <w:r>
        <w:rPr>
          <w:lang w:eastAsia="en-US"/>
        </w:rPr>
        <w:t xml:space="preserve"> et al. (2007)</w:t>
      </w:r>
      <w:r w:rsidR="000253EC">
        <w:rPr>
          <w:rFonts w:cs="Arial"/>
          <w:lang w:eastAsia="en-US"/>
        </w:rPr>
        <w:t xml:space="preserve"> </w:t>
      </w:r>
      <w:r w:rsidR="00903E11">
        <w:rPr>
          <w:rFonts w:cs="Arial"/>
          <w:lang w:eastAsia="en-US"/>
        </w:rPr>
        <w:t>e</w:t>
      </w:r>
      <w:r w:rsidR="000253EC">
        <w:rPr>
          <w:rFonts w:cs="Arial"/>
          <w:lang w:eastAsia="en-US"/>
        </w:rPr>
        <w:t xml:space="preserve">xiste uma série de desvantagens na medição indireta, como não ocorrer aviso de pressão baixa se dois pneus do mesmo eixo ou do mesmo </w:t>
      </w:r>
      <w:r w:rsidR="000253EC" w:rsidRPr="00614CB1">
        <w:t>lado</w:t>
      </w:r>
      <w:r w:rsidR="009D3ED1" w:rsidRPr="00614CB1">
        <w:t xml:space="preserve"> estiver com a pressão abaixo da nominal</w:t>
      </w:r>
      <w:r w:rsidR="000253EC" w:rsidRPr="00614CB1">
        <w:t xml:space="preserve">, ocorrer falso positivo em situações em que o veículo </w:t>
      </w:r>
      <w:r w:rsidR="00903E11" w:rsidRPr="00614CB1">
        <w:t>esteja em</w:t>
      </w:r>
      <w:r w:rsidR="00E368A7">
        <w:rPr>
          <w:rFonts w:cs="Arial"/>
          <w:lang w:eastAsia="en-US"/>
        </w:rPr>
        <w:t xml:space="preserve"> estradas com neve e ocorra o deslizamento dos pneus.</w:t>
      </w:r>
    </w:p>
    <w:p w14:paraId="51BC7CBF" w14:textId="7B81E084" w:rsidR="007305BD" w:rsidRDefault="00903E11" w:rsidP="0086735C">
      <w:pPr>
        <w:rPr>
          <w:rFonts w:cs="Arial"/>
          <w:lang w:eastAsia="en-US"/>
        </w:rPr>
      </w:pPr>
      <w:r w:rsidRPr="009F0EA1">
        <w:rPr>
          <w:rFonts w:cs="Arial"/>
          <w:lang w:eastAsia="en-US"/>
        </w:rPr>
        <w:t xml:space="preserve">O autor </w:t>
      </w:r>
      <w:r w:rsidR="00E8413A" w:rsidRPr="009F0EA1">
        <w:rPr>
          <w:rFonts w:cs="Arial"/>
          <w:lang w:eastAsia="en-US"/>
        </w:rPr>
        <w:t xml:space="preserve">XING et al. </w:t>
      </w:r>
      <w:r w:rsidR="00E97241">
        <w:rPr>
          <w:rFonts w:cs="Arial"/>
          <w:lang w:eastAsia="en-US"/>
        </w:rPr>
        <w:t>também</w:t>
      </w:r>
      <w:r>
        <w:rPr>
          <w:rFonts w:cs="Arial"/>
          <w:lang w:eastAsia="en-US"/>
        </w:rPr>
        <w:t xml:space="preserve"> concorda que o </w:t>
      </w:r>
      <w:r w:rsidR="00217CD9">
        <w:rPr>
          <w:rFonts w:cs="Arial"/>
          <w:lang w:eastAsia="en-US"/>
        </w:rPr>
        <w:t xml:space="preserve">sistema de medição indireta pela velocidade não </w:t>
      </w:r>
      <w:r w:rsidR="00E8413A">
        <w:rPr>
          <w:rFonts w:cs="Arial"/>
          <w:lang w:eastAsia="en-US"/>
        </w:rPr>
        <w:t>é preciso</w:t>
      </w:r>
      <w:r w:rsidR="00217CD9">
        <w:rPr>
          <w:rFonts w:cs="Arial"/>
          <w:lang w:eastAsia="en-US"/>
        </w:rPr>
        <w:t xml:space="preserve"> e possui desvantagens como não indicar o nível de pressão real </w:t>
      </w:r>
      <w:r w:rsidR="009F0EA1">
        <w:rPr>
          <w:rFonts w:cs="Arial"/>
          <w:lang w:eastAsia="en-US"/>
        </w:rPr>
        <w:t>dos pneus</w:t>
      </w:r>
      <w:r w:rsidR="00217CD9">
        <w:rPr>
          <w:rFonts w:cs="Arial"/>
          <w:lang w:eastAsia="en-US"/>
        </w:rPr>
        <w:t>, mas só um alerta sonoro e/ou visual, falha no alerta quando pneus do mesmo lado estiverem com pressão baixa, além da confiabilidade ser baixa.</w:t>
      </w:r>
    </w:p>
    <w:p w14:paraId="1D710929" w14:textId="0A2D3621" w:rsidR="00145E3B" w:rsidRDefault="00145E3B" w:rsidP="0086735C">
      <w:pPr>
        <w:rPr>
          <w:rFonts w:eastAsia="Calibri" w:cs="Arial"/>
          <w:color w:val="000000" w:themeColor="text1"/>
        </w:rPr>
      </w:pPr>
      <w:r>
        <w:rPr>
          <w:rFonts w:cs="Arial"/>
          <w:lang w:eastAsia="en-US"/>
        </w:rPr>
        <w:t xml:space="preserve">A vantagem de um sistema TPMS de medição indireta é que </w:t>
      </w:r>
      <w:r w:rsidR="00EA09E4">
        <w:rPr>
          <w:rFonts w:cs="Arial"/>
          <w:lang w:eastAsia="en-US"/>
        </w:rPr>
        <w:t>ele não utiliza hardware adicional e toda parte principal está concentrada no algoritmo, outra vantagem é que este modelo de sistema não requer programação de sensores no sistema quando a troca de rodas e pneus for efetuado, após a calibração basta resetar o sistema, desta forma ele considerará que aquela calibração é a padrão.</w:t>
      </w:r>
      <w:r w:rsidR="00EA09E4" w:rsidRPr="00EA09E4">
        <w:rPr>
          <w:rFonts w:cs="Arial"/>
          <w:lang w:eastAsia="en-US"/>
        </w:rPr>
        <w:t xml:space="preserve"> </w:t>
      </w:r>
      <w:r w:rsidR="00EA09E4" w:rsidRPr="00F87376">
        <w:rPr>
          <w:rFonts w:cs="Arial"/>
          <w:lang w:eastAsia="en-US"/>
        </w:rPr>
        <w:t>(</w:t>
      </w:r>
      <w:r w:rsidR="00EA09E4" w:rsidRPr="00F87376">
        <w:rPr>
          <w:rFonts w:eastAsia="Calibri" w:cs="Arial"/>
        </w:rPr>
        <w:t>VELUPILLAI, 2007</w:t>
      </w:r>
      <w:r w:rsidR="00EA09E4">
        <w:rPr>
          <w:rFonts w:eastAsia="Calibri" w:cs="Arial"/>
        </w:rPr>
        <w:t>;</w:t>
      </w:r>
      <w:r w:rsidR="00EA09E4" w:rsidRPr="00F87376">
        <w:rPr>
          <w:rFonts w:eastAsia="Calibri" w:cs="Arial"/>
        </w:rPr>
        <w:t xml:space="preserve"> GÜVENÇ, 2007)</w:t>
      </w:r>
    </w:p>
    <w:p w14:paraId="7B3841A2" w14:textId="77777777" w:rsidR="007305BD" w:rsidRPr="00F308B4" w:rsidRDefault="007305BD" w:rsidP="00D8708A">
      <w:pPr>
        <w:ind w:firstLine="0"/>
        <w:rPr>
          <w:lang w:eastAsia="en-US"/>
        </w:rPr>
      </w:pPr>
    </w:p>
    <w:p w14:paraId="752A44CA" w14:textId="4DF30670" w:rsidR="00F308B4" w:rsidRPr="006E412D" w:rsidRDefault="00F308B4" w:rsidP="006E412D">
      <w:pPr>
        <w:pStyle w:val="Ttulo2"/>
      </w:pPr>
      <w:bookmarkStart w:id="21" w:name="_Toc103622034"/>
      <w:r w:rsidRPr="006E412D">
        <w:t>4.</w:t>
      </w:r>
      <w:r w:rsidR="006E412D">
        <w:t>2</w:t>
      </w:r>
      <w:r w:rsidRPr="006E412D">
        <w:t xml:space="preserve"> MEDIÇÃO DIRETA</w:t>
      </w:r>
      <w:bookmarkEnd w:id="21"/>
    </w:p>
    <w:p w14:paraId="198405E3" w14:textId="023D25B0" w:rsidR="00C71AF6" w:rsidRDefault="00C71AF6" w:rsidP="00C71AF6">
      <w:pPr>
        <w:rPr>
          <w:lang w:eastAsia="en-US"/>
        </w:rPr>
      </w:pPr>
    </w:p>
    <w:p w14:paraId="41D5AE43" w14:textId="77777777" w:rsidR="00D8708A" w:rsidRDefault="009F0EA1" w:rsidP="00D8708A">
      <w:pPr>
        <w:rPr>
          <w:rFonts w:eastAsia="Calibri" w:cs="Arial"/>
          <w:color w:val="000000" w:themeColor="text1"/>
        </w:rPr>
      </w:pPr>
      <w:r>
        <w:rPr>
          <w:lang w:eastAsia="en-US"/>
        </w:rPr>
        <w:t xml:space="preserve">Sistemas TPMS de medição direta necessitam de um sensor de pressão para cada pneu do veículo e é instalado no interior do pneu, transmitindo as informações através de tecnologias sem fio possuindo maior precisão na medição </w:t>
      </w:r>
      <w:r w:rsidR="00D8708A">
        <w:rPr>
          <w:lang w:eastAsia="en-US"/>
        </w:rPr>
        <w:t xml:space="preserve">de pressão </w:t>
      </w:r>
      <w:r>
        <w:rPr>
          <w:lang w:eastAsia="en-US"/>
        </w:rPr>
        <w:t xml:space="preserve">em comparação com o sistema de medição indireta. Estes sensores costumam utilizar baterias de lítio como fonte de alimentação, </w:t>
      </w:r>
      <w:r w:rsidR="00D8708A">
        <w:rPr>
          <w:lang w:eastAsia="en-US"/>
        </w:rPr>
        <w:t>motivo este que enfrenta restrições ambientais.</w:t>
      </w:r>
      <w:r w:rsidR="00D8708A">
        <w:rPr>
          <w:rFonts w:cs="Arial"/>
          <w:lang w:eastAsia="en-US"/>
        </w:rPr>
        <w:t xml:space="preserve"> </w:t>
      </w:r>
      <w:r w:rsidR="00D8708A" w:rsidRPr="008721E4">
        <w:rPr>
          <w:color w:val="000000" w:themeColor="text1"/>
          <w:lang w:eastAsia="en-US"/>
        </w:rPr>
        <w:t>(</w:t>
      </w:r>
      <w:proofErr w:type="spellStart"/>
      <w:r w:rsidR="00D8708A" w:rsidRPr="008721E4">
        <w:rPr>
          <w:rFonts w:eastAsia="Calibri" w:cs="Arial"/>
          <w:color w:val="000000" w:themeColor="text1"/>
        </w:rPr>
        <w:t>Xin</w:t>
      </w:r>
      <w:proofErr w:type="spellEnd"/>
      <w:r w:rsidR="00D8708A" w:rsidRPr="008721E4">
        <w:rPr>
          <w:rFonts w:eastAsia="Calibri" w:cs="Arial"/>
          <w:color w:val="000000" w:themeColor="text1"/>
        </w:rPr>
        <w:t xml:space="preserve"> </w:t>
      </w:r>
      <w:r w:rsidR="00D8708A" w:rsidRPr="008721E4">
        <w:rPr>
          <w:rFonts w:eastAsia="Calibri" w:cs="Arial"/>
          <w:i/>
          <w:iCs/>
          <w:color w:val="000000" w:themeColor="text1"/>
        </w:rPr>
        <w:t>et al</w:t>
      </w:r>
      <w:r w:rsidR="00D8708A">
        <w:rPr>
          <w:rFonts w:eastAsia="Calibri" w:cs="Arial"/>
          <w:i/>
          <w:iCs/>
          <w:color w:val="000000" w:themeColor="text1"/>
        </w:rPr>
        <w:t>,</w:t>
      </w:r>
      <w:r w:rsidR="00D8708A" w:rsidRPr="008721E4">
        <w:rPr>
          <w:rFonts w:eastAsia="Calibri" w:cs="Arial"/>
          <w:i/>
          <w:iCs/>
          <w:color w:val="000000" w:themeColor="text1"/>
        </w:rPr>
        <w:t xml:space="preserve"> </w:t>
      </w:r>
      <w:r w:rsidR="00D8708A" w:rsidRPr="008721E4">
        <w:rPr>
          <w:rFonts w:eastAsia="Calibri" w:cs="Arial"/>
          <w:color w:val="000000" w:themeColor="text1"/>
        </w:rPr>
        <w:t>2019)</w:t>
      </w:r>
      <w:r w:rsidR="00D8708A">
        <w:rPr>
          <w:rFonts w:eastAsia="Calibri" w:cs="Arial"/>
          <w:color w:val="000000" w:themeColor="text1"/>
        </w:rPr>
        <w:t>.</w:t>
      </w:r>
    </w:p>
    <w:p w14:paraId="3B5682A7" w14:textId="7AE3526F" w:rsidR="00D8708A" w:rsidRDefault="00D8708A" w:rsidP="00D8708A">
      <w:pPr>
        <w:ind w:firstLine="0"/>
        <w:rPr>
          <w:lang w:eastAsia="en-US"/>
        </w:rPr>
      </w:pPr>
      <w:r>
        <w:rPr>
          <w:lang w:eastAsia="en-US"/>
        </w:rPr>
        <w:tab/>
        <w:t>Pode-se observar que</w:t>
      </w:r>
      <w:r w:rsidR="00730FFA">
        <w:rPr>
          <w:lang w:eastAsia="en-US"/>
        </w:rPr>
        <w:t xml:space="preserve"> de acordo com os autores</w:t>
      </w:r>
      <w:r>
        <w:rPr>
          <w:lang w:eastAsia="en-US"/>
        </w:rPr>
        <w:t xml:space="preserve"> sistemas de medição direta possuem </w:t>
      </w:r>
      <w:r w:rsidR="00730FFA">
        <w:rPr>
          <w:lang w:eastAsia="en-US"/>
        </w:rPr>
        <w:t>algumas desvantagens</w:t>
      </w:r>
      <w:r>
        <w:rPr>
          <w:lang w:eastAsia="en-US"/>
        </w:rPr>
        <w:t xml:space="preserve"> frente o sistema de medição indireta, </w:t>
      </w:r>
      <w:r w:rsidR="00730FFA">
        <w:rPr>
          <w:lang w:eastAsia="en-US"/>
        </w:rPr>
        <w:t>pois</w:t>
      </w:r>
      <w:r>
        <w:rPr>
          <w:lang w:eastAsia="en-US"/>
        </w:rPr>
        <w:t xml:space="preserve"> são necessário </w:t>
      </w:r>
      <w:r w:rsidR="00730FFA">
        <w:rPr>
          <w:lang w:eastAsia="en-US"/>
        </w:rPr>
        <w:t>componentes</w:t>
      </w:r>
      <w:r>
        <w:rPr>
          <w:lang w:eastAsia="en-US"/>
        </w:rPr>
        <w:t xml:space="preserve"> específicos para esta aplicação, </w:t>
      </w:r>
      <w:r w:rsidR="00730FFA">
        <w:rPr>
          <w:lang w:eastAsia="en-US"/>
        </w:rPr>
        <w:t>mas</w:t>
      </w:r>
      <w:r>
        <w:rPr>
          <w:lang w:eastAsia="en-US"/>
        </w:rPr>
        <w:t xml:space="preserve"> também apresentam grande vantagem na precisão podendo indicar a pressão real de cada pneu em </w:t>
      </w:r>
      <w:r w:rsidR="00730FFA">
        <w:rPr>
          <w:lang w:eastAsia="en-US"/>
        </w:rPr>
        <w:t>tempo real.</w:t>
      </w:r>
    </w:p>
    <w:p w14:paraId="7DDE5333" w14:textId="77777777" w:rsidR="006E412D" w:rsidRDefault="006E412D" w:rsidP="00D8708A">
      <w:pPr>
        <w:ind w:firstLine="0"/>
        <w:rPr>
          <w:lang w:eastAsia="en-US"/>
        </w:rPr>
      </w:pPr>
    </w:p>
    <w:p w14:paraId="72614182" w14:textId="552ACB6E" w:rsidR="006E412D" w:rsidRDefault="006E412D" w:rsidP="006E412D">
      <w:pPr>
        <w:pStyle w:val="Ttulo3"/>
        <w:rPr>
          <w:lang w:eastAsia="en-US"/>
        </w:rPr>
      </w:pPr>
      <w:bookmarkStart w:id="22" w:name="_Toc103622035"/>
      <w:r>
        <w:rPr>
          <w:lang w:eastAsia="en-US"/>
        </w:rPr>
        <w:lastRenderedPageBreak/>
        <w:t>4.2.1 Leitor de pressão</w:t>
      </w:r>
      <w:bookmarkEnd w:id="22"/>
    </w:p>
    <w:p w14:paraId="65CB1732" w14:textId="77777777" w:rsidR="006E412D" w:rsidRPr="006E412D" w:rsidRDefault="006E412D" w:rsidP="006E412D">
      <w:pPr>
        <w:rPr>
          <w:lang w:eastAsia="en-US"/>
        </w:rPr>
      </w:pPr>
    </w:p>
    <w:p w14:paraId="7A1886C2" w14:textId="04D987EE" w:rsidR="00D60244" w:rsidRDefault="000E7D8F" w:rsidP="00293D29">
      <w:pPr>
        <w:ind w:firstLine="0"/>
        <w:rPr>
          <w:lang w:eastAsia="en-US"/>
        </w:rPr>
      </w:pPr>
      <w:r>
        <w:rPr>
          <w:lang w:eastAsia="en-US"/>
        </w:rPr>
        <w:tab/>
        <w:t xml:space="preserve">O módulo leitor de pressão necessita de dimensões reduzidas, além de </w:t>
      </w:r>
      <w:r w:rsidR="00DA2CFD">
        <w:rPr>
          <w:lang w:eastAsia="en-US"/>
        </w:rPr>
        <w:t xml:space="preserve">precisar </w:t>
      </w:r>
      <w:r>
        <w:rPr>
          <w:lang w:eastAsia="en-US"/>
        </w:rPr>
        <w:t>ser leve frente o peso de um pneu</w:t>
      </w:r>
      <w:r w:rsidR="00DA2CFD">
        <w:rPr>
          <w:lang w:eastAsia="en-US"/>
        </w:rPr>
        <w:t>,</w:t>
      </w:r>
      <w:r>
        <w:rPr>
          <w:lang w:eastAsia="en-US"/>
        </w:rPr>
        <w:t xml:space="preserve"> para reduzir as forças centrífugas</w:t>
      </w:r>
      <w:r w:rsidR="00D814F6">
        <w:rPr>
          <w:lang w:eastAsia="en-US"/>
        </w:rPr>
        <w:t>,</w:t>
      </w:r>
      <w:r>
        <w:rPr>
          <w:lang w:eastAsia="en-US"/>
        </w:rPr>
        <w:t xml:space="preserve"> geralmente é instalado junto a válvula </w:t>
      </w:r>
      <w:r w:rsidR="00DA2CFD">
        <w:rPr>
          <w:lang w:eastAsia="en-US"/>
        </w:rPr>
        <w:t xml:space="preserve">conforme mostra </w:t>
      </w:r>
      <w:r w:rsidR="00DA2CFD">
        <w:rPr>
          <w:lang w:eastAsia="en-US"/>
        </w:rPr>
        <w:fldChar w:fldCharType="begin"/>
      </w:r>
      <w:r w:rsidR="00DA2CFD">
        <w:rPr>
          <w:lang w:eastAsia="en-US"/>
        </w:rPr>
        <w:instrText xml:space="preserve"> REF _Ref101375229 \h </w:instrText>
      </w:r>
      <w:r w:rsidR="00DA2CFD">
        <w:rPr>
          <w:lang w:eastAsia="en-US"/>
        </w:rPr>
      </w:r>
      <w:r w:rsidR="00DA2CFD">
        <w:rPr>
          <w:lang w:eastAsia="en-US"/>
        </w:rPr>
        <w:fldChar w:fldCharType="separate"/>
      </w:r>
      <w:r w:rsidR="00A95788">
        <w:t xml:space="preserve">Figura </w:t>
      </w:r>
      <w:r w:rsidR="00A95788">
        <w:rPr>
          <w:noProof/>
        </w:rPr>
        <w:t>1</w:t>
      </w:r>
      <w:r w:rsidR="00DA2CFD">
        <w:rPr>
          <w:lang w:eastAsia="en-US"/>
        </w:rPr>
        <w:fldChar w:fldCharType="end"/>
      </w:r>
      <w:r>
        <w:rPr>
          <w:lang w:eastAsia="en-US"/>
        </w:rPr>
        <w:t xml:space="preserve"> e são projetados para atender temperaturas de </w:t>
      </w:r>
      <w:r w:rsidR="00DA2CFD">
        <w:rPr>
          <w:lang w:eastAsia="en-US"/>
        </w:rPr>
        <w:t>-</w:t>
      </w:r>
      <w:r>
        <w:rPr>
          <w:lang w:eastAsia="en-US"/>
        </w:rPr>
        <w:t xml:space="preserve">40°C a 120°C. </w:t>
      </w:r>
      <w:r w:rsidR="00D814F6" w:rsidRPr="00F87376">
        <w:rPr>
          <w:rFonts w:cs="Arial"/>
          <w:lang w:eastAsia="en-US"/>
        </w:rPr>
        <w:t>(</w:t>
      </w:r>
      <w:r w:rsidR="00D814F6" w:rsidRPr="00F87376">
        <w:rPr>
          <w:rFonts w:eastAsia="Calibri" w:cs="Arial"/>
        </w:rPr>
        <w:t>VELUPILLAI, 2007</w:t>
      </w:r>
      <w:r w:rsidR="00D814F6">
        <w:rPr>
          <w:rFonts w:eastAsia="Calibri" w:cs="Arial"/>
        </w:rPr>
        <w:t>;</w:t>
      </w:r>
      <w:r w:rsidR="00D814F6" w:rsidRPr="00F87376">
        <w:rPr>
          <w:rFonts w:eastAsia="Calibri" w:cs="Arial"/>
        </w:rPr>
        <w:t xml:space="preserve"> GÜVENÇ, 2007</w:t>
      </w:r>
      <w:r w:rsidR="00D814F6">
        <w:rPr>
          <w:rFonts w:eastAsia="Calibri" w:cs="Arial"/>
        </w:rPr>
        <w:t>)</w:t>
      </w:r>
    </w:p>
    <w:p w14:paraId="23F016B0" w14:textId="77777777" w:rsidR="00DA2CFD" w:rsidRDefault="00DA2CFD" w:rsidP="00293D29">
      <w:pPr>
        <w:ind w:firstLine="0"/>
        <w:rPr>
          <w:lang w:eastAsia="en-US"/>
        </w:rPr>
      </w:pPr>
    </w:p>
    <w:p w14:paraId="1FF644FE" w14:textId="428FAA43" w:rsidR="00DA2CFD" w:rsidRDefault="00DA2CFD" w:rsidP="00DA2CFD">
      <w:pPr>
        <w:pStyle w:val="Legenda"/>
        <w:keepNext/>
      </w:pPr>
      <w:bookmarkStart w:id="23" w:name="_Toc103622063"/>
      <w:r>
        <w:t xml:space="preserve">Figura </w:t>
      </w:r>
      <w:fldSimple w:instr=" SEQ Figura \* ARABIC ">
        <w:r w:rsidR="00A95788">
          <w:rPr>
            <w:noProof/>
          </w:rPr>
          <w:t>2</w:t>
        </w:r>
      </w:fldSimple>
      <w:r>
        <w:t>: Exemplo de Sensor de pressão e instalação na roda.</w:t>
      </w:r>
      <w:bookmarkEnd w:id="23"/>
    </w:p>
    <w:p w14:paraId="2B89B6AE" w14:textId="322DF731" w:rsidR="00D60244" w:rsidRDefault="00DA2CFD" w:rsidP="00DA2CFD">
      <w:pPr>
        <w:ind w:firstLine="0"/>
        <w:jc w:val="center"/>
        <w:rPr>
          <w:lang w:eastAsia="en-US"/>
        </w:rPr>
      </w:pPr>
      <w:r w:rsidRPr="00DA2CFD">
        <w:rPr>
          <w:noProof/>
          <w:lang w:eastAsia="en-US"/>
        </w:rPr>
        <w:drawing>
          <wp:inline distT="0" distB="0" distL="0" distR="0" wp14:anchorId="2870E36D" wp14:editId="5F11441D">
            <wp:extent cx="4657212" cy="1668094"/>
            <wp:effectExtent l="0" t="0" r="0" b="8890"/>
            <wp:docPr id="2" name="Imagem 2" descr="Uma imagem contendo objeto, luz, mesa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objeto, luz, mesa, monit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361" cy="16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432D" w14:textId="77777777" w:rsidR="00DA2CFD" w:rsidRDefault="00DA2CFD" w:rsidP="00DA2CFD">
      <w:pPr>
        <w:jc w:val="center"/>
        <w:rPr>
          <w:lang w:eastAsia="en-US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3228CF72" w14:textId="77777777" w:rsidR="00D60244" w:rsidRDefault="00D60244" w:rsidP="00293D29">
      <w:pPr>
        <w:ind w:firstLine="0"/>
        <w:rPr>
          <w:lang w:eastAsia="en-US"/>
        </w:rPr>
      </w:pPr>
    </w:p>
    <w:p w14:paraId="1DDD1B85" w14:textId="46756E78" w:rsidR="008F4CBD" w:rsidRPr="008F4CBD" w:rsidRDefault="00D814F6" w:rsidP="008F4CBD">
      <w:pPr>
        <w:rPr>
          <w:rFonts w:eastAsia="Calibri" w:cs="Arial"/>
        </w:rPr>
      </w:pPr>
      <w:r>
        <w:rPr>
          <w:lang w:eastAsia="en-US"/>
        </w:rPr>
        <w:t>A válvula além de possibilitar inflar o pneu quando necessário exerce a função de antena do transmissor sem fio, a tecnologia aplicada nos sensores geralmente é CMOS reduzindo ao máximo o consumo da bateria, pois espera-se um longa vida útil</w:t>
      </w:r>
      <w:r w:rsidR="001F3271">
        <w:rPr>
          <w:lang w:eastAsia="en-US"/>
        </w:rPr>
        <w:t xml:space="preserve"> do sensor</w:t>
      </w:r>
      <w:r>
        <w:rPr>
          <w:lang w:eastAsia="en-US"/>
        </w:rPr>
        <w:t>. Além da tecnologia construtiva o uso ideal da energia disponível é parte muito importante e técnicas de gerenciamento de energia precisam ser aplicadas</w:t>
      </w:r>
      <w:r w:rsidR="001F3271">
        <w:rPr>
          <w:lang w:eastAsia="en-US"/>
        </w:rPr>
        <w:t xml:space="preserve"> para reduzir o consumo da bateria</w:t>
      </w:r>
      <w:r>
        <w:rPr>
          <w:lang w:eastAsia="en-US"/>
        </w:rPr>
        <w:t xml:space="preserve">. </w:t>
      </w:r>
      <w:r w:rsidR="001F3271">
        <w:rPr>
          <w:lang w:eastAsia="en-US"/>
        </w:rPr>
        <w:t xml:space="preserve">Existem modelos </w:t>
      </w:r>
      <w:r w:rsidR="00E97241">
        <w:rPr>
          <w:lang w:eastAsia="en-US"/>
        </w:rPr>
        <w:t xml:space="preserve">que </w:t>
      </w:r>
      <w:r w:rsidR="001F3271">
        <w:rPr>
          <w:lang w:eastAsia="en-US"/>
        </w:rPr>
        <w:t xml:space="preserve">enviam a informação de hora em hora quando o veículo está parado e outros que </w:t>
      </w:r>
      <w:r w:rsidR="00E97241">
        <w:rPr>
          <w:lang w:eastAsia="en-US"/>
        </w:rPr>
        <w:t>possuem sensores de velocidade desligando a transmissão quando não há movimento. Sensores mais elaborados também podem possuir um receptor de baixa frequência integrado, assim podem receber comandos de uma central equipada com transmissor</w:t>
      </w:r>
      <w:r w:rsidR="006E412D">
        <w:rPr>
          <w:lang w:eastAsia="en-US"/>
        </w:rPr>
        <w:t>, portanto o sensor somente realizará a leitura da pressão sob a solicitação da central</w:t>
      </w:r>
      <w:r w:rsidR="00E97241">
        <w:rPr>
          <w:lang w:eastAsia="en-US"/>
        </w:rPr>
        <w:t xml:space="preserve">.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4C53047C" w14:textId="06CC737B" w:rsidR="00D814F6" w:rsidRDefault="00D814F6" w:rsidP="00D814F6">
      <w:pPr>
        <w:rPr>
          <w:lang w:eastAsia="en-US"/>
        </w:rPr>
      </w:pPr>
    </w:p>
    <w:p w14:paraId="6C76F84B" w14:textId="58561A71" w:rsidR="00E97241" w:rsidRDefault="006E412D" w:rsidP="008F4CBD">
      <w:pPr>
        <w:pStyle w:val="Ttulo3"/>
        <w:rPr>
          <w:lang w:eastAsia="en-US"/>
        </w:rPr>
      </w:pPr>
      <w:bookmarkStart w:id="24" w:name="_Toc103622036"/>
      <w:r>
        <w:rPr>
          <w:lang w:eastAsia="en-US"/>
        </w:rPr>
        <w:t>4.2.2 Central de monitoramento</w:t>
      </w:r>
      <w:bookmarkEnd w:id="24"/>
    </w:p>
    <w:p w14:paraId="7A413830" w14:textId="77777777" w:rsidR="00E97549" w:rsidRPr="00E97549" w:rsidRDefault="00E97549" w:rsidP="00E97549">
      <w:pPr>
        <w:rPr>
          <w:lang w:eastAsia="en-US"/>
        </w:rPr>
      </w:pPr>
    </w:p>
    <w:p w14:paraId="44199AB7" w14:textId="4A07D49C" w:rsidR="008F4CBD" w:rsidRDefault="008F4CBD" w:rsidP="00E97549">
      <w:pPr>
        <w:rPr>
          <w:lang w:eastAsia="en-US"/>
        </w:rPr>
      </w:pPr>
      <w:r>
        <w:rPr>
          <w:lang w:eastAsia="en-US"/>
        </w:rPr>
        <w:t xml:space="preserve">A central de monitoramento recebe a informação dos sensores sem fio através de uma antena, podendo emitir alertas e em modelos mais avançados exibir no display </w:t>
      </w:r>
      <w:r>
        <w:rPr>
          <w:lang w:eastAsia="en-US"/>
        </w:rPr>
        <w:lastRenderedPageBreak/>
        <w:t>qual pneu está com pressão baixa e qual é a pressão exatamente. Para a central fazer a distinção entre pneus é necessário programar cada sensor na central de forma a identificar que sensor está em cada roda, quando pneus ou sensores são substituídos uma nova programação necessita ser realizada.</w:t>
      </w:r>
      <w:r w:rsidR="00E97549">
        <w:rPr>
          <w:lang w:eastAsia="en-US"/>
        </w:rPr>
        <w:t xml:space="preserve"> A central de monitoramento pode ser alimentada diretamente pela bateria do veículo, ou até mesmo por uma bateria portátil.</w:t>
      </w:r>
      <w:r>
        <w:rPr>
          <w:lang w:eastAsia="en-US"/>
        </w:rPr>
        <w:t xml:space="preserve"> A </w:t>
      </w:r>
      <w:r w:rsidR="00E97549">
        <w:rPr>
          <w:lang w:eastAsia="en-US"/>
        </w:rPr>
        <w:fldChar w:fldCharType="begin"/>
      </w:r>
      <w:r w:rsidR="00E97549">
        <w:rPr>
          <w:lang w:eastAsia="en-US"/>
        </w:rPr>
        <w:instrText xml:space="preserve"> REF _Ref101728121 \h </w:instrText>
      </w:r>
      <w:r w:rsidR="00E97549">
        <w:rPr>
          <w:lang w:eastAsia="en-US"/>
        </w:rPr>
      </w:r>
      <w:r w:rsidR="00E97549">
        <w:rPr>
          <w:lang w:eastAsia="en-US"/>
        </w:rPr>
        <w:fldChar w:fldCharType="separate"/>
      </w:r>
      <w:r w:rsidR="00A95788">
        <w:t xml:space="preserve">Figura </w:t>
      </w:r>
      <w:r w:rsidR="00A95788">
        <w:rPr>
          <w:noProof/>
        </w:rPr>
        <w:t>3</w:t>
      </w:r>
      <w:r w:rsidR="00E97549">
        <w:rPr>
          <w:lang w:eastAsia="en-US"/>
        </w:rPr>
        <w:fldChar w:fldCharType="end"/>
      </w:r>
      <w:r>
        <w:rPr>
          <w:lang w:eastAsia="en-US"/>
        </w:rPr>
        <w:t xml:space="preserve"> </w:t>
      </w:r>
      <w:r w:rsidR="00E97549">
        <w:rPr>
          <w:lang w:eastAsia="en-US"/>
        </w:rPr>
        <w:t xml:space="preserve">mostra um exemplo de TPMS com medição direta, sistema este composto por 4 sensores e uma central de monitoramento. </w:t>
      </w:r>
      <w:r w:rsidR="00E97549" w:rsidRPr="00F87376">
        <w:rPr>
          <w:rFonts w:cs="Arial"/>
          <w:lang w:eastAsia="en-US"/>
        </w:rPr>
        <w:t>(</w:t>
      </w:r>
      <w:r w:rsidR="00E97549" w:rsidRPr="00F87376">
        <w:rPr>
          <w:rFonts w:eastAsia="Calibri" w:cs="Arial"/>
        </w:rPr>
        <w:t>VELUPILLAI, 2007</w:t>
      </w:r>
      <w:r w:rsidR="00E97549">
        <w:rPr>
          <w:rFonts w:eastAsia="Calibri" w:cs="Arial"/>
        </w:rPr>
        <w:t>;</w:t>
      </w:r>
      <w:r w:rsidR="00E97549" w:rsidRPr="00F87376">
        <w:rPr>
          <w:rFonts w:eastAsia="Calibri" w:cs="Arial"/>
        </w:rPr>
        <w:t xml:space="preserve"> GÜVENÇ, 2007</w:t>
      </w:r>
      <w:r w:rsidR="00E97549">
        <w:rPr>
          <w:rFonts w:eastAsia="Calibri" w:cs="Arial"/>
        </w:rPr>
        <w:t>)</w:t>
      </w:r>
    </w:p>
    <w:p w14:paraId="0187BF78" w14:textId="60B483B2" w:rsidR="008F4CBD" w:rsidRDefault="008F4CBD" w:rsidP="008F4CBD">
      <w:pPr>
        <w:pStyle w:val="Legenda"/>
        <w:keepNext/>
        <w:ind w:firstLine="0"/>
      </w:pPr>
      <w:bookmarkStart w:id="25" w:name="_Ref101728121"/>
      <w:bookmarkStart w:id="26" w:name="_Ref101728117"/>
      <w:bookmarkStart w:id="27" w:name="_Toc103622064"/>
      <w:r>
        <w:t xml:space="preserve">Figura </w:t>
      </w:r>
      <w:fldSimple w:instr=" SEQ Figura \* ARABIC ">
        <w:r w:rsidR="00A95788">
          <w:rPr>
            <w:noProof/>
          </w:rPr>
          <w:t>3</w:t>
        </w:r>
      </w:fldSimple>
      <w:bookmarkEnd w:id="25"/>
      <w:r>
        <w:t>: Exemplo de sistema TPMS com medição direta.</w:t>
      </w:r>
      <w:bookmarkEnd w:id="26"/>
      <w:bookmarkEnd w:id="27"/>
    </w:p>
    <w:p w14:paraId="5E0F7780" w14:textId="72806AA8" w:rsidR="008F4CBD" w:rsidRDefault="008F4CBD" w:rsidP="008F4CBD">
      <w:pPr>
        <w:ind w:firstLine="0"/>
        <w:jc w:val="center"/>
        <w:rPr>
          <w:lang w:eastAsia="en-US"/>
        </w:rPr>
      </w:pPr>
      <w:r w:rsidRPr="008F4CBD">
        <w:rPr>
          <w:noProof/>
          <w:lang w:eastAsia="en-US"/>
        </w:rPr>
        <w:drawing>
          <wp:inline distT="0" distB="0" distL="0" distR="0" wp14:anchorId="2B552895" wp14:editId="57B3D631">
            <wp:extent cx="2958484" cy="21943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49" cy="219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C2A2" w14:textId="0AE633CE" w:rsidR="00E17804" w:rsidRPr="00425728" w:rsidRDefault="00E97549" w:rsidP="00A660A5">
      <w:pPr>
        <w:jc w:val="center"/>
        <w:rPr>
          <w:lang w:eastAsia="en-US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39A6D63C" w14:textId="507592B7" w:rsidR="009E11D4" w:rsidRDefault="009E11D4" w:rsidP="00CB2A20">
      <w:pPr>
        <w:ind w:firstLine="0"/>
        <w:rPr>
          <w:lang w:eastAsia="en-US"/>
        </w:rPr>
      </w:pPr>
    </w:p>
    <w:p w14:paraId="08A62301" w14:textId="141A753D" w:rsidR="00DC5D2F" w:rsidRDefault="009E11D4" w:rsidP="00DC5D2F">
      <w:pPr>
        <w:pStyle w:val="Ttulo1"/>
        <w:jc w:val="left"/>
        <w:rPr>
          <w:rFonts w:eastAsia="Calibri"/>
        </w:rPr>
      </w:pPr>
      <w:bookmarkStart w:id="28" w:name="_Toc103622037"/>
      <w:r w:rsidRPr="00425728">
        <w:rPr>
          <w:rFonts w:eastAsia="Calibri"/>
        </w:rPr>
        <w:t xml:space="preserve">5 </w:t>
      </w:r>
      <w:r w:rsidR="007F4965">
        <w:rPr>
          <w:rFonts w:eastAsia="Calibri"/>
        </w:rPr>
        <w:t>PRESSÃO DE PNEUS</w:t>
      </w:r>
      <w:bookmarkEnd w:id="28"/>
      <w:r w:rsidR="007F4965">
        <w:rPr>
          <w:rFonts w:eastAsia="Calibri"/>
        </w:rPr>
        <w:t xml:space="preserve"> </w:t>
      </w:r>
    </w:p>
    <w:p w14:paraId="561060CD" w14:textId="32944EE6" w:rsidR="007F4965" w:rsidRPr="007F4965" w:rsidRDefault="007F4965" w:rsidP="007F4965">
      <w:pPr>
        <w:rPr>
          <w:rFonts w:eastAsia="Calibri"/>
        </w:rPr>
      </w:pPr>
      <w:r>
        <w:rPr>
          <w:rFonts w:eastAsia="Calibri"/>
        </w:rPr>
        <w:t xml:space="preserve">A pressão </w:t>
      </w:r>
      <w:proofErr w:type="gramStart"/>
      <w:r>
        <w:rPr>
          <w:rFonts w:eastAsia="Calibri"/>
        </w:rPr>
        <w:t>do pneus</w:t>
      </w:r>
      <w:proofErr w:type="gram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necess</w:t>
      </w:r>
      <w:proofErr w:type="spellEnd"/>
    </w:p>
    <w:p w14:paraId="0E07FA9E" w14:textId="77777777" w:rsidR="000A4180" w:rsidRPr="000A4180" w:rsidRDefault="000A4180" w:rsidP="000A4180">
      <w:pPr>
        <w:rPr>
          <w:rFonts w:eastAsia="Calibri"/>
        </w:rPr>
      </w:pPr>
    </w:p>
    <w:p w14:paraId="17FF5F22" w14:textId="77777777" w:rsidR="00F358A5" w:rsidRDefault="00F358A5" w:rsidP="00F358A5">
      <w:pPr>
        <w:pStyle w:val="PargrafodaLista"/>
        <w:ind w:left="1434" w:firstLine="0"/>
        <w:rPr>
          <w:lang w:eastAsia="en-US"/>
        </w:rPr>
      </w:pPr>
    </w:p>
    <w:p w14:paraId="1C8A09B7" w14:textId="734DB06D" w:rsidR="003553C1" w:rsidRDefault="003553C1" w:rsidP="003553C1">
      <w:pPr>
        <w:pStyle w:val="Ttulo2"/>
      </w:pPr>
      <w:bookmarkStart w:id="29" w:name="_Toc103622038"/>
      <w:r>
        <w:t>5.1 SOLICITAÇÃO DE DESENVOLVIMENTO</w:t>
      </w:r>
      <w:bookmarkEnd w:id="29"/>
    </w:p>
    <w:p w14:paraId="25506078" w14:textId="77777777" w:rsidR="003553C1" w:rsidRDefault="003553C1" w:rsidP="003553C1">
      <w:pPr>
        <w:ind w:firstLine="426"/>
        <w:rPr>
          <w:lang w:eastAsia="en-US"/>
        </w:rPr>
      </w:pPr>
    </w:p>
    <w:p w14:paraId="6ACECF3F" w14:textId="1AF1836C" w:rsidR="003553C1" w:rsidRDefault="003553C1" w:rsidP="003553C1">
      <w:pPr>
        <w:ind w:firstLine="426"/>
        <w:rPr>
          <w:lang w:eastAsia="en-US"/>
        </w:rPr>
      </w:pPr>
    </w:p>
    <w:p w14:paraId="73F2E579" w14:textId="1FBADB9C" w:rsidR="003553C1" w:rsidRDefault="003553C1" w:rsidP="003553C1">
      <w:pPr>
        <w:pStyle w:val="Ttulo2"/>
      </w:pPr>
      <w:bookmarkStart w:id="30" w:name="_Toc103622039"/>
      <w:r>
        <w:t>5.2 PROPOSTA EXECUTIVA</w:t>
      </w:r>
      <w:bookmarkEnd w:id="30"/>
    </w:p>
    <w:p w14:paraId="15048AF5" w14:textId="1642DC43" w:rsidR="003553C1" w:rsidRDefault="003553C1" w:rsidP="003553C1">
      <w:pPr>
        <w:ind w:firstLine="360"/>
        <w:rPr>
          <w:lang w:eastAsia="en-US"/>
        </w:rPr>
      </w:pPr>
    </w:p>
    <w:p w14:paraId="4F2DB42A" w14:textId="62990FC3" w:rsidR="003553C1" w:rsidRDefault="006420B4" w:rsidP="006420B4">
      <w:pPr>
        <w:pStyle w:val="Ttulo2"/>
      </w:pPr>
      <w:bookmarkStart w:id="31" w:name="_Toc103622040"/>
      <w:r>
        <w:t xml:space="preserve">5.3 </w:t>
      </w:r>
      <w:r w:rsidR="003553C1">
        <w:t>DESENVOLVIMENTO DO PROTÓTIPO</w:t>
      </w:r>
      <w:bookmarkEnd w:id="31"/>
    </w:p>
    <w:p w14:paraId="1E08B5A8" w14:textId="77777777" w:rsidR="003553C1" w:rsidRDefault="003553C1" w:rsidP="003553C1">
      <w:pPr>
        <w:ind w:firstLine="360"/>
        <w:rPr>
          <w:lang w:eastAsia="en-US"/>
        </w:rPr>
      </w:pPr>
    </w:p>
    <w:p w14:paraId="73D1DAE9" w14:textId="5346F63A" w:rsidR="003553C1" w:rsidRDefault="003553C1" w:rsidP="00D14FD1">
      <w:pPr>
        <w:ind w:firstLine="0"/>
        <w:rPr>
          <w:lang w:eastAsia="en-US"/>
        </w:rPr>
      </w:pPr>
    </w:p>
    <w:p w14:paraId="7549DF03" w14:textId="44E22EFC" w:rsidR="006420B4" w:rsidRDefault="006420B4" w:rsidP="006420B4">
      <w:pPr>
        <w:pStyle w:val="Ttulo2"/>
      </w:pPr>
      <w:bookmarkStart w:id="32" w:name="_Toc103622041"/>
      <w:r>
        <w:t>5.4 DESENVOLVIMENTO DA PCI</w:t>
      </w:r>
      <w:bookmarkEnd w:id="32"/>
    </w:p>
    <w:p w14:paraId="6460EBFB" w14:textId="77777777" w:rsidR="006420B4" w:rsidRDefault="006420B4" w:rsidP="003553C1">
      <w:pPr>
        <w:ind w:firstLine="360"/>
        <w:rPr>
          <w:lang w:eastAsia="en-US"/>
        </w:rPr>
      </w:pPr>
    </w:p>
    <w:p w14:paraId="32D4CD32" w14:textId="28D0B774" w:rsidR="006420B4" w:rsidRDefault="006420B4" w:rsidP="006420B4">
      <w:pPr>
        <w:ind w:firstLine="426"/>
        <w:rPr>
          <w:lang w:eastAsia="en-US"/>
        </w:rPr>
      </w:pPr>
    </w:p>
    <w:p w14:paraId="5B4776AF" w14:textId="3880C762" w:rsidR="006420B4" w:rsidRDefault="006420B4" w:rsidP="006420B4">
      <w:pPr>
        <w:pStyle w:val="Ttulo2"/>
      </w:pPr>
      <w:bookmarkStart w:id="33" w:name="_Toc103622042"/>
      <w:r>
        <w:lastRenderedPageBreak/>
        <w:t>5.5 DESENVOLVIMENTO DE FIRMWARE</w:t>
      </w:r>
      <w:bookmarkEnd w:id="33"/>
    </w:p>
    <w:p w14:paraId="30B6437A" w14:textId="77777777" w:rsidR="006420B4" w:rsidRDefault="006420B4" w:rsidP="006420B4">
      <w:pPr>
        <w:ind w:firstLine="426"/>
        <w:rPr>
          <w:lang w:eastAsia="en-US"/>
        </w:rPr>
      </w:pPr>
    </w:p>
    <w:p w14:paraId="29444E3C" w14:textId="3C7A1D61" w:rsidR="006420B4" w:rsidRDefault="006420B4" w:rsidP="006420B4">
      <w:pPr>
        <w:ind w:firstLine="426"/>
        <w:rPr>
          <w:lang w:eastAsia="en-US"/>
        </w:rPr>
      </w:pPr>
    </w:p>
    <w:p w14:paraId="4760F695" w14:textId="18950575" w:rsidR="006420B4" w:rsidRDefault="006420B4" w:rsidP="006420B4">
      <w:pPr>
        <w:pStyle w:val="Ttulo2"/>
      </w:pPr>
      <w:bookmarkStart w:id="34" w:name="_Toc103622043"/>
      <w:r>
        <w:t>5.6 MONTAGEM DE PROTÓTIPOS</w:t>
      </w:r>
      <w:bookmarkEnd w:id="34"/>
    </w:p>
    <w:p w14:paraId="33C5D3F4" w14:textId="77777777" w:rsidR="006420B4" w:rsidRDefault="006420B4" w:rsidP="006420B4">
      <w:pPr>
        <w:ind w:firstLine="426"/>
        <w:rPr>
          <w:lang w:eastAsia="en-US"/>
        </w:rPr>
      </w:pPr>
    </w:p>
    <w:p w14:paraId="1F1023C9" w14:textId="6E475A28" w:rsidR="006420B4" w:rsidRDefault="006420B4" w:rsidP="006420B4">
      <w:pPr>
        <w:ind w:firstLine="0"/>
        <w:rPr>
          <w:lang w:eastAsia="en-US"/>
        </w:rPr>
      </w:pPr>
    </w:p>
    <w:p w14:paraId="2A5803C6" w14:textId="10ED1B96" w:rsidR="006420B4" w:rsidRDefault="006420B4" w:rsidP="006420B4">
      <w:pPr>
        <w:pStyle w:val="Ttulo2"/>
      </w:pPr>
      <w:bookmarkStart w:id="35" w:name="_Toc103622044"/>
      <w:r>
        <w:t>5.7 TESTES DE HOMOLAGAÇÃO EM LABORATÓRIO</w:t>
      </w:r>
      <w:bookmarkEnd w:id="35"/>
      <w:r>
        <w:tab/>
      </w:r>
    </w:p>
    <w:p w14:paraId="620DF790" w14:textId="52149943" w:rsidR="006420B4" w:rsidRDefault="006420B4" w:rsidP="000034B2">
      <w:pPr>
        <w:ind w:firstLine="0"/>
        <w:rPr>
          <w:lang w:eastAsia="en-US"/>
        </w:rPr>
      </w:pPr>
    </w:p>
    <w:p w14:paraId="7FD68A75" w14:textId="77777777" w:rsidR="000034B2" w:rsidRPr="006420B4" w:rsidRDefault="000034B2" w:rsidP="005577DF">
      <w:pPr>
        <w:ind w:firstLine="0"/>
        <w:rPr>
          <w:lang w:eastAsia="en-US"/>
        </w:rPr>
      </w:pPr>
    </w:p>
    <w:p w14:paraId="52924AF9" w14:textId="63AB8A72" w:rsidR="006420B4" w:rsidRDefault="006420B4" w:rsidP="006420B4">
      <w:pPr>
        <w:pStyle w:val="Ttulo2"/>
      </w:pPr>
      <w:bookmarkStart w:id="36" w:name="_Toc103622045"/>
      <w:r>
        <w:t>5.8 ENVIO DE PROTÓTIPOS AO CLIENTE</w:t>
      </w:r>
      <w:bookmarkEnd w:id="36"/>
    </w:p>
    <w:p w14:paraId="46EB1B71" w14:textId="52573142" w:rsidR="005577DF" w:rsidRDefault="005577DF" w:rsidP="005577DF">
      <w:pPr>
        <w:rPr>
          <w:lang w:eastAsia="en-US"/>
        </w:rPr>
      </w:pPr>
    </w:p>
    <w:p w14:paraId="425AA425" w14:textId="46A9C7EB" w:rsidR="006420B4" w:rsidRDefault="006420B4" w:rsidP="006420B4">
      <w:pPr>
        <w:ind w:firstLine="0"/>
        <w:rPr>
          <w:lang w:eastAsia="en-US"/>
        </w:rPr>
      </w:pPr>
    </w:p>
    <w:p w14:paraId="6B858710" w14:textId="0C3E2194" w:rsidR="006420B4" w:rsidRDefault="006420B4" w:rsidP="006420B4">
      <w:pPr>
        <w:pStyle w:val="Ttulo2"/>
      </w:pPr>
      <w:bookmarkStart w:id="37" w:name="_Toc103622046"/>
      <w:r>
        <w:t>5.9 MONTAGEM EM LINHA DE PRODUÇÃO</w:t>
      </w:r>
      <w:bookmarkEnd w:id="37"/>
    </w:p>
    <w:p w14:paraId="21F3F3D0" w14:textId="48BB935D" w:rsidR="00741660" w:rsidRDefault="00741660" w:rsidP="006420B4">
      <w:pPr>
        <w:ind w:firstLine="0"/>
        <w:rPr>
          <w:lang w:eastAsia="en-US"/>
        </w:rPr>
      </w:pPr>
      <w:r>
        <w:rPr>
          <w:lang w:eastAsia="en-US"/>
        </w:rPr>
        <w:tab/>
      </w:r>
    </w:p>
    <w:p w14:paraId="15E14990" w14:textId="5C21EC52" w:rsidR="006D3E90" w:rsidRDefault="006D3E90" w:rsidP="00C611C8">
      <w:pPr>
        <w:pStyle w:val="PargrafodaLista"/>
        <w:ind w:left="1434" w:firstLine="0"/>
        <w:rPr>
          <w:lang w:eastAsia="en-US"/>
        </w:rPr>
      </w:pPr>
    </w:p>
    <w:p w14:paraId="1C73F057" w14:textId="77777777" w:rsidR="00902B76" w:rsidRDefault="00902B76" w:rsidP="00C611C8">
      <w:pPr>
        <w:pStyle w:val="PargrafodaLista"/>
        <w:ind w:left="1434" w:firstLine="0"/>
        <w:rPr>
          <w:lang w:eastAsia="en-US"/>
        </w:rPr>
      </w:pPr>
    </w:p>
    <w:p w14:paraId="75AB847A" w14:textId="71FC2B64" w:rsidR="00902B76" w:rsidRPr="00F5618B" w:rsidRDefault="006D3E90" w:rsidP="00F5618B">
      <w:pPr>
        <w:pStyle w:val="Ttulo1"/>
        <w:jc w:val="left"/>
        <w:rPr>
          <w:rFonts w:eastAsia="Calibri"/>
        </w:rPr>
      </w:pPr>
      <w:bookmarkStart w:id="38" w:name="_Toc103622047"/>
      <w:r>
        <w:rPr>
          <w:rFonts w:eastAsia="Calibri"/>
        </w:rPr>
        <w:t>6</w:t>
      </w:r>
      <w:r w:rsidRPr="00425728">
        <w:rPr>
          <w:rFonts w:eastAsia="Calibri"/>
        </w:rPr>
        <w:t xml:space="preserve"> </w:t>
      </w:r>
      <w:r>
        <w:rPr>
          <w:rFonts w:eastAsia="Calibri"/>
        </w:rPr>
        <w:t>DESENVOLVIMENTO DO PROEJTO</w:t>
      </w:r>
      <w:bookmarkEnd w:id="38"/>
    </w:p>
    <w:p w14:paraId="5CB3F1FA" w14:textId="2B59D40B" w:rsidR="00F5618B" w:rsidRDefault="00F5618B" w:rsidP="00F5618B">
      <w:pPr>
        <w:ind w:firstLine="0"/>
        <w:rPr>
          <w:lang w:eastAsia="en-US"/>
        </w:rPr>
      </w:pPr>
    </w:p>
    <w:p w14:paraId="2D125504" w14:textId="77777777" w:rsidR="00DC5D2F" w:rsidRPr="00293D29" w:rsidRDefault="00DC5D2F" w:rsidP="00D50062">
      <w:pPr>
        <w:ind w:firstLine="0"/>
        <w:rPr>
          <w:lang w:eastAsia="en-US"/>
        </w:rPr>
      </w:pPr>
    </w:p>
    <w:p w14:paraId="3C8DAD36" w14:textId="754EF2A8" w:rsidR="00E17804" w:rsidRDefault="006D3E90" w:rsidP="00E17804">
      <w:pPr>
        <w:pStyle w:val="Ttulo2"/>
      </w:pPr>
      <w:bookmarkStart w:id="39" w:name="_Toc103622048"/>
      <w:r>
        <w:t>6</w:t>
      </w:r>
      <w:r w:rsidR="00E17804">
        <w:t>.</w:t>
      </w:r>
      <w:r w:rsidR="00293D29">
        <w:t>1</w:t>
      </w:r>
      <w:r w:rsidR="00DE3527">
        <w:t> </w:t>
      </w:r>
      <w:r w:rsidR="00293D29">
        <w:t>ESTUDO</w:t>
      </w:r>
      <w:r w:rsidR="00DE3527">
        <w:t> </w:t>
      </w:r>
      <w:r w:rsidR="00293D29">
        <w:t>DAS</w:t>
      </w:r>
      <w:r w:rsidR="00DE3527">
        <w:t> </w:t>
      </w:r>
      <w:r w:rsidR="00293D29">
        <w:t>LANTERNAS</w:t>
      </w:r>
      <w:bookmarkEnd w:id="39"/>
    </w:p>
    <w:p w14:paraId="3FD8DFB0" w14:textId="77777777" w:rsidR="00F41C3F" w:rsidRPr="00293D29" w:rsidRDefault="00F41C3F" w:rsidP="00F41C3F">
      <w:pPr>
        <w:ind w:firstLine="0"/>
        <w:rPr>
          <w:lang w:eastAsia="en-US"/>
        </w:rPr>
      </w:pPr>
    </w:p>
    <w:p w14:paraId="6FC17293" w14:textId="71F3C3BA" w:rsidR="00E17804" w:rsidRDefault="006D3E90" w:rsidP="00E17804">
      <w:pPr>
        <w:pStyle w:val="Ttulo2"/>
      </w:pPr>
      <w:bookmarkStart w:id="40" w:name="_Toc103622049"/>
      <w:r>
        <w:t>6</w:t>
      </w:r>
      <w:r w:rsidR="00E17804">
        <w:t>.2</w:t>
      </w:r>
      <w:r w:rsidR="00DE3527">
        <w:t> </w:t>
      </w:r>
      <w:r w:rsidR="00E530FF">
        <w:t>PROJETO</w:t>
      </w:r>
      <w:r w:rsidR="00DE3527">
        <w:t> </w:t>
      </w:r>
      <w:r w:rsidR="00E530FF">
        <w:t>DO</w:t>
      </w:r>
      <w:r w:rsidR="00DE3527">
        <w:t> </w:t>
      </w:r>
      <w:r w:rsidR="00E530FF">
        <w:t>HARDWARE</w:t>
      </w:r>
      <w:bookmarkEnd w:id="40"/>
    </w:p>
    <w:p w14:paraId="697ABEBD" w14:textId="77777777" w:rsidR="00E17804" w:rsidRPr="00E17804" w:rsidRDefault="00E17804" w:rsidP="00E17804">
      <w:pPr>
        <w:rPr>
          <w:lang w:eastAsia="en-US"/>
        </w:rPr>
      </w:pPr>
    </w:p>
    <w:p w14:paraId="4A8DE501" w14:textId="77777777" w:rsidR="004A303A" w:rsidRDefault="004A303A" w:rsidP="00F05B6D">
      <w:pPr>
        <w:rPr>
          <w:lang w:eastAsia="en-US"/>
        </w:rPr>
      </w:pPr>
    </w:p>
    <w:p w14:paraId="54565C26" w14:textId="14E18974" w:rsidR="004A303A" w:rsidRDefault="004A303A" w:rsidP="004A303A">
      <w:pPr>
        <w:pStyle w:val="Ttulo2"/>
      </w:pPr>
      <w:bookmarkStart w:id="41" w:name="_Toc103622050"/>
      <w:r>
        <w:t>6.3 REVISÃO DO CIRCUITO E REUNIÃO DE DFEMA</w:t>
      </w:r>
      <w:bookmarkEnd w:id="41"/>
    </w:p>
    <w:p w14:paraId="6424BD9F" w14:textId="77777777" w:rsidR="00F27936" w:rsidRPr="00F05B6D" w:rsidRDefault="00F27936" w:rsidP="00F05B6D">
      <w:pPr>
        <w:rPr>
          <w:lang w:eastAsia="en-US"/>
        </w:rPr>
      </w:pPr>
    </w:p>
    <w:p w14:paraId="5429B75E" w14:textId="77777777" w:rsidR="00355C36" w:rsidRDefault="00355C36" w:rsidP="00355C36">
      <w:pPr>
        <w:rPr>
          <w:lang w:eastAsia="en-US"/>
        </w:rPr>
      </w:pPr>
      <w:bookmarkStart w:id="42" w:name="_Toc406098415"/>
      <w:bookmarkEnd w:id="5"/>
      <w:bookmarkEnd w:id="6"/>
      <w:bookmarkEnd w:id="16"/>
    </w:p>
    <w:p w14:paraId="0B1245CE" w14:textId="69A545DD" w:rsidR="00355C36" w:rsidRDefault="00355C36" w:rsidP="00355C36">
      <w:pPr>
        <w:pStyle w:val="Ttulo2"/>
      </w:pPr>
      <w:bookmarkStart w:id="43" w:name="_Toc103622051"/>
      <w:r>
        <w:t xml:space="preserve">6.4 DESENVOLVIMENTO </w:t>
      </w:r>
      <w:r w:rsidR="00B8644B">
        <w:t xml:space="preserve">E MONTAGEM </w:t>
      </w:r>
      <w:r>
        <w:t>DA PCI</w:t>
      </w:r>
      <w:bookmarkEnd w:id="43"/>
    </w:p>
    <w:p w14:paraId="576C6AC4" w14:textId="7548B7BE" w:rsidR="00355C36" w:rsidRDefault="00355C36" w:rsidP="00355C36">
      <w:pPr>
        <w:ind w:firstLine="0"/>
        <w:rPr>
          <w:lang w:eastAsia="en-US"/>
        </w:rPr>
      </w:pPr>
    </w:p>
    <w:p w14:paraId="6001AAE0" w14:textId="3B054A96" w:rsidR="00355C36" w:rsidRDefault="00355C36" w:rsidP="00355C36">
      <w:pPr>
        <w:ind w:firstLine="0"/>
        <w:rPr>
          <w:lang w:eastAsia="en-US"/>
        </w:rPr>
      </w:pPr>
    </w:p>
    <w:p w14:paraId="1EBC045A" w14:textId="7651BABC" w:rsidR="00F5618B" w:rsidRDefault="00F5618B" w:rsidP="00F5618B">
      <w:pPr>
        <w:pStyle w:val="Ttulo2"/>
      </w:pPr>
      <w:bookmarkStart w:id="44" w:name="_Toc103622052"/>
      <w:r>
        <w:t>6.4 DESENVOLVIMENTO DO FIRMWARE</w:t>
      </w:r>
      <w:bookmarkEnd w:id="44"/>
    </w:p>
    <w:p w14:paraId="3875C219" w14:textId="77777777" w:rsidR="00612553" w:rsidRPr="00612553" w:rsidRDefault="00612553" w:rsidP="00612553">
      <w:pPr>
        <w:rPr>
          <w:lang w:eastAsia="en-US"/>
        </w:rPr>
      </w:pPr>
    </w:p>
    <w:p w14:paraId="550B35F5" w14:textId="0BD59638" w:rsidR="00355C36" w:rsidRDefault="00355C36" w:rsidP="00355C36">
      <w:pPr>
        <w:ind w:firstLine="0"/>
        <w:rPr>
          <w:lang w:eastAsia="en-US"/>
        </w:rPr>
      </w:pPr>
    </w:p>
    <w:p w14:paraId="63264A1A" w14:textId="6FB1AB8A" w:rsidR="000A4180" w:rsidRPr="00425728" w:rsidRDefault="000A4180" w:rsidP="000A4180">
      <w:pPr>
        <w:pStyle w:val="Ttulo3"/>
      </w:pPr>
      <w:bookmarkStart w:id="45" w:name="_Toc103622053"/>
      <w:r>
        <w:lastRenderedPageBreak/>
        <w:t>6</w:t>
      </w:r>
      <w:r w:rsidRPr="00425728">
        <w:t>.</w:t>
      </w:r>
      <w:r>
        <w:t>4</w:t>
      </w:r>
      <w:r w:rsidRPr="00425728">
        <w:t>.</w:t>
      </w:r>
      <w:r>
        <w:t>1</w:t>
      </w:r>
      <w:r w:rsidRPr="00425728">
        <w:t xml:space="preserve"> </w:t>
      </w:r>
      <w:r>
        <w:t>Análise inicial</w:t>
      </w:r>
      <w:r w:rsidR="00665E9F">
        <w:t xml:space="preserve"> de lógica de controle e configuração</w:t>
      </w:r>
      <w:bookmarkEnd w:id="45"/>
    </w:p>
    <w:p w14:paraId="1D261117" w14:textId="77777777" w:rsidR="000A4180" w:rsidRDefault="000A4180" w:rsidP="00355C36">
      <w:pPr>
        <w:ind w:firstLine="0"/>
        <w:rPr>
          <w:lang w:eastAsia="en-US"/>
        </w:rPr>
      </w:pPr>
    </w:p>
    <w:p w14:paraId="368C874B" w14:textId="1A58B779" w:rsidR="0001468D" w:rsidRDefault="0001468D" w:rsidP="00355C36">
      <w:pPr>
        <w:rPr>
          <w:lang w:eastAsia="en-US"/>
        </w:rPr>
      </w:pPr>
    </w:p>
    <w:p w14:paraId="7637198E" w14:textId="1696155B" w:rsidR="00612553" w:rsidRDefault="00612553" w:rsidP="006766C9">
      <w:pPr>
        <w:ind w:firstLine="0"/>
        <w:rPr>
          <w:lang w:eastAsia="en-US"/>
        </w:rPr>
      </w:pPr>
    </w:p>
    <w:p w14:paraId="12C23DF1" w14:textId="2395AAEE" w:rsidR="00D30F9E" w:rsidRDefault="00D30F9E" w:rsidP="00D30F9E">
      <w:pPr>
        <w:pStyle w:val="Ttulo3"/>
      </w:pPr>
      <w:bookmarkStart w:id="46" w:name="_Toc103622054"/>
      <w:r>
        <w:t>6</w:t>
      </w:r>
      <w:r w:rsidRPr="00425728">
        <w:t>.</w:t>
      </w:r>
      <w:r>
        <w:t>4</w:t>
      </w:r>
      <w:r w:rsidRPr="00425728">
        <w:t>.</w:t>
      </w:r>
      <w:r>
        <w:t>2</w:t>
      </w:r>
      <w:r w:rsidRPr="00425728">
        <w:t xml:space="preserve"> </w:t>
      </w:r>
      <w:r>
        <w:t>Visão geral</w:t>
      </w:r>
      <w:r w:rsidR="00503F7D">
        <w:t xml:space="preserve"> das lógicas</w:t>
      </w:r>
      <w:bookmarkEnd w:id="46"/>
    </w:p>
    <w:p w14:paraId="194A6D84" w14:textId="57582A9B" w:rsidR="00D30F9E" w:rsidRDefault="00D30F9E" w:rsidP="00D30F9E"/>
    <w:p w14:paraId="285F312C" w14:textId="35CA5E1A" w:rsidR="00D30F9E" w:rsidRDefault="00D30F9E" w:rsidP="00752657">
      <w:pPr>
        <w:ind w:firstLine="0"/>
        <w:jc w:val="center"/>
      </w:pPr>
    </w:p>
    <w:p w14:paraId="576F6C72" w14:textId="73E8C759" w:rsidR="00E82412" w:rsidRDefault="00E82412" w:rsidP="00E82412">
      <w:pPr>
        <w:pStyle w:val="Ttulo3"/>
      </w:pPr>
      <w:bookmarkStart w:id="47" w:name="_Toc103622055"/>
      <w:r>
        <w:t>6</w:t>
      </w:r>
      <w:r w:rsidRPr="00425728">
        <w:t>.</w:t>
      </w:r>
      <w:r>
        <w:t>4</w:t>
      </w:r>
      <w:r w:rsidRPr="00425728">
        <w:t>.</w:t>
      </w:r>
      <w:r w:rsidR="008A50E6">
        <w:t>3</w:t>
      </w:r>
      <w:r w:rsidRPr="00425728">
        <w:t xml:space="preserve"> </w:t>
      </w:r>
      <w:r>
        <w:t>Lógica de calibração</w:t>
      </w:r>
      <w:bookmarkEnd w:id="47"/>
    </w:p>
    <w:p w14:paraId="68A0360A" w14:textId="5797EAE6" w:rsidR="00E82412" w:rsidRDefault="00E82412" w:rsidP="00E82412">
      <w:pPr>
        <w:ind w:firstLine="0"/>
      </w:pPr>
      <w:r>
        <w:tab/>
      </w:r>
    </w:p>
    <w:p w14:paraId="54060052" w14:textId="304CE4A7" w:rsidR="00561D76" w:rsidRDefault="00E82412" w:rsidP="006766C9">
      <w:pPr>
        <w:ind w:firstLine="0"/>
      </w:pPr>
      <w:r>
        <w:tab/>
      </w:r>
    </w:p>
    <w:p w14:paraId="65461BA9" w14:textId="77777777" w:rsidR="00E82412" w:rsidRDefault="00E82412" w:rsidP="00E82412">
      <w:pPr>
        <w:ind w:firstLine="0"/>
      </w:pPr>
    </w:p>
    <w:p w14:paraId="4DA0102A" w14:textId="77777777" w:rsidR="00E82412" w:rsidRDefault="00E82412" w:rsidP="00E82412">
      <w:pPr>
        <w:pStyle w:val="Ttulo3"/>
      </w:pPr>
      <w:bookmarkStart w:id="48" w:name="_Toc103622056"/>
      <w:r>
        <w:t>6</w:t>
      </w:r>
      <w:r w:rsidRPr="00425728">
        <w:t>.</w:t>
      </w:r>
      <w:r>
        <w:t>4</w:t>
      </w:r>
      <w:r w:rsidRPr="00425728">
        <w:t>.</w:t>
      </w:r>
      <w:r>
        <w:t>4</w:t>
      </w:r>
      <w:r w:rsidRPr="00425728">
        <w:t xml:space="preserve"> </w:t>
      </w:r>
      <w:r>
        <w:t>Lógica de configuração</w:t>
      </w:r>
      <w:bookmarkEnd w:id="48"/>
    </w:p>
    <w:p w14:paraId="7E68D8AB" w14:textId="77777777" w:rsidR="00D30F9E" w:rsidRPr="00D30F9E" w:rsidRDefault="00D30F9E" w:rsidP="00D30F9E"/>
    <w:p w14:paraId="73213A01" w14:textId="77777777" w:rsidR="00DA3190" w:rsidRDefault="00DA3190" w:rsidP="00DA3190">
      <w:pPr>
        <w:jc w:val="center"/>
        <w:rPr>
          <w:lang w:eastAsia="en-US"/>
        </w:rPr>
      </w:pPr>
    </w:p>
    <w:p w14:paraId="03606343" w14:textId="77777777" w:rsidR="00092A3A" w:rsidRDefault="00092A3A" w:rsidP="00862C8C">
      <w:pPr>
        <w:rPr>
          <w:lang w:eastAsia="en-US"/>
        </w:rPr>
      </w:pPr>
    </w:p>
    <w:p w14:paraId="72C6010F" w14:textId="35BC69A7" w:rsidR="00665E9F" w:rsidRDefault="00665E9F" w:rsidP="006766C9">
      <w:pPr>
        <w:pStyle w:val="Ttulo3"/>
      </w:pPr>
      <w:bookmarkStart w:id="49" w:name="_Toc103622057"/>
      <w:r>
        <w:t>6</w:t>
      </w:r>
      <w:r w:rsidRPr="00425728">
        <w:t>.</w:t>
      </w:r>
      <w:r>
        <w:t>4</w:t>
      </w:r>
      <w:r w:rsidRPr="00425728">
        <w:t>.</w:t>
      </w:r>
      <w:r w:rsidR="008A50E6">
        <w:t>5</w:t>
      </w:r>
      <w:r w:rsidRPr="00425728">
        <w:t xml:space="preserve"> </w:t>
      </w:r>
      <w:r>
        <w:t>Lógica operacional</w:t>
      </w:r>
      <w:bookmarkEnd w:id="49"/>
    </w:p>
    <w:p w14:paraId="762D521B" w14:textId="77777777" w:rsidR="00614C94" w:rsidRDefault="00614C94" w:rsidP="00614C94">
      <w:pPr>
        <w:jc w:val="center"/>
        <w:rPr>
          <w:lang w:eastAsia="en-US"/>
        </w:rPr>
      </w:pPr>
    </w:p>
    <w:p w14:paraId="7C35F3DB" w14:textId="3CD9256D" w:rsidR="00F5618B" w:rsidRDefault="00F5618B" w:rsidP="00355C36">
      <w:pPr>
        <w:rPr>
          <w:lang w:eastAsia="en-US"/>
        </w:rPr>
      </w:pPr>
    </w:p>
    <w:p w14:paraId="7813E4A9" w14:textId="2814769B" w:rsidR="007979E3" w:rsidRDefault="007979E3" w:rsidP="007979E3">
      <w:pPr>
        <w:pStyle w:val="Ttulo2"/>
      </w:pPr>
      <w:bookmarkStart w:id="50" w:name="_Toc103622058"/>
      <w:r>
        <w:t>6.5 TESTES DE LABORATÓRIO</w:t>
      </w:r>
      <w:bookmarkEnd w:id="50"/>
    </w:p>
    <w:p w14:paraId="717D8CA7" w14:textId="7889DC80" w:rsidR="00F5618B" w:rsidRDefault="00F5618B" w:rsidP="007979E3">
      <w:pPr>
        <w:ind w:firstLine="0"/>
        <w:rPr>
          <w:lang w:eastAsia="en-US"/>
        </w:rPr>
      </w:pPr>
    </w:p>
    <w:p w14:paraId="10CA895A" w14:textId="4503F013" w:rsidR="00F5618B" w:rsidRDefault="00F5618B" w:rsidP="00355C36">
      <w:pPr>
        <w:rPr>
          <w:lang w:eastAsia="en-US"/>
        </w:rPr>
      </w:pPr>
    </w:p>
    <w:p w14:paraId="31E4135A" w14:textId="31B6DEA1" w:rsidR="00650A8C" w:rsidRDefault="00650A8C" w:rsidP="00650A8C">
      <w:pPr>
        <w:pStyle w:val="Ttulo2"/>
      </w:pPr>
      <w:bookmarkStart w:id="51" w:name="_Toc103622059"/>
      <w:r>
        <w:t>6.6 APROVAÇÂO</w:t>
      </w:r>
      <w:bookmarkEnd w:id="51"/>
    </w:p>
    <w:p w14:paraId="62381A4E" w14:textId="7672FAC6" w:rsidR="00355C36" w:rsidRDefault="00355C36" w:rsidP="00355C36">
      <w:pPr>
        <w:rPr>
          <w:lang w:eastAsia="en-US"/>
        </w:rPr>
      </w:pPr>
    </w:p>
    <w:p w14:paraId="340B6F5F" w14:textId="77777777" w:rsidR="006766C9" w:rsidRDefault="006766C9" w:rsidP="00355C36">
      <w:pPr>
        <w:rPr>
          <w:lang w:eastAsia="en-US"/>
        </w:rPr>
      </w:pPr>
    </w:p>
    <w:p w14:paraId="6CF9BC6F" w14:textId="56A39B15" w:rsidR="00650A8C" w:rsidRDefault="00650A8C" w:rsidP="00650A8C">
      <w:pPr>
        <w:pStyle w:val="Ttulo1"/>
        <w:jc w:val="left"/>
        <w:rPr>
          <w:rFonts w:eastAsia="Calibri"/>
        </w:rPr>
      </w:pPr>
      <w:bookmarkStart w:id="52" w:name="_Toc103622060"/>
      <w:r>
        <w:rPr>
          <w:rFonts w:eastAsia="Calibri"/>
        </w:rPr>
        <w:t>6</w:t>
      </w:r>
      <w:r w:rsidRPr="00425728">
        <w:rPr>
          <w:rFonts w:eastAsia="Calibri"/>
        </w:rPr>
        <w:t xml:space="preserve"> </w:t>
      </w:r>
      <w:r>
        <w:rPr>
          <w:rFonts w:eastAsia="Calibri"/>
        </w:rPr>
        <w:t>CONCLUSÃO</w:t>
      </w:r>
      <w:bookmarkEnd w:id="52"/>
    </w:p>
    <w:p w14:paraId="5D816013" w14:textId="474FA4E0" w:rsidR="00650A8C" w:rsidRDefault="00650A8C" w:rsidP="00650A8C">
      <w:pPr>
        <w:rPr>
          <w:rFonts w:eastAsia="Calibri"/>
        </w:rPr>
      </w:pPr>
    </w:p>
    <w:p w14:paraId="35CC35D8" w14:textId="763A6A8B" w:rsidR="008C5C27" w:rsidRDefault="008C5C27" w:rsidP="00650A8C">
      <w:pPr>
        <w:rPr>
          <w:rFonts w:eastAsia="Calibri"/>
        </w:rPr>
      </w:pPr>
    </w:p>
    <w:p w14:paraId="3A1656D9" w14:textId="060EA285" w:rsidR="008C5C27" w:rsidRDefault="008C5C27" w:rsidP="00650A8C">
      <w:pPr>
        <w:rPr>
          <w:rFonts w:eastAsia="Calibri"/>
        </w:rPr>
      </w:pPr>
    </w:p>
    <w:p w14:paraId="7A7D7A11" w14:textId="3AC0CF65" w:rsidR="008C5C27" w:rsidRDefault="008C5C27" w:rsidP="00650A8C">
      <w:pPr>
        <w:rPr>
          <w:rFonts w:eastAsia="Calibri"/>
        </w:rPr>
      </w:pPr>
    </w:p>
    <w:p w14:paraId="11E11ADA" w14:textId="77777777" w:rsidR="008C5C27" w:rsidRPr="00650A8C" w:rsidRDefault="008C5C27" w:rsidP="00650A8C">
      <w:pPr>
        <w:rPr>
          <w:rFonts w:eastAsia="Calibri"/>
        </w:rPr>
      </w:pPr>
    </w:p>
    <w:p w14:paraId="36759B06" w14:textId="6E890C82" w:rsidR="00355C36" w:rsidRDefault="00355C36" w:rsidP="00355C36">
      <w:pPr>
        <w:rPr>
          <w:lang w:eastAsia="en-US"/>
        </w:rPr>
      </w:pPr>
    </w:p>
    <w:p w14:paraId="1AB1BBB5" w14:textId="2D98DF9E" w:rsidR="00217CD9" w:rsidRDefault="00217CD9" w:rsidP="00355C36">
      <w:pPr>
        <w:rPr>
          <w:lang w:eastAsia="en-US"/>
        </w:rPr>
      </w:pPr>
    </w:p>
    <w:p w14:paraId="5CC77B2D" w14:textId="3F6E9E09" w:rsidR="00217CD9" w:rsidRDefault="00217CD9" w:rsidP="00355C36">
      <w:pPr>
        <w:rPr>
          <w:lang w:eastAsia="en-US"/>
        </w:rPr>
      </w:pPr>
    </w:p>
    <w:p w14:paraId="11B19C55" w14:textId="7E2891DD" w:rsidR="00217CD9" w:rsidRDefault="00217CD9" w:rsidP="00355C36">
      <w:pPr>
        <w:rPr>
          <w:lang w:eastAsia="en-US"/>
        </w:rPr>
      </w:pPr>
    </w:p>
    <w:p w14:paraId="7570BF6C" w14:textId="1DF3200D" w:rsidR="00217CD9" w:rsidRDefault="00217CD9" w:rsidP="00355C36">
      <w:pPr>
        <w:rPr>
          <w:lang w:eastAsia="en-US"/>
        </w:rPr>
      </w:pPr>
    </w:p>
    <w:p w14:paraId="13215E1B" w14:textId="10CC6349" w:rsidR="00217CD9" w:rsidRDefault="00217CD9" w:rsidP="00355C36">
      <w:pPr>
        <w:rPr>
          <w:lang w:eastAsia="en-US"/>
        </w:rPr>
      </w:pPr>
    </w:p>
    <w:p w14:paraId="0C09990D" w14:textId="71E1554E" w:rsidR="00217CD9" w:rsidRDefault="00217CD9" w:rsidP="00355C36">
      <w:pPr>
        <w:rPr>
          <w:lang w:eastAsia="en-US"/>
        </w:rPr>
      </w:pPr>
    </w:p>
    <w:p w14:paraId="6C929249" w14:textId="72C04F15" w:rsidR="00217CD9" w:rsidRDefault="00217CD9" w:rsidP="00355C36">
      <w:pPr>
        <w:rPr>
          <w:lang w:eastAsia="en-US"/>
        </w:rPr>
      </w:pPr>
    </w:p>
    <w:p w14:paraId="56A6CA25" w14:textId="7C3DE1E8" w:rsidR="00217CD9" w:rsidRDefault="00217CD9" w:rsidP="00355C36">
      <w:pPr>
        <w:rPr>
          <w:lang w:eastAsia="en-US"/>
        </w:rPr>
      </w:pPr>
    </w:p>
    <w:p w14:paraId="6D107378" w14:textId="7D20ECF9" w:rsidR="00217CD9" w:rsidRDefault="00217CD9" w:rsidP="00355C36">
      <w:pPr>
        <w:rPr>
          <w:lang w:eastAsia="en-US"/>
        </w:rPr>
      </w:pPr>
    </w:p>
    <w:p w14:paraId="733000D1" w14:textId="77777777" w:rsidR="00217CD9" w:rsidRDefault="00217CD9" w:rsidP="00355C36">
      <w:pPr>
        <w:rPr>
          <w:lang w:eastAsia="en-US"/>
        </w:rPr>
      </w:pPr>
    </w:p>
    <w:p w14:paraId="09D53D85" w14:textId="2CEC3478" w:rsidR="00FD19CB" w:rsidRPr="00C73288" w:rsidRDefault="00FD19CB" w:rsidP="00F05B6D">
      <w:pPr>
        <w:pStyle w:val="Ttulo1"/>
        <w:rPr>
          <w:rFonts w:eastAsia="Calibri" w:cs="Arial"/>
          <w:lang w:eastAsia="en-US"/>
        </w:rPr>
      </w:pPr>
      <w:bookmarkStart w:id="53" w:name="_Toc406098438"/>
      <w:bookmarkStart w:id="54" w:name="_Toc423895496"/>
      <w:bookmarkStart w:id="55" w:name="_Toc456719068"/>
      <w:bookmarkStart w:id="56" w:name="_Toc103622061"/>
      <w:bookmarkEnd w:id="42"/>
      <w:r w:rsidRPr="00C73288">
        <w:rPr>
          <w:rFonts w:eastAsia="Calibri" w:cs="Arial"/>
          <w:lang w:eastAsia="en-US"/>
        </w:rPr>
        <w:t>REFERÊNCIAS</w:t>
      </w:r>
      <w:bookmarkEnd w:id="53"/>
      <w:bookmarkEnd w:id="54"/>
      <w:bookmarkEnd w:id="55"/>
      <w:bookmarkEnd w:id="56"/>
    </w:p>
    <w:p w14:paraId="71ABD469" w14:textId="301ECBD6" w:rsidR="00A45F4B" w:rsidRDefault="00A45F4B" w:rsidP="00EF6CEE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303A4197" w14:textId="79180173" w:rsidR="00DB2B49" w:rsidRPr="00DB2B49" w:rsidRDefault="00A75879" w:rsidP="00DB2B49">
      <w:pPr>
        <w:ind w:firstLine="0"/>
        <w:rPr>
          <w:rFonts w:eastAsia="Calibri" w:cs="Arial"/>
          <w:lang w:val="en-US" w:eastAsia="en-US"/>
        </w:rPr>
      </w:pPr>
      <w:r w:rsidRPr="00614CB1">
        <w:rPr>
          <w:rFonts w:eastAsia="Calibri" w:cs="Arial"/>
        </w:rPr>
        <w:t>VELUPILLAI,</w:t>
      </w:r>
      <w:r w:rsidR="00DB2B49" w:rsidRPr="00614CB1">
        <w:rPr>
          <w:rFonts w:eastAsia="Calibri" w:cs="Arial"/>
        </w:rPr>
        <w:t xml:space="preserve"> </w:t>
      </w:r>
      <w:proofErr w:type="spellStart"/>
      <w:r w:rsidR="00DB2B49" w:rsidRPr="00614CB1">
        <w:rPr>
          <w:rFonts w:eastAsia="Calibri" w:cs="Arial"/>
        </w:rPr>
        <w:t>Sankaranarayanan</w:t>
      </w:r>
      <w:proofErr w:type="spellEnd"/>
      <w:r w:rsidR="00DB2B49" w:rsidRPr="00614CB1">
        <w:rPr>
          <w:rFonts w:eastAsia="Calibri" w:cs="Arial"/>
        </w:rPr>
        <w:t xml:space="preserve">; GÜVENÇ </w:t>
      </w:r>
      <w:proofErr w:type="spellStart"/>
      <w:r w:rsidR="00DB2B49" w:rsidRPr="00614CB1">
        <w:rPr>
          <w:rFonts w:eastAsia="Calibri" w:cs="Arial"/>
        </w:rPr>
        <w:t>Levent</w:t>
      </w:r>
      <w:proofErr w:type="spellEnd"/>
      <w:r w:rsidR="00DB2B49" w:rsidRPr="00614CB1">
        <w:rPr>
          <w:rFonts w:eastAsia="Calibri" w:cs="Arial"/>
        </w:rPr>
        <w:t xml:space="preserve">.  </w:t>
      </w:r>
      <w:r w:rsidR="00DB2B49" w:rsidRPr="00DB2B49">
        <w:rPr>
          <w:rFonts w:eastAsia="Calibri" w:cs="Arial"/>
          <w:b/>
          <w:bCs/>
          <w:lang w:val="en-US"/>
        </w:rPr>
        <w:t>Tire Pressure Monitoring</w:t>
      </w:r>
      <w:r w:rsidR="00DB2B49">
        <w:rPr>
          <w:rFonts w:eastAsia="Calibri" w:cs="Arial"/>
          <w:b/>
          <w:bCs/>
          <w:lang w:val="en-US"/>
        </w:rPr>
        <w:t xml:space="preserve">. </w:t>
      </w:r>
      <w:r w:rsidR="00DB2B49" w:rsidRPr="00D7289C">
        <w:rPr>
          <w:rFonts w:eastAsia="Calibri" w:cs="Arial"/>
          <w:lang w:val="en-US"/>
        </w:rPr>
        <w:t>IEEE CONTROL SYSTEMS MAGAZINE</w:t>
      </w:r>
      <w:r w:rsidR="00DB2B49">
        <w:rPr>
          <w:rFonts w:eastAsia="Calibri" w:cs="Arial"/>
          <w:lang w:val="en-US"/>
        </w:rPr>
        <w:t>.</w:t>
      </w:r>
      <w:r w:rsidR="00DB2B49" w:rsidRPr="00D7289C">
        <w:rPr>
          <w:rFonts w:eastAsia="Calibri" w:cs="Arial"/>
          <w:lang w:val="en-US"/>
        </w:rPr>
        <w:t xml:space="preserve"> 25</w:t>
      </w:r>
      <w:r w:rsidR="00DB2B49">
        <w:rPr>
          <w:rFonts w:eastAsia="Calibri" w:cs="Arial"/>
          <w:lang w:val="en-US"/>
        </w:rPr>
        <w:t xml:space="preserve"> ed. </w:t>
      </w:r>
      <w:proofErr w:type="spellStart"/>
      <w:r w:rsidR="00DB2B49">
        <w:rPr>
          <w:rFonts w:eastAsia="Calibri" w:cs="Arial"/>
          <w:lang w:val="en-US"/>
        </w:rPr>
        <w:t>dez</w:t>
      </w:r>
      <w:proofErr w:type="spellEnd"/>
      <w:r w:rsidR="00DB2B49">
        <w:rPr>
          <w:rFonts w:eastAsia="Calibri" w:cs="Arial"/>
          <w:lang w:val="en-US"/>
        </w:rPr>
        <w:t>. 2007.</w:t>
      </w:r>
    </w:p>
    <w:p w14:paraId="287E900F" w14:textId="45F2F8C0" w:rsidR="00D14FD1" w:rsidRPr="004200CC" w:rsidRDefault="00D14FD1" w:rsidP="00D7289C">
      <w:pPr>
        <w:rPr>
          <w:rFonts w:eastAsia="Calibri"/>
          <w:sz w:val="22"/>
          <w:szCs w:val="22"/>
          <w:lang w:val="en-US" w:eastAsia="en-US"/>
        </w:rPr>
      </w:pPr>
    </w:p>
    <w:p w14:paraId="1115B4B9" w14:textId="6690B74C" w:rsidR="00D14FD1" w:rsidRPr="004200CC" w:rsidRDefault="004200CC" w:rsidP="004200CC">
      <w:pPr>
        <w:widowControl/>
        <w:adjustRightInd w:val="0"/>
        <w:spacing w:line="240" w:lineRule="auto"/>
        <w:ind w:firstLine="0"/>
        <w:jc w:val="left"/>
        <w:rPr>
          <w:rFonts w:ascii="Times New Roman" w:eastAsia="Calibri" w:hAnsi="Times New Roman"/>
          <w:sz w:val="22"/>
          <w:szCs w:val="22"/>
          <w:lang w:val="en-US"/>
        </w:rPr>
      </w:pPr>
      <w:r w:rsidRPr="004200CC">
        <w:rPr>
          <w:rFonts w:ascii="Times New Roman" w:eastAsia="Calibri" w:hAnsi="Times New Roman"/>
          <w:sz w:val="22"/>
          <w:szCs w:val="22"/>
          <w:lang w:val="en-US"/>
        </w:rPr>
        <w:t xml:space="preserve">CHEN, K.; YEH, C. Preventing Tire Blowout </w:t>
      </w:r>
      <w:proofErr w:type="gramStart"/>
      <w:r w:rsidRPr="004200CC">
        <w:rPr>
          <w:rFonts w:ascii="Times New Roman" w:eastAsia="Calibri" w:hAnsi="Times New Roman"/>
          <w:sz w:val="22"/>
          <w:szCs w:val="22"/>
          <w:lang w:val="en-US"/>
        </w:rPr>
        <w:t>Accidents :</w:t>
      </w:r>
      <w:proofErr w:type="gramEnd"/>
      <w:r w:rsidRPr="004200CC">
        <w:rPr>
          <w:rFonts w:ascii="Times New Roman" w:eastAsia="Calibri" w:hAnsi="Times New Roman"/>
          <w:sz w:val="22"/>
          <w:szCs w:val="22"/>
          <w:lang w:val="en-US"/>
        </w:rPr>
        <w:t xml:space="preserve"> A Perspective on Factors Affecting Drivers ’ </w:t>
      </w:r>
      <w:r w:rsidRPr="004200CC">
        <w:rPr>
          <w:rFonts w:eastAsia="Calibri"/>
          <w:sz w:val="22"/>
          <w:szCs w:val="22"/>
          <w:lang w:val="en-US"/>
        </w:rPr>
        <w:t>Intention to</w:t>
      </w:r>
      <w:r w:rsidRPr="004200CC">
        <w:rPr>
          <w:rFonts w:ascii="Times New Roman" w:eastAsia="Calibri" w:hAnsi="Times New Roman"/>
          <w:sz w:val="22"/>
          <w:szCs w:val="22"/>
          <w:lang w:val="en-US"/>
        </w:rPr>
        <w:t xml:space="preserve"> Adopt Tire Pressure Monitoring System. n. 77, p. 1–14, 2018.</w:t>
      </w:r>
    </w:p>
    <w:p w14:paraId="7D8EE3E0" w14:textId="44578168" w:rsidR="00F567BF" w:rsidRPr="00217CD9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</w:p>
    <w:p w14:paraId="6C0C57B5" w14:textId="7617A77A" w:rsidR="00D7289C" w:rsidRPr="00A95788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s-ES" w:eastAsia="en-US"/>
        </w:rPr>
      </w:pPr>
      <w:proofErr w:type="spellStart"/>
      <w:r w:rsidRPr="00A95788">
        <w:rPr>
          <w:rFonts w:eastAsia="Calibri" w:cs="Arial"/>
          <w:lang w:val="es-ES"/>
        </w:rPr>
        <w:t>Quan</w:t>
      </w:r>
      <w:proofErr w:type="spellEnd"/>
      <w:r w:rsidRPr="00A95788">
        <w:rPr>
          <w:rFonts w:eastAsia="Calibri" w:cs="Arial"/>
          <w:lang w:val="es-ES"/>
        </w:rPr>
        <w:t xml:space="preserve"> Xin </w:t>
      </w:r>
      <w:r w:rsidRPr="00A95788">
        <w:rPr>
          <w:rFonts w:eastAsia="Calibri" w:cs="Arial"/>
          <w:i/>
          <w:iCs/>
          <w:lang w:val="es-ES"/>
        </w:rPr>
        <w:t xml:space="preserve">et al </w:t>
      </w:r>
      <w:r w:rsidRPr="00A95788">
        <w:rPr>
          <w:rFonts w:eastAsia="Calibri" w:cs="Arial"/>
          <w:lang w:val="es-ES"/>
        </w:rPr>
        <w:t xml:space="preserve">2019 </w:t>
      </w:r>
      <w:r w:rsidRPr="00A95788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A95788">
        <w:rPr>
          <w:rFonts w:eastAsia="Calibri" w:cs="Arial"/>
          <w:i/>
          <w:iCs/>
          <w:lang w:val="es-ES"/>
        </w:rPr>
        <w:t>Phys</w:t>
      </w:r>
      <w:proofErr w:type="spellEnd"/>
      <w:r w:rsidRPr="00A95788">
        <w:rPr>
          <w:rFonts w:eastAsia="Calibri" w:cs="Arial"/>
          <w:i/>
          <w:iCs/>
          <w:lang w:val="es-ES"/>
        </w:rPr>
        <w:t xml:space="preserve">.: Conf. Ser. </w:t>
      </w:r>
      <w:r w:rsidRPr="00A95788">
        <w:rPr>
          <w:rFonts w:eastAsia="Calibri" w:cs="Arial"/>
          <w:b/>
          <w:bCs/>
          <w:lang w:val="es-ES"/>
        </w:rPr>
        <w:t xml:space="preserve">1314 </w:t>
      </w:r>
      <w:r w:rsidRPr="00A95788">
        <w:rPr>
          <w:rFonts w:eastAsia="Calibri" w:cs="Arial"/>
          <w:lang w:val="es-ES"/>
        </w:rPr>
        <w:t>012100</w:t>
      </w:r>
    </w:p>
    <w:p w14:paraId="1243A732" w14:textId="77777777" w:rsidR="00217CD9" w:rsidRP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color w:val="FF0000"/>
          <w:lang w:val="en-US"/>
        </w:rPr>
      </w:pPr>
      <w:r w:rsidRPr="00217CD9">
        <w:rPr>
          <w:rFonts w:eastAsia="Calibri" w:cs="Arial"/>
          <w:b/>
          <w:bCs/>
          <w:color w:val="000000"/>
          <w:lang w:val="en-US"/>
        </w:rPr>
        <w:t xml:space="preserve">PAPER • </w:t>
      </w:r>
      <w:r w:rsidRPr="00217CD9">
        <w:rPr>
          <w:rFonts w:eastAsia="Calibri" w:cs="Arial"/>
          <w:b/>
          <w:bCs/>
          <w:color w:val="FF0000"/>
          <w:lang w:val="en-US"/>
        </w:rPr>
        <w:t>OPEN ACCESS</w:t>
      </w:r>
    </w:p>
    <w:p w14:paraId="4871EE8C" w14:textId="77777777" w:rsidR="00217CD9" w:rsidRP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r w:rsidRPr="00217CD9">
        <w:rPr>
          <w:rFonts w:eastAsia="ArialUnicodeMS" w:cs="Arial"/>
          <w:color w:val="000000"/>
          <w:lang w:val="en-US"/>
        </w:rPr>
        <w:t>Automobile tire pressure monitoring technology</w:t>
      </w:r>
    </w:p>
    <w:p w14:paraId="55D95257" w14:textId="301F733D" w:rsid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r w:rsidRPr="00217CD9">
        <w:rPr>
          <w:rFonts w:eastAsia="ArialUnicodeMS" w:cs="Arial"/>
          <w:color w:val="000000"/>
          <w:lang w:val="en-US"/>
        </w:rPr>
        <w:t>and development trend</w:t>
      </w:r>
    </w:p>
    <w:p w14:paraId="4194C513" w14:textId="77777777" w:rsidR="00E8413A" w:rsidRPr="00217CD9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</w:p>
    <w:p w14:paraId="466450AE" w14:textId="0D38B983" w:rsidR="00D7289C" w:rsidRPr="00217CD9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  <w:r w:rsidRPr="00217CD9">
        <w:rPr>
          <w:rFonts w:eastAsia="Calibri" w:cs="Arial"/>
          <w:color w:val="000000"/>
          <w:lang w:val="en-US"/>
        </w:rPr>
        <w:t xml:space="preserve">To cite this article: Quan Xin </w:t>
      </w:r>
      <w:r w:rsidRPr="00217CD9">
        <w:rPr>
          <w:rFonts w:eastAsia="Calibri" w:cs="Arial"/>
          <w:i/>
          <w:iCs/>
          <w:color w:val="000000"/>
          <w:lang w:val="en-US"/>
        </w:rPr>
        <w:t xml:space="preserve">et al </w:t>
      </w:r>
      <w:r w:rsidRPr="00217CD9">
        <w:rPr>
          <w:rFonts w:eastAsia="Calibri" w:cs="Arial"/>
          <w:color w:val="000000"/>
          <w:lang w:val="en-US"/>
        </w:rPr>
        <w:t xml:space="preserve">2019 </w:t>
      </w:r>
      <w:r w:rsidRPr="00217CD9">
        <w:rPr>
          <w:rFonts w:eastAsia="Calibri" w:cs="Arial"/>
          <w:i/>
          <w:iCs/>
          <w:color w:val="000000"/>
          <w:lang w:val="en-US"/>
        </w:rPr>
        <w:t xml:space="preserve">J. Phys.: Conf. Ser. </w:t>
      </w:r>
      <w:r w:rsidRPr="00217CD9">
        <w:rPr>
          <w:rFonts w:eastAsia="Calibri" w:cs="Arial"/>
          <w:b/>
          <w:bCs/>
          <w:color w:val="000000"/>
          <w:lang w:val="en-US"/>
        </w:rPr>
        <w:t xml:space="preserve">1314 </w:t>
      </w:r>
      <w:r w:rsidRPr="00217CD9">
        <w:rPr>
          <w:rFonts w:eastAsia="Calibri" w:cs="Arial"/>
          <w:color w:val="000000"/>
          <w:lang w:val="en-US"/>
        </w:rPr>
        <w:t>012100</w:t>
      </w:r>
    </w:p>
    <w:p w14:paraId="6DC90E6B" w14:textId="31199296" w:rsidR="00F567BF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7759D128" w14:textId="28FC820E" w:rsidR="00A75879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proofErr w:type="spellStart"/>
      <w:r w:rsidRPr="00DB2B49">
        <w:rPr>
          <w:rFonts w:eastAsia="Calibri" w:cs="Arial"/>
          <w:color w:val="000000"/>
          <w:lang w:val="es-ES"/>
        </w:rPr>
        <w:t>Quan</w:t>
      </w:r>
      <w:proofErr w:type="spellEnd"/>
      <w:r w:rsidRPr="00DB2B49">
        <w:rPr>
          <w:rFonts w:eastAsia="Calibri" w:cs="Arial"/>
          <w:color w:val="000000"/>
          <w:lang w:val="es-ES"/>
        </w:rPr>
        <w:t xml:space="preserve"> Xin </w:t>
      </w:r>
      <w:r w:rsidRPr="00DB2B49">
        <w:rPr>
          <w:rFonts w:eastAsia="Calibri" w:cs="Arial"/>
          <w:i/>
          <w:iCs/>
          <w:color w:val="000000"/>
          <w:lang w:val="es-ES"/>
        </w:rPr>
        <w:t xml:space="preserve">et al </w:t>
      </w:r>
      <w:r w:rsidRPr="00DB2B49">
        <w:rPr>
          <w:rFonts w:eastAsia="Calibri" w:cs="Arial"/>
          <w:color w:val="000000"/>
          <w:lang w:val="es-ES"/>
        </w:rPr>
        <w:t xml:space="preserve">2019 </w:t>
      </w:r>
      <w:r w:rsidRPr="00DB2B49">
        <w:rPr>
          <w:rFonts w:eastAsia="Calibri" w:cs="Arial"/>
          <w:i/>
          <w:iCs/>
          <w:color w:val="000000"/>
          <w:lang w:val="es-ES"/>
        </w:rPr>
        <w:t xml:space="preserve">J. </w:t>
      </w:r>
      <w:proofErr w:type="spellStart"/>
      <w:r w:rsidRPr="00DB2B49">
        <w:rPr>
          <w:rFonts w:eastAsia="Calibri" w:cs="Arial"/>
          <w:i/>
          <w:iCs/>
          <w:color w:val="000000"/>
          <w:lang w:val="es-ES"/>
        </w:rPr>
        <w:t>Phys</w:t>
      </w:r>
      <w:proofErr w:type="spellEnd"/>
      <w:r w:rsidRPr="00DB2B49">
        <w:rPr>
          <w:rFonts w:eastAsia="Calibri" w:cs="Arial"/>
          <w:i/>
          <w:iCs/>
          <w:color w:val="000000"/>
          <w:lang w:val="es-ES"/>
        </w:rPr>
        <w:t xml:space="preserve">.: Conf. Ser. </w:t>
      </w:r>
      <w:r w:rsidRPr="00DB2B49">
        <w:rPr>
          <w:rFonts w:eastAsia="Calibri" w:cs="Arial"/>
          <w:b/>
          <w:bCs/>
          <w:color w:val="000000"/>
          <w:lang w:val="es-ES"/>
        </w:rPr>
        <w:t xml:space="preserve">1314 </w:t>
      </w:r>
      <w:r w:rsidRPr="00DB2B49">
        <w:rPr>
          <w:rFonts w:eastAsia="Calibri" w:cs="Arial"/>
          <w:color w:val="000000"/>
          <w:lang w:val="es-ES"/>
        </w:rPr>
        <w:t>012100</w:t>
      </w:r>
      <w:r w:rsidR="00DB2B49" w:rsidRPr="00DB2B49">
        <w:rPr>
          <w:rFonts w:eastAsia="Calibri" w:cs="Arial"/>
          <w:color w:val="000000"/>
          <w:lang w:val="es-ES"/>
        </w:rPr>
        <w:t>.</w:t>
      </w:r>
      <w:r w:rsidRPr="00DB2B49">
        <w:rPr>
          <w:rFonts w:eastAsia="Calibri" w:cs="Arial"/>
          <w:color w:val="000000"/>
          <w:lang w:val="es-ES"/>
        </w:rPr>
        <w:t xml:space="preserve"> </w:t>
      </w:r>
      <w:r w:rsidRPr="00DB2B49">
        <w:rPr>
          <w:rFonts w:eastAsia="Calibri" w:cs="Arial"/>
          <w:b/>
          <w:bCs/>
          <w:color w:val="000000"/>
          <w:lang w:val="en-US"/>
        </w:rPr>
        <w:t>Automobile</w:t>
      </w:r>
      <w:r w:rsidRPr="00DB2B49">
        <w:rPr>
          <w:rFonts w:eastAsia="ArialUnicodeMS" w:cs="Arial"/>
          <w:b/>
          <w:bCs/>
          <w:color w:val="000000"/>
          <w:lang w:val="en-US"/>
        </w:rPr>
        <w:t xml:space="preserve"> tire pressure monitoring technology and development trend</w:t>
      </w:r>
    </w:p>
    <w:p w14:paraId="0918DA6A" w14:textId="197FBC73" w:rsidR="00495106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color w:val="000000"/>
          <w:lang w:val="en-US" w:eastAsia="en-US"/>
        </w:rPr>
      </w:pPr>
    </w:p>
    <w:p w14:paraId="546D3422" w14:textId="53887B5A" w:rsidR="00495106" w:rsidRPr="00B224A5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  <w:r>
        <w:rPr>
          <w:rFonts w:eastAsia="Calibri" w:cs="Arial"/>
          <w:color w:val="000000"/>
          <w:lang w:val="en-US"/>
        </w:rPr>
        <w:t>Zyl</w:t>
      </w:r>
      <w:r w:rsidRPr="00217CD9">
        <w:rPr>
          <w:rFonts w:eastAsia="Calibri" w:cs="Arial"/>
          <w:color w:val="000000"/>
          <w:lang w:val="en-US"/>
        </w:rPr>
        <w:t xml:space="preserve"> </w:t>
      </w:r>
      <w:r w:rsidRPr="00B224A5">
        <w:rPr>
          <w:rFonts w:eastAsia="Calibri" w:cs="Arial"/>
          <w:i/>
          <w:iCs/>
          <w:lang w:val="en-US"/>
        </w:rPr>
        <w:t xml:space="preserve">et al </w:t>
      </w:r>
      <w:r w:rsidRPr="00B224A5">
        <w:rPr>
          <w:rFonts w:eastAsia="Calibri" w:cs="Arial"/>
          <w:lang w:val="en-US"/>
        </w:rPr>
        <w:t xml:space="preserve">2019:  </w:t>
      </w:r>
      <w:r w:rsidRPr="00B224A5">
        <w:rPr>
          <w:rFonts w:eastAsia="Calibri" w:cs="Arial"/>
          <w:b/>
          <w:bCs/>
          <w:sz w:val="28"/>
          <w:szCs w:val="28"/>
          <w:lang w:val="en-US"/>
        </w:rPr>
        <w:t xml:space="preserve">Study on </w:t>
      </w:r>
      <w:proofErr w:type="spellStart"/>
      <w:r w:rsidRPr="00B224A5">
        <w:rPr>
          <w:rFonts w:eastAsia="Calibri" w:cs="Arial"/>
          <w:b/>
          <w:bCs/>
          <w:sz w:val="28"/>
          <w:szCs w:val="28"/>
          <w:lang w:val="en-US"/>
        </w:rPr>
        <w:t>Tyre</w:t>
      </w:r>
      <w:proofErr w:type="spellEnd"/>
      <w:r w:rsidRPr="00B224A5">
        <w:rPr>
          <w:rFonts w:eastAsia="Calibri" w:cs="Arial"/>
          <w:b/>
          <w:bCs/>
          <w:sz w:val="28"/>
          <w:szCs w:val="28"/>
          <w:lang w:val="en-US"/>
        </w:rPr>
        <w:t xml:space="preserve"> Pressure Monitoring Systems (TPMS) as a means to reduce Light- Commercial and Heavy-Duty Vehicles fuel consumption and CO</w:t>
      </w:r>
      <w:r w:rsidRPr="00B224A5">
        <w:rPr>
          <w:rFonts w:eastAsia="Calibri" w:cs="Arial"/>
          <w:b/>
          <w:bCs/>
          <w:sz w:val="18"/>
          <w:szCs w:val="18"/>
          <w:lang w:val="en-US"/>
        </w:rPr>
        <w:t xml:space="preserve">2 </w:t>
      </w:r>
      <w:r w:rsidRPr="00B224A5">
        <w:rPr>
          <w:rFonts w:eastAsia="Calibri" w:cs="Arial"/>
          <w:b/>
          <w:bCs/>
          <w:sz w:val="28"/>
          <w:szCs w:val="28"/>
          <w:lang w:val="en-US"/>
        </w:rPr>
        <w:t>emissions</w:t>
      </w:r>
    </w:p>
    <w:p w14:paraId="74D5DF50" w14:textId="77777777" w:rsidR="00525CAF" w:rsidRPr="00B224A5" w:rsidRDefault="00525CAF" w:rsidP="00525CAF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lang w:val="en-US"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38"/>
        <w:gridCol w:w="2739"/>
      </w:tblGrid>
      <w:tr w:rsidR="00B224A5" w:rsidRPr="00B224A5" w14:paraId="2BC0BD05" w14:textId="77777777">
        <w:trPr>
          <w:trHeight w:val="93"/>
        </w:trPr>
        <w:tc>
          <w:tcPr>
            <w:tcW w:w="5477" w:type="dxa"/>
            <w:gridSpan w:val="2"/>
            <w:tcBorders>
              <w:top w:val="none" w:sz="6" w:space="0" w:color="auto"/>
              <w:bottom w:val="none" w:sz="6" w:space="0" w:color="auto"/>
            </w:tcBorders>
          </w:tcPr>
          <w:p w14:paraId="4BE50369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7"/>
                <w:szCs w:val="17"/>
              </w:rPr>
            </w:pPr>
            <w:r w:rsidRPr="00B224A5">
              <w:rPr>
                <w:rFonts w:eastAsia="Calibri" w:cs="Arial"/>
                <w:lang w:val="en-US"/>
              </w:rPr>
              <w:t xml:space="preserve"> </w:t>
            </w:r>
            <w:r w:rsidRPr="00B224A5">
              <w:rPr>
                <w:rFonts w:eastAsia="Calibri" w:cs="Arial"/>
                <w:b/>
                <w:bCs/>
                <w:sz w:val="20"/>
                <w:szCs w:val="20"/>
              </w:rPr>
              <w:t xml:space="preserve">TNO 2013 R10986 </w:t>
            </w:r>
            <w:r w:rsidRPr="00B224A5">
              <w:rPr>
                <w:rFonts w:eastAsia="Calibri" w:cs="Arial"/>
                <w:b/>
                <w:bCs/>
                <w:sz w:val="17"/>
                <w:szCs w:val="17"/>
              </w:rPr>
              <w:t xml:space="preserve">| final </w:t>
            </w:r>
            <w:proofErr w:type="spellStart"/>
            <w:r w:rsidRPr="00B224A5">
              <w:rPr>
                <w:rFonts w:eastAsia="Calibri" w:cs="Arial"/>
                <w:b/>
                <w:bCs/>
                <w:sz w:val="17"/>
                <w:szCs w:val="17"/>
              </w:rPr>
              <w:t>report</w:t>
            </w:r>
            <w:proofErr w:type="spellEnd"/>
            <w:r w:rsidRPr="00B224A5">
              <w:rPr>
                <w:rFonts w:eastAsia="Calibri" w:cs="Arial"/>
                <w:b/>
                <w:bCs/>
                <w:sz w:val="17"/>
                <w:szCs w:val="17"/>
              </w:rPr>
              <w:t xml:space="preserve"> </w:t>
            </w:r>
          </w:p>
        </w:tc>
      </w:tr>
      <w:tr w:rsidR="00B224A5" w:rsidRPr="00A95788" w14:paraId="1AB2EF56" w14:textId="77777777">
        <w:trPr>
          <w:trHeight w:val="651"/>
        </w:trPr>
        <w:tc>
          <w:tcPr>
            <w:tcW w:w="5477" w:type="dxa"/>
            <w:gridSpan w:val="2"/>
            <w:tcBorders>
              <w:top w:val="none" w:sz="6" w:space="0" w:color="auto"/>
              <w:bottom w:val="none" w:sz="6" w:space="0" w:color="auto"/>
            </w:tcBorders>
          </w:tcPr>
          <w:p w14:paraId="1C20358C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28"/>
                <w:szCs w:val="28"/>
                <w:lang w:val="en-US"/>
              </w:rPr>
            </w:pPr>
            <w:r w:rsidRPr="00B224A5">
              <w:rPr>
                <w:rFonts w:eastAsia="Calibri" w:cs="Arial"/>
                <w:sz w:val="28"/>
                <w:szCs w:val="28"/>
                <w:lang w:val="en-US"/>
              </w:rPr>
              <w:t xml:space="preserve">Study on </w:t>
            </w:r>
            <w:proofErr w:type="spellStart"/>
            <w:r w:rsidRPr="00B224A5">
              <w:rPr>
                <w:rFonts w:eastAsia="Calibri" w:cs="Arial"/>
                <w:sz w:val="28"/>
                <w:szCs w:val="28"/>
                <w:lang w:val="en-US"/>
              </w:rPr>
              <w:t>Tyre</w:t>
            </w:r>
            <w:proofErr w:type="spellEnd"/>
            <w:r w:rsidRPr="00B224A5">
              <w:rPr>
                <w:rFonts w:eastAsia="Calibri" w:cs="Arial"/>
                <w:sz w:val="28"/>
                <w:szCs w:val="28"/>
                <w:lang w:val="en-US"/>
              </w:rPr>
              <w:t xml:space="preserve"> Pressure Monitoring Systems (TPMS) as a means to reduce Light- Commercial and Heavy-Duty Vehicles fuel consumption and CO</w:t>
            </w:r>
            <w:r w:rsidRPr="00B224A5">
              <w:rPr>
                <w:rFonts w:eastAsia="Calibri" w:cs="Arial"/>
                <w:sz w:val="18"/>
                <w:szCs w:val="18"/>
                <w:lang w:val="en-US"/>
              </w:rPr>
              <w:t xml:space="preserve">2 </w:t>
            </w:r>
            <w:r w:rsidRPr="00B224A5">
              <w:rPr>
                <w:rFonts w:eastAsia="Calibri" w:cs="Arial"/>
                <w:sz w:val="28"/>
                <w:szCs w:val="28"/>
                <w:lang w:val="en-US"/>
              </w:rPr>
              <w:t xml:space="preserve">emissions </w:t>
            </w:r>
          </w:p>
        </w:tc>
      </w:tr>
      <w:tr w:rsidR="00B224A5" w:rsidRPr="00B224A5" w14:paraId="72891847" w14:textId="77777777">
        <w:trPr>
          <w:trHeight w:val="75"/>
        </w:trPr>
        <w:tc>
          <w:tcPr>
            <w:tcW w:w="273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D9487EA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</w:rPr>
            </w:pPr>
            <w:r w:rsidRPr="00B224A5">
              <w:rPr>
                <w:rFonts w:eastAsia="Calibri" w:cs="Arial"/>
                <w:sz w:val="16"/>
                <w:szCs w:val="16"/>
              </w:rPr>
              <w:t xml:space="preserve">Date </w:t>
            </w:r>
          </w:p>
        </w:tc>
        <w:tc>
          <w:tcPr>
            <w:tcW w:w="273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62EF566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</w:rPr>
            </w:pPr>
            <w:r w:rsidRPr="00B224A5">
              <w:rPr>
                <w:rFonts w:eastAsia="Calibri" w:cs="Arial"/>
                <w:sz w:val="16"/>
                <w:szCs w:val="16"/>
              </w:rPr>
              <w:t xml:space="preserve">29 July 2013 </w:t>
            </w:r>
          </w:p>
        </w:tc>
      </w:tr>
      <w:tr w:rsidR="00B224A5" w:rsidRPr="00B224A5" w14:paraId="2A47DBAD" w14:textId="77777777">
        <w:trPr>
          <w:trHeight w:val="599"/>
        </w:trPr>
        <w:tc>
          <w:tcPr>
            <w:tcW w:w="273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0754DE9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</w:rPr>
            </w:pPr>
            <w:proofErr w:type="spellStart"/>
            <w:r w:rsidRPr="00B224A5">
              <w:rPr>
                <w:rFonts w:eastAsia="Calibri" w:cs="Arial"/>
                <w:sz w:val="16"/>
                <w:szCs w:val="16"/>
              </w:rPr>
              <w:lastRenderedPageBreak/>
              <w:t>Author</w:t>
            </w:r>
            <w:proofErr w:type="spellEnd"/>
            <w:r w:rsidRPr="00B224A5">
              <w:rPr>
                <w:rFonts w:eastAsia="Calibri" w:cs="Arial"/>
                <w:sz w:val="16"/>
                <w:szCs w:val="16"/>
              </w:rPr>
              <w:t xml:space="preserve">(s) </w:t>
            </w:r>
          </w:p>
        </w:tc>
        <w:tc>
          <w:tcPr>
            <w:tcW w:w="273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F3AAFB1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Stephan van Zyl </w:t>
            </w:r>
          </w:p>
          <w:p w14:paraId="09732785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Sam van Goethem </w:t>
            </w:r>
          </w:p>
          <w:p w14:paraId="21BFC381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Stratis Kanarachos </w:t>
            </w:r>
          </w:p>
          <w:p w14:paraId="54BBE974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Martin Rexeis </w:t>
            </w:r>
          </w:p>
          <w:p w14:paraId="47F7ECD1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Stefan Hausberger </w:t>
            </w:r>
          </w:p>
          <w:p w14:paraId="0D44FA6D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</w:rPr>
            </w:pPr>
            <w:r w:rsidRPr="00B224A5">
              <w:rPr>
                <w:rFonts w:eastAsia="Calibri" w:cs="Arial"/>
                <w:sz w:val="16"/>
                <w:szCs w:val="16"/>
              </w:rPr>
              <w:t xml:space="preserve">Richard </w:t>
            </w:r>
            <w:proofErr w:type="spellStart"/>
            <w:r w:rsidRPr="00B224A5">
              <w:rPr>
                <w:rFonts w:eastAsia="Calibri" w:cs="Arial"/>
                <w:sz w:val="16"/>
                <w:szCs w:val="16"/>
              </w:rPr>
              <w:t>Smokers</w:t>
            </w:r>
            <w:proofErr w:type="spellEnd"/>
            <w:r w:rsidRPr="00B224A5">
              <w:rPr>
                <w:rFonts w:eastAsia="Calibri" w:cs="Arial"/>
                <w:sz w:val="16"/>
                <w:szCs w:val="16"/>
              </w:rPr>
              <w:t xml:space="preserve"> </w:t>
            </w:r>
          </w:p>
        </w:tc>
      </w:tr>
    </w:tbl>
    <w:p w14:paraId="42A571DC" w14:textId="77777777" w:rsidR="00525CAF" w:rsidRPr="00B224A5" w:rsidRDefault="00525CA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1B947177" w14:textId="77777777" w:rsidR="00217CD9" w:rsidRPr="00B224A5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7E4B07E" w14:textId="77777777" w:rsidR="00F567BF" w:rsidRPr="00B224A5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  <w:r w:rsidRPr="00B224A5">
        <w:rPr>
          <w:rFonts w:eastAsia="Calibri" w:cs="Arial"/>
          <w:b/>
          <w:bCs/>
          <w:lang w:val="en-US" w:eastAsia="en-US"/>
        </w:rPr>
        <w:t>ANEXOS</w:t>
      </w:r>
    </w:p>
    <w:p w14:paraId="7B53C011" w14:textId="77777777" w:rsidR="00F567BF" w:rsidRPr="00B224A5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6FC3466" w14:textId="77777777" w:rsidR="00F567BF" w:rsidRPr="00B224A5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2473205F" w14:textId="77777777" w:rsidR="00F567BF" w:rsidRPr="00B224A5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6FADA4E4" w14:textId="77777777" w:rsidR="002C2FE2" w:rsidRPr="00B224A5" w:rsidRDefault="002C2FE2" w:rsidP="0064040E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739BAA7F" w14:textId="15483E12" w:rsidR="002C2FE2" w:rsidRPr="00B224A5" w:rsidRDefault="002C2FE2" w:rsidP="00E7344A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0F81E281" w14:textId="04DB178E" w:rsidR="00F06913" w:rsidRPr="00B224A5" w:rsidRDefault="00F06913" w:rsidP="00E7344A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388A2DED" w14:textId="05A6D1CB" w:rsidR="00F06913" w:rsidRPr="00B224A5" w:rsidRDefault="00F06913" w:rsidP="00F06913">
      <w:pPr>
        <w:widowControl/>
        <w:autoSpaceDE/>
        <w:autoSpaceDN/>
        <w:rPr>
          <w:rFonts w:eastAsia="Calibri" w:cs="Arial"/>
          <w:lang w:val="en-US" w:eastAsia="en-US"/>
        </w:rPr>
      </w:pPr>
      <w:r w:rsidRPr="00B224A5">
        <w:rPr>
          <w:rFonts w:eastAsia="Calibri" w:cs="Arial"/>
          <w:lang w:val="en-US" w:eastAsia="en-US"/>
        </w:rPr>
        <w:t>.</w:t>
      </w:r>
    </w:p>
    <w:p w14:paraId="32E6B5BD" w14:textId="77777777" w:rsidR="00B224A5" w:rsidRPr="00B224A5" w:rsidRDefault="00B224A5" w:rsidP="00B224A5">
      <w:pPr>
        <w:widowControl/>
        <w:adjustRightInd w:val="0"/>
        <w:spacing w:line="240" w:lineRule="auto"/>
        <w:ind w:firstLine="0"/>
        <w:jc w:val="left"/>
        <w:rPr>
          <w:rFonts w:ascii="Avenir LT Std 55 Roman" w:eastAsia="Calibri" w:hAnsi="Avenir LT Std 55 Roman" w:cs="Avenir LT Std 55 Roman"/>
        </w:rPr>
      </w:pPr>
    </w:p>
    <w:p w14:paraId="642347E6" w14:textId="0A34B38B" w:rsidR="00F06913" w:rsidRPr="00B224A5" w:rsidRDefault="00B224A5" w:rsidP="00B224A5">
      <w:pPr>
        <w:rPr>
          <w:rFonts w:cs="Arial"/>
          <w:lang w:val="en-US"/>
        </w:rPr>
      </w:pPr>
      <w:r w:rsidRPr="00B224A5">
        <w:rPr>
          <w:rFonts w:eastAsia="Calibri"/>
          <w:b/>
          <w:bCs/>
          <w:lang w:val="en-US"/>
        </w:rPr>
        <w:t>NXP</w:t>
      </w:r>
      <w:r w:rsidRPr="00B224A5">
        <w:rPr>
          <w:rFonts w:eastAsia="Calibri"/>
          <w:lang w:val="en-US"/>
        </w:rPr>
        <w:t xml:space="preserve"> A Global Solution for Tire Pressure Monitoring Systems </w:t>
      </w:r>
      <w:proofErr w:type="gramStart"/>
      <w:r w:rsidRPr="00B224A5">
        <w:rPr>
          <w:rFonts w:ascii="Avenir LT Std 45 Book" w:eastAsia="Calibri" w:hAnsi="Avenir LT Std 45 Book" w:cs="Avenir LT Std 45 Book"/>
          <w:i/>
          <w:iCs/>
          <w:sz w:val="25"/>
          <w:szCs w:val="25"/>
          <w:lang w:val="en-US"/>
        </w:rPr>
        <w:t>A</w:t>
      </w:r>
      <w:proofErr w:type="gramEnd"/>
      <w:r w:rsidRPr="00B224A5">
        <w:rPr>
          <w:rFonts w:ascii="Avenir LT Std 45 Book" w:eastAsia="Calibri" w:hAnsi="Avenir LT Std 45 Book" w:cs="Avenir LT Std 45 Book"/>
          <w:i/>
          <w:iCs/>
          <w:sz w:val="25"/>
          <w:szCs w:val="25"/>
          <w:lang w:val="en-US"/>
        </w:rPr>
        <w:t xml:space="preserve"> Global Solution for Tire Pressure Monitoring Systems</w:t>
      </w:r>
    </w:p>
    <w:sectPr w:rsidR="00F06913" w:rsidRPr="00B224A5" w:rsidSect="00D8734B">
      <w:headerReference w:type="default" r:id="rId14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708D1" w14:textId="77777777" w:rsidR="0052485F" w:rsidRDefault="0052485F" w:rsidP="00876EDF">
      <w:r>
        <w:separator/>
      </w:r>
    </w:p>
  </w:endnote>
  <w:endnote w:type="continuationSeparator" w:id="0">
    <w:p w14:paraId="6F7044A9" w14:textId="77777777" w:rsidR="0052485F" w:rsidRDefault="0052485F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venir LT Std 55 Roma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venir LT Std 45 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6FCB4" w14:textId="77777777" w:rsidR="0052485F" w:rsidRDefault="0052485F" w:rsidP="00876EDF">
      <w:r>
        <w:separator/>
      </w:r>
    </w:p>
  </w:footnote>
  <w:footnote w:type="continuationSeparator" w:id="0">
    <w:p w14:paraId="227F44F0" w14:textId="77777777" w:rsidR="0052485F" w:rsidRDefault="0052485F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EndPr/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A196A64"/>
    <w:multiLevelType w:val="hybridMultilevel"/>
    <w:tmpl w:val="B906D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07007101">
    <w:abstractNumId w:val="2"/>
  </w:num>
  <w:num w:numId="2" w16cid:durableId="260994669">
    <w:abstractNumId w:val="5"/>
  </w:num>
  <w:num w:numId="3" w16cid:durableId="1669286300">
    <w:abstractNumId w:val="3"/>
  </w:num>
  <w:num w:numId="4" w16cid:durableId="447432480">
    <w:abstractNumId w:val="0"/>
  </w:num>
  <w:num w:numId="5" w16cid:durableId="1078552484">
    <w:abstractNumId w:val="4"/>
  </w:num>
  <w:num w:numId="6" w16cid:durableId="12381929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23B3"/>
    <w:rsid w:val="000034B2"/>
    <w:rsid w:val="00004425"/>
    <w:rsid w:val="000050FE"/>
    <w:rsid w:val="000052C9"/>
    <w:rsid w:val="00007E64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4B67"/>
    <w:rsid w:val="000253EC"/>
    <w:rsid w:val="00025733"/>
    <w:rsid w:val="00030795"/>
    <w:rsid w:val="00030D7F"/>
    <w:rsid w:val="0003112B"/>
    <w:rsid w:val="00031DB3"/>
    <w:rsid w:val="00032A68"/>
    <w:rsid w:val="000336BA"/>
    <w:rsid w:val="00036C66"/>
    <w:rsid w:val="00037997"/>
    <w:rsid w:val="00040830"/>
    <w:rsid w:val="00041E31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020"/>
    <w:rsid w:val="00056A33"/>
    <w:rsid w:val="00057781"/>
    <w:rsid w:val="00057F3E"/>
    <w:rsid w:val="00064DAB"/>
    <w:rsid w:val="00065572"/>
    <w:rsid w:val="00066C86"/>
    <w:rsid w:val="00067F31"/>
    <w:rsid w:val="000704C8"/>
    <w:rsid w:val="00073C18"/>
    <w:rsid w:val="0007495D"/>
    <w:rsid w:val="00077531"/>
    <w:rsid w:val="00077DDE"/>
    <w:rsid w:val="00080397"/>
    <w:rsid w:val="00081856"/>
    <w:rsid w:val="00081E5A"/>
    <w:rsid w:val="00082211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5C05"/>
    <w:rsid w:val="00097B9B"/>
    <w:rsid w:val="000A0486"/>
    <w:rsid w:val="000A071F"/>
    <w:rsid w:val="000A08E2"/>
    <w:rsid w:val="000A0D45"/>
    <w:rsid w:val="000A1BCC"/>
    <w:rsid w:val="000A223A"/>
    <w:rsid w:val="000A3048"/>
    <w:rsid w:val="000A4180"/>
    <w:rsid w:val="000A45DE"/>
    <w:rsid w:val="000A47D9"/>
    <w:rsid w:val="000A5E69"/>
    <w:rsid w:val="000A7592"/>
    <w:rsid w:val="000A791E"/>
    <w:rsid w:val="000B225A"/>
    <w:rsid w:val="000B2C00"/>
    <w:rsid w:val="000B3896"/>
    <w:rsid w:val="000B4CE2"/>
    <w:rsid w:val="000B5407"/>
    <w:rsid w:val="000B6ADC"/>
    <w:rsid w:val="000B7AE0"/>
    <w:rsid w:val="000B7AE5"/>
    <w:rsid w:val="000C0284"/>
    <w:rsid w:val="000C06AB"/>
    <w:rsid w:val="000C139E"/>
    <w:rsid w:val="000C3116"/>
    <w:rsid w:val="000C4197"/>
    <w:rsid w:val="000C4904"/>
    <w:rsid w:val="000C568E"/>
    <w:rsid w:val="000C5AB1"/>
    <w:rsid w:val="000C66CB"/>
    <w:rsid w:val="000C714D"/>
    <w:rsid w:val="000C762C"/>
    <w:rsid w:val="000D1363"/>
    <w:rsid w:val="000D1DCD"/>
    <w:rsid w:val="000D2AA2"/>
    <w:rsid w:val="000D3F9F"/>
    <w:rsid w:val="000D4711"/>
    <w:rsid w:val="000D67B9"/>
    <w:rsid w:val="000D6D03"/>
    <w:rsid w:val="000D7E7A"/>
    <w:rsid w:val="000D7F04"/>
    <w:rsid w:val="000E0C62"/>
    <w:rsid w:val="000E1998"/>
    <w:rsid w:val="000E3CDF"/>
    <w:rsid w:val="000E61AC"/>
    <w:rsid w:val="000E7D8F"/>
    <w:rsid w:val="000F03D4"/>
    <w:rsid w:val="000F0484"/>
    <w:rsid w:val="000F1C8E"/>
    <w:rsid w:val="000F3ED8"/>
    <w:rsid w:val="000F50C2"/>
    <w:rsid w:val="000F5CBD"/>
    <w:rsid w:val="00103689"/>
    <w:rsid w:val="00103F35"/>
    <w:rsid w:val="001042C8"/>
    <w:rsid w:val="001046F3"/>
    <w:rsid w:val="00107059"/>
    <w:rsid w:val="00107C0A"/>
    <w:rsid w:val="001101A6"/>
    <w:rsid w:val="0011197E"/>
    <w:rsid w:val="00111D96"/>
    <w:rsid w:val="001126F0"/>
    <w:rsid w:val="0011439E"/>
    <w:rsid w:val="001143A4"/>
    <w:rsid w:val="00115507"/>
    <w:rsid w:val="00115CD8"/>
    <w:rsid w:val="001208FD"/>
    <w:rsid w:val="00121443"/>
    <w:rsid w:val="001219DE"/>
    <w:rsid w:val="00121B6B"/>
    <w:rsid w:val="001237D7"/>
    <w:rsid w:val="00123AD3"/>
    <w:rsid w:val="00124AA0"/>
    <w:rsid w:val="00124ED5"/>
    <w:rsid w:val="001269DF"/>
    <w:rsid w:val="0012781F"/>
    <w:rsid w:val="00127FED"/>
    <w:rsid w:val="001312B4"/>
    <w:rsid w:val="00131920"/>
    <w:rsid w:val="00131B03"/>
    <w:rsid w:val="00134463"/>
    <w:rsid w:val="00136591"/>
    <w:rsid w:val="0014011A"/>
    <w:rsid w:val="00140B9D"/>
    <w:rsid w:val="0014115F"/>
    <w:rsid w:val="00141783"/>
    <w:rsid w:val="00141786"/>
    <w:rsid w:val="00142100"/>
    <w:rsid w:val="001426DE"/>
    <w:rsid w:val="00143E50"/>
    <w:rsid w:val="00144169"/>
    <w:rsid w:val="00145E3B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42EE"/>
    <w:rsid w:val="00186B28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A319C"/>
    <w:rsid w:val="001A5988"/>
    <w:rsid w:val="001A6918"/>
    <w:rsid w:val="001A76C2"/>
    <w:rsid w:val="001B085A"/>
    <w:rsid w:val="001B0EA7"/>
    <w:rsid w:val="001B157D"/>
    <w:rsid w:val="001B1C66"/>
    <w:rsid w:val="001B4470"/>
    <w:rsid w:val="001B5411"/>
    <w:rsid w:val="001C2A61"/>
    <w:rsid w:val="001C2ED6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E0604"/>
    <w:rsid w:val="001E106E"/>
    <w:rsid w:val="001E2E98"/>
    <w:rsid w:val="001E4701"/>
    <w:rsid w:val="001F13CE"/>
    <w:rsid w:val="001F2440"/>
    <w:rsid w:val="001F2A62"/>
    <w:rsid w:val="001F3271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A47"/>
    <w:rsid w:val="00204E93"/>
    <w:rsid w:val="00204F6C"/>
    <w:rsid w:val="00204FC9"/>
    <w:rsid w:val="0020509F"/>
    <w:rsid w:val="00205477"/>
    <w:rsid w:val="00206962"/>
    <w:rsid w:val="00206BC8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209D"/>
    <w:rsid w:val="002228D3"/>
    <w:rsid w:val="00223B56"/>
    <w:rsid w:val="00223DED"/>
    <w:rsid w:val="00225AB4"/>
    <w:rsid w:val="00226CA1"/>
    <w:rsid w:val="002277BA"/>
    <w:rsid w:val="00231A8F"/>
    <w:rsid w:val="00231EAF"/>
    <w:rsid w:val="002321BE"/>
    <w:rsid w:val="002334E2"/>
    <w:rsid w:val="00233651"/>
    <w:rsid w:val="00233BC6"/>
    <w:rsid w:val="00233C3A"/>
    <w:rsid w:val="002376FC"/>
    <w:rsid w:val="00240516"/>
    <w:rsid w:val="00242005"/>
    <w:rsid w:val="00242034"/>
    <w:rsid w:val="00242561"/>
    <w:rsid w:val="00242FE4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2B3C"/>
    <w:rsid w:val="00252BCD"/>
    <w:rsid w:val="00253468"/>
    <w:rsid w:val="00253A01"/>
    <w:rsid w:val="0025463F"/>
    <w:rsid w:val="002551A2"/>
    <w:rsid w:val="0025614C"/>
    <w:rsid w:val="0025686E"/>
    <w:rsid w:val="0026048E"/>
    <w:rsid w:val="00260D1D"/>
    <w:rsid w:val="00261BD8"/>
    <w:rsid w:val="002621F2"/>
    <w:rsid w:val="00262B63"/>
    <w:rsid w:val="00262D6B"/>
    <w:rsid w:val="00267844"/>
    <w:rsid w:val="002679EC"/>
    <w:rsid w:val="002709F1"/>
    <w:rsid w:val="00271D94"/>
    <w:rsid w:val="00272379"/>
    <w:rsid w:val="00274581"/>
    <w:rsid w:val="00277842"/>
    <w:rsid w:val="002779BE"/>
    <w:rsid w:val="00280EE0"/>
    <w:rsid w:val="0028259D"/>
    <w:rsid w:val="00282AC1"/>
    <w:rsid w:val="0028387D"/>
    <w:rsid w:val="0028436E"/>
    <w:rsid w:val="0028687C"/>
    <w:rsid w:val="002907A3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A01B4"/>
    <w:rsid w:val="002A0FF6"/>
    <w:rsid w:val="002A4841"/>
    <w:rsid w:val="002A4EAE"/>
    <w:rsid w:val="002A68BC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2CBB"/>
    <w:rsid w:val="002D2D37"/>
    <w:rsid w:val="002D2FC3"/>
    <w:rsid w:val="002D34A4"/>
    <w:rsid w:val="002D3C61"/>
    <w:rsid w:val="002D5CA8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568"/>
    <w:rsid w:val="002F68A1"/>
    <w:rsid w:val="002F74E1"/>
    <w:rsid w:val="00300BD8"/>
    <w:rsid w:val="00300F4E"/>
    <w:rsid w:val="0030256A"/>
    <w:rsid w:val="00303A20"/>
    <w:rsid w:val="00304FA7"/>
    <w:rsid w:val="00307D6E"/>
    <w:rsid w:val="0031011D"/>
    <w:rsid w:val="0031013B"/>
    <w:rsid w:val="00313F3D"/>
    <w:rsid w:val="00314FCA"/>
    <w:rsid w:val="00316D6D"/>
    <w:rsid w:val="0032046A"/>
    <w:rsid w:val="00320C81"/>
    <w:rsid w:val="00320E19"/>
    <w:rsid w:val="0032192D"/>
    <w:rsid w:val="00323ABD"/>
    <w:rsid w:val="00324522"/>
    <w:rsid w:val="00324E58"/>
    <w:rsid w:val="00325C75"/>
    <w:rsid w:val="0032687B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C36"/>
    <w:rsid w:val="003564EC"/>
    <w:rsid w:val="003572C4"/>
    <w:rsid w:val="00360506"/>
    <w:rsid w:val="0036103A"/>
    <w:rsid w:val="003610FA"/>
    <w:rsid w:val="00364A33"/>
    <w:rsid w:val="00364E4D"/>
    <w:rsid w:val="0036650E"/>
    <w:rsid w:val="00366C41"/>
    <w:rsid w:val="00366D2A"/>
    <w:rsid w:val="00366E86"/>
    <w:rsid w:val="00370D06"/>
    <w:rsid w:val="003716C0"/>
    <w:rsid w:val="0037215B"/>
    <w:rsid w:val="00373730"/>
    <w:rsid w:val="00375511"/>
    <w:rsid w:val="00375688"/>
    <w:rsid w:val="003768EB"/>
    <w:rsid w:val="00380B07"/>
    <w:rsid w:val="003811E5"/>
    <w:rsid w:val="00382085"/>
    <w:rsid w:val="00383093"/>
    <w:rsid w:val="00383FD7"/>
    <w:rsid w:val="00385D9A"/>
    <w:rsid w:val="00387235"/>
    <w:rsid w:val="003907F1"/>
    <w:rsid w:val="003941A3"/>
    <w:rsid w:val="003951B6"/>
    <w:rsid w:val="00395E3A"/>
    <w:rsid w:val="00397A52"/>
    <w:rsid w:val="003A1A27"/>
    <w:rsid w:val="003A3109"/>
    <w:rsid w:val="003A39B4"/>
    <w:rsid w:val="003A412C"/>
    <w:rsid w:val="003A50C7"/>
    <w:rsid w:val="003A51F0"/>
    <w:rsid w:val="003B0471"/>
    <w:rsid w:val="003B19C1"/>
    <w:rsid w:val="003B2F61"/>
    <w:rsid w:val="003B3452"/>
    <w:rsid w:val="003B3A02"/>
    <w:rsid w:val="003B75A4"/>
    <w:rsid w:val="003C07D3"/>
    <w:rsid w:val="003C29CF"/>
    <w:rsid w:val="003C2D27"/>
    <w:rsid w:val="003C3883"/>
    <w:rsid w:val="003C3A98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6CB4"/>
    <w:rsid w:val="00410103"/>
    <w:rsid w:val="0041080F"/>
    <w:rsid w:val="00411C25"/>
    <w:rsid w:val="00411FE5"/>
    <w:rsid w:val="0041330F"/>
    <w:rsid w:val="004137B0"/>
    <w:rsid w:val="00413AB3"/>
    <w:rsid w:val="00415DB6"/>
    <w:rsid w:val="00416569"/>
    <w:rsid w:val="004200CC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351"/>
    <w:rsid w:val="00442512"/>
    <w:rsid w:val="00446E4F"/>
    <w:rsid w:val="00447AA0"/>
    <w:rsid w:val="00451406"/>
    <w:rsid w:val="004517F5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4B5A"/>
    <w:rsid w:val="00475E23"/>
    <w:rsid w:val="00476750"/>
    <w:rsid w:val="00476ACF"/>
    <w:rsid w:val="00477CA3"/>
    <w:rsid w:val="00480C2E"/>
    <w:rsid w:val="00480DA3"/>
    <w:rsid w:val="00480F23"/>
    <w:rsid w:val="00481C51"/>
    <w:rsid w:val="004823A2"/>
    <w:rsid w:val="00482AE9"/>
    <w:rsid w:val="00482EC7"/>
    <w:rsid w:val="004832F7"/>
    <w:rsid w:val="00483BBA"/>
    <w:rsid w:val="004842CE"/>
    <w:rsid w:val="00486D75"/>
    <w:rsid w:val="00487A1C"/>
    <w:rsid w:val="004925CE"/>
    <w:rsid w:val="0049465E"/>
    <w:rsid w:val="00495106"/>
    <w:rsid w:val="00495973"/>
    <w:rsid w:val="00495EE2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720"/>
    <w:rsid w:val="004C7ECA"/>
    <w:rsid w:val="004D0CDE"/>
    <w:rsid w:val="004D0E5E"/>
    <w:rsid w:val="004D28AA"/>
    <w:rsid w:val="004D2D43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21C3"/>
    <w:rsid w:val="004F393C"/>
    <w:rsid w:val="004F5039"/>
    <w:rsid w:val="004F5386"/>
    <w:rsid w:val="004F7488"/>
    <w:rsid w:val="0050238B"/>
    <w:rsid w:val="00503F7D"/>
    <w:rsid w:val="00504C11"/>
    <w:rsid w:val="00507BFE"/>
    <w:rsid w:val="00507D89"/>
    <w:rsid w:val="00510453"/>
    <w:rsid w:val="00510D1C"/>
    <w:rsid w:val="005113F3"/>
    <w:rsid w:val="00511629"/>
    <w:rsid w:val="005129F2"/>
    <w:rsid w:val="0051377C"/>
    <w:rsid w:val="005139C2"/>
    <w:rsid w:val="00513EAB"/>
    <w:rsid w:val="00514462"/>
    <w:rsid w:val="00515C21"/>
    <w:rsid w:val="005166EE"/>
    <w:rsid w:val="00517B53"/>
    <w:rsid w:val="00520A2C"/>
    <w:rsid w:val="00520A9C"/>
    <w:rsid w:val="00522759"/>
    <w:rsid w:val="00522DA4"/>
    <w:rsid w:val="0052485F"/>
    <w:rsid w:val="00524D8A"/>
    <w:rsid w:val="00525CAF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72E4A"/>
    <w:rsid w:val="00581050"/>
    <w:rsid w:val="00583020"/>
    <w:rsid w:val="00584A88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99F"/>
    <w:rsid w:val="005B1DEB"/>
    <w:rsid w:val="005B2060"/>
    <w:rsid w:val="005B2A66"/>
    <w:rsid w:val="005B5E11"/>
    <w:rsid w:val="005B72C8"/>
    <w:rsid w:val="005B7B89"/>
    <w:rsid w:val="005C068F"/>
    <w:rsid w:val="005C2228"/>
    <w:rsid w:val="005C5963"/>
    <w:rsid w:val="005C6D09"/>
    <w:rsid w:val="005C794E"/>
    <w:rsid w:val="005D0226"/>
    <w:rsid w:val="005D1707"/>
    <w:rsid w:val="005D18C3"/>
    <w:rsid w:val="005D3BB7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5EEC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5F"/>
    <w:rsid w:val="005F51C2"/>
    <w:rsid w:val="005F7078"/>
    <w:rsid w:val="005F72FC"/>
    <w:rsid w:val="005F77E8"/>
    <w:rsid w:val="00600982"/>
    <w:rsid w:val="00600C52"/>
    <w:rsid w:val="00601158"/>
    <w:rsid w:val="006018ED"/>
    <w:rsid w:val="00602E16"/>
    <w:rsid w:val="00604353"/>
    <w:rsid w:val="00604D41"/>
    <w:rsid w:val="006054A5"/>
    <w:rsid w:val="0060569A"/>
    <w:rsid w:val="00610674"/>
    <w:rsid w:val="00610FEF"/>
    <w:rsid w:val="00611353"/>
    <w:rsid w:val="006122AC"/>
    <w:rsid w:val="00612553"/>
    <w:rsid w:val="00612CD1"/>
    <w:rsid w:val="0061392E"/>
    <w:rsid w:val="006139FD"/>
    <w:rsid w:val="00613A64"/>
    <w:rsid w:val="0061410F"/>
    <w:rsid w:val="00614C94"/>
    <w:rsid w:val="00614CB1"/>
    <w:rsid w:val="00616D14"/>
    <w:rsid w:val="0061738F"/>
    <w:rsid w:val="00617B4C"/>
    <w:rsid w:val="006208C5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42BB"/>
    <w:rsid w:val="006348B7"/>
    <w:rsid w:val="00634BED"/>
    <w:rsid w:val="00635325"/>
    <w:rsid w:val="00635D5B"/>
    <w:rsid w:val="00637D7E"/>
    <w:rsid w:val="0064040E"/>
    <w:rsid w:val="006407A7"/>
    <w:rsid w:val="006410A7"/>
    <w:rsid w:val="0064127B"/>
    <w:rsid w:val="006416CF"/>
    <w:rsid w:val="00641B3A"/>
    <w:rsid w:val="006420B4"/>
    <w:rsid w:val="00642B25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4E34"/>
    <w:rsid w:val="00665E9F"/>
    <w:rsid w:val="00670916"/>
    <w:rsid w:val="006712DB"/>
    <w:rsid w:val="00672B48"/>
    <w:rsid w:val="00674670"/>
    <w:rsid w:val="006757FC"/>
    <w:rsid w:val="006766C9"/>
    <w:rsid w:val="00676F93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05D2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FFA"/>
    <w:rsid w:val="006B2AB3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92A"/>
    <w:rsid w:val="006D1FD7"/>
    <w:rsid w:val="006D2BF4"/>
    <w:rsid w:val="006D3E90"/>
    <w:rsid w:val="006D4018"/>
    <w:rsid w:val="006D4262"/>
    <w:rsid w:val="006D4802"/>
    <w:rsid w:val="006D4E8F"/>
    <w:rsid w:val="006D54D0"/>
    <w:rsid w:val="006D6F3C"/>
    <w:rsid w:val="006D7BD1"/>
    <w:rsid w:val="006E1012"/>
    <w:rsid w:val="006E2735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1427D"/>
    <w:rsid w:val="00716FAA"/>
    <w:rsid w:val="00717741"/>
    <w:rsid w:val="00717DA6"/>
    <w:rsid w:val="00720501"/>
    <w:rsid w:val="0072344E"/>
    <w:rsid w:val="007258DF"/>
    <w:rsid w:val="00725B85"/>
    <w:rsid w:val="0072630F"/>
    <w:rsid w:val="00727DAA"/>
    <w:rsid w:val="007305BD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677E"/>
    <w:rsid w:val="00736ED2"/>
    <w:rsid w:val="0074093A"/>
    <w:rsid w:val="00740D7B"/>
    <w:rsid w:val="007412C9"/>
    <w:rsid w:val="00741660"/>
    <w:rsid w:val="0074179F"/>
    <w:rsid w:val="00742AF6"/>
    <w:rsid w:val="00743736"/>
    <w:rsid w:val="00744A0B"/>
    <w:rsid w:val="00745DBC"/>
    <w:rsid w:val="00746EA7"/>
    <w:rsid w:val="00747135"/>
    <w:rsid w:val="00752256"/>
    <w:rsid w:val="00752657"/>
    <w:rsid w:val="00752BF1"/>
    <w:rsid w:val="00753BA3"/>
    <w:rsid w:val="00755A33"/>
    <w:rsid w:val="007568ED"/>
    <w:rsid w:val="00757A20"/>
    <w:rsid w:val="00757EE0"/>
    <w:rsid w:val="00757F6F"/>
    <w:rsid w:val="007606F4"/>
    <w:rsid w:val="0076213E"/>
    <w:rsid w:val="00762247"/>
    <w:rsid w:val="00762509"/>
    <w:rsid w:val="007627E6"/>
    <w:rsid w:val="00763EBD"/>
    <w:rsid w:val="0076520F"/>
    <w:rsid w:val="00766E72"/>
    <w:rsid w:val="00767A9B"/>
    <w:rsid w:val="00770336"/>
    <w:rsid w:val="00771A5D"/>
    <w:rsid w:val="00772095"/>
    <w:rsid w:val="00774269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8145C"/>
    <w:rsid w:val="00781D05"/>
    <w:rsid w:val="007820D3"/>
    <w:rsid w:val="0078232E"/>
    <w:rsid w:val="00782873"/>
    <w:rsid w:val="0078370B"/>
    <w:rsid w:val="00784159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25D7"/>
    <w:rsid w:val="0079469E"/>
    <w:rsid w:val="00795E14"/>
    <w:rsid w:val="007979E3"/>
    <w:rsid w:val="007A02C6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209E"/>
    <w:rsid w:val="007C2136"/>
    <w:rsid w:val="007C22D5"/>
    <w:rsid w:val="007C27DF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6BF"/>
    <w:rsid w:val="00803068"/>
    <w:rsid w:val="00803C88"/>
    <w:rsid w:val="00806EFB"/>
    <w:rsid w:val="00807ECB"/>
    <w:rsid w:val="0081006D"/>
    <w:rsid w:val="008102D9"/>
    <w:rsid w:val="00811B2B"/>
    <w:rsid w:val="00812D05"/>
    <w:rsid w:val="00814D4E"/>
    <w:rsid w:val="00814FB5"/>
    <w:rsid w:val="00823523"/>
    <w:rsid w:val="00823AC0"/>
    <w:rsid w:val="00825BEE"/>
    <w:rsid w:val="00827861"/>
    <w:rsid w:val="008302FB"/>
    <w:rsid w:val="008308CE"/>
    <w:rsid w:val="0083167D"/>
    <w:rsid w:val="00831BAE"/>
    <w:rsid w:val="00831CD3"/>
    <w:rsid w:val="00831F11"/>
    <w:rsid w:val="00832298"/>
    <w:rsid w:val="0083378F"/>
    <w:rsid w:val="00833828"/>
    <w:rsid w:val="00834B88"/>
    <w:rsid w:val="00836537"/>
    <w:rsid w:val="00837A22"/>
    <w:rsid w:val="00841519"/>
    <w:rsid w:val="00844700"/>
    <w:rsid w:val="00845809"/>
    <w:rsid w:val="00845A90"/>
    <w:rsid w:val="00851BE6"/>
    <w:rsid w:val="0085262B"/>
    <w:rsid w:val="00856BFD"/>
    <w:rsid w:val="00857213"/>
    <w:rsid w:val="00861DF8"/>
    <w:rsid w:val="00862C8C"/>
    <w:rsid w:val="008635A3"/>
    <w:rsid w:val="008646CF"/>
    <w:rsid w:val="00864E97"/>
    <w:rsid w:val="00865132"/>
    <w:rsid w:val="00865950"/>
    <w:rsid w:val="00865DB5"/>
    <w:rsid w:val="0086675B"/>
    <w:rsid w:val="00867169"/>
    <w:rsid w:val="0086735C"/>
    <w:rsid w:val="00867864"/>
    <w:rsid w:val="008700C3"/>
    <w:rsid w:val="008717A4"/>
    <w:rsid w:val="00871FF0"/>
    <w:rsid w:val="008721E4"/>
    <w:rsid w:val="0087375C"/>
    <w:rsid w:val="00873963"/>
    <w:rsid w:val="00873E6C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7516"/>
    <w:rsid w:val="008A3ABC"/>
    <w:rsid w:val="008A3EAD"/>
    <w:rsid w:val="008A4CB9"/>
    <w:rsid w:val="008A50E6"/>
    <w:rsid w:val="008A6F36"/>
    <w:rsid w:val="008A719C"/>
    <w:rsid w:val="008B2B50"/>
    <w:rsid w:val="008B3D15"/>
    <w:rsid w:val="008B3EBC"/>
    <w:rsid w:val="008B4D7D"/>
    <w:rsid w:val="008B5E75"/>
    <w:rsid w:val="008B74C6"/>
    <w:rsid w:val="008B78D1"/>
    <w:rsid w:val="008C5C27"/>
    <w:rsid w:val="008C5FA4"/>
    <w:rsid w:val="008C6D5F"/>
    <w:rsid w:val="008D033D"/>
    <w:rsid w:val="008D1D1D"/>
    <w:rsid w:val="008D1DA1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61E9"/>
    <w:rsid w:val="008E7445"/>
    <w:rsid w:val="008F1298"/>
    <w:rsid w:val="008F20B4"/>
    <w:rsid w:val="008F460F"/>
    <w:rsid w:val="008F4CBD"/>
    <w:rsid w:val="008F4ED6"/>
    <w:rsid w:val="008F4F82"/>
    <w:rsid w:val="009015E9"/>
    <w:rsid w:val="009016C7"/>
    <w:rsid w:val="0090273D"/>
    <w:rsid w:val="00902B76"/>
    <w:rsid w:val="00903A4B"/>
    <w:rsid w:val="00903E11"/>
    <w:rsid w:val="00905E1F"/>
    <w:rsid w:val="00906DD0"/>
    <w:rsid w:val="009111BF"/>
    <w:rsid w:val="00911363"/>
    <w:rsid w:val="00911E75"/>
    <w:rsid w:val="0091324F"/>
    <w:rsid w:val="00913B48"/>
    <w:rsid w:val="00913E3F"/>
    <w:rsid w:val="0091516E"/>
    <w:rsid w:val="0091704D"/>
    <w:rsid w:val="0091732E"/>
    <w:rsid w:val="00920994"/>
    <w:rsid w:val="00920FFC"/>
    <w:rsid w:val="009248C7"/>
    <w:rsid w:val="00930394"/>
    <w:rsid w:val="00930998"/>
    <w:rsid w:val="00930CCB"/>
    <w:rsid w:val="00931616"/>
    <w:rsid w:val="009316E7"/>
    <w:rsid w:val="009326BF"/>
    <w:rsid w:val="009330C8"/>
    <w:rsid w:val="00934033"/>
    <w:rsid w:val="009354EE"/>
    <w:rsid w:val="00937A8D"/>
    <w:rsid w:val="00940610"/>
    <w:rsid w:val="009409DD"/>
    <w:rsid w:val="0094225B"/>
    <w:rsid w:val="00942AAA"/>
    <w:rsid w:val="0094593E"/>
    <w:rsid w:val="00947418"/>
    <w:rsid w:val="009474EF"/>
    <w:rsid w:val="00947763"/>
    <w:rsid w:val="009559D1"/>
    <w:rsid w:val="00956C73"/>
    <w:rsid w:val="00960018"/>
    <w:rsid w:val="009604DB"/>
    <w:rsid w:val="0096075F"/>
    <w:rsid w:val="00960F51"/>
    <w:rsid w:val="00961799"/>
    <w:rsid w:val="00962E6E"/>
    <w:rsid w:val="00963128"/>
    <w:rsid w:val="0096362E"/>
    <w:rsid w:val="009649E9"/>
    <w:rsid w:val="00965452"/>
    <w:rsid w:val="00965524"/>
    <w:rsid w:val="0096671D"/>
    <w:rsid w:val="00967237"/>
    <w:rsid w:val="00971123"/>
    <w:rsid w:val="009746C2"/>
    <w:rsid w:val="00975D6B"/>
    <w:rsid w:val="0097612A"/>
    <w:rsid w:val="009772AF"/>
    <w:rsid w:val="00977439"/>
    <w:rsid w:val="0098054B"/>
    <w:rsid w:val="00981060"/>
    <w:rsid w:val="009817A6"/>
    <w:rsid w:val="00981876"/>
    <w:rsid w:val="00983F02"/>
    <w:rsid w:val="00984200"/>
    <w:rsid w:val="00984C77"/>
    <w:rsid w:val="0098501D"/>
    <w:rsid w:val="00985B9D"/>
    <w:rsid w:val="00985DBE"/>
    <w:rsid w:val="009860E4"/>
    <w:rsid w:val="00987938"/>
    <w:rsid w:val="00991899"/>
    <w:rsid w:val="00991DDF"/>
    <w:rsid w:val="0099268F"/>
    <w:rsid w:val="00992CCF"/>
    <w:rsid w:val="00992F9A"/>
    <w:rsid w:val="00993B32"/>
    <w:rsid w:val="0099486E"/>
    <w:rsid w:val="00994FFA"/>
    <w:rsid w:val="0099770E"/>
    <w:rsid w:val="009A00A3"/>
    <w:rsid w:val="009A0408"/>
    <w:rsid w:val="009A0C65"/>
    <w:rsid w:val="009A0DD7"/>
    <w:rsid w:val="009A1978"/>
    <w:rsid w:val="009A27C7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5DC8"/>
    <w:rsid w:val="009B6D00"/>
    <w:rsid w:val="009C0D90"/>
    <w:rsid w:val="009C21DC"/>
    <w:rsid w:val="009C5931"/>
    <w:rsid w:val="009C7066"/>
    <w:rsid w:val="009D0221"/>
    <w:rsid w:val="009D0932"/>
    <w:rsid w:val="009D09A4"/>
    <w:rsid w:val="009D3306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360A"/>
    <w:rsid w:val="009E730D"/>
    <w:rsid w:val="009E7DFA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3EED"/>
    <w:rsid w:val="00A044F7"/>
    <w:rsid w:val="00A04B05"/>
    <w:rsid w:val="00A061CB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03E4"/>
    <w:rsid w:val="00A31539"/>
    <w:rsid w:val="00A3199A"/>
    <w:rsid w:val="00A31E76"/>
    <w:rsid w:val="00A3236D"/>
    <w:rsid w:val="00A328E5"/>
    <w:rsid w:val="00A32C6D"/>
    <w:rsid w:val="00A32E3B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2EBF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B12"/>
    <w:rsid w:val="00A74283"/>
    <w:rsid w:val="00A74CE4"/>
    <w:rsid w:val="00A74E3A"/>
    <w:rsid w:val="00A75879"/>
    <w:rsid w:val="00A75E72"/>
    <w:rsid w:val="00A76589"/>
    <w:rsid w:val="00A76EC0"/>
    <w:rsid w:val="00A81028"/>
    <w:rsid w:val="00A819F1"/>
    <w:rsid w:val="00A85988"/>
    <w:rsid w:val="00A904BA"/>
    <w:rsid w:val="00A9109F"/>
    <w:rsid w:val="00A914CC"/>
    <w:rsid w:val="00A939CF"/>
    <w:rsid w:val="00A93BF4"/>
    <w:rsid w:val="00A95226"/>
    <w:rsid w:val="00A95788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D16DB"/>
    <w:rsid w:val="00AD2340"/>
    <w:rsid w:val="00AD253C"/>
    <w:rsid w:val="00AD2E24"/>
    <w:rsid w:val="00AD3FE8"/>
    <w:rsid w:val="00AD433E"/>
    <w:rsid w:val="00AD4AA4"/>
    <w:rsid w:val="00AD4C66"/>
    <w:rsid w:val="00AD5671"/>
    <w:rsid w:val="00AD6ED9"/>
    <w:rsid w:val="00AD6FE1"/>
    <w:rsid w:val="00AE0D42"/>
    <w:rsid w:val="00AE1B4F"/>
    <w:rsid w:val="00AE2166"/>
    <w:rsid w:val="00AE31BE"/>
    <w:rsid w:val="00AE396A"/>
    <w:rsid w:val="00AE450A"/>
    <w:rsid w:val="00AE498E"/>
    <w:rsid w:val="00AE4CC5"/>
    <w:rsid w:val="00AE51D2"/>
    <w:rsid w:val="00AE5A0D"/>
    <w:rsid w:val="00AE6888"/>
    <w:rsid w:val="00AE6A43"/>
    <w:rsid w:val="00AE74BB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1121B"/>
    <w:rsid w:val="00B129E3"/>
    <w:rsid w:val="00B12C49"/>
    <w:rsid w:val="00B12EA5"/>
    <w:rsid w:val="00B15886"/>
    <w:rsid w:val="00B160C1"/>
    <w:rsid w:val="00B206F6"/>
    <w:rsid w:val="00B20EB9"/>
    <w:rsid w:val="00B211BE"/>
    <w:rsid w:val="00B21FC7"/>
    <w:rsid w:val="00B224A5"/>
    <w:rsid w:val="00B22D3C"/>
    <w:rsid w:val="00B24611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626"/>
    <w:rsid w:val="00B54F66"/>
    <w:rsid w:val="00B557CD"/>
    <w:rsid w:val="00B559A5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26DB"/>
    <w:rsid w:val="00B7290A"/>
    <w:rsid w:val="00B732DC"/>
    <w:rsid w:val="00B7363F"/>
    <w:rsid w:val="00B74450"/>
    <w:rsid w:val="00B753AC"/>
    <w:rsid w:val="00B7542C"/>
    <w:rsid w:val="00B75661"/>
    <w:rsid w:val="00B75B67"/>
    <w:rsid w:val="00B75C50"/>
    <w:rsid w:val="00B762CC"/>
    <w:rsid w:val="00B764DC"/>
    <w:rsid w:val="00B809F2"/>
    <w:rsid w:val="00B814DC"/>
    <w:rsid w:val="00B82D45"/>
    <w:rsid w:val="00B83AB5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B0014"/>
    <w:rsid w:val="00BB199C"/>
    <w:rsid w:val="00BB3B34"/>
    <w:rsid w:val="00BB3DCD"/>
    <w:rsid w:val="00BB660D"/>
    <w:rsid w:val="00BB78D3"/>
    <w:rsid w:val="00BC5025"/>
    <w:rsid w:val="00BC5551"/>
    <w:rsid w:val="00BC5555"/>
    <w:rsid w:val="00BC6231"/>
    <w:rsid w:val="00BC6A70"/>
    <w:rsid w:val="00BD344F"/>
    <w:rsid w:val="00BD3548"/>
    <w:rsid w:val="00BD38A8"/>
    <w:rsid w:val="00BD40C0"/>
    <w:rsid w:val="00BD4140"/>
    <w:rsid w:val="00BD4C12"/>
    <w:rsid w:val="00BD5FE0"/>
    <w:rsid w:val="00BD6412"/>
    <w:rsid w:val="00BD6E95"/>
    <w:rsid w:val="00BE0139"/>
    <w:rsid w:val="00BE1040"/>
    <w:rsid w:val="00BE3E1C"/>
    <w:rsid w:val="00BE4AE8"/>
    <w:rsid w:val="00BE4EA2"/>
    <w:rsid w:val="00BE75FB"/>
    <w:rsid w:val="00BF0329"/>
    <w:rsid w:val="00BF17F6"/>
    <w:rsid w:val="00BF2585"/>
    <w:rsid w:val="00BF29A1"/>
    <w:rsid w:val="00BF4745"/>
    <w:rsid w:val="00BF594D"/>
    <w:rsid w:val="00BF6C3F"/>
    <w:rsid w:val="00BF6C71"/>
    <w:rsid w:val="00BF7B94"/>
    <w:rsid w:val="00C00864"/>
    <w:rsid w:val="00C00BC7"/>
    <w:rsid w:val="00C028E0"/>
    <w:rsid w:val="00C02C9E"/>
    <w:rsid w:val="00C0394A"/>
    <w:rsid w:val="00C03A30"/>
    <w:rsid w:val="00C0490E"/>
    <w:rsid w:val="00C060DD"/>
    <w:rsid w:val="00C070BE"/>
    <w:rsid w:val="00C079D7"/>
    <w:rsid w:val="00C07BB5"/>
    <w:rsid w:val="00C10212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422B"/>
    <w:rsid w:val="00C34944"/>
    <w:rsid w:val="00C35BC4"/>
    <w:rsid w:val="00C37A64"/>
    <w:rsid w:val="00C43BDA"/>
    <w:rsid w:val="00C46954"/>
    <w:rsid w:val="00C47C8E"/>
    <w:rsid w:val="00C5148B"/>
    <w:rsid w:val="00C51A22"/>
    <w:rsid w:val="00C51B52"/>
    <w:rsid w:val="00C53875"/>
    <w:rsid w:val="00C60515"/>
    <w:rsid w:val="00C611C8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4"/>
    <w:rsid w:val="00CC34A8"/>
    <w:rsid w:val="00CC3D86"/>
    <w:rsid w:val="00CD1323"/>
    <w:rsid w:val="00CD22A9"/>
    <w:rsid w:val="00CD2B78"/>
    <w:rsid w:val="00CD47C4"/>
    <w:rsid w:val="00CD491F"/>
    <w:rsid w:val="00CD5A0A"/>
    <w:rsid w:val="00CD5E80"/>
    <w:rsid w:val="00CD60A3"/>
    <w:rsid w:val="00CD61F4"/>
    <w:rsid w:val="00CE0E33"/>
    <w:rsid w:val="00CE1705"/>
    <w:rsid w:val="00CE1B79"/>
    <w:rsid w:val="00CE1C7E"/>
    <w:rsid w:val="00CE2F00"/>
    <w:rsid w:val="00CE5B9B"/>
    <w:rsid w:val="00CE6679"/>
    <w:rsid w:val="00CE79ED"/>
    <w:rsid w:val="00CF0524"/>
    <w:rsid w:val="00CF1ED2"/>
    <w:rsid w:val="00CF21AF"/>
    <w:rsid w:val="00CF2454"/>
    <w:rsid w:val="00CF3C25"/>
    <w:rsid w:val="00CF4964"/>
    <w:rsid w:val="00CF4C97"/>
    <w:rsid w:val="00CF650D"/>
    <w:rsid w:val="00CF7A54"/>
    <w:rsid w:val="00D012DB"/>
    <w:rsid w:val="00D015FE"/>
    <w:rsid w:val="00D028CF"/>
    <w:rsid w:val="00D02E39"/>
    <w:rsid w:val="00D03C52"/>
    <w:rsid w:val="00D045B4"/>
    <w:rsid w:val="00D04D3E"/>
    <w:rsid w:val="00D04EAD"/>
    <w:rsid w:val="00D05AC6"/>
    <w:rsid w:val="00D0638D"/>
    <w:rsid w:val="00D076C3"/>
    <w:rsid w:val="00D07832"/>
    <w:rsid w:val="00D109FF"/>
    <w:rsid w:val="00D1169D"/>
    <w:rsid w:val="00D13267"/>
    <w:rsid w:val="00D13613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178"/>
    <w:rsid w:val="00D25716"/>
    <w:rsid w:val="00D25FBE"/>
    <w:rsid w:val="00D30780"/>
    <w:rsid w:val="00D30794"/>
    <w:rsid w:val="00D30F9E"/>
    <w:rsid w:val="00D31231"/>
    <w:rsid w:val="00D327FE"/>
    <w:rsid w:val="00D341C0"/>
    <w:rsid w:val="00D34419"/>
    <w:rsid w:val="00D34D2F"/>
    <w:rsid w:val="00D36CC7"/>
    <w:rsid w:val="00D40EF7"/>
    <w:rsid w:val="00D419F8"/>
    <w:rsid w:val="00D43056"/>
    <w:rsid w:val="00D43511"/>
    <w:rsid w:val="00D43F64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7A8A"/>
    <w:rsid w:val="00D60244"/>
    <w:rsid w:val="00D61153"/>
    <w:rsid w:val="00D62221"/>
    <w:rsid w:val="00D64181"/>
    <w:rsid w:val="00D64E55"/>
    <w:rsid w:val="00D64F87"/>
    <w:rsid w:val="00D650E7"/>
    <w:rsid w:val="00D66B11"/>
    <w:rsid w:val="00D718AA"/>
    <w:rsid w:val="00D7289C"/>
    <w:rsid w:val="00D72B68"/>
    <w:rsid w:val="00D72E34"/>
    <w:rsid w:val="00D73CE2"/>
    <w:rsid w:val="00D74E1A"/>
    <w:rsid w:val="00D753A0"/>
    <w:rsid w:val="00D75889"/>
    <w:rsid w:val="00D75A68"/>
    <w:rsid w:val="00D80D42"/>
    <w:rsid w:val="00D813F5"/>
    <w:rsid w:val="00D814F6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494E"/>
    <w:rsid w:val="00D94EBD"/>
    <w:rsid w:val="00D951CA"/>
    <w:rsid w:val="00D95C74"/>
    <w:rsid w:val="00D972AC"/>
    <w:rsid w:val="00DA10EC"/>
    <w:rsid w:val="00DA1605"/>
    <w:rsid w:val="00DA2CFD"/>
    <w:rsid w:val="00DA30E1"/>
    <w:rsid w:val="00DA3190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21D"/>
    <w:rsid w:val="00DC467C"/>
    <w:rsid w:val="00DC5D2F"/>
    <w:rsid w:val="00DC60BA"/>
    <w:rsid w:val="00DC6A43"/>
    <w:rsid w:val="00DC6FCB"/>
    <w:rsid w:val="00DD0096"/>
    <w:rsid w:val="00DD2C43"/>
    <w:rsid w:val="00DD2FCD"/>
    <w:rsid w:val="00DD3A78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BB7"/>
    <w:rsid w:val="00DF4E92"/>
    <w:rsid w:val="00DF52A6"/>
    <w:rsid w:val="00DF60FB"/>
    <w:rsid w:val="00DF6658"/>
    <w:rsid w:val="00DF66A4"/>
    <w:rsid w:val="00DF773B"/>
    <w:rsid w:val="00DF7BD0"/>
    <w:rsid w:val="00E020F1"/>
    <w:rsid w:val="00E0216E"/>
    <w:rsid w:val="00E02487"/>
    <w:rsid w:val="00E0278C"/>
    <w:rsid w:val="00E03BA8"/>
    <w:rsid w:val="00E047BD"/>
    <w:rsid w:val="00E04962"/>
    <w:rsid w:val="00E05465"/>
    <w:rsid w:val="00E06E1A"/>
    <w:rsid w:val="00E10D56"/>
    <w:rsid w:val="00E12668"/>
    <w:rsid w:val="00E12BB6"/>
    <w:rsid w:val="00E1311A"/>
    <w:rsid w:val="00E133D7"/>
    <w:rsid w:val="00E143C5"/>
    <w:rsid w:val="00E153A9"/>
    <w:rsid w:val="00E15976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732D"/>
    <w:rsid w:val="00E2778F"/>
    <w:rsid w:val="00E27EDA"/>
    <w:rsid w:val="00E27F31"/>
    <w:rsid w:val="00E30B80"/>
    <w:rsid w:val="00E31A48"/>
    <w:rsid w:val="00E31C1E"/>
    <w:rsid w:val="00E334C4"/>
    <w:rsid w:val="00E36172"/>
    <w:rsid w:val="00E368A7"/>
    <w:rsid w:val="00E368B7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683"/>
    <w:rsid w:val="00E54D80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82412"/>
    <w:rsid w:val="00E836CB"/>
    <w:rsid w:val="00E83B7E"/>
    <w:rsid w:val="00E83D74"/>
    <w:rsid w:val="00E8413A"/>
    <w:rsid w:val="00E84D57"/>
    <w:rsid w:val="00E852CA"/>
    <w:rsid w:val="00E858B8"/>
    <w:rsid w:val="00E874B4"/>
    <w:rsid w:val="00E87E46"/>
    <w:rsid w:val="00E87EBB"/>
    <w:rsid w:val="00E90D5E"/>
    <w:rsid w:val="00E90D81"/>
    <w:rsid w:val="00E91A4C"/>
    <w:rsid w:val="00E9217C"/>
    <w:rsid w:val="00E95FBF"/>
    <w:rsid w:val="00E963F0"/>
    <w:rsid w:val="00E96DC6"/>
    <w:rsid w:val="00E97164"/>
    <w:rsid w:val="00E97241"/>
    <w:rsid w:val="00E97549"/>
    <w:rsid w:val="00EA0318"/>
    <w:rsid w:val="00EA09E4"/>
    <w:rsid w:val="00EA13A1"/>
    <w:rsid w:val="00EA36EF"/>
    <w:rsid w:val="00EA3E4C"/>
    <w:rsid w:val="00EA4925"/>
    <w:rsid w:val="00EA4CC8"/>
    <w:rsid w:val="00EA53D8"/>
    <w:rsid w:val="00EA7F23"/>
    <w:rsid w:val="00EB050A"/>
    <w:rsid w:val="00EB0525"/>
    <w:rsid w:val="00EB0A8F"/>
    <w:rsid w:val="00EB17B7"/>
    <w:rsid w:val="00EB1BD1"/>
    <w:rsid w:val="00EB43EB"/>
    <w:rsid w:val="00EB4D49"/>
    <w:rsid w:val="00EB5D32"/>
    <w:rsid w:val="00EB631A"/>
    <w:rsid w:val="00EC126B"/>
    <w:rsid w:val="00EC168F"/>
    <w:rsid w:val="00EC1AC4"/>
    <w:rsid w:val="00EC261C"/>
    <w:rsid w:val="00EC2808"/>
    <w:rsid w:val="00EC46F4"/>
    <w:rsid w:val="00EC5C14"/>
    <w:rsid w:val="00EC68BE"/>
    <w:rsid w:val="00ED3357"/>
    <w:rsid w:val="00ED57BE"/>
    <w:rsid w:val="00ED716D"/>
    <w:rsid w:val="00EE0170"/>
    <w:rsid w:val="00EE140A"/>
    <w:rsid w:val="00EE335E"/>
    <w:rsid w:val="00EE4060"/>
    <w:rsid w:val="00EE4E51"/>
    <w:rsid w:val="00EE58FD"/>
    <w:rsid w:val="00EE7346"/>
    <w:rsid w:val="00EE751A"/>
    <w:rsid w:val="00EF0864"/>
    <w:rsid w:val="00EF086F"/>
    <w:rsid w:val="00EF2602"/>
    <w:rsid w:val="00EF405C"/>
    <w:rsid w:val="00EF43C4"/>
    <w:rsid w:val="00EF5673"/>
    <w:rsid w:val="00EF6891"/>
    <w:rsid w:val="00EF6983"/>
    <w:rsid w:val="00EF6B83"/>
    <w:rsid w:val="00EF6CEE"/>
    <w:rsid w:val="00EF70B8"/>
    <w:rsid w:val="00F018B1"/>
    <w:rsid w:val="00F03045"/>
    <w:rsid w:val="00F04852"/>
    <w:rsid w:val="00F048E8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17A7B"/>
    <w:rsid w:val="00F200F6"/>
    <w:rsid w:val="00F20414"/>
    <w:rsid w:val="00F20493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33D3"/>
    <w:rsid w:val="00F342DE"/>
    <w:rsid w:val="00F34BD8"/>
    <w:rsid w:val="00F358A5"/>
    <w:rsid w:val="00F41C3F"/>
    <w:rsid w:val="00F42078"/>
    <w:rsid w:val="00F42E4E"/>
    <w:rsid w:val="00F43241"/>
    <w:rsid w:val="00F4439A"/>
    <w:rsid w:val="00F4531D"/>
    <w:rsid w:val="00F4538E"/>
    <w:rsid w:val="00F45E77"/>
    <w:rsid w:val="00F5009C"/>
    <w:rsid w:val="00F50D59"/>
    <w:rsid w:val="00F52315"/>
    <w:rsid w:val="00F53A64"/>
    <w:rsid w:val="00F53E49"/>
    <w:rsid w:val="00F5618B"/>
    <w:rsid w:val="00F567BF"/>
    <w:rsid w:val="00F575E4"/>
    <w:rsid w:val="00F5776A"/>
    <w:rsid w:val="00F62DFD"/>
    <w:rsid w:val="00F64A47"/>
    <w:rsid w:val="00F6626D"/>
    <w:rsid w:val="00F6696A"/>
    <w:rsid w:val="00F7023B"/>
    <w:rsid w:val="00F71003"/>
    <w:rsid w:val="00F72C2F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2204"/>
    <w:rsid w:val="00FA28C4"/>
    <w:rsid w:val="00FA558F"/>
    <w:rsid w:val="00FA5B45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2B"/>
    <w:rsid w:val="00FC50DE"/>
    <w:rsid w:val="00FC5977"/>
    <w:rsid w:val="00FC5ACE"/>
    <w:rsid w:val="00FC6BC3"/>
    <w:rsid w:val="00FC7140"/>
    <w:rsid w:val="00FD078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2517"/>
    <w:rsid w:val="00FF4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EA5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8A3EAD"/>
    <w:pPr>
      <w:keepNext/>
      <w:widowControl/>
      <w:autoSpaceDE/>
      <w:autoSpaceDN/>
      <w:ind w:firstLine="0"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FF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F61FB"/>
    <w:pPr>
      <w:tabs>
        <w:tab w:val="right" w:leader="dot" w:pos="9061"/>
      </w:tabs>
      <w:spacing w:line="288" w:lineRule="auto"/>
      <w:ind w:firstLine="0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A74283"/>
    <w:pPr>
      <w:ind w:left="440" w:hanging="440"/>
      <w:jc w:val="left"/>
    </w:pPr>
    <w:rPr>
      <w:rFonts w:asciiTheme="minorHAnsi" w:hAnsiTheme="minorHAnsi"/>
      <w:b/>
      <w:bCs/>
      <w:sz w:val="20"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F863FF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7C3CA7"/>
    <w:pPr>
      <w:jc w:val="left"/>
    </w:pPr>
    <w:rPr>
      <w:rFonts w:eastAsia="Calibri"/>
    </w:rPr>
  </w:style>
  <w:style w:type="character" w:customStyle="1" w:styleId="Ttulo1NumeradoChar">
    <w:name w:val="Título 1 Numerado Char"/>
    <w:basedOn w:val="Ttulo1Char"/>
    <w:link w:val="Ttulo1Numerado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04E93"/>
    <w:pPr>
      <w:widowControl/>
      <w:autoSpaceDE/>
      <w:autoSpaceDN/>
      <w:spacing w:after="200"/>
      <w:ind w:firstLine="851"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04E93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70CD8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semrecuo">
    <w:name w:val="Texto sem recuo"/>
    <w:link w:val="TextosemrecuoChar"/>
    <w:qFormat/>
    <w:rsid w:val="001143A4"/>
    <w:pPr>
      <w:spacing w:line="360" w:lineRule="auto"/>
    </w:pPr>
    <w:rPr>
      <w:rFonts w:ascii="Arial" w:eastAsia="Times New Roman" w:hAnsi="Arial" w:cs="Arial"/>
      <w:sz w:val="24"/>
      <w:szCs w:val="24"/>
    </w:rPr>
  </w:style>
  <w:style w:type="character" w:customStyle="1" w:styleId="TextosemrecuoChar">
    <w:name w:val="Texto sem recuo Char"/>
    <w:basedOn w:val="Fontepargpadro"/>
    <w:link w:val="Textosemrecuo"/>
    <w:rsid w:val="001143A4"/>
    <w:rPr>
      <w:rFonts w:ascii="Arial" w:eastAsia="Times New Roman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CE5B2F-7AF0-4EBC-ACB5-E16130B87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2402</TotalTime>
  <Pages>1</Pages>
  <Words>2891</Words>
  <Characters>15617</Characters>
  <Application>Microsoft Office Word</Application>
  <DocSecurity>0</DocSecurity>
  <Lines>130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18472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Fabrício Balbinot</cp:lastModifiedBy>
  <cp:revision>66</cp:revision>
  <cp:lastPrinted>2022-05-16T22:37:00Z</cp:lastPrinted>
  <dcterms:created xsi:type="dcterms:W3CDTF">2021-11-18T00:07:00Z</dcterms:created>
  <dcterms:modified xsi:type="dcterms:W3CDTF">2022-05-17T01:56:00Z</dcterms:modified>
</cp:coreProperties>
</file>