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28"/>
        </w:rPr>
        <w:t>UNIVERSIDAD TECNOLOGICA NACIONAL</w:t>
      </w:r>
    </w:p>
    <w:p>
      <w:pPr>
        <w:jc w:val="center"/>
      </w:pPr>
      <w:r>
        <w:rPr>
          <w:b/>
          <w:color w:val="1B3A5C"/>
          <w:sz w:val="26"/>
        </w:rPr>
        <w:t>FACULTAD REGIONAL MENDOZA</w:t>
      </w:r>
    </w:p>
    <w:p>
      <w:pPr>
        <w:jc w:val="center"/>
      </w:pPr>
      <w:r>
        <w:rPr>
          <w:b/>
          <w:sz w:val="24"/>
        </w:rPr>
        <w:t>TECNICATURA SUPERIOR EN PROGRAMACION</w:t>
      </w:r>
    </w:p>
    <w:p/>
    <w:p>
      <w:pPr>
        <w:jc w:val="center"/>
      </w:pPr>
      <w:r>
        <w:rPr>
          <w:b/>
          <w:color w:val="1B3A5C"/>
          <w:sz w:val="32"/>
        </w:rPr>
        <w:t>PLAN DE PROYECTO</w:t>
      </w:r>
    </w:p>
    <w:p/>
    <w:p>
      <w:pPr>
        <w:jc w:val="center"/>
      </w:pPr>
      <w:r>
        <w:rPr>
          <w:i/>
          <w:sz w:val="28"/>
        </w:rPr>
        <w:t>Sistema Inteligente de Gestion de Leads:</w:t>
        <w:br/>
        <w:t>Integracion de Orquestacion Low-Code, IA Generativa</w:t>
        <w:br/>
        <w:t>y Desarrollo Web Seguro con Python</w:t>
      </w:r>
    </w:p>
    <w:p/>
    <w:p/>
    <w:p/>
    <w:p>
      <w:r>
        <w:rPr>
          <w:b/>
        </w:rPr>
        <w:t xml:space="preserve">Autores: </w:t>
      </w:r>
      <w:r>
        <w:t>Fracapani, Fabricio - Lepez, Martin</w:t>
      </w:r>
    </w:p>
    <w:p>
      <w:r>
        <w:rPr>
          <w:b/>
        </w:rPr>
        <w:t xml:space="preserve">Tipo: </w:t>
      </w:r>
      <w:r>
        <w:t>Trabajo Final Integrador - Desarrollo tecnologico</w:t>
      </w:r>
    </w:p>
    <w:p>
      <w:r>
        <w:rPr>
          <w:b/>
        </w:rPr>
        <w:t xml:space="preserve">Stack: </w:t>
      </w:r>
      <w:r>
        <w:t>Flask + n8n + GPT-4o-mini + Supabase (RLS) + Streamlit</w:t>
      </w:r>
    </w:p>
    <w:p>
      <w:r>
        <w:rPr>
          <w:b/>
        </w:rPr>
        <w:t xml:space="preserve">Seguridad: </w:t>
      </w:r>
      <w:r>
        <w:t>CSP, HSTS, CORS, CSRF, Rate Limiting, RLS, Input Sanitization</w:t>
      </w:r>
    </w:p>
    <w:p>
      <w:r>
        <w:rPr>
          <w:b/>
        </w:rPr>
        <w:t xml:space="preserve">SEO: </w:t>
      </w:r>
      <w:r>
        <w:t>Open Graph, Twitter Cards, JSON-LD, Sitemap, robots.txt, Canonical</w:t>
      </w:r>
    </w:p>
    <w:p>
      <w:r>
        <w:rPr>
          <w:b/>
        </w:rPr>
        <w:t xml:space="preserve">Costo: </w:t>
      </w:r>
      <w:r>
        <w:t>$0 (stack 100% gratuito, OpenAI ~$0.005 para 50 pruebas)</w:t>
      </w:r>
    </w:p>
    <w:p>
      <w:r>
        <w:rPr>
          <w:b/>
        </w:rPr>
        <w:t xml:space="preserve">Fecha: </w:t>
      </w:r>
      <w:r>
        <w:t>Mayo 2026</w:t>
      </w:r>
    </w:p>
    <w:p>
      <w:r>
        <w:br w:type="page"/>
      </w:r>
    </w:p>
    <w:p>
      <w:pPr>
        <w:pStyle w:val="Heading1"/>
      </w:pPr>
      <w:r>
        <w:t>1. Vision General</w:t>
      </w:r>
    </w:p>
    <w:p>
      <w:pPr>
        <w:pStyle w:val="Heading2"/>
      </w:pPr>
      <w:r>
        <w:t>1.1 Problema</w:t>
      </w:r>
    </w:p>
    <w:p>
      <w:r>
        <w:t>Las PyMEs pierden oportunidades por no responder a tiempo a leads de formularios web. Estudios (HBR 2011, Inside Sales 2020) muestran que responder en &lt;5 min genera 6-10x mas probabilidades de conversion. Sin embargo, la mayoria opera de forma manual con demoras de horas, errores de carga y perdida de trazabilidad.</w:t>
      </w:r>
    </w:p>
    <w:p>
      <w:pPr>
        <w:pStyle w:val="Heading2"/>
      </w:pPr>
      <w:r>
        <w:t>1.2 Solucion</w:t>
      </w:r>
    </w:p>
    <w:p>
      <w:r>
        <w:t>Sistema inteligente con 4 componentes construidos: (1) Landing page segura con Flask + Bootstrap, (2) Pipeline n8n con IA (GPT-4o-mini) para scoring y generacion de emails, (3) Base PostgreSQL en Supabase con Row Level Security, (4) Dashboard Streamlit para el equipo de ventas.</w:t>
      </w:r>
    </w:p>
    <w:p>
      <w:pPr>
        <w:pStyle w:val="Heading2"/>
      </w:pPr>
      <w:r>
        <w:t>1.3 Diferenciacion vs version anterior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Version Anterior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Version Nueva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WordPress (tercero)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Flask + Bootstrap (propio, con security headers)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Supabase con RLS y encriptacion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documentada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CSP + HSTS + CORS + CSRF + Rate Limiting + RLS + Input Sanitization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implementado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OG + Twitter Cards + JSON-LD + Sitemap + robots.txt + Canonical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Notion (tercero)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(propio, Python)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Trabajo futuro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GPT-4o-mini operativo: clasificacion + email personalizado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Componentes propios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(Flask, n8n+IA, Streamlit, SQL)</w:t>
            </w:r>
          </w:p>
        </w:tc>
      </w:tr>
    </w:tbl>
    <w:p>
      <w:r>
        <w:br w:type="page"/>
      </w:r>
    </w:p>
    <w:p>
      <w:pPr>
        <w:pStyle w:val="Heading1"/>
      </w:pPr>
      <w:r>
        <w:t>2. Arquitectura</w:t>
      </w:r>
    </w:p>
    <w:p>
      <w:pPr>
        <w:pStyle w:val="Heading2"/>
      </w:pPr>
      <w:r>
        <w:t>2.1 Landing Page (Flask + Bootstrap)</w:t>
      </w:r>
    </w:p>
    <w:p>
      <w:r>
        <w:t>• Validacion frontend (JS) + backend (Flask)</w:t>
        <w:br/>
        <w:t>• CSRF token por sesion + honeypot anti-spam</w:t>
        <w:br/>
        <w:t>• POST a n8n webhook con fast ack</w:t>
        <w:br/>
        <w:t>• Security headers: CSP, HSTS, X-Frame-Options: DENY, X-Content-Type-Options: nosniff</w:t>
        <w:br/>
        <w:t>• Rate limiting: 60 req/min por IP en /api/leads</w:t>
        <w:br/>
        <w:t>• Input sanitization: strip HTML, limitar longitud, remover caracteres de control</w:t>
        <w:br/>
        <w:t>• Logging sin PII (hash SHA-256 del email, IP anonimizada)</w:t>
        <w:br/>
        <w:t>• Fail-safe: backup a archivo local si n8n no responde</w:t>
      </w:r>
    </w:p>
    <w:p>
      <w:pPr>
        <w:pStyle w:val="Heading2"/>
      </w:pPr>
      <w:r>
        <w:t>2.2 Pipeline n8n con IA</w:t>
      </w:r>
    </w:p>
    <w:p>
      <w:r>
        <w:t>14 nodos organizados en 5 capas funcionales:</w:t>
        <w:br/>
        <w:t>• Ingesta: Webhook HTTP POST con fast acknowledgment</w:t>
        <w:br/>
        <w:t>• ETL: Code node JS (normalizacion TitleCase, validacion email/tel, UUID v4)</w:t>
        <w:br/>
        <w:t>• IA Scoring: OpenAI GPT-4o-mini → clasifica intencion (compra/solicita/soporte/spam)</w:t>
        <w:br/>
        <w:t>• IA Email: GPT-4o-mini → genera email HTML personalizado segun intencion</w:t>
        <w:br/>
        <w:t>• Persistencia: HTTP Request a Supabase REST API (con API Key header)</w:t>
        <w:br/>
        <w:t>• Accion: Gmail (envio) + Slack (notificacion)</w:t>
        <w:br/>
        <w:t>• Error Trigger: fail-loudly con alerta a Slack #alertas-sistema</w:t>
      </w:r>
    </w:p>
    <w:p>
      <w:pPr>
        <w:pStyle w:val="Heading2"/>
      </w:pPr>
      <w:r>
        <w:t>2.3 Base de Datos (Supabase PostgreSQL + RLS)</w:t>
      </w:r>
    </w:p>
    <w:p>
      <w:r>
        <w:t>4 tablas con Row Level Security:</w:t>
        <w:br/>
        <w:t>• leads: datos + IA + estado. RLS: anon INSERT, authenticated SELECT/UPDATE</w:t>
        <w:br/>
        <w:t>• lead_events: trazabilidad append-only. RLS: solo service_role</w:t>
        <w:br/>
        <w:t>• ia_config: prompts IA. RLS: solo service_role lee</w:t>
        <w:br/>
        <w:t>• api_keys: gestion de claves. RLS: solo service_role</w:t>
        <w:br/>
        <w:t>Funciones: auto_hash_lead (SHA-256 al insertar), anonymize_ip (/16),</w:t>
        <w:br/>
        <w:t>verify_api_key (para n8n autenticacion programatica)</w:t>
      </w:r>
    </w:p>
    <w:p>
      <w:pPr>
        <w:pStyle w:val="Heading2"/>
      </w:pPr>
      <w:r>
        <w:t>2.4 Dashboard (Streamlit)</w:t>
      </w:r>
    </w:p>
    <w:p>
      <w:r>
        <w:t>• Conexion a Supabase con cache de 30s</w:t>
        <w:br/>
        <w:t>• 5 KPIs: total, compra inmediata, solicita info, spam, prioridad promedio</w:t>
        <w:br/>
        <w:t>• Filtros: fecha, clasificacion IA, estado, prioridad, fuente</w:t>
        <w:br/>
        <w:t>• Vista detalle: mensaje original + resumen IA + email generado</w:t>
      </w:r>
    </w:p>
    <w:p>
      <w:pPr>
        <w:pStyle w:val="Heading2"/>
      </w:pPr>
      <w:r>
        <w:t>2.5 Stack tecnologico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Costo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Seguridad incluida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Flask 3.x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headers, CSRF, rate limiting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n8n (Docker)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Orquestador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Key auth, variables de entorno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 scoring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~$0.0001/lead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Key rotable, prompts desde 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+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RLS, roles (anon/authenticated/service_role), 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 auth, datos filtrados por RLS</w:t>
            </w:r>
          </w:p>
        </w:tc>
      </w:tr>
    </w:tbl>
    <w:p>
      <w:r>
        <w:br w:type="page"/>
      </w:r>
    </w:p>
    <w:p>
      <w:pPr>
        <w:pStyle w:val="Heading1"/>
      </w:pPr>
      <w:r>
        <w:t>3. Seguridad Implementada (OWASP + Buenas Practicas)</w:t>
      </w:r>
    </w:p>
    <w:p>
      <w:r>
        <w:t>La seguridad fue disenada como un requisito transversal del sistema, no como un agregado posterior. Se implementaron medidas en cada capa siguiendo las recomendaciones de OWASP Top 10 (2021).</w:t>
      </w:r>
    </w:p>
    <w:p>
      <w:pPr>
        <w:pStyle w:val="Heading2"/>
      </w:pPr>
      <w:r>
        <w:t>3.1 Capa de Aplicacion (Flask)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Medida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Implementacion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OWASP Ref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Que protege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CSP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Content-Security-Policy header (default-src 'self', CDNs permitidos)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XSS, data injection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Strict-Transport-Security: max-age=1 ano (solo prod)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Downgrade attacks, MITM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X-Frame-Options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DENY en todas las respuestas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Clickjacking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X-Content-Type-Options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nosniff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MIME-type sniffing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Referrer-Policy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strict-origin-when-cross-origin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Leak de URLs en referrer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Permissions-Policy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camera=(), microphone=(), geolocation=()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Abuso de APIs del browser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Solo origenes configurados en ALLOWED_ORIGINS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Cross-origen no autorizado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req/min/IP en /api/leads (429 si excede)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DoS, brute force, scraping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CSRF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unico por sesion (SameSite=Strict + header)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Cross-Site Request Forgery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 Sanitization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 HTML, limita length, remueve chars de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XSS, SQL injection via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Honeypot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Campo invisible para bots en formulario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Spam automatizado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Logging sin 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Solo hash SHA-256 de email, IP anonimizada a /16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Fuga de PII en logs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Cookie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HttpOnly + Secure + SameSite=Strict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hijacking, CSRF</w:t>
            </w:r>
          </w:p>
        </w:tc>
      </w:tr>
    </w:tbl>
    <w:p>
      <w:pPr>
        <w:pStyle w:val="Heading2"/>
      </w:pPr>
      <w:r>
        <w:t>3.2 Capa de Datos (Supabase PostgreSQL)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Medida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Implementacion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Que protege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Row Level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 politicas RLS en 4 tablas (anon INSERT, auth SELECT/UPDATE, service bypass)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Acceso no autorizado a datos de leads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anon (publico), authenticated (ventas), service_role (n8n interno)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Escalamiento de privilegios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Email/Telefono 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SHA-256 automatico al insertar via trigger auto_hash_lead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Exposicion de PII en busquedas y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 Anonimizacion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Funcion anonymize_ip: resetea ultimos 2 octetos (/16)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Privacidad del prospecto (GDPR/Ley 25.326)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Keys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Tabla api_keys con hash SHA-256 + permisos granulares + expiracion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Acceso no autorizado a la API de Supabase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 politicas UPDATE/DELETE en lead_events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Integridad de la trazabilidad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Encrypt en Transito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HTTPS/TLS obligatorio (Supabase por defecto)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Intercepcion de datos en red</w:t>
            </w:r>
          </w:p>
        </w:tc>
      </w:tr>
    </w:tbl>
    <w:p>
      <w:pPr>
        <w:pStyle w:val="Heading2"/>
      </w:pPr>
      <w:r>
        <w:t>3.3 Capa de Integracion (n8n)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Medida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Implementacion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Key Header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n8n envia X-API-Key a Supabase REST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Environment Variables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SUPABASE_PROJECT_ID, SUPABASE_ANON_KEY en n8n variables (no en texto plano)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Credential 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OpenAI, Gmail, Slack credenciales en n8n credential store (AES-256)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PII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n8n configurado con retencion de ejecuciones limitada (24h)</w:t>
            </w:r>
          </w:p>
        </w:tc>
      </w:tr>
    </w:tbl>
    <w:p>
      <w:r>
        <w:br w:type="page"/>
      </w:r>
    </w:p>
    <w:p>
      <w:pPr>
        <w:pStyle w:val="Heading1"/>
      </w:pPr>
      <w:r>
        <w:t>4. SEO Implementado</w:t>
      </w:r>
    </w:p>
    <w:p>
      <w:r>
        <w:t>El SEO fue disenado desde la estructura HTML para maximizar la indexacion y relevancia en buscadores, siguiendo las mejores practicas de Google Search Central y schema.org.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Elemento SEO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Implementacion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 Tag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&lt;title&gt; optimizado con keywords principales: 'Consultoria Digital para PyMEs | Automatizacion y Desarrollo Web'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Aparece en SERP como titulo del 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Meta 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157 caracteres con CTA y keyword 'automatizacion PyME'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Snippet en SERP que invita al clic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Meta Keywords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Tags relevantes (consultoria digital, automatizacion, n8n, IA, Mendoza)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Contexto semantico para crawlers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og:title, og:description, og:image (1200x630), og:type, og:locale=es_AR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enriquecido al compartir en WhatsApp, Facebook, LinkedIn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Twitter Cards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twitter:card=summary_large_image con titulo y descripcion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enriquecido en Twitter/X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JSON-LD Structured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Schema.org ProfessionalService con areaServed (Argentina) y serviceType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Rich snippets en Google (empresa, servicios)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&lt;link rel='canonical'&gt; apuntando a la URL principal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Evita duplicate content entre www y non-www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robots.txt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/robots.txt: Allow /, Disallow /api/, Sitemap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de crawlers: indexar paginas publicas, no APIs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Sitemap XML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/sitemap.xml con URLs, changefreq y 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Facilita descubrimiento de paginas por crawlers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 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&lt;header&gt;, &lt;main&gt;, &lt;article&gt;, &lt;footer&gt;, &lt;section&gt;, aria-* attributes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Mejor comprension del contenido por crawlers y lectores de pantalla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H1 + H2 + H3 Jerarquia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solo H1, H2 para secciones, H3 para subsecciones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Estructura clara para crawlers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Alt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aria-label en SVGs, aria-describedby en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Accesibilidad + SEO de imagenes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First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Viewport meta tag + Bootstrap responsive 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Web Vitals: mobile-friendly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Lazy Loading impl.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 Bootstrap con integrity 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Performance: subresource integrity + cache CDN</w:t>
            </w:r>
          </w:p>
        </w:tc>
      </w:tr>
    </w:tbl>
    <w:p>
      <w:r>
        <w:br w:type="page"/>
      </w:r>
    </w:p>
    <w:p>
      <w:pPr>
        <w:pStyle w:val="Heading1"/>
      </w:pPr>
      <w:r>
        <w:t>5. Plan de Desarrollo (6 fases)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Entregables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Est.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Deps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 Infra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Supabase + n8n Docker + OpenAI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Schema SQL con RLS, n8n corriendo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 Landing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Formulario seguro con validacion + SEO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Flask app.py, HTML con SEO, CSS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 Pipeline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n8n workflow con IA operativa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pipeline_leads_ia.json importable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Streamlit conectado a Supabase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dashboard.py con KPIs y filtros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 Pruebas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eventos, medicion LRT, precision 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Tabla de metricas,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F2-4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 Documento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Redaccion TFI (8 capitulos)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TFI_Leads.docx final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F5</w:t>
            </w:r>
          </w:p>
        </w:tc>
      </w:tr>
    </w:tbl>
    <w:p>
      <w:r>
        <w:br w:type="page"/>
      </w:r>
    </w:p>
    <w:p>
      <w:pPr>
        <w:pStyle w:val="Heading1"/>
      </w:pPr>
      <w:r>
        <w:t>6. Validacion y Metricas</w:t>
      </w:r>
    </w:p>
    <w:p>
      <w:r>
        <w:t>Hipotesis: H0 vs HA con 4 condiciones de refutacion (ver documento TFI completo).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Metrica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Definicion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Umbral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Medicion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form → email en bandeja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8s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Timestamps Flask + Gmail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Precision 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Clasificaciones correctas / 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Evaluacion manual 50 casos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Tasa ingesta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Leads en Supabase / enviados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95%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Conteo Supabase vs Flask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Recall spam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Spam detectado / spam 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Evaluacion 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Cero perdida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Leads sin registro de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Logs n8n + Supabase</w:t>
            </w:r>
          </w:p>
        </w:tc>
      </w:tr>
    </w:tbl>
    <w:p>
      <w:r>
        <w:br w:type="page"/>
      </w:r>
    </w:p>
    <w:p>
      <w:pPr>
        <w:pStyle w:val="Heading1"/>
      </w:pPr>
      <w:r>
        <w:t>7. Costos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Plan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Limite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Costo 50 leads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500MB, RLS incluido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n8n (Docker)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Self-hosted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Ilimitado 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 limite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Gmail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500/dia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Slack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Ilimitado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~$0.005</w:t>
            </w:r>
          </w:p>
        </w:tc>
      </w:tr>
    </w:tbl>
    <w:p>
      <w:pPr>
        <w:pStyle w:val="Heading1"/>
      </w:pPr>
      <w:r>
        <w:t>8. Estructura Documento Final</w:t>
      </w:r>
    </w:p>
    <w:p>
      <w:pPr>
        <w:pStyle w:val="ListNumber"/>
      </w:pPr>
      <w:r>
        <w:t>1. Introduccion (problema, hipotesis H0/HA, 8 OE, alcance, justificacion)</w:t>
      </w:r>
    </w:p>
    <w:p>
      <w:pPr>
        <w:pStyle w:val="ListNumber"/>
      </w:pPr>
      <w:r>
        <w:t>2. Marco Teorico (leads, low-code, ETL, IA generativa, seguridad web, SEO, estado del arte)</w:t>
      </w:r>
    </w:p>
    <w:p>
      <w:pPr>
        <w:pStyle w:val="ListNumber"/>
      </w:pPr>
      <w:r>
        <w:t>3. Diseno (arquitectura 4 componentes, modelo datos con RLS, RF/RNF, security by design)</w:t>
      </w:r>
    </w:p>
    <w:p>
      <w:pPr>
        <w:pStyle w:val="ListNumber"/>
      </w:pPr>
      <w:r>
        <w:t>4. Implementacion (Flask seguro, n8n+IA, Supabase RLS, Streamlit, metricas de ejecucion)</w:t>
      </w:r>
    </w:p>
    <w:p>
      <w:pPr>
        <w:pStyle w:val="ListNumber"/>
      </w:pPr>
      <w:r>
        <w:t>5. Validacion (protocolo CP01-10, metricas, verificacion hipotesis, tabla comparativa)</w:t>
      </w:r>
    </w:p>
    <w:p>
      <w:pPr>
        <w:pStyle w:val="ListNumber"/>
      </w:pPr>
      <w:r>
        <w:t>6. Discusion (interpretacion, dialogo con literatura, 5 limitaciones, generalizaciones)</w:t>
      </w:r>
    </w:p>
    <w:p>
      <w:pPr>
        <w:pStyle w:val="ListNumber"/>
      </w:pPr>
      <w:r>
        <w:t>7. Conclusiones (demostrado/sugerido/abierto, aportes academicos y profesionales)</w:t>
      </w:r>
    </w:p>
    <w:p>
      <w:pPr>
        <w:pStyle w:val="ListNumber"/>
      </w:pPr>
      <w:r>
        <w:t>8. Trabajos Futuros (pipeline prod, chatbot WhatsApp, multi-tenant, scoring multi-modelo)</w:t>
      </w:r>
    </w:p>
    <w:p>
      <w:pPr>
        <w:pStyle w:val="ListNumber"/>
      </w:pPr>
      <w:r>
        <w:t>Referencias APA 7 (clasificadas: [Academica] [Industria] [Tecnica] [Normativa])</w:t>
      </w:r>
    </w:p>
    <w:p>
      <w:pPr>
        <w:pStyle w:val="ListNumber"/>
      </w:pPr>
      <w:r>
        <w:t>Anexos (codigo fuente Flask, workflow n8n JSON, schema SQL completo, capturas, logs)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