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C1591" w14:textId="775F997E" w:rsidR="006B164D" w:rsidRPr="00A1317A" w:rsidRDefault="00A1317A">
      <w:pPr>
        <w:rPr>
          <w:sz w:val="32"/>
          <w:szCs w:val="32"/>
        </w:rPr>
      </w:pPr>
      <w:r w:rsidRPr="00A1317A">
        <w:rPr>
          <w:sz w:val="32"/>
          <w:szCs w:val="32"/>
        </w:rPr>
        <w:t>1-Que son los arreglos</w:t>
      </w:r>
      <w:r>
        <w:rPr>
          <w:sz w:val="32"/>
          <w:szCs w:val="32"/>
        </w:rPr>
        <w:t>.</w:t>
      </w:r>
    </w:p>
    <w:p w14:paraId="3A3000E5" w14:textId="094BDBC3" w:rsidR="00A1317A" w:rsidRDefault="00A1317A" w:rsidP="00A1317A">
      <w:pPr>
        <w:rPr>
          <w:sz w:val="28"/>
          <w:szCs w:val="28"/>
        </w:rPr>
      </w:pPr>
      <w:r w:rsidRPr="00A1317A">
        <w:rPr>
          <w:sz w:val="28"/>
          <w:szCs w:val="28"/>
        </w:rPr>
        <w:t>Los arreglos en programación son estructuras de datos que permiten almacenar y manipular conjuntos de valores del mismo tipo de dato en una única variable.</w:t>
      </w:r>
      <w:r w:rsidRPr="00A1317A">
        <w:rPr>
          <w:sz w:val="28"/>
          <w:szCs w:val="28"/>
        </w:rPr>
        <w:t xml:space="preserve"> </w:t>
      </w:r>
      <w:r w:rsidRPr="00A1317A">
        <w:rPr>
          <w:sz w:val="28"/>
          <w:szCs w:val="28"/>
        </w:rPr>
        <w:t>son identificados por un índice que se utiliza para acceder y modificar los valores dentro del arreglo. Los arreglos son muy útiles para almacenar grandes cantidades de datos en una sola variable y hacer la manipulación de datos mucho más eficiente y rápida.</w:t>
      </w:r>
    </w:p>
    <w:p w14:paraId="3E3A7C84" w14:textId="29907867" w:rsidR="00A1317A" w:rsidRDefault="00A1317A" w:rsidP="00A1317A">
      <w:pPr>
        <w:rPr>
          <w:sz w:val="32"/>
          <w:szCs w:val="32"/>
        </w:rPr>
      </w:pPr>
      <w:r w:rsidRPr="00A1317A">
        <w:rPr>
          <w:sz w:val="32"/>
          <w:szCs w:val="32"/>
        </w:rPr>
        <w:t xml:space="preserve">2-Cuando se recomienda usar un bucle </w:t>
      </w:r>
      <w:proofErr w:type="spellStart"/>
      <w:r w:rsidRPr="00A1317A">
        <w:rPr>
          <w:sz w:val="32"/>
          <w:szCs w:val="32"/>
        </w:rPr>
        <w:t>foreach</w:t>
      </w:r>
      <w:proofErr w:type="spellEnd"/>
      <w:r>
        <w:rPr>
          <w:sz w:val="32"/>
          <w:szCs w:val="32"/>
        </w:rPr>
        <w:t>.</w:t>
      </w:r>
    </w:p>
    <w:p w14:paraId="2667C430" w14:textId="64FB1847" w:rsidR="00A1317A" w:rsidRDefault="00A1317A" w:rsidP="00A1317A">
      <w:pPr>
        <w:rPr>
          <w:sz w:val="28"/>
          <w:szCs w:val="28"/>
        </w:rPr>
      </w:pPr>
      <w:r w:rsidRPr="00A1317A">
        <w:rPr>
          <w:sz w:val="28"/>
          <w:szCs w:val="28"/>
        </w:rPr>
        <w:t xml:space="preserve">Es recomendable utilizar un bucle </w:t>
      </w:r>
      <w:proofErr w:type="spellStart"/>
      <w:r w:rsidRPr="00A1317A">
        <w:rPr>
          <w:sz w:val="28"/>
          <w:szCs w:val="28"/>
        </w:rPr>
        <w:t>foreach</w:t>
      </w:r>
      <w:proofErr w:type="spellEnd"/>
      <w:r w:rsidRPr="00A1317A">
        <w:rPr>
          <w:sz w:val="28"/>
          <w:szCs w:val="28"/>
        </w:rPr>
        <w:t xml:space="preserve"> cuando se necesita recorrer todos los elementos de una colección de datos, como un arreglo o una lista, y realizar una acción en cada uno de ellos. El bucle </w:t>
      </w:r>
      <w:proofErr w:type="spellStart"/>
      <w:r w:rsidRPr="00A1317A">
        <w:rPr>
          <w:sz w:val="28"/>
          <w:szCs w:val="28"/>
        </w:rPr>
        <w:t>foreach</w:t>
      </w:r>
      <w:proofErr w:type="spellEnd"/>
      <w:r w:rsidRPr="00A1317A">
        <w:rPr>
          <w:sz w:val="28"/>
          <w:szCs w:val="28"/>
        </w:rPr>
        <w:t xml:space="preserve"> es especialmente útil cuando el tamaño de la colección no es conocido previamente o puede variar durante la ejecución del programa, ya que se encarga automáticamente de recorrer todos los elementos sin necesidad de especificar un índice o un número de iteraciones fijo.</w:t>
      </w:r>
    </w:p>
    <w:p w14:paraId="0FDF599A" w14:textId="694E6D68" w:rsidR="00A1317A" w:rsidRDefault="00A1317A" w:rsidP="00A1317A">
      <w:pPr>
        <w:rPr>
          <w:sz w:val="32"/>
          <w:szCs w:val="32"/>
        </w:rPr>
      </w:pPr>
      <w:r>
        <w:rPr>
          <w:sz w:val="32"/>
          <w:szCs w:val="32"/>
        </w:rPr>
        <w:t>3-Que comando se utiliza para crear un directorio desde la consola.</w:t>
      </w:r>
    </w:p>
    <w:p w14:paraId="00C81C8E" w14:textId="5BA69B1D" w:rsidR="00A1317A" w:rsidRDefault="00A1317A" w:rsidP="00A1317A">
      <w:pPr>
        <w:rPr>
          <w:sz w:val="28"/>
          <w:szCs w:val="28"/>
        </w:rPr>
      </w:pPr>
      <w:proofErr w:type="spellStart"/>
      <w:r w:rsidRPr="00A1317A">
        <w:rPr>
          <w:sz w:val="28"/>
          <w:szCs w:val="28"/>
        </w:rPr>
        <w:t>Mkdir</w:t>
      </w:r>
      <w:proofErr w:type="spellEnd"/>
    </w:p>
    <w:p w14:paraId="21997BE8" w14:textId="20EDD6EA" w:rsidR="00A1317A" w:rsidRDefault="00A1317A" w:rsidP="00A1317A">
      <w:pPr>
        <w:rPr>
          <w:sz w:val="32"/>
          <w:szCs w:val="32"/>
        </w:rPr>
      </w:pPr>
      <w:r>
        <w:rPr>
          <w:sz w:val="32"/>
          <w:szCs w:val="32"/>
        </w:rPr>
        <w:t>4-Que es .NET (Core).</w:t>
      </w:r>
    </w:p>
    <w:p w14:paraId="5F5A8B79" w14:textId="63FA3459" w:rsidR="00A1317A" w:rsidRPr="00A1317A" w:rsidRDefault="00A1317A" w:rsidP="00A1317A">
      <w:pPr>
        <w:rPr>
          <w:sz w:val="28"/>
          <w:szCs w:val="28"/>
        </w:rPr>
      </w:pPr>
      <w:r w:rsidRPr="00A1317A">
        <w:rPr>
          <w:sz w:val="28"/>
          <w:szCs w:val="28"/>
        </w:rPr>
        <w:t xml:space="preserve">.NET Core es un </w:t>
      </w:r>
      <w:proofErr w:type="spellStart"/>
      <w:r w:rsidRPr="00A1317A">
        <w:rPr>
          <w:sz w:val="28"/>
          <w:szCs w:val="28"/>
        </w:rPr>
        <w:t>framework</w:t>
      </w:r>
      <w:proofErr w:type="spellEnd"/>
      <w:r w:rsidRPr="00A1317A">
        <w:rPr>
          <w:sz w:val="28"/>
          <w:szCs w:val="28"/>
        </w:rPr>
        <w:t xml:space="preserve"> de software libre y multiplataforma desarrollado por Microsoft que permite crear aplicaciones y servicios web, de escritorio, móviles y de </w:t>
      </w:r>
      <w:proofErr w:type="spellStart"/>
      <w:r w:rsidRPr="00A1317A">
        <w:rPr>
          <w:sz w:val="28"/>
          <w:szCs w:val="28"/>
        </w:rPr>
        <w:t>IoT</w:t>
      </w:r>
      <w:proofErr w:type="spellEnd"/>
      <w:r w:rsidRPr="00A1317A">
        <w:rPr>
          <w:sz w:val="28"/>
          <w:szCs w:val="28"/>
        </w:rPr>
        <w:t xml:space="preserve"> (Internet de las cosas) utilizando múltiples lenguajes de programación, como C#, Visual Basic y F#.</w:t>
      </w:r>
    </w:p>
    <w:p w14:paraId="7F2BB183" w14:textId="77777777" w:rsidR="00A1317A" w:rsidRPr="00A1317A" w:rsidRDefault="00A1317A" w:rsidP="00A1317A">
      <w:pPr>
        <w:rPr>
          <w:sz w:val="28"/>
          <w:szCs w:val="28"/>
        </w:rPr>
      </w:pPr>
    </w:p>
    <w:sectPr w:rsidR="00A1317A" w:rsidRPr="00A131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17A"/>
    <w:rsid w:val="006B164D"/>
    <w:rsid w:val="00A1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AE8064"/>
  <w15:chartTrackingRefBased/>
  <w15:docId w15:val="{8A273F71-B69E-4E60-9B9D-98C6867BC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2023-03-02T02:43:00Z</dcterms:created>
  <dcterms:modified xsi:type="dcterms:W3CDTF">2023-03-02T02:50:00Z</dcterms:modified>
</cp:coreProperties>
</file>