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7.2.0.0 -->
  <w:body>
    <w:p w:rsidR="00753014" w:rsidRPr="002D7BEA" w:rsidP="005A76FD">
      <w:pPr>
        <w:jc w:val="both"/>
        <w:rPr>
          <w:rFonts w:ascii="Arial" w:hAnsi="Arial"/>
        </w:rPr>
      </w:pPr>
    </w:p>
    <w:p w:rsidR="00753014" w:rsidRPr="009E5DFC" w:rsidP="005A76FD">
      <w:pPr>
        <w:jc w:val="center"/>
        <w:rPr>
          <w:rFonts w:ascii="Arial" w:hAnsi="Arial"/>
          <w:color w:val="000000" w:themeColor="text1"/>
          <w:w w:val="150"/>
          <w:sz w:val="40"/>
          <w:szCs w:val="40"/>
        </w:rPr>
      </w:pPr>
      <w:r w:rsidR="00905B7F">
        <w:rPr>
          <w:rFonts w:ascii="Arial" w:hAnsi="Arial"/>
          <w:noProof/>
          <w:color w:val="000000" w:themeColor="text1"/>
          <w:w w:val="150"/>
          <w:sz w:val="40"/>
          <w:szCs w:val="40"/>
        </w:rPr>
        <w:t>SAO CARLOS</w:t>
      </w:r>
    </w:p>
    <w:p w:rsidR="00753014" w:rsidRPr="009E5DFC" w:rsidP="005A76FD">
      <w:pPr>
        <w:jc w:val="center"/>
        <w:rPr>
          <w:rFonts w:ascii="Arial" w:hAnsi="Arial"/>
          <w:color w:val="000000" w:themeColor="text1"/>
          <w:w w:val="150"/>
          <w:sz w:val="22"/>
          <w:szCs w:val="22"/>
        </w:rPr>
      </w:pPr>
      <w:r>
        <w:rPr>
          <w:rFonts w:ascii="Arial" w:hAnsi="Arial"/>
          <w:noProof/>
          <w:color w:val="000000" w:themeColor="text1"/>
          <w:w w:val="150"/>
          <w:sz w:val="22"/>
          <w:szCs w:val="22"/>
        </w:rPr>
        <w:t>72-SAO CARLOS</w:t>
      </w:r>
    </w:p>
    <w:p w:rsidR="00753014" w:rsidRPr="009E5DFC" w:rsidP="005A76FD">
      <w:pPr>
        <w:jc w:val="center"/>
        <w:rPr>
          <w:rFonts w:ascii="Arial" w:hAnsi="Arial"/>
          <w:color w:val="000000" w:themeColor="text1"/>
          <w:w w:val="150"/>
          <w:sz w:val="22"/>
          <w:szCs w:val="22"/>
        </w:rPr>
      </w:pPr>
      <w:r>
        <w:rPr>
          <w:rFonts w:ascii="Arial" w:hAnsi="Arial"/>
          <w:noProof/>
          <w:color w:val="000000" w:themeColor="text1"/>
          <w:w w:val="150"/>
          <w:sz w:val="22"/>
          <w:szCs w:val="22"/>
        </w:rPr>
        <w:t>São Carlos/RS</w:t>
      </w:r>
    </w:p>
    <w:p w:rsidR="00753014" w:rsidRPr="002D7BEA" w:rsidP="005A76FD">
      <w:pPr>
        <w:jc w:val="both"/>
        <w:rPr>
          <w:rFonts w:ascii="Arial" w:hAnsi="Arial"/>
          <w:w w:val="150"/>
          <w:sz w:val="22"/>
          <w:szCs w:val="22"/>
        </w:rPr>
      </w:pPr>
    </w:p>
    <w:p w:rsidR="00753014" w:rsidP="005A76FD">
      <w:pPr>
        <w:jc w:val="both"/>
        <w:rPr>
          <w:rFonts w:ascii="Arial" w:hAnsi="Arial"/>
          <w:w w:val="150"/>
          <w:sz w:val="22"/>
          <w:szCs w:val="22"/>
        </w:rPr>
      </w:pPr>
    </w:p>
    <w:p w:rsidR="00887687" w:rsidRPr="002D7BEA" w:rsidP="005A76FD">
      <w:pPr>
        <w:jc w:val="both"/>
        <w:rPr>
          <w:rFonts w:ascii="Arial" w:hAnsi="Arial"/>
          <w:w w:val="150"/>
          <w:sz w:val="22"/>
          <w:szCs w:val="22"/>
        </w:rPr>
      </w:pPr>
    </w:p>
    <w:p w:rsidR="00753014" w:rsidRPr="002D7BEA" w:rsidP="45BC7D83">
      <w:pPr>
        <w:jc w:val="both"/>
        <w:rPr>
          <w:rFonts w:ascii="Arial" w:hAnsi="Arial"/>
          <w:w w:val="150"/>
          <w:sz w:val="22"/>
          <w:szCs w:val="22"/>
        </w:rPr>
      </w:pPr>
    </w:p>
    <w:p w:rsidR="00753014" w:rsidRPr="002D7BEA" w:rsidP="005A76FD">
      <w:pPr>
        <w:jc w:val="both"/>
        <w:rPr>
          <w:rFonts w:ascii="Arial" w:hAnsi="Arial"/>
          <w:w w:val="150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629"/>
      </w:tblGrid>
      <w:tr w:rsidTr="0075301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3168"/>
        </w:trPr>
        <w:tc>
          <w:tcPr>
            <w:tcW w:w="9629" w:type="dxa"/>
            <w:vAlign w:val="center"/>
          </w:tcPr>
          <w:p w:rsidR="00753014" w:rsidRPr="002D7BEA" w:rsidP="006A7578">
            <w:pPr>
              <w:jc w:val="center"/>
              <w:rPr>
                <w:rFonts w:ascii="Arial" w:hAnsi="Arial"/>
                <w:w w:val="150"/>
                <w:sz w:val="22"/>
                <w:szCs w:val="22"/>
              </w:rPr>
            </w:pPr>
            <w:bookmarkStart w:id="0" w:name="LOGO_CAPA"/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drawing>
                <wp:inline>
                  <wp:extent cx="3001818" cy="2540000"/>
                  <wp:docPr id="100001" name="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4190563" name=""/>
                          <pic:cNvPicPr/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1818" cy="2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:rsidR="00753014" w:rsidRPr="002D7BEA" w:rsidP="005A76FD">
      <w:pPr>
        <w:jc w:val="both"/>
        <w:rPr>
          <w:rFonts w:ascii="Arial" w:hAnsi="Arial"/>
          <w:w w:val="150"/>
          <w:sz w:val="22"/>
          <w:szCs w:val="22"/>
        </w:rPr>
      </w:pPr>
    </w:p>
    <w:p w:rsidR="00753014" w:rsidRPr="002D7BEA" w:rsidP="005A76FD">
      <w:pPr>
        <w:jc w:val="both"/>
        <w:rPr>
          <w:rFonts w:ascii="Arial" w:hAnsi="Arial"/>
          <w:w w:val="150"/>
          <w:sz w:val="22"/>
          <w:szCs w:val="22"/>
        </w:rPr>
      </w:pPr>
    </w:p>
    <w:p w:rsidR="00753014" w:rsidRPr="002D7BEA" w:rsidP="005A76FD">
      <w:pPr>
        <w:jc w:val="both"/>
        <w:rPr>
          <w:rFonts w:ascii="Arial" w:hAnsi="Arial"/>
          <w:w w:val="150"/>
          <w:sz w:val="22"/>
          <w:szCs w:val="22"/>
        </w:rPr>
      </w:pPr>
    </w:p>
    <w:p w:rsidR="00753014" w:rsidRPr="002D7BEA" w:rsidP="005A76FD">
      <w:pPr>
        <w:jc w:val="both"/>
        <w:rPr>
          <w:rFonts w:ascii="Arial" w:hAnsi="Arial"/>
          <w:w w:val="150"/>
          <w:sz w:val="22"/>
          <w:szCs w:val="22"/>
        </w:rPr>
      </w:pPr>
    </w:p>
    <w:p w:rsidR="00753014" w:rsidRPr="002D7BEA" w:rsidP="005A76FD">
      <w:pPr>
        <w:jc w:val="both"/>
        <w:rPr>
          <w:rFonts w:ascii="Arial" w:hAnsi="Arial"/>
          <w:w w:val="150"/>
          <w:sz w:val="22"/>
          <w:szCs w:val="22"/>
        </w:rPr>
      </w:pPr>
    </w:p>
    <w:p w:rsidR="00753014" w:rsidRPr="002D7BEA" w:rsidP="005A76FD">
      <w:pPr>
        <w:jc w:val="both"/>
        <w:rPr>
          <w:rFonts w:ascii="Arial" w:hAnsi="Arial"/>
          <w:w w:val="150"/>
          <w:sz w:val="22"/>
          <w:szCs w:val="22"/>
        </w:rPr>
      </w:pPr>
    </w:p>
    <w:p w:rsidR="00753014" w:rsidRPr="002D7BEA" w:rsidP="45BC7D83">
      <w:pPr>
        <w:tabs>
          <w:tab w:val="left" w:pos="7148"/>
        </w:tabs>
        <w:jc w:val="both"/>
        <w:rPr>
          <w:rFonts w:ascii="Arial" w:hAnsi="Arial"/>
        </w:rPr>
      </w:pPr>
    </w:p>
    <w:p w:rsidR="00753014" w:rsidRPr="002D7BEA" w:rsidP="005A76FD">
      <w:pPr>
        <w:jc w:val="both"/>
        <w:rPr>
          <w:rFonts w:ascii="Arial" w:hAnsi="Arial"/>
        </w:rPr>
      </w:pPr>
    </w:p>
    <w:p w:rsidR="00753014" w:rsidRPr="002D7BEA" w:rsidP="005A76FD">
      <w:pPr>
        <w:jc w:val="both"/>
        <w:rPr>
          <w:rFonts w:ascii="Arial" w:hAnsi="Arial"/>
        </w:rPr>
      </w:pPr>
    </w:p>
    <w:p w:rsidR="00753014" w:rsidRPr="008A0D5F" w:rsidP="005A76FD">
      <w:pPr>
        <w:jc w:val="center"/>
        <w:rPr>
          <w:rFonts w:ascii="Arial" w:hAnsi="Arial"/>
          <w:color w:val="000000" w:themeColor="text1"/>
          <w:w w:val="150"/>
          <w:sz w:val="70"/>
          <w:szCs w:val="70"/>
        </w:rPr>
      </w:pPr>
      <w:r w:rsidRPr="008A0D5F">
        <w:rPr>
          <w:rFonts w:ascii="Arial" w:hAnsi="Arial"/>
          <w:color w:val="000000" w:themeColor="text1"/>
          <w:w w:val="150"/>
          <w:sz w:val="70"/>
          <w:szCs w:val="70"/>
        </w:rPr>
        <w:t>P</w:t>
      </w:r>
      <w:r w:rsidRPr="008A0D5F" w:rsidR="00545AA7">
        <w:rPr>
          <w:rFonts w:ascii="Arial" w:hAnsi="Arial"/>
          <w:color w:val="000000" w:themeColor="text1"/>
          <w:w w:val="150"/>
          <w:sz w:val="70"/>
          <w:szCs w:val="70"/>
        </w:rPr>
        <w:t>GR</w:t>
      </w:r>
    </w:p>
    <w:p w:rsidR="00545AA7" w:rsidRPr="008A0D5F" w:rsidP="005A76FD">
      <w:pPr>
        <w:jc w:val="center"/>
        <w:rPr>
          <w:rFonts w:ascii="Arial" w:hAnsi="Arial"/>
          <w:color w:val="000000" w:themeColor="text1"/>
          <w:w w:val="150"/>
          <w:sz w:val="40"/>
          <w:szCs w:val="40"/>
        </w:rPr>
      </w:pPr>
      <w:r w:rsidRPr="008A0D5F">
        <w:rPr>
          <w:rFonts w:ascii="Arial" w:hAnsi="Arial"/>
          <w:color w:val="000000" w:themeColor="text1"/>
          <w:w w:val="150"/>
          <w:sz w:val="40"/>
          <w:szCs w:val="40"/>
        </w:rPr>
        <w:t>Programa de</w:t>
      </w:r>
    </w:p>
    <w:p w:rsidR="00753014" w:rsidRPr="008A0D5F" w:rsidP="005A76FD">
      <w:pPr>
        <w:jc w:val="center"/>
        <w:rPr>
          <w:rFonts w:ascii="Arial" w:hAnsi="Arial"/>
          <w:color w:val="000000" w:themeColor="text1"/>
          <w:w w:val="150"/>
          <w:sz w:val="40"/>
          <w:szCs w:val="40"/>
        </w:rPr>
      </w:pPr>
      <w:r w:rsidRPr="008A0D5F">
        <w:rPr>
          <w:rFonts w:ascii="Arial" w:hAnsi="Arial"/>
          <w:color w:val="000000" w:themeColor="text1"/>
          <w:w w:val="150"/>
          <w:sz w:val="40"/>
          <w:szCs w:val="40"/>
        </w:rPr>
        <w:t>Gerenciamento</w:t>
      </w:r>
      <w:r w:rsidRPr="008A0D5F" w:rsidR="00F0569E">
        <w:rPr>
          <w:rFonts w:ascii="Arial" w:hAnsi="Arial"/>
          <w:color w:val="000000" w:themeColor="text1"/>
          <w:w w:val="150"/>
          <w:sz w:val="40"/>
          <w:szCs w:val="40"/>
        </w:rPr>
        <w:t xml:space="preserve"> de</w:t>
      </w:r>
      <w:r w:rsidRPr="008A0D5F">
        <w:rPr>
          <w:rFonts w:ascii="Arial" w:hAnsi="Arial"/>
          <w:color w:val="000000" w:themeColor="text1"/>
          <w:w w:val="150"/>
          <w:sz w:val="40"/>
          <w:szCs w:val="40"/>
        </w:rPr>
        <w:t xml:space="preserve"> </w:t>
      </w:r>
      <w:r w:rsidRPr="008A0D5F" w:rsidR="00F0569E">
        <w:rPr>
          <w:rFonts w:ascii="Arial" w:hAnsi="Arial"/>
          <w:color w:val="000000" w:themeColor="text1"/>
          <w:w w:val="150"/>
          <w:sz w:val="40"/>
          <w:szCs w:val="40"/>
        </w:rPr>
        <w:t>Riscos</w:t>
      </w:r>
    </w:p>
    <w:p w:rsidR="005A76FD" w:rsidRPr="008A0D5F" w:rsidP="0059662A">
      <w:pPr>
        <w:jc w:val="center"/>
        <w:rPr>
          <w:rFonts w:ascii="Arial" w:hAnsi="Arial"/>
          <w:color w:val="000000" w:themeColor="text1"/>
          <w:w w:val="150"/>
          <w:sz w:val="40"/>
          <w:szCs w:val="40"/>
        </w:rPr>
      </w:pPr>
    </w:p>
    <w:p w:rsidR="005A76FD" w:rsidRPr="008A0D5F" w:rsidP="0059662A">
      <w:pPr>
        <w:jc w:val="center"/>
        <w:rPr>
          <w:rFonts w:ascii="Arial" w:hAnsi="Arial"/>
          <w:color w:val="000000" w:themeColor="text1"/>
          <w:w w:val="150"/>
          <w:sz w:val="40"/>
          <w:szCs w:val="40"/>
        </w:rPr>
      </w:pPr>
    </w:p>
    <w:p w:rsidR="005A76FD" w:rsidRPr="008A0D5F" w:rsidP="0059662A">
      <w:pPr>
        <w:jc w:val="center"/>
        <w:rPr>
          <w:rFonts w:ascii="Arial" w:hAnsi="Arial"/>
          <w:color w:val="000000" w:themeColor="text1"/>
          <w:w w:val="150"/>
          <w:sz w:val="40"/>
          <w:szCs w:val="40"/>
        </w:rPr>
      </w:pPr>
    </w:p>
    <w:p w:rsidR="45BC7D83" w:rsidP="0059662A">
      <w:pPr>
        <w:jc w:val="center"/>
        <w:rPr>
          <w:rFonts w:ascii="Arial" w:hAnsi="Arial"/>
          <w:color w:val="000000" w:themeColor="text1"/>
          <w:sz w:val="40"/>
          <w:szCs w:val="40"/>
        </w:rPr>
      </w:pPr>
    </w:p>
    <w:p w:rsidR="00753014" w:rsidRPr="008A0D5F" w:rsidP="0059662A">
      <w:pPr>
        <w:jc w:val="center"/>
        <w:rPr>
          <w:rFonts w:ascii="Arial" w:hAnsi="Arial"/>
          <w:color w:val="000000" w:themeColor="text1"/>
          <w:w w:val="150"/>
        </w:rPr>
      </w:pPr>
    </w:p>
    <w:p w:rsidR="00753014" w:rsidRPr="008A0D5F" w:rsidP="0059662A">
      <w:pPr>
        <w:jc w:val="center"/>
        <w:rPr>
          <w:rFonts w:ascii="Arial" w:hAnsi="Arial"/>
          <w:color w:val="000000" w:themeColor="text1"/>
          <w:w w:val="150"/>
        </w:rPr>
      </w:pPr>
    </w:p>
    <w:p w:rsidR="00753014" w:rsidRPr="008A0D5F" w:rsidP="005B19E4">
      <w:pPr>
        <w:jc w:val="center"/>
        <w:rPr>
          <w:rFonts w:ascii="Arial" w:hAnsi="Arial"/>
          <w:color w:val="000000" w:themeColor="text1"/>
          <w:w w:val="150"/>
          <w:sz w:val="18"/>
          <w:szCs w:val="18"/>
        </w:rPr>
      </w:pPr>
      <w:r w:rsidRPr="008A0D5F">
        <w:rPr>
          <w:rFonts w:ascii="Arial" w:hAnsi="Arial"/>
          <w:color w:val="000000" w:themeColor="text1"/>
          <w:w w:val="150"/>
          <w:sz w:val="18"/>
          <w:szCs w:val="18"/>
        </w:rPr>
        <w:t xml:space="preserve">Período de Vigência: </w:t>
      </w:r>
      <w:r w:rsidRPr="008A0D5F" w:rsidR="00D454DB">
        <w:rPr>
          <w:rFonts w:ascii="Arial" w:hAnsi="Arial"/>
          <w:noProof/>
          <w:color w:val="000000" w:themeColor="text1"/>
          <w:w w:val="150"/>
          <w:sz w:val="18"/>
          <w:szCs w:val="18"/>
        </w:rPr>
        <w:t>01 de</w:t>
      </w:r>
      <w:r w:rsidRPr="008A0D5F" w:rsidR="00D454DB">
        <w:rPr>
          <w:rFonts w:ascii="Arial" w:hAnsi="Arial"/>
          <w:noProof/>
          <w:color w:val="000000" w:themeColor="text1"/>
          <w:w w:val="150"/>
          <w:sz w:val="18"/>
          <w:szCs w:val="18"/>
        </w:rPr>
        <w:t xml:space="preserve"> novembro de 2030</w:t>
      </w:r>
      <w:r w:rsidRPr="008A0D5F" w:rsidR="00D454DB">
        <w:rPr>
          <w:rFonts w:ascii="Arial" w:hAnsi="Arial"/>
          <w:noProof/>
          <w:color w:val="000000" w:themeColor="text1"/>
          <w:w w:val="150"/>
          <w:sz w:val="18"/>
          <w:szCs w:val="18"/>
        </w:rPr>
        <w:t xml:space="preserve"> </w:t>
      </w:r>
      <w:r w:rsidR="00FA7FFE">
        <w:rPr>
          <w:rFonts w:ascii="Arial" w:hAnsi="Arial"/>
          <w:color w:val="000000" w:themeColor="text1"/>
          <w:w w:val="150"/>
          <w:sz w:val="18"/>
          <w:szCs w:val="18"/>
        </w:rPr>
        <w:t>a</w:t>
      </w:r>
      <w:r w:rsidRPr="008A0D5F" w:rsidR="00D454DB">
        <w:rPr>
          <w:rFonts w:ascii="Arial" w:hAnsi="Arial"/>
          <w:color w:val="000000" w:themeColor="text1"/>
          <w:w w:val="150"/>
          <w:sz w:val="18"/>
          <w:szCs w:val="18"/>
        </w:rPr>
        <w:t xml:space="preserve"> </w:t>
      </w:r>
      <w:r w:rsidRPr="008A0D5F" w:rsidR="00D454DB">
        <w:rPr>
          <w:rFonts w:ascii="Arial" w:hAnsi="Arial"/>
          <w:noProof/>
          <w:color w:val="000000" w:themeColor="text1"/>
          <w:w w:val="150"/>
          <w:sz w:val="18"/>
          <w:szCs w:val="18"/>
        </w:rPr>
        <w:t>30 de</w:t>
      </w:r>
      <w:r w:rsidRPr="008A0D5F" w:rsidR="00D454DB">
        <w:rPr>
          <w:rFonts w:ascii="Arial" w:hAnsi="Arial"/>
          <w:color w:val="000000" w:themeColor="text1"/>
          <w:w w:val="150"/>
          <w:sz w:val="18"/>
          <w:szCs w:val="18"/>
        </w:rPr>
        <w:t xml:space="preserve"> novembro de 2038</w:t>
      </w:r>
      <w:r w:rsidRPr="008A0D5F">
        <w:rPr>
          <w:rFonts w:ascii="Arial" w:hAnsi="Arial"/>
          <w:color w:val="000000" w:themeColor="text1"/>
          <w:w w:val="150"/>
          <w:sz w:val="18"/>
          <w:szCs w:val="18"/>
        </w:rPr>
        <w:t xml:space="preserve"> </w:t>
      </w:r>
    </w:p>
    <w:p w:rsidR="005B19E4" w:rsidRPr="008A0D5F" w:rsidP="005B19E4">
      <w:pPr>
        <w:jc w:val="center"/>
        <w:rPr>
          <w:rFonts w:ascii="Arial" w:hAnsi="Arial"/>
          <w:color w:val="000000" w:themeColor="text1"/>
          <w:w w:val="150"/>
          <w:sz w:val="18"/>
          <w:szCs w:val="18"/>
        </w:rPr>
      </w:pPr>
    </w:p>
    <w:p w:rsidR="005B19E4" w:rsidRPr="008A0D5F" w:rsidP="005B19E4">
      <w:pPr>
        <w:jc w:val="center"/>
        <w:rPr>
          <w:rFonts w:ascii="Arial" w:hAnsi="Arial"/>
          <w:color w:val="000000" w:themeColor="text1"/>
          <w:w w:val="150"/>
          <w:sz w:val="18"/>
          <w:szCs w:val="18"/>
        </w:rPr>
      </w:pPr>
    </w:p>
    <w:p w:rsidR="00753014" w:rsidRPr="008A0D5F" w:rsidP="005B19E4">
      <w:pPr>
        <w:jc w:val="center"/>
        <w:rPr>
          <w:rFonts w:ascii="Arial" w:hAnsi="Arial"/>
          <w:color w:val="000000" w:themeColor="text1"/>
          <w:w w:val="150"/>
          <w:sz w:val="18"/>
          <w:szCs w:val="18"/>
        </w:rPr>
      </w:pPr>
      <w:r w:rsidRPr="008A0D5F">
        <w:rPr>
          <w:rFonts w:ascii="Arial" w:hAnsi="Arial"/>
          <w:noProof/>
          <w:color w:val="000000" w:themeColor="text1"/>
          <w:w w:val="150"/>
          <w:sz w:val="18"/>
          <w:szCs w:val="18"/>
        </w:rPr>
        <w:t xml:space="preserve">Realização: </w:t>
      </w:r>
      <w:r w:rsidRPr="008A0D5F">
        <w:rPr>
          <w:rFonts w:ascii="Arial" w:hAnsi="Arial"/>
          <w:color w:val="000000" w:themeColor="text1"/>
          <w:w w:val="150"/>
          <w:sz w:val="18"/>
          <w:szCs w:val="18"/>
        </w:rPr>
        <w:t>Junho/2026</w:t>
      </w:r>
    </w:p>
    <w:p w:rsidR="0046117C" w:rsidP="005A76FD">
      <w:pPr>
        <w:jc w:val="both"/>
        <w:rPr>
          <w:rFonts w:ascii="Arial" w:hAnsi="Arial"/>
          <w:w w:val="150"/>
          <w:sz w:val="18"/>
          <w:szCs w:val="18"/>
        </w:rPr>
        <w:sectPr w:rsidSect="000D6B8C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1899" w:right="1134" w:bottom="1021" w:left="1134" w:header="709" w:footer="340" w:gutter="0"/>
          <w:cols w:space="708"/>
          <w:titlePg/>
          <w:docGrid w:linePitch="360"/>
        </w:sectPr>
      </w:pPr>
    </w:p>
    <w:p w:rsidR="00753014" w:rsidRPr="008A0D5F" w:rsidP="009B189B">
      <w:pPr>
        <w:spacing w:line="360" w:lineRule="auto"/>
        <w:jc w:val="center"/>
        <w:rPr>
          <w:rFonts w:ascii="Arial" w:hAnsi="Arial"/>
          <w:color w:val="000000" w:themeColor="text1"/>
          <w:sz w:val="22"/>
          <w:szCs w:val="22"/>
        </w:rPr>
      </w:pPr>
      <w:bookmarkStart w:id="2" w:name="SECAO_SUMARIO"/>
      <w:bookmarkEnd w:id="2"/>
      <w:r w:rsidRPr="008A0D5F">
        <w:rPr>
          <w:rFonts w:ascii="Arial" w:hAnsi="Arial"/>
          <w:b/>
          <w:color w:val="000000" w:themeColor="text1"/>
          <w:sz w:val="22"/>
          <w:szCs w:val="22"/>
        </w:rPr>
        <w:t>SUMÁRIO</w:t>
      </w:r>
    </w:p>
    <w:p w:rsidR="00753014" w:rsidP="005A76FD">
      <w:pPr>
        <w:pStyle w:val="TOC3"/>
        <w:spacing w:line="360" w:lineRule="auto"/>
        <w:ind w:left="0" w:firstLine="0"/>
        <w:jc w:val="both"/>
        <w:rPr>
          <w:sz w:val="20"/>
          <w:szCs w:val="20"/>
        </w:rPr>
      </w:pPr>
    </w:p>
    <w:p>
      <w:pPr>
        <w:pStyle w:val="TOC1"/>
        <w:rPr>
          <w:rFonts w:asciiTheme="minorHAnsi" w:hAnsiTheme="minorHAnsi"/>
          <w:noProof/>
          <w:sz w:val="22"/>
        </w:rPr>
      </w:pPr>
      <w:r>
        <w:fldChar w:fldCharType="begin"/>
      </w:r>
      <w:r>
        <w:instrText>TOC \o "1-6" \h \z \u</w:instrText>
      </w:r>
      <w:r>
        <w:fldChar w:fldCharType="separate"/>
      </w:r>
      <w:r>
        <w:fldChar w:fldCharType="begin"/>
      </w:r>
      <w:r>
        <w:instrText xml:space="preserve"> HYPERLINK \l "_Toc256000015" </w:instrText>
      </w:r>
      <w:r>
        <w:fldChar w:fldCharType="separate"/>
      </w:r>
      <w:r>
        <w:rPr>
          <w:rStyle w:val="Hyperlink"/>
        </w:rPr>
        <w:t>1</w:t>
      </w:r>
      <w:r>
        <w:rPr>
          <w:rFonts w:asciiTheme="minorHAnsi" w:hAnsiTheme="minorHAnsi"/>
          <w:noProof/>
          <w:sz w:val="22"/>
        </w:rPr>
        <w:tab/>
      </w:r>
      <w:r w:rsidRPr="008A0D5F">
        <w:rPr>
          <w:rStyle w:val="Hyperlink"/>
        </w:rPr>
        <w:t xml:space="preserve">Responsabilidade </w:t>
      </w:r>
      <w:r w:rsidR="00383F39">
        <w:rPr>
          <w:rStyle w:val="Hyperlink"/>
        </w:rPr>
        <w:t>t</w:t>
      </w:r>
      <w:r w:rsidRPr="008A0D5F">
        <w:rPr>
          <w:rStyle w:val="Hyperlink"/>
        </w:rPr>
        <w:t>écnica</w:t>
      </w:r>
      <w:r>
        <w:tab/>
      </w:r>
      <w:r>
        <w:fldChar w:fldCharType="begin"/>
      </w:r>
      <w:r>
        <w:instrText xml:space="preserve"> PAGEREF _Toc256000015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TOC1"/>
        <w:rPr>
          <w:rFonts w:asciiTheme="minorHAnsi" w:hAnsiTheme="minorHAnsi"/>
          <w:noProof/>
          <w:sz w:val="22"/>
        </w:rPr>
      </w:pPr>
      <w:r>
        <w:fldChar w:fldCharType="begin"/>
      </w:r>
      <w:r>
        <w:instrText xml:space="preserve"> HYPERLINK \l "_Toc256000016" </w:instrText>
      </w:r>
      <w:r>
        <w:fldChar w:fldCharType="separate"/>
      </w:r>
      <w:r>
        <w:rPr>
          <w:rStyle w:val="Hyperlink"/>
        </w:rPr>
        <w:t>2</w:t>
      </w:r>
      <w:r>
        <w:rPr>
          <w:rFonts w:asciiTheme="minorHAnsi" w:hAnsiTheme="minorHAnsi"/>
          <w:noProof/>
          <w:sz w:val="22"/>
        </w:rPr>
        <w:tab/>
      </w:r>
      <w:r>
        <w:rPr>
          <w:rStyle w:val="Hyperlink"/>
        </w:rPr>
        <w:t>C</w:t>
      </w:r>
      <w:r w:rsidRPr="008A0D5F" w:rsidR="00F0569E">
        <w:rPr>
          <w:rStyle w:val="Hyperlink"/>
        </w:rPr>
        <w:t xml:space="preserve">aracterização do </w:t>
      </w:r>
      <w:r w:rsidR="00383F39">
        <w:rPr>
          <w:rStyle w:val="Hyperlink"/>
        </w:rPr>
        <w:t>e</w:t>
      </w:r>
      <w:r w:rsidRPr="008A0D5F" w:rsidR="00F0569E">
        <w:rPr>
          <w:rStyle w:val="Hyperlink"/>
        </w:rPr>
        <w:t>stabelecimento</w:t>
      </w:r>
      <w:r>
        <w:tab/>
      </w:r>
      <w:r>
        <w:fldChar w:fldCharType="begin"/>
      </w:r>
      <w:r>
        <w:instrText xml:space="preserve"> PAGEREF _Toc256000016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OC1"/>
        <w:rPr>
          <w:rFonts w:asciiTheme="minorHAnsi" w:hAnsiTheme="minorHAnsi"/>
          <w:noProof/>
          <w:sz w:val="22"/>
        </w:rPr>
      </w:pPr>
      <w:r>
        <w:fldChar w:fldCharType="begin"/>
      </w:r>
      <w:r>
        <w:instrText xml:space="preserve"> HYPERLINK \l "_Toc256000017" </w:instrText>
      </w:r>
      <w:r>
        <w:fldChar w:fldCharType="separate"/>
      </w:r>
      <w:r>
        <w:rPr>
          <w:rStyle w:val="Hyperlink"/>
        </w:rPr>
        <w:t>3</w:t>
      </w:r>
      <w:r>
        <w:rPr>
          <w:rFonts w:asciiTheme="minorHAnsi" w:hAnsiTheme="minorHAnsi"/>
          <w:noProof/>
          <w:sz w:val="22"/>
        </w:rPr>
        <w:tab/>
      </w:r>
      <w:r w:rsidRPr="008C53BB">
        <w:rPr>
          <w:rStyle w:val="Hyperlink"/>
        </w:rPr>
        <w:t>Anexos</w:t>
      </w:r>
      <w:r>
        <w:tab/>
      </w:r>
      <w:r>
        <w:fldChar w:fldCharType="begin"/>
      </w:r>
      <w:r>
        <w:instrText xml:space="preserve"> PAGEREF _Toc256000017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OC2"/>
        <w:rPr>
          <w:rFonts w:asciiTheme="minorHAnsi" w:hAnsiTheme="minorHAnsi"/>
          <w:noProof/>
          <w:sz w:val="22"/>
        </w:rPr>
      </w:pPr>
      <w:r>
        <w:fldChar w:fldCharType="begin"/>
      </w:r>
      <w:r>
        <w:instrText xml:space="preserve"> HYPERLINK \l "_Toc256000018" </w:instrText>
      </w:r>
      <w:r>
        <w:fldChar w:fldCharType="separate"/>
      </w:r>
      <w:r w:rsidRPr="00E2003F">
        <w:rPr>
          <w:rStyle w:val="Hyperlink"/>
        </w:rPr>
        <w:t xml:space="preserve">Anexo </w:t>
      </w:r>
      <w:r w:rsidR="00FA370B">
        <w:rPr>
          <w:rStyle w:val="Hyperlink"/>
          <w:noProof/>
        </w:rPr>
        <w:t>1</w:t>
      </w:r>
      <w:r w:rsidRPr="00E2003F">
        <w:rPr>
          <w:rStyle w:val="Hyperlink"/>
        </w:rPr>
        <w:t xml:space="preserve"> </w:t>
      </w:r>
      <w:r w:rsidRPr="00E2003F" w:rsidR="006470C4">
        <w:rPr>
          <w:rStyle w:val="Hyperlink"/>
        </w:rPr>
        <w:t>–</w:t>
      </w:r>
      <w:r w:rsidRPr="00E2003F">
        <w:rPr>
          <w:rStyle w:val="Hyperlink"/>
        </w:rPr>
        <w:t xml:space="preserve"> </w:t>
      </w:r>
      <w:r w:rsidR="008B1697">
        <w:rPr>
          <w:rStyle w:val="Hyperlink"/>
        </w:rPr>
        <w:t>I</w:t>
      </w:r>
      <w:r w:rsidRPr="00E2003F" w:rsidR="008B1697">
        <w:rPr>
          <w:rStyle w:val="Hyperlink"/>
        </w:rPr>
        <w:t>nventário de riscos</w:t>
      </w:r>
      <w:r>
        <w:tab/>
      </w:r>
      <w:r>
        <w:fldChar w:fldCharType="begin"/>
      </w:r>
      <w:r>
        <w:instrText xml:space="preserve"> PAGEREF _Toc256000018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:rsidP="00D55A82">
      <w:pPr>
        <w:jc w:val="both"/>
      </w:pPr>
      <w:r>
        <w:fldChar w:fldCharType="end"/>
      </w:r>
      <w:r w:rsidRPr="00D55A82">
        <w:rPr>
          <w:rFonts w:ascii="Arial" w:hAnsi="Arial" w:cs="Arial"/>
          <w:sz w:val="2"/>
          <w:szCs w:val="2"/>
        </w:rPr>
        <w:br w:type="page"/>
      </w:r>
    </w:p>
    <w:p w:rsidR="00753014" w:rsidRPr="008A0D5F" w:rsidP="005A76FD">
      <w:pPr>
        <w:pStyle w:val="Heading1"/>
        <w:numPr>
          <w:ilvl w:val="0"/>
          <w:numId w:val="2"/>
        </w:numPr>
        <w:spacing w:line="360" w:lineRule="auto"/>
        <w:ind w:left="0" w:firstLine="0"/>
        <w:jc w:val="both"/>
        <w:rPr>
          <w:color w:val="000000" w:themeColor="text1"/>
        </w:rPr>
      </w:pPr>
      <w:bookmarkStart w:id="3" w:name="_Toc256000000"/>
      <w:bookmarkStart w:id="4" w:name="_Toc521506757"/>
      <w:bookmarkStart w:id="5" w:name="_Toc236745533"/>
      <w:bookmarkStart w:id="6" w:name="_Toc256000015"/>
      <w:r w:rsidRPr="008A0D5F">
        <w:rPr>
          <w:color w:val="000000" w:themeColor="text1"/>
        </w:rPr>
        <w:t xml:space="preserve">Responsabilidade </w:t>
      </w:r>
      <w:r w:rsidR="00383F39">
        <w:rPr>
          <w:color w:val="000000" w:themeColor="text1"/>
        </w:rPr>
        <w:t>t</w:t>
      </w:r>
      <w:r w:rsidRPr="008A0D5F">
        <w:rPr>
          <w:color w:val="000000" w:themeColor="text1"/>
        </w:rPr>
        <w:t>écnica</w:t>
      </w:r>
      <w:bookmarkEnd w:id="6"/>
      <w:bookmarkEnd w:id="3"/>
      <w:bookmarkEnd w:id="4"/>
      <w:bookmarkEnd w:id="5"/>
    </w:p>
    <w:p w:rsidR="00753014" w:rsidRPr="008A0D5F" w:rsidP="005A76FD">
      <w:pPr>
        <w:spacing w:line="360" w:lineRule="auto"/>
        <w:jc w:val="both"/>
        <w:rPr>
          <w:rFonts w:ascii="Arial" w:hAnsi="Arial"/>
          <w:color w:val="000000" w:themeColor="text1"/>
          <w:sz w:val="22"/>
          <w:szCs w:val="22"/>
        </w:rPr>
      </w:pPr>
      <w:r w:rsidRPr="008A0D5F">
        <w:rPr>
          <w:rFonts w:ascii="Arial" w:hAnsi="Arial"/>
          <w:color w:val="000000" w:themeColor="text1"/>
          <w:sz w:val="22"/>
          <w:szCs w:val="22"/>
        </w:rPr>
        <w:t>Este programa foi elaborado de acordo com os requisitos estabelecidos pela Norma Regulamentadora 0</w:t>
      </w:r>
      <w:r w:rsidRPr="008A0D5F" w:rsidR="00B02537">
        <w:rPr>
          <w:rFonts w:ascii="Arial" w:hAnsi="Arial"/>
          <w:color w:val="000000" w:themeColor="text1"/>
          <w:sz w:val="22"/>
          <w:szCs w:val="22"/>
        </w:rPr>
        <w:t>1</w:t>
      </w:r>
      <w:r w:rsidRPr="008A0D5F">
        <w:rPr>
          <w:rFonts w:ascii="Arial" w:hAnsi="Arial"/>
          <w:color w:val="000000" w:themeColor="text1"/>
          <w:sz w:val="22"/>
          <w:szCs w:val="22"/>
        </w:rPr>
        <w:t xml:space="preserve"> da Secretaria de Trabalho do Ministério </w:t>
      </w:r>
      <w:r w:rsidR="00F542E6">
        <w:rPr>
          <w:rFonts w:ascii="Arial" w:hAnsi="Arial"/>
          <w:color w:val="000000" w:themeColor="text1"/>
          <w:sz w:val="22"/>
          <w:szCs w:val="22"/>
        </w:rPr>
        <w:t>do Trabalho e Emprego</w:t>
      </w:r>
      <w:r w:rsidRPr="008A0D5F">
        <w:rPr>
          <w:rFonts w:ascii="Arial" w:hAnsi="Arial"/>
          <w:color w:val="000000" w:themeColor="text1"/>
          <w:sz w:val="22"/>
          <w:szCs w:val="22"/>
        </w:rPr>
        <w:t>, sob responsabilidade dos profissionais abaixo identificados.</w:t>
      </w:r>
    </w:p>
    <w:p w:rsidR="00753014" w:rsidRPr="002D7BEA" w:rsidP="005A76FD">
      <w:pPr>
        <w:spacing w:line="360" w:lineRule="auto"/>
        <w:jc w:val="both"/>
        <w:rPr>
          <w:rFonts w:ascii="Arial" w:hAnsi="Arial"/>
          <w:b/>
          <w:sz w:val="22"/>
          <w:szCs w:val="22"/>
        </w:rPr>
      </w:pPr>
    </w:p>
    <w:p w:rsidR="00753014" w:rsidRPr="002D7BEA" w:rsidP="005A76FD">
      <w:pPr>
        <w:spacing w:line="360" w:lineRule="auto"/>
        <w:jc w:val="both"/>
        <w:rPr>
          <w:rFonts w:ascii="Arial" w:hAnsi="Arial"/>
          <w:b/>
          <w:sz w:val="22"/>
          <w:szCs w:val="22"/>
        </w:rPr>
      </w:pPr>
    </w:p>
    <w:tbl>
      <w:tblPr>
        <w:tblW w:w="963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9638"/>
      </w:tblGrid>
      <w:tr>
        <w:tblPrEx>
          <w:tblW w:w="9638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cantSplit/>
          <w:jc w:val="center"/>
        </w:trPr>
        <w:tc>
          <w:tcPr>
            <w:tcW w:w="9638" w:type="dxa"/>
          </w:tcPr>
          <w:p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bookmarkStart w:id="7" w:name="BLOCO_LOCAL_DATA_ASSINATURA"/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São Carlos, 29 de junho de 2026</w:t>
            </w:r>
          </w:p>
          <w:p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ab/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ab/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ab/>
              <w:t>____________________________________________</w:t>
            </w:r>
            <w:bookmarkEnd w:id="7"/>
          </w:p>
        </w:tc>
      </w:tr>
    </w:tbl>
    <w:p>
      <w:p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1E0"/>
      </w:tblPr>
      <w:tblGrid>
        <w:gridCol w:w="4889"/>
      </w:tblGrid>
      <w:tr w:rsidTr="00753014"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1E0"/>
        </w:tblPrEx>
        <w:trPr>
          <w:jc w:val="center"/>
        </w:trPr>
        <w:tc>
          <w:tcPr>
            <w:tcW w:w="4889" w:type="dxa"/>
          </w:tcPr>
          <w:p w:rsidR="00753014" w:rsidRPr="008A0D5F" w:rsidP="002239FA">
            <w:pPr>
              <w:spacing w:line="360" w:lineRule="auto"/>
              <w:jc w:val="center"/>
              <w:rPr>
                <w:rFonts w:ascii="Arial" w:hAnsi="Arial"/>
                <w:b/>
                <w:color w:val="000000" w:themeColor="text1"/>
                <w:sz w:val="20"/>
                <w:szCs w:val="20"/>
              </w:rPr>
            </w:pPr>
            <w:r w:rsidRPr="008A0D5F">
              <w:rPr>
                <w:rFonts w:ascii="Arial" w:hAnsi="Arial"/>
                <w:b/>
                <w:noProof/>
                <w:color w:val="000000" w:themeColor="text1"/>
                <w:sz w:val="20"/>
                <w:szCs w:val="20"/>
              </w:rPr>
              <w:t>thiago</w:t>
            </w:r>
          </w:p>
          <w:p w:rsidR="00753014" w:rsidRPr="008A0D5F" w:rsidP="002239FA">
            <w:pPr>
              <w:spacing w:line="360" w:lineRule="auto"/>
              <w:jc w:val="center"/>
              <w:rPr>
                <w:rFonts w:ascii="Arial" w:hAnsi="Arial"/>
                <w:color w:val="000000" w:themeColor="text1"/>
                <w:sz w:val="18"/>
                <w:szCs w:val="18"/>
              </w:rPr>
            </w:pPr>
            <w:r w:rsidRPr="008A0D5F">
              <w:rPr>
                <w:rFonts w:ascii="Arial" w:hAnsi="Arial"/>
                <w:noProof/>
                <w:color w:val="000000" w:themeColor="text1"/>
                <w:sz w:val="18"/>
                <w:szCs w:val="18"/>
              </w:rPr>
              <w:t>tester</w:t>
            </w:r>
          </w:p>
          <w:p w:rsidR="00753014" w:rsidRPr="008A0D5F" w:rsidP="002239FA">
            <w:pPr>
              <w:spacing w:line="360" w:lineRule="auto"/>
              <w:jc w:val="center"/>
              <w:rPr>
                <w:rFonts w:ascii="Arial" w:hAnsi="Arial"/>
                <w:color w:val="000000" w:themeColor="text1"/>
                <w:sz w:val="18"/>
                <w:szCs w:val="18"/>
              </w:rPr>
            </w:pPr>
            <w:r w:rsidRPr="008A0D5F">
              <w:rPr>
                <w:rFonts w:ascii="Arial" w:hAnsi="Arial"/>
                <w:color w:val="000000" w:themeColor="text1"/>
                <w:sz w:val="18"/>
                <w:szCs w:val="18"/>
              </w:rPr>
              <w:t>Responsável Técnico</w:t>
            </w:r>
          </w:p>
          <w:p w:rsidR="00753014" w:rsidRPr="008A0D5F" w:rsidP="002239FA">
            <w:pPr>
              <w:spacing w:line="360" w:lineRule="auto"/>
              <w:jc w:val="center"/>
              <w:rPr>
                <w:rFonts w:ascii="Arial" w:hAnsi="Arial"/>
                <w:color w:val="000000" w:themeColor="text1"/>
                <w:sz w:val="18"/>
                <w:szCs w:val="18"/>
              </w:rPr>
            </w:pPr>
            <w:r w:rsidRPr="008A0D5F">
              <w:rPr>
                <w:rFonts w:ascii="Arial" w:hAnsi="Arial"/>
                <w:noProof/>
                <w:color w:val="000000" w:themeColor="text1"/>
                <w:sz w:val="18"/>
                <w:szCs w:val="18"/>
              </w:rPr>
              <w:t>6314516324</w:t>
            </w:r>
          </w:p>
          <w:p w:rsidR="00753014" w:rsidRPr="008A0D5F" w:rsidP="002239FA">
            <w:pPr>
              <w:spacing w:line="360" w:lineRule="auto"/>
              <w:jc w:val="center"/>
              <w:rPr>
                <w:rFonts w:ascii="Arial" w:hAnsi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</w:rPr>
              <w:t>CPF</w:t>
            </w:r>
            <w:r w:rsidRPr="008A0D5F" w:rsidR="00F0569E">
              <w:rPr>
                <w:rFonts w:ascii="Arial" w:hAnsi="Arial"/>
                <w:color w:val="000000" w:themeColor="text1"/>
                <w:sz w:val="18"/>
                <w:szCs w:val="18"/>
              </w:rPr>
              <w:t xml:space="preserve">: </w:t>
            </w:r>
            <w:r w:rsidRPr="008A0D5F" w:rsidR="00B2555E">
              <w:rPr>
                <w:rFonts w:ascii="Arial" w:hAnsi="Arial"/>
                <w:noProof/>
                <w:color w:val="000000" w:themeColor="text1"/>
                <w:sz w:val="18"/>
                <w:szCs w:val="18"/>
              </w:rPr>
              <w:t>033.543.510-63</w:t>
            </w:r>
          </w:p>
          <w:p w:rsidR="00753014" w:rsidRPr="008A0D5F" w:rsidP="002239FA">
            <w:pPr>
              <w:tabs>
                <w:tab w:val="left" w:pos="1050"/>
                <w:tab w:val="center" w:pos="2336"/>
              </w:tabs>
              <w:spacing w:line="360" w:lineRule="auto"/>
              <w:jc w:val="center"/>
              <w:rPr>
                <w:rFonts w:ascii="Arial" w:hAnsi="Arial"/>
                <w:color w:val="000000" w:themeColor="text1"/>
                <w:sz w:val="18"/>
                <w:szCs w:val="18"/>
              </w:rPr>
            </w:pPr>
          </w:p>
          <w:p w:rsidR="00753014" w:rsidRPr="002D7BEA" w:rsidP="005A76FD">
            <w:pPr>
              <w:spacing w:line="360" w:lineRule="auto"/>
              <w:jc w:val="both"/>
              <w:rPr>
                <w:rFonts w:ascii="Arial" w:hAnsi="Arial"/>
                <w:sz w:val="20"/>
                <w:szCs w:val="20"/>
              </w:rPr>
            </w:pPr>
          </w:p>
        </w:tc>
      </w:tr>
    </w:tbl>
    <w:p w:rsidR="00753014" w:rsidRPr="002D7BEA" w:rsidP="005A76FD">
      <w:pPr>
        <w:spacing w:line="360" w:lineRule="auto"/>
        <w:jc w:val="both"/>
        <w:rPr>
          <w:rFonts w:ascii="Arial" w:hAnsi="Arial"/>
          <w:b/>
          <w:sz w:val="22"/>
          <w:szCs w:val="22"/>
        </w:rPr>
        <w:sectPr w:rsidSect="000D6B8C">
          <w:pgSz w:w="11906" w:h="16838"/>
          <w:pgMar w:top="1899" w:right="1134" w:bottom="1021" w:left="1134" w:header="709" w:footer="340" w:gutter="0"/>
          <w:cols w:space="708"/>
          <w:docGrid w:linePitch="360"/>
        </w:sectPr>
      </w:pPr>
    </w:p>
    <w:p w:rsidR="00753014" w:rsidRPr="002D7BEA" w:rsidP="005A76FD">
      <w:pPr>
        <w:spacing w:line="360" w:lineRule="auto"/>
        <w:jc w:val="both"/>
        <w:rPr>
          <w:rFonts w:ascii="Arial" w:hAnsi="Arial"/>
          <w:b/>
          <w:sz w:val="22"/>
          <w:szCs w:val="22"/>
        </w:rPr>
      </w:pPr>
    </w:p>
    <w:p w:rsidR="002239FA" w:rsidRPr="002D7BEA" w:rsidP="005A76FD">
      <w:pPr>
        <w:spacing w:line="360" w:lineRule="auto"/>
        <w:jc w:val="both"/>
        <w:rPr>
          <w:rFonts w:ascii="Arial" w:hAnsi="Arial"/>
          <w:b/>
          <w:sz w:val="22"/>
          <w:szCs w:val="22"/>
        </w:rPr>
      </w:pPr>
    </w:p>
    <w:p w:rsidR="00753014" w:rsidRPr="008A0D5F" w:rsidP="005A76FD">
      <w:pPr>
        <w:spacing w:line="360" w:lineRule="auto"/>
        <w:jc w:val="both"/>
        <w:rPr>
          <w:rFonts w:ascii="Arial" w:hAnsi="Arial"/>
          <w:b/>
          <w:color w:val="000000" w:themeColor="text1"/>
          <w:sz w:val="22"/>
          <w:szCs w:val="22"/>
        </w:rPr>
      </w:pPr>
      <w:r w:rsidRPr="008A0D5F">
        <w:rPr>
          <w:rFonts w:ascii="Arial" w:hAnsi="Arial"/>
          <w:b/>
          <w:color w:val="000000" w:themeColor="text1"/>
          <w:sz w:val="22"/>
          <w:szCs w:val="22"/>
        </w:rPr>
        <w:t xml:space="preserve">EQUIPE DE APOIO: </w:t>
      </w:r>
      <w:bookmarkStart w:id="8" w:name="EQUIPE_APOIO"/>
      <w:bookmarkEnd w:id="8"/>
    </w:p>
    <w:p w:rsidR="00753014" w:rsidRPr="008A0D5F" w:rsidP="005A76FD">
      <w:pPr>
        <w:jc w:val="both"/>
        <w:rPr>
          <w:color w:val="000000" w:themeColor="text1"/>
        </w:rPr>
      </w:pPr>
    </w:p>
    <w:tbl>
      <w:tblPr>
        <w:tblW w:w="1004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1E0"/>
      </w:tblPr>
      <w:tblGrid>
        <w:gridCol w:w="3374"/>
        <w:gridCol w:w="3334"/>
        <w:gridCol w:w="3334"/>
      </w:tblGrid>
      <w:tr w:rsidTr="00753014">
        <w:tblPrEx>
          <w:tblW w:w="1004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1E0"/>
        </w:tblPrEx>
        <w:trPr>
          <w:jc w:val="center"/>
        </w:trPr>
        <w:tc>
          <w:tcPr>
            <w:tcW w:w="3374" w:type="dxa"/>
          </w:tcPr>
          <w:p w:rsidR="00753014" w:rsidRPr="008A0D5F" w:rsidP="005A76FD">
            <w:pPr>
              <w:spacing w:line="360" w:lineRule="auto"/>
              <w:jc w:val="both"/>
              <w:rPr>
                <w:rFonts w:ascii="Arial" w:hAnsi="Arial"/>
                <w:b/>
                <w:color w:val="000000" w:themeColor="text1"/>
                <w:sz w:val="20"/>
                <w:szCs w:val="20"/>
              </w:rPr>
            </w:pPr>
            <w:r w:rsidRPr="008A0D5F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>Administrador Apollus</w:t>
            </w:r>
            <w:r w:rsidRPr="008A0D5F" w:rsidR="00F0569E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 xml:space="preserve"> </w:t>
            </w:r>
          </w:p>
          <w:p w:rsidR="00753014" w:rsidRPr="008A0D5F" w:rsidP="005A76FD">
            <w:pPr>
              <w:spacing w:line="360" w:lineRule="auto"/>
              <w:jc w:val="both"/>
              <w:rPr>
                <w:rFonts w:ascii="Arial" w:hAnsi="Arial"/>
                <w:color w:val="000000" w:themeColor="text1"/>
                <w:sz w:val="18"/>
                <w:szCs w:val="18"/>
              </w:rPr>
            </w:pPr>
            <w:r w:rsidRPr="008A0D5F">
              <w:rPr>
                <w:rFonts w:ascii="Arial" w:hAnsi="Arial"/>
                <w:color w:val="000000" w:themeColor="text1"/>
                <w:sz w:val="18"/>
                <w:szCs w:val="18"/>
              </w:rPr>
              <w:t>Administrador Geral</w:t>
            </w:r>
          </w:p>
          <w:p w:rsidR="00753014" w:rsidRPr="008A0D5F" w:rsidP="005A76FD">
            <w:pPr>
              <w:spacing w:line="360" w:lineRule="auto"/>
              <w:jc w:val="both"/>
              <w:rPr>
                <w:rFonts w:ascii="Arial" w:hAnsi="Arial"/>
                <w:color w:val="000000" w:themeColor="text1"/>
                <w:sz w:val="18"/>
                <w:szCs w:val="18"/>
              </w:rPr>
            </w:pPr>
            <w:r w:rsidRPr="008A0D5F">
              <w:rPr>
                <w:rFonts w:ascii="Arial" w:hAnsi="Arial"/>
                <w:color w:val="000000" w:themeColor="text1"/>
                <w:sz w:val="18"/>
                <w:szCs w:val="18"/>
              </w:rPr>
              <w:t>ADM01</w:t>
            </w:r>
          </w:p>
        </w:tc>
        <w:tc>
          <w:tcPr>
            <w:tcW w:w="3334" w:type="dxa"/>
          </w:tcPr>
          <w:p w:rsidR="00753014" w:rsidRPr="008A0D5F" w:rsidP="000E382D">
            <w:pPr>
              <w:spacing w:line="360" w:lineRule="auto"/>
              <w:jc w:val="both"/>
              <w:rPr>
                <w:rFonts w:ascii="Arial" w:hAnsi="Arial"/>
                <w:b/>
                <w:color w:val="000000" w:themeColor="text1"/>
                <w:sz w:val="20"/>
                <w:szCs w:val="20"/>
              </w:rPr>
            </w:pPr>
            <w:r w:rsidRPr="008A0D5F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>ALESSANDRO DINIZ PEREIRA</w:t>
            </w:r>
            <w:r w:rsidRPr="008A0D5F" w:rsidR="00F0569E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 xml:space="preserve"> </w:t>
            </w:r>
          </w:p>
          <w:p w:rsidR="00753014" w:rsidRPr="008A0D5F" w:rsidP="000E382D">
            <w:pPr>
              <w:spacing w:line="360" w:lineRule="auto"/>
              <w:jc w:val="both"/>
              <w:rPr>
                <w:rFonts w:ascii="Arial" w:hAnsi="Arial"/>
                <w:color w:val="000000" w:themeColor="text1"/>
                <w:sz w:val="18"/>
                <w:szCs w:val="18"/>
              </w:rPr>
            </w:pPr>
            <w:r w:rsidRPr="008A0D5F">
              <w:rPr>
                <w:rFonts w:ascii="Arial" w:hAnsi="Arial"/>
                <w:color w:val="000000" w:themeColor="text1"/>
                <w:sz w:val="18"/>
                <w:szCs w:val="18"/>
              </w:rPr>
              <w:t>TÉCNICO SEGURANÇA DO TRABALHO</w:t>
            </w:r>
          </w:p>
          <w:p w:rsidR="00753014" w:rsidRPr="008A0D5F" w:rsidP="005A76FD">
            <w:pPr>
              <w:spacing w:line="360" w:lineRule="auto"/>
              <w:jc w:val="both"/>
              <w:rPr>
                <w:rFonts w:ascii="Arial" w:hAnsi="Arial"/>
                <w:color w:val="000000" w:themeColor="text1"/>
                <w:sz w:val="18"/>
                <w:szCs w:val="18"/>
              </w:rPr>
            </w:pPr>
            <w:r w:rsidRPr="008A0D5F">
              <w:rPr>
                <w:rFonts w:ascii="Arial" w:hAnsi="Arial"/>
                <w:color w:val="000000" w:themeColor="text1"/>
                <w:sz w:val="18"/>
                <w:szCs w:val="18"/>
              </w:rPr>
              <w:t>0039439</w:t>
            </w:r>
          </w:p>
        </w:tc>
        <w:tc>
          <w:tcPr>
            <w:tcW w:w="3334" w:type="dxa"/>
          </w:tcPr>
          <w:p w:rsidR="00753014" w:rsidRPr="008A0D5F" w:rsidP="005A76FD">
            <w:pPr>
              <w:spacing w:line="360" w:lineRule="auto"/>
              <w:jc w:val="both"/>
              <w:rPr>
                <w:rFonts w:ascii="Arial" w:hAnsi="Arial"/>
                <w:b/>
                <w:color w:val="000000" w:themeColor="text1"/>
                <w:sz w:val="20"/>
                <w:szCs w:val="20"/>
              </w:rPr>
            </w:pPr>
            <w:r w:rsidRPr="008A0D5F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>arturkf arturkf arturkf arturkf %I@)U%(_</w:t>
            </w:r>
            <w:r w:rsidRPr="008A0D5F" w:rsidR="00F0569E">
              <w:rPr>
                <w:rFonts w:ascii="Arial" w:hAnsi="Arial"/>
                <w:b/>
                <w:color w:val="000000" w:themeColor="text1"/>
                <w:sz w:val="20"/>
                <w:szCs w:val="20"/>
              </w:rPr>
              <w:t xml:space="preserve"> </w:t>
            </w:r>
          </w:p>
          <w:p w:rsidR="000E382D" w:rsidRPr="008A0D5F" w:rsidP="005A76FD">
            <w:pPr>
              <w:spacing w:line="360" w:lineRule="auto"/>
              <w:jc w:val="both"/>
              <w:rPr>
                <w:rFonts w:ascii="Arial" w:hAnsi="Arial"/>
                <w:color w:val="000000" w:themeColor="text1"/>
                <w:sz w:val="18"/>
                <w:szCs w:val="18"/>
              </w:rPr>
            </w:pPr>
            <w:r w:rsidRPr="008A0D5F">
              <w:rPr>
                <w:rFonts w:ascii="Arial" w:hAnsi="Arial"/>
                <w:color w:val="000000" w:themeColor="text1"/>
                <w:sz w:val="18"/>
                <w:szCs w:val="18"/>
              </w:rPr>
              <w:t>%*)@#&amp;*)%¼¡¼¡‘€¡¥³¤‘%*)@#&amp;*)%¼ ¼¡‘€¡¥³¤‘%*)@ &amp;*)%¼¡¼¡‘€¡¥³¤‘</w:t>
            </w:r>
          </w:p>
          <w:p w:rsidR="00753014" w:rsidRPr="008A0D5F" w:rsidP="005A76FD">
            <w:pPr>
              <w:spacing w:line="360" w:lineRule="auto"/>
              <w:jc w:val="both"/>
              <w:rPr>
                <w:rFonts w:ascii="Arial" w:hAnsi="Arial"/>
                <w:color w:val="000000" w:themeColor="text1"/>
                <w:sz w:val="18"/>
                <w:szCs w:val="18"/>
              </w:rPr>
            </w:pPr>
            <w:r w:rsidRPr="008A0D5F">
              <w:rPr>
                <w:rFonts w:ascii="Arial" w:hAnsi="Arial"/>
                <w:color w:val="000000" w:themeColor="text1"/>
                <w:sz w:val="18"/>
                <w:szCs w:val="18"/>
              </w:rPr>
              <w:t>121212121AAAAAAAAAAA</w:t>
            </w:r>
          </w:p>
        </w:tc>
      </w:tr>
    </w:tbl>
    <w:p w:rsidR="00972471" w:rsidRPr="005A49A7" w:rsidP="005A76FD">
      <w:pPr>
        <w:jc w:val="both"/>
        <w:rPr>
          <w:rFonts w:ascii="Arial" w:hAnsi="Arial" w:cs="Arial"/>
          <w:sz w:val="2"/>
          <w:szCs w:val="2"/>
        </w:rPr>
        <w:sectPr w:rsidSect="00753014">
          <w:type w:val="continuous"/>
          <w:pgSz w:w="11906" w:h="16838"/>
          <w:pgMar w:top="1899" w:right="1134" w:bottom="1021" w:left="1134" w:header="709" w:footer="709" w:gutter="0"/>
          <w:cols w:space="708"/>
          <w:docGrid w:linePitch="360"/>
        </w:sectPr>
      </w:pPr>
    </w:p>
    <w:p>
      <w:pPr>
        <w:jc w:val="both"/>
        <w:rPr>
          <w:rFonts w:ascii="Arial" w:hAnsi="Arial" w:cs="Arial"/>
          <w:b/>
          <w:sz w:val="22"/>
          <w:szCs w:val="22"/>
        </w:rPr>
      </w:pPr>
      <w:bookmarkStart w:id="9" w:name="SECAO_RESPONSAVEL_EMPRESA"/>
      <w:bookmarkEnd w:id="9"/>
    </w:p>
    <w:p>
      <w:pPr>
        <w:jc w:val="both"/>
        <w:rPr>
          <w:rFonts w:ascii="Arial" w:hAnsi="Arial" w:cs="Arial"/>
          <w:b/>
          <w:sz w:val="22"/>
          <w:szCs w:val="22"/>
        </w:rPr>
      </w:pPr>
    </w:p>
    <w:p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_____________________________________</w:t>
      </w:r>
    </w:p>
    <w:p>
      <w:pPr>
        <w:spacing w:after="160" w:line="259" w:lineRule="auto"/>
        <w:jc w:val="both"/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Responsável pela empresa</w:t>
      </w:r>
    </w:p>
    <w:p>
      <w:pPr>
        <w:spacing w:after="160" w:line="259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Nome:</w:t>
      </w:r>
    </w:p>
    <w:p>
      <w:pPr>
        <w:spacing w:after="160" w:line="259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Cargo:</w:t>
      </w:r>
    </w:p>
    <w:p>
      <w:pPr>
        <w:jc w:val="both"/>
        <w:rPr>
          <w:rFonts w:ascii="Arial" w:hAnsi="Arial" w:cs="Arial"/>
          <w:sz w:val="2"/>
          <w:szCs w:val="2"/>
        </w:rPr>
        <w:sectPr w:rsidSect="00753014">
          <w:type w:val="continuous"/>
          <w:pgSz w:w="11906" w:h="16838"/>
          <w:pgMar w:top="1899" w:right="1134" w:bottom="1021" w:left="1134" w:header="709" w:footer="709" w:gutter="0"/>
          <w:cols w:space="708"/>
          <w:docGrid w:linePitch="360"/>
        </w:sectPr>
      </w:pPr>
    </w:p>
    <w:p w:rsidR="00753014" w:rsidRPr="008A0D5F" w:rsidP="005A76FD">
      <w:pPr>
        <w:pStyle w:val="Heading1"/>
        <w:numPr>
          <w:ilvl w:val="0"/>
          <w:numId w:val="2"/>
        </w:numPr>
        <w:spacing w:line="360" w:lineRule="auto"/>
        <w:jc w:val="both"/>
        <w:rPr>
          <w:color w:val="000000" w:themeColor="text1"/>
        </w:rPr>
      </w:pPr>
      <w:bookmarkStart w:id="10" w:name="_Toc256000001"/>
      <w:bookmarkStart w:id="11" w:name="_Toc521506758"/>
      <w:bookmarkStart w:id="12" w:name="_Toc236745534"/>
      <w:bookmarkStart w:id="13" w:name="_Toc72208832"/>
      <w:bookmarkStart w:id="14" w:name="_Toc72209762"/>
      <w:bookmarkStart w:id="15" w:name="_Toc72663926"/>
      <w:bookmarkStart w:id="16" w:name="_Toc256000016"/>
      <w:r>
        <w:rPr>
          <w:color w:val="000000" w:themeColor="text1"/>
        </w:rPr>
        <w:t>C</w:t>
      </w:r>
      <w:r w:rsidRPr="008A0D5F" w:rsidR="00F0569E">
        <w:rPr>
          <w:color w:val="000000" w:themeColor="text1"/>
        </w:rPr>
        <w:t xml:space="preserve">aracterização do </w:t>
      </w:r>
      <w:r w:rsidR="00383F39">
        <w:rPr>
          <w:color w:val="000000" w:themeColor="text1"/>
        </w:rPr>
        <w:t>e</w:t>
      </w:r>
      <w:r w:rsidRPr="008A0D5F" w:rsidR="00F0569E">
        <w:rPr>
          <w:color w:val="000000" w:themeColor="text1"/>
        </w:rPr>
        <w:t>stabelecimento</w:t>
      </w:r>
      <w:bookmarkEnd w:id="16"/>
      <w:bookmarkEnd w:id="10"/>
      <w:bookmarkEnd w:id="11"/>
      <w:bookmarkEnd w:id="12"/>
    </w:p>
    <w:p w:rsidR="00753014" w:rsidRPr="00972471" w:rsidP="005A76FD">
      <w:pPr>
        <w:spacing w:line="360" w:lineRule="auto"/>
        <w:jc w:val="both"/>
        <w:rPr>
          <w:rFonts w:ascii="Arial" w:hAnsi="Arial"/>
          <w:color w:val="000000" w:themeColor="text1"/>
          <w:sz w:val="2"/>
          <w:szCs w:val="2"/>
        </w:rPr>
      </w:pPr>
      <w:bookmarkStart w:id="17" w:name="SECAO_CARACTERIZACAO"/>
      <w:bookmarkEnd w:id="17"/>
    </w:p>
    <w:tbl>
      <w:tblPr>
        <w:tblW w:w="0" w:type="auto"/>
        <w:tblLook w:val="01E0"/>
      </w:tblPr>
      <w:tblGrid>
        <w:gridCol w:w="5098"/>
        <w:gridCol w:w="1134"/>
        <w:gridCol w:w="3397"/>
      </w:tblGrid>
      <w:tr w:rsidTr="00753014">
        <w:tblPrEx>
          <w:tblW w:w="0" w:type="auto"/>
          <w:tblLook w:val="01E0"/>
        </w:tblPrEx>
        <w:tc>
          <w:tcPr>
            <w:tcW w:w="9629" w:type="dxa"/>
            <w:gridSpan w:val="3"/>
          </w:tcPr>
          <w:p w:rsidR="00753014" w:rsidRPr="008A0D5F" w:rsidP="005A76FD">
            <w:pPr>
              <w:spacing w:line="480" w:lineRule="auto"/>
              <w:jc w:val="both"/>
              <w:rPr>
                <w:rFonts w:ascii="Arial" w:hAnsi="Arial"/>
                <w:color w:val="000000" w:themeColor="text1"/>
                <w:sz w:val="22"/>
                <w:szCs w:val="22"/>
              </w:rPr>
            </w:pPr>
            <w:r w:rsidRPr="008A0D5F">
              <w:rPr>
                <w:rFonts w:ascii="Arial" w:hAnsi="Arial"/>
                <w:color w:val="000000" w:themeColor="text1"/>
                <w:sz w:val="22"/>
                <w:szCs w:val="22"/>
              </w:rPr>
              <w:t xml:space="preserve">Razão Social: </w:t>
            </w:r>
            <w:r w:rsidRPr="008A0D5F" w:rsidR="00A956B7">
              <w:rPr>
                <w:rFonts w:ascii="Arial" w:hAnsi="Arial"/>
                <w:noProof/>
                <w:color w:val="000000" w:themeColor="text1"/>
                <w:sz w:val="22"/>
                <w:szCs w:val="22"/>
              </w:rPr>
              <w:t>72-SAO CARLOS</w:t>
            </w:r>
          </w:p>
        </w:tc>
      </w:tr>
      <w:tr w:rsidTr="00753014">
        <w:tblPrEx>
          <w:tblW w:w="0" w:type="auto"/>
          <w:tblLook w:val="01E0"/>
        </w:tblPrEx>
        <w:tc>
          <w:tcPr>
            <w:tcW w:w="9629" w:type="dxa"/>
            <w:gridSpan w:val="3"/>
          </w:tcPr>
          <w:p w:rsidR="00753014" w:rsidRPr="008A0D5F" w:rsidP="005D618B">
            <w:pPr>
              <w:spacing w:line="480" w:lineRule="auto"/>
              <w:jc w:val="both"/>
              <w:rPr>
                <w:rFonts w:ascii="Arial" w:hAnsi="Arial"/>
                <w:color w:val="000000" w:themeColor="text1"/>
                <w:sz w:val="22"/>
                <w:szCs w:val="22"/>
              </w:rPr>
            </w:pPr>
            <w:r w:rsidRPr="008A0D5F">
              <w:rPr>
                <w:rFonts w:ascii="Arial" w:hAnsi="Arial"/>
                <w:color w:val="000000" w:themeColor="text1"/>
                <w:sz w:val="22"/>
                <w:szCs w:val="22"/>
              </w:rPr>
              <w:t xml:space="preserve">Endereço: </w:t>
            </w:r>
          </w:p>
        </w:tc>
      </w:tr>
      <w:tr w:rsidTr="00753014">
        <w:tblPrEx>
          <w:tblW w:w="0" w:type="auto"/>
          <w:tblLook w:val="01E0"/>
        </w:tblPrEx>
        <w:tc>
          <w:tcPr>
            <w:tcW w:w="5098" w:type="dxa"/>
          </w:tcPr>
          <w:p w:rsidR="00753014" w:rsidRPr="008A0D5F" w:rsidP="005A76FD">
            <w:pPr>
              <w:spacing w:line="480" w:lineRule="auto"/>
              <w:jc w:val="both"/>
              <w:rPr>
                <w:rFonts w:ascii="Arial" w:hAnsi="Arial"/>
                <w:color w:val="000000" w:themeColor="text1"/>
                <w:sz w:val="22"/>
                <w:szCs w:val="22"/>
              </w:rPr>
            </w:pPr>
            <w:r w:rsidRPr="008A0D5F">
              <w:rPr>
                <w:rFonts w:ascii="Arial" w:hAnsi="Arial"/>
                <w:color w:val="000000" w:themeColor="text1"/>
                <w:sz w:val="22"/>
                <w:szCs w:val="22"/>
              </w:rPr>
              <w:t xml:space="preserve">Município: </w:t>
            </w:r>
            <w:r w:rsidRPr="008A0D5F" w:rsidR="002F1656">
              <w:rPr>
                <w:rFonts w:ascii="Arial" w:hAnsi="Arial"/>
                <w:noProof/>
                <w:color w:val="000000" w:themeColor="text1"/>
                <w:sz w:val="22"/>
                <w:szCs w:val="22"/>
              </w:rPr>
              <w:t>São Carlos</w:t>
            </w:r>
          </w:p>
        </w:tc>
        <w:tc>
          <w:tcPr>
            <w:tcW w:w="1134" w:type="dxa"/>
          </w:tcPr>
          <w:p w:rsidR="00753014" w:rsidRPr="008A0D5F" w:rsidP="005A76FD">
            <w:pPr>
              <w:spacing w:line="480" w:lineRule="auto"/>
              <w:jc w:val="both"/>
              <w:rPr>
                <w:rFonts w:ascii="Arial" w:hAnsi="Arial"/>
                <w:color w:val="000000" w:themeColor="text1"/>
                <w:sz w:val="22"/>
                <w:szCs w:val="22"/>
              </w:rPr>
            </w:pPr>
            <w:r w:rsidRPr="008A0D5F">
              <w:rPr>
                <w:rFonts w:ascii="Arial" w:hAnsi="Arial"/>
                <w:color w:val="000000" w:themeColor="text1"/>
                <w:sz w:val="22"/>
                <w:szCs w:val="22"/>
              </w:rPr>
              <w:t xml:space="preserve">UF: </w:t>
            </w:r>
            <w:r w:rsidRPr="008A0D5F" w:rsidR="00830129">
              <w:rPr>
                <w:rFonts w:ascii="Arial" w:hAnsi="Arial"/>
                <w:noProof/>
                <w:color w:val="000000" w:themeColor="text1"/>
                <w:sz w:val="22"/>
                <w:szCs w:val="22"/>
              </w:rPr>
              <w:t>RS</w:t>
            </w:r>
          </w:p>
        </w:tc>
        <w:tc>
          <w:tcPr>
            <w:tcW w:w="3397" w:type="dxa"/>
          </w:tcPr>
          <w:p w:rsidR="00753014" w:rsidRPr="008A0D5F" w:rsidP="005A76FD">
            <w:pPr>
              <w:spacing w:line="480" w:lineRule="auto"/>
              <w:jc w:val="both"/>
              <w:rPr>
                <w:rFonts w:ascii="Arial" w:hAnsi="Arial"/>
                <w:color w:val="000000" w:themeColor="text1"/>
                <w:sz w:val="22"/>
                <w:szCs w:val="22"/>
              </w:rPr>
            </w:pPr>
            <w:r w:rsidRPr="008A0D5F">
              <w:rPr>
                <w:rFonts w:ascii="Arial" w:hAnsi="Arial"/>
                <w:color w:val="000000" w:themeColor="text1"/>
                <w:sz w:val="22"/>
                <w:szCs w:val="22"/>
              </w:rPr>
              <w:t xml:space="preserve">CEP: </w:t>
            </w:r>
            <w:r w:rsidRPr="008A0D5F" w:rsidR="001D73BB">
              <w:rPr>
                <w:rFonts w:ascii="Arial" w:hAnsi="Arial"/>
                <w:noProof/>
                <w:color w:val="000000" w:themeColor="text1"/>
                <w:sz w:val="22"/>
                <w:szCs w:val="22"/>
              </w:rPr>
              <w:t>00.000-000</w:t>
            </w:r>
          </w:p>
        </w:tc>
      </w:tr>
      <w:tr w:rsidTr="00753014">
        <w:tblPrEx>
          <w:tblW w:w="0" w:type="auto"/>
          <w:tblLook w:val="01E0"/>
        </w:tblPrEx>
        <w:tc>
          <w:tcPr>
            <w:tcW w:w="5098" w:type="dxa"/>
          </w:tcPr>
          <w:p w:rsidR="00753014" w:rsidRPr="008A0D5F" w:rsidP="005A76FD">
            <w:pPr>
              <w:spacing w:line="480" w:lineRule="auto"/>
              <w:jc w:val="both"/>
              <w:rPr>
                <w:rFonts w:ascii="Arial" w:hAnsi="Arial"/>
                <w:color w:val="000000" w:themeColor="text1"/>
                <w:sz w:val="22"/>
                <w:szCs w:val="22"/>
              </w:rPr>
            </w:pPr>
            <w:r w:rsidRPr="008A0D5F">
              <w:rPr>
                <w:rFonts w:ascii="Arial" w:hAnsi="Arial"/>
                <w:color w:val="000000" w:themeColor="text1"/>
                <w:sz w:val="22"/>
                <w:szCs w:val="22"/>
              </w:rPr>
              <w:t xml:space="preserve">Telefone: </w:t>
            </w:r>
          </w:p>
        </w:tc>
        <w:tc>
          <w:tcPr>
            <w:tcW w:w="1134" w:type="dxa"/>
          </w:tcPr>
          <w:p w:rsidR="00753014" w:rsidRPr="008A0D5F" w:rsidP="005A76FD">
            <w:pPr>
              <w:spacing w:line="480" w:lineRule="auto"/>
              <w:jc w:val="both"/>
              <w:rPr>
                <w:rFonts w:ascii="Arial" w:hAnsi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397" w:type="dxa"/>
          </w:tcPr>
          <w:p w:rsidR="00753014" w:rsidRPr="008A0D5F" w:rsidP="005A76FD">
            <w:pPr>
              <w:spacing w:line="480" w:lineRule="auto"/>
              <w:jc w:val="both"/>
              <w:rPr>
                <w:rFonts w:ascii="Arial" w:hAnsi="Arial"/>
                <w:color w:val="000000" w:themeColor="text1"/>
                <w:sz w:val="22"/>
                <w:szCs w:val="22"/>
              </w:rPr>
            </w:pPr>
          </w:p>
        </w:tc>
      </w:tr>
      <w:tr w:rsidTr="00753014">
        <w:tblPrEx>
          <w:tblW w:w="0" w:type="auto"/>
          <w:tblLook w:val="01E0"/>
        </w:tblPrEx>
        <w:tc>
          <w:tcPr>
            <w:tcW w:w="6232" w:type="dxa"/>
            <w:gridSpan w:val="2"/>
          </w:tcPr>
          <w:p w:rsidR="00753014" w:rsidRPr="008A0D5F" w:rsidP="005A76FD">
            <w:pPr>
              <w:spacing w:line="480" w:lineRule="auto"/>
              <w:jc w:val="both"/>
              <w:rPr>
                <w:rFonts w:ascii="Arial" w:hAnsi="Arial"/>
                <w:color w:val="000000" w:themeColor="text1"/>
                <w:sz w:val="22"/>
                <w:szCs w:val="22"/>
              </w:rPr>
            </w:pPr>
            <w:r w:rsidRPr="008A0D5F">
              <w:rPr>
                <w:rFonts w:ascii="Arial" w:hAnsi="Arial"/>
                <w:noProof/>
                <w:color w:val="000000" w:themeColor="text1"/>
                <w:sz w:val="22"/>
                <w:szCs w:val="22"/>
              </w:rPr>
              <w:t>CNPJ</w:t>
            </w:r>
            <w:r w:rsidRPr="008A0D5F" w:rsidR="00F0569E">
              <w:rPr>
                <w:rFonts w:ascii="Arial" w:hAnsi="Arial"/>
                <w:color w:val="000000" w:themeColor="text1"/>
                <w:sz w:val="22"/>
                <w:szCs w:val="22"/>
              </w:rPr>
              <w:t xml:space="preserve">: </w:t>
            </w:r>
            <w:r w:rsidRPr="008A0D5F" w:rsidR="008F17EE">
              <w:rPr>
                <w:rFonts w:ascii="Arial" w:hAnsi="Arial"/>
                <w:noProof/>
                <w:color w:val="000000" w:themeColor="text1"/>
                <w:sz w:val="22"/>
                <w:szCs w:val="22"/>
              </w:rPr>
              <w:t>18.035.155/0001-29</w:t>
            </w:r>
          </w:p>
        </w:tc>
        <w:tc>
          <w:tcPr>
            <w:tcW w:w="3397" w:type="dxa"/>
          </w:tcPr>
          <w:p w:rsidR="00753014" w:rsidRPr="008A0D5F" w:rsidP="005A76FD">
            <w:pPr>
              <w:spacing w:line="480" w:lineRule="auto"/>
              <w:jc w:val="both"/>
              <w:rPr>
                <w:rFonts w:ascii="Arial" w:hAnsi="Arial"/>
                <w:color w:val="000000" w:themeColor="text1"/>
                <w:sz w:val="22"/>
                <w:szCs w:val="22"/>
              </w:rPr>
            </w:pPr>
            <w:r w:rsidRPr="008A0D5F">
              <w:rPr>
                <w:rFonts w:ascii="Arial" w:hAnsi="Arial"/>
                <w:color w:val="000000" w:themeColor="text1"/>
                <w:sz w:val="22"/>
                <w:szCs w:val="22"/>
              </w:rPr>
              <w:t xml:space="preserve">CNAE: </w:t>
            </w:r>
            <w:r w:rsidRPr="008A0D5F" w:rsidR="00850E88">
              <w:rPr>
                <w:rFonts w:ascii="Arial" w:hAnsi="Arial"/>
                <w:noProof/>
                <w:color w:val="000000" w:themeColor="text1"/>
                <w:sz w:val="22"/>
                <w:szCs w:val="22"/>
              </w:rPr>
              <w:t>00000</w:t>
            </w:r>
          </w:p>
        </w:tc>
      </w:tr>
      <w:tr w:rsidTr="00753014">
        <w:tblPrEx>
          <w:tblW w:w="0" w:type="auto"/>
          <w:tblLook w:val="01E0"/>
        </w:tblPrEx>
        <w:tc>
          <w:tcPr>
            <w:tcW w:w="9629" w:type="dxa"/>
            <w:gridSpan w:val="3"/>
          </w:tcPr>
          <w:p w:rsidR="00753014" w:rsidRPr="008A0D5F" w:rsidP="00C047AC">
            <w:pPr>
              <w:spacing w:line="480" w:lineRule="auto"/>
              <w:jc w:val="both"/>
              <w:rPr>
                <w:rFonts w:ascii="Arial" w:hAnsi="Arial"/>
                <w:color w:val="000000" w:themeColor="text1"/>
                <w:sz w:val="22"/>
                <w:szCs w:val="22"/>
              </w:rPr>
            </w:pPr>
            <w:r w:rsidRPr="008A0D5F">
              <w:rPr>
                <w:rFonts w:ascii="Arial" w:hAnsi="Arial"/>
                <w:color w:val="000000" w:themeColor="text1"/>
                <w:sz w:val="22"/>
                <w:szCs w:val="22"/>
              </w:rPr>
              <w:t xml:space="preserve">Atividade principal: </w:t>
            </w:r>
          </w:p>
        </w:tc>
      </w:tr>
      <w:tr w:rsidTr="005B2EE8">
        <w:tblPrEx>
          <w:tblW w:w="0" w:type="auto"/>
          <w:tblLook w:val="01E0"/>
        </w:tblPrEx>
        <w:trPr>
          <w:trHeight w:val="74"/>
        </w:trPr>
        <w:tc>
          <w:tcPr>
            <w:tcW w:w="9629" w:type="dxa"/>
            <w:gridSpan w:val="3"/>
          </w:tcPr>
          <w:p w:rsidR="005B2EE8" w:rsidRPr="008A0D5F" w:rsidP="005A76FD">
            <w:pPr>
              <w:spacing w:line="480" w:lineRule="auto"/>
              <w:jc w:val="both"/>
              <w:rPr>
                <w:rFonts w:ascii="Arial" w:hAnsi="Arial"/>
                <w:color w:val="000000" w:themeColor="text1"/>
                <w:sz w:val="22"/>
                <w:szCs w:val="22"/>
              </w:rPr>
            </w:pPr>
            <w:r w:rsidRPr="008A0D5F">
              <w:rPr>
                <w:rFonts w:ascii="Arial" w:hAnsi="Arial"/>
                <w:color w:val="000000" w:themeColor="text1"/>
                <w:sz w:val="22"/>
                <w:szCs w:val="22"/>
              </w:rPr>
              <w:t xml:space="preserve">Grau de Risco: </w:t>
            </w:r>
          </w:p>
        </w:tc>
      </w:tr>
      <w:tr w:rsidTr="00753014">
        <w:tblPrEx>
          <w:tblW w:w="0" w:type="auto"/>
          <w:tblLook w:val="01E0"/>
        </w:tblPrEx>
        <w:tc>
          <w:tcPr>
            <w:tcW w:w="9629" w:type="dxa"/>
            <w:gridSpan w:val="3"/>
          </w:tcPr>
          <w:p w:rsidR="00753014" w:rsidRPr="008A0D5F" w:rsidP="005A76FD">
            <w:pPr>
              <w:spacing w:line="480" w:lineRule="auto"/>
              <w:jc w:val="both"/>
              <w:rPr>
                <w:rFonts w:ascii="Arial" w:hAnsi="Arial"/>
                <w:color w:val="000000" w:themeColor="text1"/>
                <w:sz w:val="22"/>
                <w:szCs w:val="22"/>
              </w:rPr>
            </w:pPr>
            <w:r w:rsidRPr="004D4939">
              <w:rPr>
                <w:rFonts w:ascii="Arial" w:hAnsi="Arial"/>
                <w:color w:val="000000" w:themeColor="text1"/>
                <w:sz w:val="22"/>
                <w:szCs w:val="22"/>
              </w:rPr>
              <w:t>Expostos mulheres</w:t>
            </w:r>
            <w:r w:rsidRPr="008A0D5F" w:rsidR="00F0569E">
              <w:rPr>
                <w:rFonts w:ascii="Arial" w:hAnsi="Arial"/>
                <w:color w:val="000000" w:themeColor="text1"/>
                <w:sz w:val="22"/>
                <w:szCs w:val="22"/>
              </w:rPr>
              <w:t xml:space="preserve">: </w:t>
            </w:r>
            <w:r>
              <w:rPr>
                <w:rFonts w:ascii="Arial" w:hAnsi="Arial"/>
                <w:noProof/>
                <w:color w:val="000000" w:themeColor="text1"/>
                <w:sz w:val="22"/>
                <w:szCs w:val="22"/>
              </w:rPr>
              <w:t>11</w:t>
            </w:r>
          </w:p>
        </w:tc>
      </w:tr>
      <w:tr w:rsidTr="00753014">
        <w:tblPrEx>
          <w:tblW w:w="0" w:type="auto"/>
          <w:tblLook w:val="01E0"/>
        </w:tblPrEx>
        <w:tc>
          <w:tcPr>
            <w:tcW w:w="9629" w:type="dxa"/>
            <w:gridSpan w:val="3"/>
          </w:tcPr>
          <w:p w:rsidR="004D4939" w:rsidRPr="004D4939" w:rsidP="005A76FD">
            <w:pPr>
              <w:spacing w:line="480" w:lineRule="auto"/>
              <w:jc w:val="both"/>
              <w:rPr>
                <w:rFonts w:ascii="Arial" w:hAnsi="Arial"/>
                <w:color w:val="000000" w:themeColor="text1"/>
                <w:sz w:val="22"/>
                <w:szCs w:val="22"/>
              </w:rPr>
            </w:pPr>
            <w:r w:rsidRPr="004D4939">
              <w:rPr>
                <w:rFonts w:ascii="Arial" w:hAnsi="Arial"/>
                <w:color w:val="000000" w:themeColor="text1"/>
                <w:sz w:val="22"/>
                <w:szCs w:val="22"/>
              </w:rPr>
              <w:t>Expostos homens</w:t>
            </w:r>
            <w:r>
              <w:rPr>
                <w:rFonts w:ascii="Arial" w:hAnsi="Arial"/>
                <w:color w:val="000000" w:themeColor="text1"/>
                <w:sz w:val="22"/>
                <w:szCs w:val="22"/>
              </w:rPr>
              <w:t xml:space="preserve">: </w:t>
            </w:r>
            <w:r>
              <w:rPr>
                <w:rFonts w:ascii="Arial" w:hAnsi="Arial"/>
                <w:noProof/>
                <w:color w:val="000000" w:themeColor="text1"/>
                <w:sz w:val="22"/>
                <w:szCs w:val="22"/>
              </w:rPr>
              <w:t>11</w:t>
            </w:r>
          </w:p>
        </w:tc>
      </w:tr>
      <w:tr w:rsidTr="00753014">
        <w:tblPrEx>
          <w:tblW w:w="0" w:type="auto"/>
          <w:tblLook w:val="01E0"/>
        </w:tblPrEx>
        <w:tc>
          <w:tcPr>
            <w:tcW w:w="9629" w:type="dxa"/>
            <w:gridSpan w:val="3"/>
          </w:tcPr>
          <w:p w:rsidR="004D4939" w:rsidRPr="005A7A97" w:rsidP="005A76FD">
            <w:pPr>
              <w:spacing w:line="480" w:lineRule="auto"/>
              <w:jc w:val="both"/>
              <w:rPr>
                <w:rFonts w:ascii="Arial" w:hAnsi="Arial"/>
                <w:color w:val="000000" w:themeColor="text1"/>
                <w:sz w:val="22"/>
                <w:szCs w:val="22"/>
                <w:lang w:val="en-US"/>
              </w:rPr>
            </w:pPr>
            <w:r w:rsidRPr="004D4939">
              <w:rPr>
                <w:rFonts w:ascii="Arial" w:hAnsi="Arial"/>
                <w:color w:val="000000" w:themeColor="text1"/>
                <w:sz w:val="22"/>
                <w:szCs w:val="22"/>
              </w:rPr>
              <w:t>Expostos PCD</w:t>
            </w:r>
            <w:r>
              <w:rPr>
                <w:rFonts w:ascii="Arial" w:hAnsi="Arial"/>
                <w:color w:val="000000" w:themeColor="text1"/>
                <w:sz w:val="22"/>
                <w:szCs w:val="22"/>
              </w:rPr>
              <w:t xml:space="preserve">: </w:t>
            </w:r>
            <w:r>
              <w:rPr>
                <w:rFonts w:ascii="Arial" w:hAnsi="Arial"/>
                <w:noProof/>
                <w:color w:val="000000" w:themeColor="text1"/>
                <w:sz w:val="22"/>
                <w:szCs w:val="22"/>
              </w:rPr>
              <w:t>11</w:t>
            </w:r>
          </w:p>
        </w:tc>
      </w:tr>
    </w:tbl>
    <w:p w:rsidR="00090337" w:rsidRPr="00530BE3" w:rsidP="005A76FD">
      <w:pPr>
        <w:jc w:val="both"/>
        <w:rPr>
          <w:rFonts w:ascii="Arial" w:hAnsi="Arial" w:cs="Arial"/>
          <w:sz w:val="2"/>
          <w:szCs w:val="2"/>
        </w:rPr>
        <w:sectPr w:rsidSect="000D6B8C">
          <w:pgSz w:w="11906" w:h="16838"/>
          <w:pgMar w:top="1899" w:right="1134" w:bottom="1021" w:left="1134" w:header="709" w:footer="340" w:gutter="0"/>
          <w:cols w:space="708"/>
          <w:docGrid w:linePitch="360"/>
        </w:sectPr>
      </w:pPr>
      <w:bookmarkEnd w:id="13"/>
      <w:bookmarkEnd w:id="14"/>
      <w:bookmarkEnd w:id="15"/>
    </w:p>
    <w:p>
      <w:pPr>
        <w:pStyle w:val="p"/>
        <w:spacing w:before="0" w:after="240" w:line="276" w:lineRule="auto"/>
        <w:rPr>
          <w:rFonts w:ascii="Arial" w:eastAsia="Arial" w:hAnsi="Arial" w:cs="Arial"/>
          <w:sz w:val="24"/>
          <w:szCs w:val="24"/>
        </w:rPr>
      </w:pPr>
      <w:bookmarkStart w:id="18" w:name="SECAO_TEXTO_PADRAO"/>
      <w:r>
        <w:rPr>
          <w:rFonts w:ascii="Arial" w:eastAsia="Arial" w:hAnsi="Arial" w:cs="Arial"/>
        </w:rPr>
        <w:t>Prenchendo texto padrão</w:t>
      </w:r>
    </w:p>
    <w:p w:rsidR="00753014" w:rsidRPr="000609E8" w:rsidP="005A76FD">
      <w:pPr>
        <w:jc w:val="both"/>
        <w:rPr>
          <w:rFonts w:ascii="Arial" w:hAnsi="Arial" w:cs="Arial"/>
          <w:sz w:val="2"/>
          <w:szCs w:val="2"/>
        </w:rPr>
      </w:pPr>
      <w:bookmarkEnd w:id="18"/>
    </w:p>
    <w:p w:rsidR="00090337" w:rsidRPr="000609E8" w:rsidP="005A76FD">
      <w:pPr>
        <w:jc w:val="both"/>
        <w:rPr>
          <w:rFonts w:ascii="Arial" w:hAnsi="Arial" w:cs="Arial"/>
          <w:sz w:val="2"/>
          <w:szCs w:val="2"/>
        </w:rPr>
      </w:pPr>
    </w:p>
    <w:p w:rsidR="000B2682" w:rsidRPr="000609E8" w:rsidP="005A76FD">
      <w:pPr>
        <w:jc w:val="both"/>
        <w:rPr>
          <w:sz w:val="2"/>
          <w:szCs w:val="2"/>
        </w:rPr>
        <w:sectPr w:rsidSect="000D6B8C">
          <w:pgSz w:w="11906" w:h="16838" w:code="9"/>
          <w:pgMar w:top="1899" w:right="1134" w:bottom="1021" w:left="1134" w:header="709" w:footer="340" w:gutter="0"/>
          <w:cols w:space="708"/>
          <w:docGrid w:linePitch="360"/>
        </w:sectPr>
      </w:pPr>
    </w:p>
    <w:p w:rsidR="007065D2" w:rsidRPr="008C53BB" w:rsidP="007065D2">
      <w:pPr>
        <w:pStyle w:val="Heading1"/>
        <w:numPr>
          <w:ilvl w:val="0"/>
          <w:numId w:val="2"/>
        </w:numPr>
        <w:spacing w:line="360" w:lineRule="auto"/>
        <w:jc w:val="both"/>
        <w:rPr>
          <w:color w:val="FFFFFF" w:themeColor="background1"/>
        </w:rPr>
      </w:pPr>
      <w:bookmarkStart w:id="19" w:name="_Toc236745536"/>
      <w:bookmarkStart w:id="20" w:name="_Toc256000003"/>
      <w:bookmarkStart w:id="21" w:name="_Toc256000017"/>
      <w:r w:rsidRPr="008C53BB">
        <w:rPr>
          <w:color w:val="FFFFFF" w:themeColor="background1"/>
        </w:rPr>
        <w:t>Anexos</w:t>
      </w:r>
      <w:bookmarkEnd w:id="21"/>
      <w:bookmarkEnd w:id="20"/>
      <w:bookmarkEnd w:id="19"/>
    </w:p>
    <w:p w:rsidR="007065D2" w:rsidP="007065D2">
      <w:pPr>
        <w:spacing w:line="360" w:lineRule="auto"/>
        <w:jc w:val="both"/>
        <w:rPr>
          <w:sz w:val="22"/>
          <w:szCs w:val="22"/>
        </w:rPr>
      </w:pPr>
    </w:p>
    <w:p w:rsidR="007065D2" w:rsidP="007065D2">
      <w:pPr>
        <w:spacing w:line="360" w:lineRule="auto"/>
        <w:jc w:val="both"/>
        <w:rPr>
          <w:sz w:val="22"/>
          <w:szCs w:val="22"/>
        </w:rPr>
      </w:pPr>
    </w:p>
    <w:p w:rsidR="007065D2" w:rsidP="007065D2">
      <w:pPr>
        <w:spacing w:line="360" w:lineRule="auto"/>
        <w:jc w:val="both"/>
        <w:rPr>
          <w:sz w:val="22"/>
          <w:szCs w:val="22"/>
        </w:rPr>
      </w:pPr>
    </w:p>
    <w:p w:rsidR="007065D2" w:rsidP="007065D2">
      <w:pPr>
        <w:tabs>
          <w:tab w:val="left" w:pos="7075"/>
        </w:tabs>
        <w:spacing w:line="360" w:lineRule="auto"/>
        <w:jc w:val="both"/>
        <w:rPr>
          <w:sz w:val="22"/>
          <w:szCs w:val="22"/>
        </w:rPr>
      </w:pPr>
    </w:p>
    <w:p w:rsidR="007065D2" w:rsidP="007065D2">
      <w:pPr>
        <w:spacing w:line="360" w:lineRule="auto"/>
        <w:jc w:val="both"/>
        <w:rPr>
          <w:sz w:val="22"/>
          <w:szCs w:val="22"/>
        </w:rPr>
      </w:pPr>
    </w:p>
    <w:p w:rsidR="007065D2" w:rsidP="007065D2">
      <w:pPr>
        <w:spacing w:line="360" w:lineRule="auto"/>
        <w:jc w:val="both"/>
        <w:rPr>
          <w:sz w:val="22"/>
          <w:szCs w:val="22"/>
        </w:rPr>
      </w:pPr>
    </w:p>
    <w:p w:rsidR="008C53BB" w:rsidP="007065D2">
      <w:pPr>
        <w:spacing w:line="360" w:lineRule="auto"/>
        <w:jc w:val="both"/>
        <w:rPr>
          <w:sz w:val="22"/>
          <w:szCs w:val="22"/>
        </w:rPr>
      </w:pPr>
    </w:p>
    <w:p w:rsidR="00753014" w:rsidRPr="00E2003F" w:rsidP="00E2003F">
      <w:pPr>
        <w:pStyle w:val="Heading2"/>
        <w:numPr>
          <w:ilvl w:val="0"/>
          <w:numId w:val="0"/>
        </w:numPr>
        <w:jc w:val="center"/>
        <w:rPr>
          <w:sz w:val="36"/>
          <w:szCs w:val="36"/>
        </w:rPr>
      </w:pPr>
      <w:bookmarkStart w:id="22" w:name="_Toc236745537"/>
      <w:bookmarkStart w:id="23" w:name="_Toc256000004"/>
      <w:bookmarkStart w:id="24" w:name="_Toc256000018"/>
      <w:r w:rsidRPr="00E2003F">
        <w:rPr>
          <w:sz w:val="36"/>
          <w:szCs w:val="36"/>
        </w:rPr>
        <w:t xml:space="preserve">Anexo </w:t>
      </w:r>
      <w:r w:rsidR="00FA370B">
        <w:rPr>
          <w:sz w:val="36"/>
          <w:szCs w:val="36"/>
        </w:rPr>
        <w:fldChar w:fldCharType="begin"/>
      </w:r>
      <w:r w:rsidR="00FA370B">
        <w:rPr>
          <w:sz w:val="36"/>
          <w:szCs w:val="36"/>
        </w:rPr>
        <w:instrText xml:space="preserve"> SEQ Anexos \* MERGEFORMAT </w:instrText>
      </w:r>
      <w:r w:rsidR="00FA370B">
        <w:rPr>
          <w:sz w:val="36"/>
          <w:szCs w:val="36"/>
        </w:rPr>
        <w:fldChar w:fldCharType="separate"/>
      </w:r>
      <w:r w:rsidR="00FA370B">
        <w:rPr>
          <w:noProof/>
          <w:sz w:val="36"/>
          <w:szCs w:val="36"/>
        </w:rPr>
        <w:t>1</w:t>
      </w:r>
      <w:r w:rsidR="00FA370B">
        <w:rPr>
          <w:sz w:val="36"/>
          <w:szCs w:val="36"/>
        </w:rPr>
        <w:fldChar w:fldCharType="end"/>
      </w:r>
      <w:r w:rsidRPr="00E2003F">
        <w:rPr>
          <w:sz w:val="36"/>
          <w:szCs w:val="36"/>
        </w:rPr>
        <w:t xml:space="preserve"> </w:t>
      </w:r>
      <w:r w:rsidRPr="00E2003F" w:rsidR="006470C4">
        <w:rPr>
          <w:sz w:val="36"/>
          <w:szCs w:val="36"/>
        </w:rPr>
        <w:t>–</w:t>
      </w:r>
      <w:r w:rsidRPr="00E2003F">
        <w:rPr>
          <w:sz w:val="36"/>
          <w:szCs w:val="36"/>
        </w:rPr>
        <w:t xml:space="preserve"> </w:t>
      </w:r>
      <w:r w:rsidR="008B1697">
        <w:rPr>
          <w:sz w:val="36"/>
          <w:szCs w:val="36"/>
        </w:rPr>
        <w:t>I</w:t>
      </w:r>
      <w:r w:rsidRPr="00E2003F" w:rsidR="008B1697">
        <w:rPr>
          <w:sz w:val="36"/>
          <w:szCs w:val="36"/>
        </w:rPr>
        <w:t>nventário de riscos</w:t>
      </w:r>
      <w:bookmarkEnd w:id="24"/>
      <w:bookmarkEnd w:id="23"/>
      <w:bookmarkEnd w:id="22"/>
    </w:p>
    <w:p w:rsidR="005A3CAB" w:rsidRPr="00E2003F" w:rsidP="005A76FD">
      <w:pPr>
        <w:spacing w:after="160" w:line="259" w:lineRule="auto"/>
        <w:jc w:val="both"/>
        <w:rPr>
          <w:rFonts w:ascii="Arial" w:hAnsi="Arial" w:cs="Arial"/>
          <w:sz w:val="22"/>
          <w:szCs w:val="22"/>
        </w:rPr>
      </w:pPr>
    </w:p>
    <w:p w:rsidR="00AC1BB7" w:rsidP="005A76FD">
      <w:pPr>
        <w:spacing w:after="160" w:line="259" w:lineRule="auto"/>
        <w:jc w:val="both"/>
        <w:sectPr w:rsidSect="000D6B8C">
          <w:headerReference w:type="default" r:id="rId12"/>
          <w:pgSz w:w="16838" w:h="11906" w:orient="landscape"/>
          <w:pgMar w:top="1134" w:right="709" w:bottom="1134" w:left="1021" w:header="709" w:footer="340" w:gutter="0"/>
          <w:cols w:space="708"/>
          <w:docGrid w:linePitch="360"/>
        </w:sectPr>
      </w:pPr>
    </w:p>
    <w:p w:rsidR="000E1606">
      <w:pPr>
        <w:spacing w:after="160" w:line="259" w:lineRule="auto"/>
        <w:rPr>
          <w:rFonts w:ascii="Arial Narrow" w:eastAsia="Arial Narrow" w:hAnsi="Arial Narrow"/>
          <w:b/>
          <w:sz w:val="6"/>
          <w:szCs w:val="6"/>
        </w:rPr>
      </w:pPr>
      <w:bookmarkStart w:id="26" w:name="_Hlk521493086"/>
    </w:p>
    <w:p w:rsidR="00BF2D96" w:rsidP="00C30D10">
      <w:pPr>
        <w:rPr>
          <w:rFonts w:ascii="Arial" w:eastAsia="Arial Narrow" w:hAnsi="Arial" w:cs="Arial"/>
          <w:b/>
          <w:color w:val="000000" w:themeColor="text1"/>
          <w:sz w:val="14"/>
          <w:szCs w:val="14"/>
        </w:rPr>
        <w:sectPr w:rsidSect="000D6B8C">
          <w:pgSz w:w="16838" w:h="11906" w:orient="landscape"/>
          <w:pgMar w:top="1134" w:right="709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72100210910203003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ETE SÃO CARLOS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F.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Outros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Banho de fosfato.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Dérmica.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83,64(q5) / 88,98(q3)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Outros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Outros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3779-Luva de raspa punho 7 cm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15532-Luva látex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Fazer o uso das luvas adequadas no processo.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continuous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  <w:bookmarkEnd w:id="26"/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72100210910204015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CONTROLLER - L4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8,8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44,0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ASSISTENTE ADMINISTRATIVO B.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48,21(q5) / 63,63(q3)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72100210910530006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DESABASTECIMENTO FINAL ESMALTAÇÃO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10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A; OPERADOR DE MANUFATURA B; OPERADOR DE MANUFATURA C; OPERADOR DE MANUFATURA D.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em taco de madeira, telhado com forro em madeira e cobertura com telhas de barro, pé direito 5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Calor Trabalhista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Cabine de Queima.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Tópico; Dispositivos Mecânicos; Estruturas Mecânicas;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Pele.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Outros quimicos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Atividade do ambiente.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Dispositivos Mecânicos; Estruturas Mecânicas.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Cabeça; Olhos e face.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Calor Trabalhista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Eventual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28,40 (°C) / 243 (W)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IBUTG / Metabolismo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MAV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IBUTG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29,30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29,30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NHO-06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Outros quimicos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87,24(q5) / 89,98(q3)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Calor Trabalhista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Realizar inspeções e manutenções preventivas e corretivas nos ventiladores.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Outros quimicos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Boné com casquete EN812/A1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 xml:space="preserve">19632-Óculos de Segurança Incolor 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Uso correto dos EPIs, e manter atenção com a movimentação do transportador (gancheiras).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19999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Fabricio GHE São Carlos com h2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8,8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44,0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Não Aplicável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Analista Químico Industrial.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RISCO DE CORTES, ESMAGAMENTO, QUEIMADURAS E CHOQUES ELÉTRICOS</w:t>
            </w:r>
          </w:p>
        </w:tc>
      </w:tr>
    </w:tbl>
    <w:p w:rsidR="002372BD" w:rsidRPr="005265B0" w:rsidP="00C30D10">
      <w:pPr>
        <w:rPr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2372BD" w:rsidRPr="008A0D5F" w:rsidP="00753014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DAS ATIVIDADES DOS CARGOS</w:t>
            </w:r>
          </w:p>
        </w:tc>
      </w:tr>
      <w:tr w:rsidTr="00145C79">
        <w:tblPrEx>
          <w:tblW w:w="5000" w:type="pct"/>
          <w:tblLook w:val="04A0"/>
        </w:tblPrEx>
        <w:tc>
          <w:tcPr>
            <w:tcW w:w="0" w:type="auto"/>
            <w:tcBorders>
              <w:bottom w:val="single" w:sz="8" w:space="0" w:color="000000"/>
            </w:tcBorders>
          </w:tcPr>
          <w:p w:rsidR="002372BD" w:rsidRPr="008A0D5F" w:rsidP="00753014">
            <w:pPr>
              <w:rPr>
                <w:color w:val="000000" w:themeColor="text1"/>
              </w:rPr>
            </w:pPr>
            <w:r w:rsidRPr="008A0D5F">
              <w:rPr>
                <w:rFonts w:ascii="Arial Narrow" w:hAnsi="Arial Narrow" w:cs="Arial"/>
                <w:b/>
                <w:color w:val="000000" w:themeColor="text1"/>
                <w:sz w:val="16"/>
                <w:szCs w:val="16"/>
              </w:rPr>
              <w:t>Analista Químico Industrial</w:t>
            </w:r>
          </w:p>
        </w:tc>
      </w:tr>
      <w:tr w:rsidTr="00145C79">
        <w:tblPrEx>
          <w:tblW w:w="5000" w:type="pct"/>
          <w:tblLook w:val="04A0"/>
        </w:tblPrEx>
        <w:tc>
          <w:tcPr>
            <w:tcW w:w="0" w:type="auto"/>
            <w:tcBorders>
              <w:bottom w:val="dotted" w:sz="8" w:space="0" w:color="000000"/>
            </w:tcBorders>
          </w:tcPr>
          <w:p w:rsidR="002372BD" w:rsidRPr="008A0D5F" w:rsidP="001C50A8">
            <w:pPr>
              <w:rPr>
                <w:color w:val="000000" w:themeColor="text1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conforme protocolo do PCMSO.; Gestão de Treinamento, Entrega e Registro de EPI conforme NR 06.; Obrigatório o uso de protetor auricular, atender valor mínimo para exposição &lt;NA; Realizar inspeções e manutenções preventivas e corretivas das máquinas e equipamentos.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72100210910211003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LABORATÓRIO DE CONFIABILIDADE LAVADORA – SÃO CARLOS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19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ANALISTA CONTR. QUALID. PL; ANALISTA LABORATÓRIO PL; ANALISTA QUALIDADE JR; ANALISTA QUALIDADE PL; ANALISTA QUALIDADE SR; ENG. QUALIDADE JR; GTE DE QUALIDADE LA; INSPETOR QUALIDADE A; SUP. ENG. QUALIDADE; TECNICO QUALIDADE JR.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em granilite, telhado com forro em madeira e cobertura com telhas de barro, pé direito 5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63,14(q5) / 72,22(q3)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72100210910211004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LABORATÓRIO DE CONFIABILIDADE FOGÕES – SÃO CARLOS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14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ANALISTA CONTR. QUALID. SR; ANALISTA LABORATÓRIO PL; ANALISTA LABORATÓRIO SR; ANALISTA QUALIDADE PL; ANALISTA QUALIDADE SR; ENG. QUALIDADE PL; ENG. QUALIDADE SR; GTE DE QUALIDADE LA; INSPETOR QUALIDADE A; TECNICO QUALIDADE PL.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em granilite, telhado com forro em madeira e cobertura com telhas de barro, pé direito 5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Dióxido de carbono (gás carbônico)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Teste funcional.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Asfixia.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Monóxido de carbono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Teste funcional.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Carboxihemoglobinemia.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68,34(q5) / 75,73(q3)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Dióxido de carbono (gás carbônico)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619,000000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ppm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MAV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3900,000000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4643,173759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ACGIH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Monóxido de carbono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3,000000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mg/m³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MAV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39,000000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23,215869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ACGIH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Dióxido de carbono (gás carbônico)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Realizar inspeções e manutenções preventivas e corretivas das máquinas e equipamentos.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Monóxido de carbono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Ventiladores.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Realizar inspeções e manutenções preventivas e corretivas das máquinas e equipamentos.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72100210910221004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ADMINISTRAÇÃO LOGÍSTICA CAPTAÇÃO – SÃO CARLOS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13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8,8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44,0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ANALISTA ADM PL; ANALISTA PCP M JR; ANALISTA PCP M SR; ANALISTA PROJ. SUPPLY CHAIN JR; ANALISTA PROJ. SUPPLY CHAIN PL; ASSISTENTE ADMINISTRATIVO A; ASSISTENTE ADMINISTRATIVO B; AUXILIAR ADMINISTRATIVO C; COORD. INBOUND.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67,79(q5) / 76,28(q3)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Moderado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72100210910596001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BERTA INDOP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42,5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Não Aplicável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ENG. PROCESSOS JR; ENG. PROCESSOS PL; ENG. PROCESSOS SR; ENG. QUALIDADE SR.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em taco de madeira, telhado com forro em madeira e cobertura com telhas de barro, pé direito 5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Muito 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84,04(q5) / 87,87(q3)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72100210910175001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ENGENHARIA DA INFORMACAO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Não Aplicável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ANALISTA TECNOL. INFORMACAO JR; ANALISTA TECNOL. INFORMACAO PL.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 frio, telhado estrutura Metálica com cobertura de telhas metálicas com placas em dry-hall 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Muito 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69,24(q5) / 80,05(q3)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72100210910185001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ENGENHARIA DE MANUFATURA FP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10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ALMOXARIFE A; ANALISTA PROCESSOS PL; ENG. PROCESSOS JR; ENG. PROCESSOS PL; ENG. PROCESSOS SR; GTE GLOBAL ME FOOD PREP.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em taco de madeira, telhado com forro em madeira e cobertura com telhas de barro, pé direito 5 metros, ventilação e iluminação natural e artificial.
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Muito 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82,64(q5) / 85,87(q3)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&lt;NA; Receber treinamento/reciclagem.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72100200109105312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MELHORIAS LINHA DE CAVIDADE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Não Aplicável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concreto e cobertura com telhas metálicas, pé direito 8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80,44(q5) / 83,16(q3)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Gestão de Treinamento, Entrega e Registro de EPI conforme NR 06.; Obrigatório o uso de protetor auricular, ao acessar eventualmente a fábrica.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72100210910217001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MOVIMENTAÇÃO DE PRODUTOS - DPA SÃO CARLOS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ALMOXARIFE A; ASSISTENTE ADMINISTRATIVO A; CONFERENTE.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Calor Trabalhista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Não Há.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Tópico; Dispositivos Mecânicos; Estruturas Mecânicas;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Pele.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Calor Trabalhista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26,30 (°C) / 279 (W)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IBUTG / Metabolismo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MAV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IBUTG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28,60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28,60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NHO-06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76,94(q5) / 80,05(q3)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Moderado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Calor Trabalhista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Realizar inspeções e manutenções preventivas e corretivas nos ventiladores.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72100210910219001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DEPARTAMENTO DE COMPRAS SÃO CARLOS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COMPRADOR PL; COMPRADOR SR; SUP. COMPRAS.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52,47(q5) / 64,78(q3)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72100210910170001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TRIBUTARIO SAO CARLOS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ANALISTA CONTR. E FINAN. JR; ANALISTA CONTR. E FINAN. PL; COORD. FISCAL.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em taco de madeira, telhado com forro em madeira e cobertura com telhas de barro, pé direito 5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46,78(q5) / 61,63(q3)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72100210910225001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RECEBIMENTO FISCAL SÃO CARLOS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ANALISTA CONTR. E FINAN. JR; ASSISTENTE ADMINISTRATIVO A; ASSISTENTE ADMINISTRATIVO B; AUXILIAR ADMINISTRATIVO.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Muito 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60,24(q5) / 70,81(q3)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Realizar os exames periódicos conforme PCMSO.; Utilizar EPIs específicos para execução da atiividade.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72100210910171001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CONTROLE PATRIMONIAL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ANALISTA CONTR. E FINAN. JR.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em taco de madeira, telhado com forro em madeira e cobertura com telhas de barro, pé direito 5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51,92(q5) / 64,78(q3)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72100210910180001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CONTROLADORIA INDUSTRIAL PL SC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ESPEC. CONTROLE FINANCAS.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em taco de madeira, telhado com forro em madeira e cobertura com telhas de barro, pé direito 5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52,27(q5) / 64,68(q3)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72100210910494001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LA IND OP CONTROLLING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42,5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Não Aplicável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ANALISTA CONTR. INDUST. SR.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em taco de madeira, telhado com forro em madeira e cobertura com telhas de barro, pé direito 5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Muito 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50,86(q5) / 64,29(q3)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Não.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72100210910181001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EMS SÃO CARLOS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ENG. LEAN PL; ENG. LEAN SR.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em taco de madeira, telhado com forro em madeira e cobertura com telhas de barro, pé direito 5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68,94(q5) / 76,03(q3)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Moderado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72100210910188001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ENGENHARIA DE MANUFATURA FC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10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ANALISTA ADM JR; ANALISTA PROCESSOS JR; ANALISTA PROCESSOS SR; ENG. PROCESSOS SR; ESPEC. GME; GTE ENG. MANUFATURA; GTE LOG. INBOUND; GTE MANUFATURA; TECNICO MANUTENCAO PL.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em taco de madeira, telhado com forro em madeira e cobertura com telhas de barro, pé direito 5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Muito 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83,84(q5) / 87,67(q3)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72100210910567001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TECNOLOGIAS BASICAS COMUNS LA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42,5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Não Aplicável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ANALISTA PROCESSOS PL; ANALISTA PROCESSOS SR; ENG. PROCESSOS PL; ENG. PROCESSOS SR.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em taco de madeira, telhado com forro em madeira e cobertura com telhas de barro, pé direito 5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Muito 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73,34(q5) / 80,35(q3)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&lt;NA; Receber treinamento/reciclagem.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721002250016002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ENGENHARIA DE MANUFATURA SÃO CARLOS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em taco de madeira, telhado com forro em madeira e cobertura com telhas de barro, pé direito 5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Muito 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006Alice - GHE com H1 e H2 dif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GHE com H1 e H2 diferentes do exame recomendado - portanto não deverá recomendar.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ANALISTA TECNOL. INFORMACAO PL.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INFRAESTRUTURA TECNOLOGIA SÃO CARLOS - construção em alvenaria, piso em taco de madeira, telhado com forro em madeira e cobertura com telhas de barro, pé direito 5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78,44(q5) / 82,55(q3)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Moderado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72100210910211007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LABORATÓRIO ELÉTRICO – SÃO CARLOS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ANALISTA LABORATÓRIO JR.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em granilite, telhado com forro em madeira e cobertura com telhas de barro, pé direito 5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76,44(q5) / 80,75(q3)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Moderado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72100210910215001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RECUPERACAO DE PRODUTOS SÃO CARLOS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25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AUXILIAR ADMINISTRATIVO C; OPERADOR DE MANUFATURA A; OPERADOR DE MANUFATURA C; OPERADOR DE MANUFATURA D; OPERADOR DE MANUFATURA E.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Monóxido de carbono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Transferência de embalagem.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Carboxihemoglobinemia.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78,24(q5) / 84,26(q3)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Moderado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Monóxido de carbono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Monóxido de carbono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Ventiladores.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Manter manutenções preventivas do sistema de ventilação.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72100210910177001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DIRETORIA DE MANUFATURA SÃO CARLOS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DIRETOR MANUFATURA SC; SUP. MANUFATURA.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em taco de madeira, telhado com forro em madeira e cobertura com telhas de barro, pé direito 5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68,24(q5) / 75,83(q3)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Moderado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72100210910177003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GESTÃO FOOD PREPARATION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em taco de madeira, telhado com forro em madeira e cobertura com telhas de barro, pé direito 5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73,04(q5) / 79,44(q3)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Moderado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72100210910530001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ABASTECIMENTO ESMALTAÇÃO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A; OPERADOR DE MANUFATURA B; OPERADOR DE MANUFATURA C; OPERADOR DE MANUFATURA D; OPERADOR DE MANUFATURA E.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em taco de madeira, telhado com forro em madeira e cobertura com telhas de barro, pé direito 5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Outros quimicos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Atividade do ambiente.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Dispositivos Mecânicos; Estruturas Mecânicas.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Cabeça; Olhos e face.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Outros quimicos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84,34(q5) / 87,57(q3)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Outros quimicos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Boné com casquete EN812/A1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 xml:space="preserve">19632-Óculos de Segurança Incolor 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Uso correto dos EPIs, e manter atenção com a movimentação do transportador (gancheiras).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72100210910530002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LINHA DE DESENGRAXE ESMALTAÇÃO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E.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em taco de madeira, telhado com forro em madeira e cobertura com telhas de barro, pé direito 5 metros, ventilação e iluminação natural e artificial.</w:t>
            </w:r>
          </w:p>
        </w:tc>
      </w:tr>
    </w:tbl>
    <w:p w:rsidR="002372BD" w:rsidRPr="005265B0" w:rsidP="00C30D10">
      <w:pPr>
        <w:rPr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2372BD" w:rsidRPr="008A0D5F" w:rsidP="00753014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DAS ATIVIDADES DOS CARGOS</w:t>
            </w:r>
          </w:p>
        </w:tc>
      </w:tr>
      <w:tr w:rsidTr="00145C79">
        <w:tblPrEx>
          <w:tblW w:w="5000" w:type="pct"/>
          <w:tblLook w:val="04A0"/>
        </w:tblPrEx>
        <w:tc>
          <w:tcPr>
            <w:tcW w:w="0" w:type="auto"/>
            <w:tcBorders>
              <w:bottom w:val="single" w:sz="8" w:space="0" w:color="000000"/>
            </w:tcBorders>
          </w:tcPr>
          <w:p w:rsidR="002372BD" w:rsidRPr="008A0D5F" w:rsidP="00753014">
            <w:pPr>
              <w:rPr>
                <w:color w:val="000000" w:themeColor="text1"/>
              </w:rPr>
            </w:pPr>
            <w:r w:rsidRPr="008A0D5F">
              <w:rPr>
                <w:rFonts w:ascii="Arial Narrow" w:hAnsi="Arial Narrow" w:cs="Arial"/>
                <w:b/>
                <w:color w:val="000000" w:themeColor="text1"/>
                <w:sz w:val="16"/>
                <w:szCs w:val="16"/>
              </w:rPr>
              <w:t>OPERADOR DE MANUFATURA E</w:t>
            </w:r>
          </w:p>
        </w:tc>
      </w:tr>
      <w:tr w:rsidTr="00145C79">
        <w:tblPrEx>
          <w:tblW w:w="5000" w:type="pct"/>
          <w:tblLook w:val="04A0"/>
        </w:tblPrEx>
        <w:tc>
          <w:tcPr>
            <w:tcW w:w="0" w:type="auto"/>
            <w:tcBorders>
              <w:bottom w:val="dotted" w:sz="8" w:space="0" w:color="000000"/>
            </w:tcBorders>
          </w:tcPr>
          <w:p w:rsidR="002372BD" w:rsidRPr="008A0D5F" w:rsidP="001C50A8">
            <w:pPr>
              <w:rPr>
                <w:color w:val="000000" w:themeColor="text1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Outros quimicos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Atividade do ambiente.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Dispositivos Mecânicos; Estruturas Mecânicas.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Cabeça; Olhos e face.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Hidróxido de sódio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Processo dos produtos usados no desengraxe.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Irritação na pele; Irritação nos olhos; Irritação trato respiratório superior.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Outros quimicos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83,94(q5) / 86,17(q3)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Hidróxido de sódio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0,004000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mg/m³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Outros quimicos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Boné com casquete EN812/A1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 xml:space="preserve">19632-Óculos de Segurança Incolor 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Uso correto dos EPIs, e manter atenção com a movimentação do transportador (gancheiras).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Hidróxido de sódio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Manter preventivas do sistema de exaustão em ordem.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72100210910530003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TRANSPORTE DE PEÇAS ESMALTAÇÃO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A; OPERADOR DE MANUFATURA B; OPERADOR DE MANUFATURA C; OPERADOR DE MANUFATURA E.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em taco de madeira, telhado com forro em madeira e cobertura com telhas de barro, pé direito 5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Outros quimicos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Atividade do ambiente.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Dispositivos Mecânicos; Estruturas Mecânicas.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Cabeça; Olhos e face.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Outros quimicos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83,84(q5) / 86,67(q3)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Outros quimicos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Boné com casquete EN812/A1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 xml:space="preserve">19632-Óculos de Segurança Incolor 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Uso correto dos EPIs, e manter atenção com a movimentação do transportador (gancheiras).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72100210910530004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CABINE ESMALTAÇÃO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E.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em taco de madeira, telhado com forro em madeira e cobertura com telhas de barro, pé direito 5 metros, ventilação e iluminação natural e artificial.</w:t>
            </w:r>
          </w:p>
        </w:tc>
      </w:tr>
    </w:tbl>
    <w:p w:rsidR="002372BD" w:rsidRPr="005265B0" w:rsidP="00C30D10">
      <w:pPr>
        <w:rPr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2372BD" w:rsidRPr="008A0D5F" w:rsidP="00753014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DAS ATIVIDADES DOS CARGOS</w:t>
            </w:r>
          </w:p>
        </w:tc>
      </w:tr>
      <w:tr w:rsidTr="00145C79">
        <w:tblPrEx>
          <w:tblW w:w="5000" w:type="pct"/>
          <w:tblLook w:val="04A0"/>
        </w:tblPrEx>
        <w:tc>
          <w:tcPr>
            <w:tcW w:w="0" w:type="auto"/>
            <w:tcBorders>
              <w:bottom w:val="single" w:sz="8" w:space="0" w:color="000000"/>
            </w:tcBorders>
          </w:tcPr>
          <w:p w:rsidR="002372BD" w:rsidRPr="008A0D5F" w:rsidP="00753014">
            <w:pPr>
              <w:rPr>
                <w:color w:val="000000" w:themeColor="text1"/>
              </w:rPr>
            </w:pPr>
            <w:r w:rsidRPr="008A0D5F">
              <w:rPr>
                <w:rFonts w:ascii="Arial Narrow" w:hAnsi="Arial Narrow" w:cs="Arial"/>
                <w:b/>
                <w:color w:val="000000" w:themeColor="text1"/>
                <w:sz w:val="16"/>
                <w:szCs w:val="16"/>
              </w:rPr>
              <w:t>OPERADOR DE MANUFATURA E</w:t>
            </w:r>
          </w:p>
        </w:tc>
      </w:tr>
      <w:tr w:rsidTr="00145C79">
        <w:tblPrEx>
          <w:tblW w:w="5000" w:type="pct"/>
          <w:tblLook w:val="04A0"/>
        </w:tblPrEx>
        <w:tc>
          <w:tcPr>
            <w:tcW w:w="0" w:type="auto"/>
            <w:tcBorders>
              <w:bottom w:val="dotted" w:sz="8" w:space="0" w:color="000000"/>
            </w:tcBorders>
          </w:tcPr>
          <w:p w:rsidR="002372BD" w:rsidRPr="008A0D5F" w:rsidP="001C50A8">
            <w:pPr>
              <w:rPr>
                <w:color w:val="000000" w:themeColor="text1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Outros quimicos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Atividade do ambiente.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Dispositivos Mecânicos; Estruturas Mecânicas.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Cabeça; Olhos e face.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Particulados (insolúveis ou de baixa solubilidade) não especificados de outra maneira (PNOS) - não respiráveis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Pintura de peças.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Particulados (insolúveis ou de baixa solubilidade) não especificados de outra maneira (PNOS) - respiráveis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Pintura de peças.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Irritação trato respiratório.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Outros quimicos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87,44(q5) / 90,48(q3)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Particulados (insolúveis ou de baixa solubilidade) não especificados de outra maneira (PNOS) - não respiráveis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16,096200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mg/m³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MAV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9,286348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ACGIH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Particulados (insolúveis ou de baixa solubilidade) não especificados de outra maneira (PNOS) - respiráveis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0,165000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mg/m³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2,785904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ACGIH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Outros quimicos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Boné com casquete EN812/A1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 xml:space="preserve">19632-Óculos de Segurança Incolor 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Uso correto dos EPIs, e manter atenção com a movimentação do transportador (gancheiras).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Particulados (insolúveis ou de baixa solubilidade) não especificados de outra maneira (PNOS) - não respiráveis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Exaustor.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Não.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Manutenção preventiva do sistema de exaustão.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Particulados (insolúveis ou de baixa solubilidade) não especificados de outra maneira (PNOS) - respiráveis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Exaustor.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Não.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Manutenção preventiva do sistema de exaustão.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72100210910530005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TRANSFERÊNCIA ESMALTAÇÃO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14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A; OPERADOR DE MANUFATURA B; OPERADOR DE MANUFATURA C.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em taco de madeira, telhado com forro em madeira e cobertura com telhas de barro, pé direito 5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Calor Trabalhista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Cabine de Queima.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Tópico; Dispositivos Mecânicos; Estruturas Mecânicas;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Pele.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Outros quimicos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Atividade do ambiente.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Dispositivos Mecânicos; Estruturas Mecânicas.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Cabeça; Olhos e face.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Dióxido de carbono (gás carbônico)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Asfixia.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Monóxido de carbono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Carboxihemoglobinemia.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Particulados (insolúveis ou de baixa solubilidade) não especificados de outra maneira (PNOS) - não respiráveis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Pintura de peças.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Particulados (insolúveis ou de baixa solubilidade) não especificados de outra maneira (PNOS) - respiráveis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Pintura de peças.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Irritação trato respiratório.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Calor Trabalhista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28,20 (°C) / 279 (W)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IBUTG / Metabolismo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MAV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IBUTG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28,60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28,60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NHO-06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Outros quimicos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84,44(q5) / 89,28(q3)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Dióxido de carbono (gás carbônico)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576,000000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ppm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3900,000000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4643,173759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ACGIH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Monóxido de carbono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3,000000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mg/m³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39,000000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23,215869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ACGIH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Particulados (insolúveis ou de baixa solubilidade) não especificados de outra maneira (PNOS) - não respiráveis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1,723000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mg/m³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9,286348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ACGIH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Particulados (insolúveis ou de baixa solubilidade) não especificados de outra maneira (PNOS) - respiráveis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0,190000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mg/m³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2,785904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ACGIH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Calor Trabalhista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Realizar inspeções e manutenções preventivas e corretivas nos ventiladores.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Outros quimicos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Boné com casquete EN812/A1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 xml:space="preserve">19632-Óculos de Segurança Incolor 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Uso correto dos EPIs, e manter atenção com a movimentação do transportador (gancheiras).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Dióxido de carbono (gás carbônico)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Climatizadores.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Manter preventivas dos climatizadores.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Monóxido de carbono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Climatizadores.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Manter preventivas dos climatizadores.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Particulados (insolúveis ou de baixa solubilidade) não especificados de outra maneira (PNOS) - não respiráveis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Ventiladores.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Não.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Realizar inspeções e manutenções preventivas e corretivas das máquinas e equipamentos; Realizar os exames periódicos conforme PCMSO.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Particulados (insolúveis ou de baixa solubilidade) não especificados de outra maneira (PNOS) - respiráveis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Ventiladores.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Não.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Realizar inspeções e manutenções preventivas e corretivas das máquinas e equipamentos; Realizar os exames periódicos conforme PCMSO.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72100210910530007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LABORATÓRIO / INSPEÇÃO DE QUALIDADE ESMALTAÇÃO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LIDER MANUFATURA B; OPERADOR DE MANUFATURA E; OPERADOR DE MANUFATURA F.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em taco de madeira, telhado com forro em madeira e cobertura com telhas de barro, pé direito 5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Outros quimicos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Atividade do ambiente.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Dispositivos Mecânicos; Estruturas Mecânicas.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Cabeça; Olhos e face.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Outros quimicos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84,04(q5) / 87,57(q3)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Outros quimicos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Boné com casquete EN812/A1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 xml:space="preserve">19632-Óculos de Segurança Incolor 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Uso correto dos EPIs, e manter atenção com a movimentação do transportador (gancheiras).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72100210910530008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RETRABALHO ESMALTAÇÃO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A; OPERADOR DE MANUFATURA B; OPERADOR DE MANUFATURA E.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em taco de madeira, telhado com forro em madeira e cobertura com telhas de barro, pé direito 5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Outros quimicos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Atividade do ambiente.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Dispositivos Mecânicos; Estruturas Mecânicas.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Cabeça; Olhos e face.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Particulados (insolúveis ou de baixa solubilidade) não especificados de outra maneira (PNOS) - não respiráveis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Recuperação de pintura.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Particulados (insolúveis ou de baixa solubilidade) não especificados de outra maneira (PNOS) - respiráveis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Recuperação de pintura.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Irritação trato respiratório.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Outros quimicos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89,44(q5) / 93,69(q3)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Particulados (insolúveis ou de baixa solubilidade) não especificados de outra maneira (PNOS) - não respiráveis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14,566600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mg/m³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MAV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9,286348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ACGIH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Particulados (insolúveis ou de baixa solubilidade) não especificados de outra maneira (PNOS) - respiráveis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15,082000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mg/m³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2,785904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ACGIH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Outros quimicos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Boné com casquete EN812/A1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 xml:space="preserve">19632-Óculos de Segurança Incolor 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Uso correto dos EPIs, e manter atenção com a movimentação do transportador (gancheiras).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Particulados (insolúveis ou de baixa solubilidade) não especificados de outra maneira (PNOS) - não respiráveis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Realizar inspeções e manutenções preventivas e corretivas das máquinas e equipamentos; Realizar os exames periódicos conforme PCMSO.; Utilizar EPIs específicos para execução da atiividade.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Particulados (insolúveis ou de baixa solubilidade) não especificados de outra maneira (PNOS) - respiráveis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Realizar inspeções e manutenções preventivas e corretivas das máquinas e equipamentos; Realizar os exames periódicos conforme PCMSO.; Utilizar EPIs específicos para execução da atiividade.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72100210910201001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ESTAMPARIA AUTOMATIZADA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47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ANALISTA PROCESSOS PL; OPERADOR DE MANUFATURA A; OPERADOR DE MANUFATURA B; OPERADOR DE MANUFATURA C; OPERADOR DE MANUFATURA D; OPERADOR DE MANUFATURA E.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Outros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Limpeza.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Dérmica.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86,64(q5) / 89,08(q3)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Outros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Outros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11070-Creme de proteção para a pele contra óleos e graxas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3779-Luva de raspa punho 7 cm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Fazer o uso da luva adequada para limpeza de peças que contem óleo vegetal ( biocut ); Fazer o uso do creme protetor para limpeza de peças que contem óleo vegetal ( biocut ).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72100210910201003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INSPETOR VOLANTE ESTAMPARIA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E; OPERADOR DE MANUFATURA F.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2372BD" w:rsidRPr="005265B0" w:rsidP="00C30D10">
      <w:pPr>
        <w:rPr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2372BD" w:rsidRPr="008A0D5F" w:rsidP="00753014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DAS ATIVIDADES DOS CARGOS</w:t>
            </w:r>
          </w:p>
        </w:tc>
      </w:tr>
      <w:tr w:rsidTr="00145C79">
        <w:tblPrEx>
          <w:tblW w:w="5000" w:type="pct"/>
          <w:tblLook w:val="04A0"/>
        </w:tblPrEx>
        <w:tc>
          <w:tcPr>
            <w:tcW w:w="0" w:type="auto"/>
            <w:tcBorders>
              <w:bottom w:val="single" w:sz="8" w:space="0" w:color="000000"/>
            </w:tcBorders>
          </w:tcPr>
          <w:p w:rsidR="002372BD" w:rsidRPr="008A0D5F" w:rsidP="00753014">
            <w:pPr>
              <w:rPr>
                <w:color w:val="000000" w:themeColor="text1"/>
              </w:rPr>
            </w:pPr>
            <w:r w:rsidRPr="008A0D5F">
              <w:rPr>
                <w:rFonts w:ascii="Arial Narrow" w:hAnsi="Arial Narrow" w:cs="Arial"/>
                <w:b/>
                <w:color w:val="000000" w:themeColor="text1"/>
                <w:sz w:val="16"/>
                <w:szCs w:val="16"/>
              </w:rPr>
              <w:t>OPERADOR DE MANUFATURA E</w:t>
            </w:r>
          </w:p>
        </w:tc>
      </w:tr>
      <w:tr w:rsidTr="00145C79">
        <w:tblPrEx>
          <w:tblW w:w="5000" w:type="pct"/>
          <w:tblLook w:val="04A0"/>
        </w:tblPrEx>
        <w:tc>
          <w:tcPr>
            <w:tcW w:w="0" w:type="auto"/>
            <w:tcBorders>
              <w:bottom w:val="dotted" w:sz="8" w:space="0" w:color="000000"/>
            </w:tcBorders>
          </w:tcPr>
          <w:p w:rsidR="002372BD" w:rsidRPr="008A0D5F" w:rsidP="001C50A8">
            <w:pPr>
              <w:rPr>
                <w:color w:val="000000" w:themeColor="text1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145C79">
        <w:tblPrEx>
          <w:tblW w:w="5000" w:type="pct"/>
          <w:tblLook w:val="04A0"/>
        </w:tblPrEx>
        <w:tc>
          <w:tcPr>
            <w:tcW w:w="0" w:type="auto"/>
            <w:tcBorders>
              <w:bottom w:val="single" w:sz="8" w:space="0" w:color="000000"/>
            </w:tcBorders>
          </w:tcPr>
          <w:p w:rsidR="002372BD" w:rsidRPr="008A0D5F" w:rsidP="00753014">
            <w:pPr>
              <w:rPr>
                <w:color w:val="000000" w:themeColor="text1"/>
              </w:rPr>
            </w:pPr>
            <w:r w:rsidRPr="008A0D5F">
              <w:rPr>
                <w:rFonts w:ascii="Arial Narrow" w:hAnsi="Arial Narrow" w:cs="Arial"/>
                <w:b/>
                <w:color w:val="000000" w:themeColor="text1"/>
                <w:sz w:val="16"/>
                <w:szCs w:val="16"/>
              </w:rPr>
              <w:t>OPERADOR DE MANUFATURA F</w:t>
            </w:r>
          </w:p>
        </w:tc>
      </w:tr>
      <w:tr w:rsidTr="00145C79">
        <w:tblPrEx>
          <w:tblW w:w="5000" w:type="pct"/>
          <w:tblLook w:val="04A0"/>
        </w:tblPrEx>
        <w:tc>
          <w:tcPr>
            <w:tcW w:w="0" w:type="auto"/>
            <w:tcBorders>
              <w:bottom w:val="dotted" w:sz="8" w:space="0" w:color="000000"/>
            </w:tcBorders>
          </w:tcPr>
          <w:p w:rsidR="002372BD" w:rsidRPr="008A0D5F" w:rsidP="001C50A8">
            <w:pPr>
              <w:rPr>
                <w:color w:val="000000" w:themeColor="text1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Outros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Limpeza.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Dérmica.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87,04(q5) / 90,48(q3)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Outros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Outros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11070-Creme de proteção para a pele contra óleos e graxas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3779-Luva de raspa punho 7 cm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Fazer o uso da luva adequada para limpeza de peças que contem óleo vegetal ( biocut ); Fazer o uso do creme protetor para limpeza de peças que contem óleo vegetal ( biocut ).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72100210910201004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COORDENAÇÃO DE MANUFATURA - ESTAMPARIA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COORD. PRODUCAO.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86,74(q5) / 89,88(q3)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72100210910201005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TÉCNICO DE PROCESSO ESTAMPARIA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ANALISTA PROCESSOS SR; TECNICO PROCESSOS C.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82,94(q5) / 87,57(q3)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72100210910201006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CENTRAL DE CORTES - ESTAMPARIA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10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C; OPERADOR DE MANUFATURA D; OPERADOR DE MANUFATURA E.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Vibração de corpo inteiro (aren), perfuratriz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Dispositivos Mecânicos; Estruturas Mecânicas.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Membros Inferiores; Membros Superiores.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Comprometimento Sistema Vascular; Dano Sistema musculo-esquelético; Dano na Bexiga; Dano nos olhos; Dano nos rins; Danos no sistema nervoso central; Mal-estar.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Outros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Dérmica.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Sílica livre (sílica livre cristalizada) - poeira total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Câncer nos pulmões; Fibrose pulmonar.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Agentes biológicos infecciosos e infectocontagiosos (bactérias, vírus, protozoários, fungos, príons, parasitas e outros)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Cabeça; Membros Inferiores; Membros Superiores.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86,14(q5) / 89,28(q3)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Vibração de corpo inteiro (aren), perfuratriz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Crítica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1,23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m/s²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AU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Aren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1,10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Outros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Sílica livre (sílica livre cristalizada) - poeira total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Eventual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Moderado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0,980000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dose diária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AU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4,000000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Agentes biológicos infecciosos e infectocontagiosos (bactérias, vírus, protozoários, fungos, príons, parasitas e outros)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Vibração de corpo inteiro (aren), perfuratriz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Outros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11070-Creme de proteção para a pele contra óleos e graxas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3779-Luva de raspa punho 7 cm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Sílica livre (sílica livre cristalizada) - poeira total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Agentes biológicos infecciosos e infectocontagiosos (bactérias, vírus, protozoários, fungos, príons, parasitas e outros)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72100210910201007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MELHORIAS ESTAMPARIA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A; OPERADOR DE MANUFATURA C; OPERADOR DE MANUFATURA E.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85,94(q5) / 91,48(q3)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72100210910202004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PERFILADEIRA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A.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86,94(q5) / 89,38(q3)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72100210910200001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PREPARADOR DE MÁQUINAS - PLÁSTICO EXTRUSORA ICMA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D.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Acetaldeído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Aquecimento de material plastico.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Irritação nos olhos; Irritação trato respiratório superior.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Acetóna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Aquecimento de material plastico.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Comprometimento sistema nervoso central; Irritação nos olhos; Irritação trato respiratório superior.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Formaldeído (formol ou Aldeído fórmico)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Aquecimento de material plastico.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Câncer no trato respiratório superior; Irritação nos olhos; Irritação trato respiratório superior.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Metil etil cetona (MEK) (Butanona)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Aquecimento de material plastico.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Comprometimento sistema nerv. periférico; Comprometimento sistema nervoso central; Irritação trato respiratório superior.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Particulados (insolúveis ou de baixa solubilidade) não especificados de outra maneira (PNOS) - não respiráveis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Particulados (insolúveis ou de baixa solubilidade) não especificados de outra maneira (PNOS) - respiráveis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Irritação trato respiratório.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86,24(q5) / 89,88(q3)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Acetaldeído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0,000184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ppm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78,000000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Acetóna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0,029000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ppm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780,000000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232,158688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ACGIH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Formaldeído (formol ou Aldeído fórmico)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0,000600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ppm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0,092863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ACGIH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Metil etil cetona (MEK) (Butanona)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0,005100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ppm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155,000000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185,726950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ACGIH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Particulados (insolúveis ou de baixa solubilidade) não especificados de outra maneira (PNOS) - não respiráveis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2,378000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mg/m³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9,286348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ACGIH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Particulados (insolúveis ou de baixa solubilidade) não especificados de outra maneira (PNOS) - respiráveis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0,208000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mg/m³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2,785904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ACGIH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Acetaldeído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Sistema de exaustão.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Manter o sistema de exaustão em bom estado de funcionamento com manutenções preventivas.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Acetóna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Sistema de exaustão.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Manter o sistema de exaustão em bom estado de funcionamento com manutenções preventivas.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Formaldeído (formol ou Aldeído fórmico)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Sistema de exaustão.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Manter o sistema de exaustão em bom estado de funcionamento com manutenções preventivas.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Metil etil cetona (MEK) (Butanona)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Sistema de exaustão.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Manter o sistema de exaustão em bom estado de funcionamento com manutenções preventivas.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Particulados (insolúveis ou de baixa solubilidade) não especificados de outra maneira (PNOS) - não respiráveis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Exaustor.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Não.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Manter preventivas do sistema de exaustão; Realizar inspeções e manutenções preventivas e corretivas das máquinas e equipamentos.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Particulados (insolúveis ou de baixa solubilidade) não especificados de outra maneira (PNOS) - respiráveis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Exaustor.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Não.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Manter preventivas do sistema de exaustão; Realizar inspeções e manutenções preventivas e corretivas das máquinas e equipamentos.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72100210910202001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LINHAS DE SOLDA 1 E 2 - FUNILARIA FRONT -TOP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35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A; OPERADOR DE MANUFATURA B; OPERADOR DE MANUFATURA C; OPERADOR DE MANUFATURA D; OPERADOR DE MANUFATURA E.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Ferro, óxido (Fe2O3)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Solda ponto metalica.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Pneumoconiose.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Manganês e seus compostos, fumos (fração respirável)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Solda ponto metalica.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Comprometimento sistema nervoso central.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Manganês e seus compostos, poeira (fração total)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Comprometimento sistema nervoso central.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Outros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Dérmica.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Particulados (insolúveis ou de baixa solubilidade) não especificados de outra maneira (PNOS) - não respiráveis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Solda.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Particulados (insolúveis ou de baixa solubilidade) não especificados de outra maneira (PNOS) - respiráveis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Solda.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Irritação trato respiratório.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92,04(q5) / 93,69(q3)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Ferro, óxido (Fe2O3)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0,019160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mg/m³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4,643174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ACGIH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Manganês e seus compostos, fumos (fração respirável)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0,000300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mg/m³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1,000000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Manganês e seus compostos, poeira (fração total)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Outros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Particulados (insolúveis ou de baixa solubilidade) não especificados de outra maneira (PNOS) - não respiráveis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Particulados (insolúveis ou de baixa solubilidade) não especificados de outra maneira (PNOS) - respiráveis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1,537000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mg/m³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2,785904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ACGIH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Ferro, óxido (Fe2O3)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Rodízio de pessoal; Ventiladores.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Respeitar o rodizio de tarefas e manter o sistema de ventilação em boas condições de funcionamento.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Manganês e seus compostos, fumos (fração respirável)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Rodízio de pessoal; Ventiladores.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Não; Não.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Respeitar o rodízio de tarefas e manter o sistema de ventilação em boas condições.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Manganês e seus compostos, poeira (fração total)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Rodízio de pessoal; Ventiladores.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Não; Não.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Respeitar o rodízio de tarefas e manter o sistema de ventilação em boas condições.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Outros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11070-Creme de proteção para a pele contra óleos e graxas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3779-Luva de raspa punho 7 cm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Particulados (insolúveis ou de baixa solubilidade) não especificados de outra maneira (PNOS) - não respiráveis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Ventiladores.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Não.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Manter preventivas dos ventiladores.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Particulados (insolúveis ou de baixa solubilidade) não especificados de outra maneira (PNOS) - respiráveis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Ventiladores.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Não.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Manter preventivas dos ventiladores.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72100210910202002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OPERAÇÃO PRENSAS ESTAMPAGEM DO GABINETE - FUNILARIA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12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A; OPERADOR DE MANUFATURA C; OPERADOR DE MANUFATURA D.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Outros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Limpeza.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Dérmica.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89,64(q5) / 91,18(q3)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Outros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Outros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11070-Creme de proteção para a pele contra óleos e graxas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3779-Luva de raspa punho 7 cm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Fazer o uso da luva adequada para limpeza de peças que contem óleo vegetal ( biocut ); Fazer o uso do creme protetor para limpeza de peças que contem óleo vegetal ( biocut ).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72100210910202003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EUROGAN - FUNILARIA FRONT -TOP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C; OPERADOR DE MANUFATURA E.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92,04(q5) / 95,20(q3)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72100210910202005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INSPETOR VOLANTE - FUNILARIA FRONT -TOP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D; OPERADOR DE MANUFATURA E; OPERADOR DE MANUFATURA F.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85,64(q5) / 88,17(q3)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72100210910202007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MELHORIAS PINTURA / FUNILARIA FRONT -TOP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B; OPERADOR DE MANUFATURA C; OPERADOR DE MANUFATURA E.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2372BD" w:rsidRPr="005265B0" w:rsidP="00C30D10">
      <w:pPr>
        <w:rPr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2372BD" w:rsidRPr="008A0D5F" w:rsidP="00753014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DAS ATIVIDADES DOS CARGOS</w:t>
            </w:r>
          </w:p>
        </w:tc>
      </w:tr>
      <w:tr w:rsidTr="00145C79">
        <w:tblPrEx>
          <w:tblW w:w="5000" w:type="pct"/>
          <w:tblLook w:val="04A0"/>
        </w:tblPrEx>
        <w:tc>
          <w:tcPr>
            <w:tcW w:w="0" w:type="auto"/>
            <w:tcBorders>
              <w:bottom w:val="single" w:sz="8" w:space="0" w:color="000000"/>
            </w:tcBorders>
          </w:tcPr>
          <w:p w:rsidR="002372BD" w:rsidRPr="008A0D5F" w:rsidP="00753014">
            <w:pPr>
              <w:rPr>
                <w:color w:val="000000" w:themeColor="text1"/>
              </w:rPr>
            </w:pPr>
            <w:r w:rsidRPr="008A0D5F">
              <w:rPr>
                <w:rFonts w:ascii="Arial Narrow" w:hAnsi="Arial Narrow" w:cs="Arial"/>
                <w:b/>
                <w:color w:val="000000" w:themeColor="text1"/>
                <w:sz w:val="16"/>
                <w:szCs w:val="16"/>
              </w:rPr>
              <w:t>OPERADOR DE MANUFATURA B</w:t>
            </w:r>
          </w:p>
        </w:tc>
      </w:tr>
      <w:tr w:rsidTr="00145C79">
        <w:tblPrEx>
          <w:tblW w:w="5000" w:type="pct"/>
          <w:tblLook w:val="04A0"/>
        </w:tblPrEx>
        <w:tc>
          <w:tcPr>
            <w:tcW w:w="0" w:type="auto"/>
            <w:tcBorders>
              <w:bottom w:val="dotted" w:sz="8" w:space="0" w:color="000000"/>
            </w:tcBorders>
          </w:tcPr>
          <w:p w:rsidR="002372BD" w:rsidRPr="008A0D5F" w:rsidP="001C50A8">
            <w:pPr>
              <w:rPr>
                <w:color w:val="000000" w:themeColor="text1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teste harri</w:t>
            </w:r>
          </w:p>
        </w:tc>
      </w:tr>
      <w:tr w:rsidTr="00145C79">
        <w:tblPrEx>
          <w:tblW w:w="5000" w:type="pct"/>
          <w:tblLook w:val="04A0"/>
        </w:tblPrEx>
        <w:tc>
          <w:tcPr>
            <w:tcW w:w="0" w:type="auto"/>
            <w:tcBorders>
              <w:bottom w:val="single" w:sz="8" w:space="0" w:color="000000"/>
            </w:tcBorders>
          </w:tcPr>
          <w:p w:rsidR="002372BD" w:rsidRPr="008A0D5F" w:rsidP="00753014">
            <w:pPr>
              <w:rPr>
                <w:color w:val="000000" w:themeColor="text1"/>
              </w:rPr>
            </w:pPr>
            <w:r w:rsidRPr="008A0D5F">
              <w:rPr>
                <w:rFonts w:ascii="Arial Narrow" w:hAnsi="Arial Narrow" w:cs="Arial"/>
                <w:b/>
                <w:color w:val="000000" w:themeColor="text1"/>
                <w:sz w:val="16"/>
                <w:szCs w:val="16"/>
              </w:rPr>
              <w:t>OPERADOR DE MANUFATURA C</w:t>
            </w:r>
          </w:p>
        </w:tc>
      </w:tr>
      <w:tr w:rsidTr="00145C79">
        <w:tblPrEx>
          <w:tblW w:w="5000" w:type="pct"/>
          <w:tblLook w:val="04A0"/>
        </w:tblPrEx>
        <w:tc>
          <w:tcPr>
            <w:tcW w:w="0" w:type="auto"/>
            <w:tcBorders>
              <w:bottom w:val="dotted" w:sz="8" w:space="0" w:color="000000"/>
            </w:tcBorders>
          </w:tcPr>
          <w:p w:rsidR="002372BD" w:rsidRPr="008A0D5F" w:rsidP="001C50A8">
            <w:pPr>
              <w:rPr>
                <w:color w:val="000000" w:themeColor="text1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145C79">
        <w:tblPrEx>
          <w:tblW w:w="5000" w:type="pct"/>
          <w:tblLook w:val="04A0"/>
        </w:tblPrEx>
        <w:tc>
          <w:tcPr>
            <w:tcW w:w="0" w:type="auto"/>
            <w:tcBorders>
              <w:bottom w:val="single" w:sz="8" w:space="0" w:color="000000"/>
            </w:tcBorders>
          </w:tcPr>
          <w:p w:rsidR="002372BD" w:rsidRPr="008A0D5F" w:rsidP="00753014">
            <w:pPr>
              <w:rPr>
                <w:color w:val="000000" w:themeColor="text1"/>
              </w:rPr>
            </w:pPr>
            <w:r w:rsidRPr="008A0D5F">
              <w:rPr>
                <w:rFonts w:ascii="Arial Narrow" w:hAnsi="Arial Narrow" w:cs="Arial"/>
                <w:b/>
                <w:color w:val="000000" w:themeColor="text1"/>
                <w:sz w:val="16"/>
                <w:szCs w:val="16"/>
              </w:rPr>
              <w:t>OPERADOR DE MANUFATURA E</w:t>
            </w:r>
          </w:p>
        </w:tc>
      </w:tr>
      <w:tr w:rsidTr="00145C79">
        <w:tblPrEx>
          <w:tblW w:w="5000" w:type="pct"/>
          <w:tblLook w:val="04A0"/>
        </w:tblPrEx>
        <w:tc>
          <w:tcPr>
            <w:tcW w:w="0" w:type="auto"/>
            <w:tcBorders>
              <w:bottom w:val="dotted" w:sz="8" w:space="0" w:color="000000"/>
            </w:tcBorders>
          </w:tcPr>
          <w:p w:rsidR="002372BD" w:rsidRPr="008A0D5F" w:rsidP="001C50A8">
            <w:pPr>
              <w:rPr>
                <w:color w:val="000000" w:themeColor="text1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86,84(q5) / 91,58(q3)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72100210910202008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PREPARADOR DE MÁQUINAS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E.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2372BD" w:rsidRPr="005265B0" w:rsidP="00C30D10">
      <w:pPr>
        <w:rPr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2372BD" w:rsidRPr="008A0D5F" w:rsidP="00753014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DAS ATIVIDADES DOS CARGOS</w:t>
            </w:r>
          </w:p>
        </w:tc>
      </w:tr>
      <w:tr w:rsidTr="00145C79">
        <w:tblPrEx>
          <w:tblW w:w="5000" w:type="pct"/>
          <w:tblLook w:val="04A0"/>
        </w:tblPrEx>
        <w:tc>
          <w:tcPr>
            <w:tcW w:w="0" w:type="auto"/>
            <w:tcBorders>
              <w:bottom w:val="single" w:sz="8" w:space="0" w:color="000000"/>
            </w:tcBorders>
          </w:tcPr>
          <w:p w:rsidR="002372BD" w:rsidRPr="008A0D5F" w:rsidP="00753014">
            <w:pPr>
              <w:rPr>
                <w:color w:val="000000" w:themeColor="text1"/>
              </w:rPr>
            </w:pPr>
            <w:r w:rsidRPr="008A0D5F">
              <w:rPr>
                <w:rFonts w:ascii="Arial Narrow" w:hAnsi="Arial Narrow" w:cs="Arial"/>
                <w:b/>
                <w:color w:val="000000" w:themeColor="text1"/>
                <w:sz w:val="16"/>
                <w:szCs w:val="16"/>
              </w:rPr>
              <w:t>OPERADOR DE MANUFATURA E</w:t>
            </w:r>
          </w:p>
        </w:tc>
      </w:tr>
      <w:tr w:rsidTr="00145C79">
        <w:tblPrEx>
          <w:tblW w:w="5000" w:type="pct"/>
          <w:tblLook w:val="04A0"/>
        </w:tblPrEx>
        <w:tc>
          <w:tcPr>
            <w:tcW w:w="0" w:type="auto"/>
            <w:tcBorders>
              <w:bottom w:val="dotted" w:sz="8" w:space="0" w:color="000000"/>
            </w:tcBorders>
          </w:tcPr>
          <w:p w:rsidR="002372BD" w:rsidRPr="008A0D5F" w:rsidP="001C50A8">
            <w:pPr>
              <w:rPr>
                <w:color w:val="000000" w:themeColor="text1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Óleo mineral, excluídos os fluídos de trabalho com metais  - Puro, alta e severamente refinado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Limpeza.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Dérmica.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Irritação trato respiratório superior.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91,74(q5) / 94,29(q3)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Óleo mineral, excluídos os fluídos de trabalho com metais  - Puro, alta e severamente refinado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Moderado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Óleo mineral, excluídos os fluídos de trabalho com metais  - Puro, alta e severamente refinado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11070-Creme de proteção para a pele contra óleos e graxas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42027-Luva nitrilica Sansiflex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Fazer o uso de creme de proteção e luva recomendada durante a limpeza e preparação de máquinas.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72100210910202009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TRAINEE DE FERRAMENTAS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MECANICO MANUTENCAO A; OPERADOR DE MANUFATURA D; OPERADOR DE MANUFATURA E.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Outros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Higienização de equipamentos; Reparos.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Dérmica.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Outros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Outros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11070-Creme de proteção para a pele contra óleos e graxas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42027-Luva nitrilica Sansiflex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Fazer o uso de creme de proteção e luva nitrilica de acordo com a atividade 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72100210910202010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RECUPERADOR DE GABINETES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D; OPERADOR DE MANUFATURA E.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Ferro, óxido (Fe2O3)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Solda ponto metalica.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Pneumoconiose.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Manganês e seus compostos, fumos (fração respirável)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Solda ponto metalica.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Comprometimento sistema nervoso central.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Manganês e seus compostos, poeira (fração total)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Comprometimento sistema nervoso central.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Outros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Dérmica.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Particulados (insolúveis ou de baixa solubilidade) não especificados de outra maneira (PNOS) - não respiráveis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Solda.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Particulados (insolúveis ou de baixa solubilidade) não especificados de outra maneira (PNOS) - respiráveis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Solda.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Irritação trato respiratório.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89,24(q5) / 92,19(q3)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Ferro, óxido (Fe2O3)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Manganês e seus compostos, fumos (fração respirável)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Manganês e seus compostos, poeira (fração total)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Outros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Particulados (insolúveis ou de baixa solubilidade) não especificados de outra maneira (PNOS) - não respiráveis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0,773000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mg/m³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9,286348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ACGIH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Particulados (insolúveis ou de baixa solubilidade) não especificados de outra maneira (PNOS) - respiráveis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0,196000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mg/m³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2,785904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ACGIH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Ferro, óxido (Fe2O3)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Rodízio de pessoal; Ventiladores.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Respeitar o rodizio de tarefas e manter o sistema de ventilação em boas condições de funcionamento.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Manganês e seus compostos, fumos (fração respirável)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Rodízio de pessoal; Ventiladores.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Não; Não.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Respeitar o rodízio de tarefas e manter o sistema de ventilação em boas condições.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Manganês e seus compostos, poeira (fração total)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Rodízio de pessoal; Ventiladores.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Não; Não.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Respeitar o rodízio de tarefas e manter o sistema de ventilação em boas condições.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Outros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11070-Creme de proteção para a pele contra óleos e graxas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3779-Luva de raspa punho 7 cm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Particulados (insolúveis ou de baixa solubilidade) não especificados de outra maneira (PNOS) - não respiráveis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Ventiladores.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Não.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Manter preventivas dos ventiladores.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Particulados (insolúveis ou de baixa solubilidade) não especificados de outra maneira (PNOS) - respiráveis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Ventiladores.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Não.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Manter preventivas dos ventiladores.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72100210910202011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LINHA 4 – CLINCHING AUTOMÁTICA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A; OPERADOR DE MANUFATURA C; OPERADOR DE MANUFATURA D; OPERADOR DE MANUFATURA E.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88,44(q5) / 91,48(q3)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72100210910199001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PREPARAÇÃO DE MÁQUINAS - PLÁSTICO INJETORA GRANDE PORTE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D; OPERADOR DE MANUFATURA E.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Calor Trabalhista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Injetoras de grande porte.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Tópico; Dispositivos Mecânicos; Estruturas Mecânicas;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Pele.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Acetaldeído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Aquecimento de material plastico.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Irritação nos olhos; Irritação trato respiratório superior.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Acetóna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Aquecimento de material plastico.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Comprometimento sistema nervoso central; Irritação nos olhos; Irritação trato respiratório superior.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Formaldeído (formol ou Aldeído fórmico)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Aquecimento de material plastico.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Câncer no trato respiratório superior; Irritação nos olhos; Irritação trato respiratório superior.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Metil etil cetona (MEK) (Butanona)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Aquecimento de material plastico.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Comprometimento sistema nerv. periférico; Comprometimento sistema nervoso central; Irritação trato respiratório superior.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Óleo mineral, excluídos os fluídos de trabalho com metais  - Puro, alta e severamente refinado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Limpeza.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Dérmica.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Irritação trato respiratório superior.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Calor Trabalhista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26,40 (°C) / 243 (W)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IBUTG / Metabolismo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MAV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IBUTG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29,30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29,30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NHO-06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91,04(q5) / 92,89(q3)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Acetaldeído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0,000177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ppm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78,000000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Acetóna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0,539300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ppm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780,000000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232,158688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ACGIH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Formaldeído (formol ou Aldeído fórmico)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0,000580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ppm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0,092863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ACGIH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Metil etil cetona (MEK) (Butanona)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0,005500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ppm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155,000000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185,726950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ACGIH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Óleo mineral, excluídos os fluídos de trabalho com metais  - Puro, alta e severamente refinado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Moderado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Calor Trabalhista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Realizar inspeções e manutenções preventivas e corretivas nos ventiladores.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Acetaldeído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Realizar inspeções e manutenções preventivas e corretivas das máquinas e equipamentos.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Acetóna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Realizar inspeções e manutenções preventivas e corretivas das máquinas e equipamentos.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Formaldeído (formol ou Aldeído fórmico)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Realizar inspeções e manutenções preventivas e corretivas das máquinas e equipamentos.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Metil etil cetona (MEK) (Butanona)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Realizar inspeções e manutenções preventivas e corretivas das máquinas e equipamentos.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Óleo mineral, excluídos os fluídos de trabalho com metais  - Puro, alta e severamente refinado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11070-Creme de proteção para a pele contra óleos e graxas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42027-Luva nitrilica Sansiflex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Fazer o uso de creme de proteção e luva recomendada durante a limpeza e preparação de máquinas.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72100210910199002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COORDENAÇÃO DE MANUFATURA - PLÁSTICO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COORD. PRODUCAO.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86,44(q5) / 89,58(q3)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72100210910199003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INSPEÇÃO DE QUALIDADE - INJETORA GRANDE PORTE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16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ANALISTA PROCESSOS JR; INSPETOR QUALIDADE A; OPERADOR DE MANUFATURA C; OPERADOR DE MANUFATURA D; OPERADOR DE MANUFATURA F.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85,34(q5) / 89,18(q3)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72100210910199005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MOVIMENTAÇÃO DE PEÇAS MEZANINO - INJETORA GRANDE PORTE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C; OPERADOR DE MANUFATURA D.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85,14(q5) / 89,48(q3)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72100210910199006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MOVIMENTAÇÃO DE PEÇAS TRANSPORTADOR - INJETORA GRANDE PORTE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A; OPERADOR DE MANUFATURA B; OPERADOR DE MANUFATURA C; OPERADOR DE MANUFATURA D.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80,24(q5) / 84,16(q3)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72100210910199007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ABASTECEDOR DE MATÉRIA-PRIMA -  INJETORA GRANDE PORTE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D; OPERADOR DE MANUFATURA E.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Acetaldeído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Aquecimento de material plastico.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Irritação nos olhos; Irritação trato respiratório superior.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Acetóna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Aquecimento de material plastico.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Comprometimento sistema nervoso central; Irritação nos olhos; Irritação trato respiratório superior.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Formaldeído (formol ou Aldeído fórmico)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Aquecimento de material plastico.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Câncer no trato respiratório superior; Irritação nos olhos; Irritação trato respiratório superior.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Metil etil cetona (MEK) (Butanona)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Aquecimento de material plastico.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Comprometimento sistema nerv. periférico; Comprometimento sistema nervoso central; Irritação trato respiratório superior.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Particulados (insolúveis ou de baixa solubilidade) não especificados de outra maneira (PNOS) - não respiráveis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Abastecimento.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Particulados (insolúveis ou de baixa solubilidade) não especificados de outra maneira (PNOS) - respiráveis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Abastecimento.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Irritação trato respiratório.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84,94(q5) / 88,57(q3)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Acetaldeído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Acetóna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0,568700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ppm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780,000000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232,158688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ACGIH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Formaldeído (formol ou Aldeído fórmico)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0,000560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ppm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0,092863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ACGIH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Metil etil cetona (MEK) (Butanona)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0,005300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ppm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155,000000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185,726950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ACGIH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Particulados (insolúveis ou de baixa solubilidade) não especificados de outra maneira (PNOS) - não respiráveis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0,835300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mg/m³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9,286348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ACGIH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Particulados (insolúveis ou de baixa solubilidade) não especificados de outra maneira (PNOS) - respiráveis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0,155000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mg/m³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2,785904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ACGIH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Acetaldeído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Acetóna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Ventilação natural.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Manter as portas do setor sempre abertas.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Formaldeído (formol ou Aldeído fórmico)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Ventilação natural.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Manter as portas do setor sempre abertas.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Metil etil cetona (MEK) (Butanona)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Ventilação natural.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Não.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Manter as portas do setor sempre abertas.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Particulados (insolúveis ou de baixa solubilidade) não especificados de outra maneira (PNOS) - não respiráveis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Manter a porta da casa de bombas aberta durante o abastecimento.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Particulados (insolúveis ou de baixa solubilidade) não especificados de outra maneira (PNOS) - respiráveis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Manter a porta da casa de bombas aberta durante o abastecimento.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72100210910199008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ACABAMENTO DO TOPO - INJETORA GRANDE PORTE                  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29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A; OPERADOR DE MANUFATURA C; OPERADOR DE MANUFATURA D.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81,84(q5) / 85,26(q3)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8083-Luva resistente a corte dyneema com pu nivel 3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72100210910199009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RECUPERADOR / MOVIMENTADOR DE TOPO - INJETORA GRANDE PORTE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C; OPERADOR DE MANUFATURA D.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Particulados (insolúveis ou de baixa solubilidade) não especificados de outra maneira (PNOS) - não respiráveis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Polimentos.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83,24(q5) / 88,17(q3)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Particulados (insolúveis ou de baixa solubilidade) não especificados de outra maneira (PNOS) - não respiráveis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1,713000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mg/m³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MAV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9,286348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ACGIH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Particulados (insolúveis ou de baixa solubilidade) não especificados de outra maneira (PNOS) - não respiráveis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445-Respirador descartavel purificador de ar tipo peça semifacial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Utilizar EPIs específicos para execução da atiividade.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72100210910199010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MOINHO - INJETORA GRANDE PORTE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C; OPERADOR DE MANUFATURA D.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Particulados (insolúveis ou de baixa solubilidade) não especificados de outra maneira (PNOS) - não respiráveis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Abastecimento.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Particulados (insolúveis ou de baixa solubilidade) não especificados de outra maneira (PNOS) - respiráveis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Abastecimento.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Irritação trato respiratório.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97,34(q5) / 100,92(q3)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Particulados (insolúveis ou de baixa solubilidade) não especificados de outra maneira (PNOS) - não respiráveis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0,883300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mg/m³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9,286348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ACGIH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Particulados (insolúveis ou de baixa solubilidade) não especificados de outra maneira (PNOS) - respiráveis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0,672000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mg/m³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2,785904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ACGIH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Particulados (insolúveis ou de baixa solubilidade) não especificados de outra maneira (PNOS) - não respiráveis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Manter a porta do galpão aberta durante o processo de operação do moinho.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Particulados (insolúveis ou de baixa solubilidade) não especificados de outra maneira (PNOS) - respiráveis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Manter a porta do galpão aberta durante o processo de operação do moinho.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72100210910199012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MELHORIAS PLÁSTICOS 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Não Aplicável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A; OPERADOR DE MANUFATURA C.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Atividade do ambiente.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Eventual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Moderado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79,14(q5) / 85,97(q3)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Moderado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&lt;NA; Realizar os exames periódicos conforme PCMSO.; Receber treinamento/reciclagem.; Utilizar EPIs específicos para execução da atiividade.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72100210910206013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LINHA CESTO INOX (TEAS)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8,8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44,0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ELETRICISTA A; OPERADOR DE MANUFATURA A; OPERADOR DE MANUFATURA D.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83,29(q5) / 86,02(q3)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72100210910198001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PREPARAÇÃO DE MÁQUINAS - INJETORA MÉDIO PORTE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CONFERENTE; OPERADOR DE MANUFATURA C; OPERADOR DE MANUFATURA D; OPERADOR DE MANUFATURA E.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Calor Trabalhista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Injetoras de médio porte.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Tópico; Dispositivos Mecânicos; Estruturas Mecânicas;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Pele.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Acetaldeído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Injetoras 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Irritação nos olhos; Irritação trato respiratório superior.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Acetóna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Injetoras 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Comprometimento sistema nervoso central; Irritação nos olhos; Irritação trato respiratório superior.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Formaldeído (formol ou Aldeído fórmico)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Injetoras 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Câncer no trato respiratório superior; Irritação nos olhos; Irritação trato respiratório superior.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Metil etil cetona (MEK) (Butanona)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Injetoras 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Comprometimento sistema nerv. periférico; Comprometimento sistema nervoso central; Irritação trato respiratório superior.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Óleo mineral, excluídos os fluídos de trabalho com metais  - Puro, alta e severamente refinado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Limpeza.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Dérmica.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Irritação trato respiratório superior.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Calor Trabalhista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27,10 (°C) / 243 (W)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IBUTG / Metabolismo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MAV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IBUTG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29,30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29,30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NHO-06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85,74(q5) / 89,58(q3)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Acetaldeído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0,000165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ppm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78,000000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Acetóna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0,029000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ppm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780,000000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232,158688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ACGIH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Formaldeído (formol ou Aldeído fórmico)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0,000560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ppm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0,092863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ACGIH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Metil etil cetona (MEK) (Butanona)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0,005100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ppm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155,000000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185,726950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ACGIH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Óleo mineral, excluídos os fluídos de trabalho com metais  - Puro, alta e severamente refinado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Calor Trabalhista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Realizar inspeções e manutenções preventivas e corretivas nos ventiladores.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Acetaldeído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Realizar inspeções e manutenções preventivas e corretivas das máquinas e equipamentos.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Acetóna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Manter as portas do setor sempre aberta.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Formaldeído (formol ou Aldeído fórmico)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Realizar inspeções e manutenções preventivas e corretivas das máquinas e equipamentos.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Metil etil cetona (MEK) (Butanona)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Realizar inspeções e manutenções preventivas e corretivas das máquinas e equipamentos.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Óleo mineral, excluídos os fluídos de trabalho com metais  - Puro, alta e severamente refinado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11070-Creme de proteção para a pele contra óleos e graxas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42027-Luva nitrilica Sansiflex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Fazer o uso da luva e do creme de proteção recomendado durante a limpeza e preparação.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72100210910198004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TÉCNICO DE PROCESSO - INJETORA MÉDIO PORTE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TECNICO PROCESSOS B.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78,24(q5) / 83,56(q3)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Moderado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72100210910193001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KIT GARANTIA FOGOES SÃO CARLOS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ALMOXARIFE A; OPERADOR DE MANUFATURA C.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81,74(q5) / 86,47(q3)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72100210910192001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KIT GARANTIA LAVADORAS SÃO CARLOS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ALMOXARIFE A; OPERADOR DE MANUFATURA C.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72100210910207001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TIME 1 - L2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71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8,8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44,0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INSPETOR QUALIDADE B; OPERADOR DE MANUFATURA A; OPERADOR DE MANUFATURA B; OPERADOR DE MANUFATURA B; OPERADOR DE MANUFATURA C; OPERADOR DE MANUFATURA C; OPERADOR DE MANUFATURA D; OPERADOR DE MANUFATURA E.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89,29(q5) / 93,24(q3)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72100210910207002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TIME 2 - L2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16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8,8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44,0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A; OPERADOR DE MANUFATURA B; OPERADOR DE MANUFATURA C; OPERADOR DE MANUFATURA D.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88,69(q5) / 90,23(q3)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72100210910207003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TIME 3 - L2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19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8,8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44,0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INSPETOR QUALIDADE A; OPERADOR DE MANUFATURA A; OPERADOR DE MANUFATURA B; OPERADOR DE MANUFATURA C; OPERADOR DE MANUFATURA D.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89,49(q5) / 92,64(q3)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72100210910207004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TIME 4 - TOPO PAINEL - L2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33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8,8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44,0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ELETRICISTA A; OPERADOR DE MANUFATURA A; OPERADOR DE MANUFATURA B; OPERADOR DE MANUFATURA C; OPERADOR DE MANUFATURA D.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94,49(q5) / 90,63(q3)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72100210910207005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TIME 5 - L2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29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8,8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44,0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D.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83,49(q5) / 85,51(q3)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72100210910207006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TIME 5 - RECUPERADOR - L2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8,8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44,0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D; OPERADOR DE MANUFATURA E.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85,69(q5) / 88,93(q3)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72100210910207007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TIME 6 - L2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11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8,8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44,0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A; OPERADOR DE MANUFATURA B; OPERADOR DE MANUFATURA C.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88,49(q5) / 92,44(q3)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72100210910207008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EMBALADORA PROJEPACK - L2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8,8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44,0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C.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Dióxido de carbono (gás carbônico)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Embaladora termoretratil.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Asfixia.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Monóxido de carbono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Embaladora termoretratil.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Carboxihemoglobinemia.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82,59(q5) / 83,61(q3)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Dióxido de carbono (gás carbônico)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606,000000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ppm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3900,000000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4403,409091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ACGIH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Monóxido de carbono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3,000000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mg/m³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39,000000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22,017045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ACGIH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Dióxido de carbono (gás carbônico)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Ventiladores.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Manutenção preventiva do sistema de ventilação.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Monóxido de carbono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Ventiladores.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Manutenção preventiva do sistema de ventilação. 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72100210910207009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COORDENAÇÃO DE MANUFATURA - LINHA 2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8,8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44,0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89,49(q5) / 91,13(q3)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72100210910207010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INSPETOR VOLANTE - L2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8,8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44,0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E.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2372BD" w:rsidRPr="005265B0" w:rsidP="00C30D10">
      <w:pPr>
        <w:rPr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2372BD" w:rsidRPr="008A0D5F" w:rsidP="00753014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DAS ATIVIDADES DOS CARGOS</w:t>
            </w:r>
          </w:p>
        </w:tc>
      </w:tr>
      <w:tr w:rsidTr="00145C79">
        <w:tblPrEx>
          <w:tblW w:w="5000" w:type="pct"/>
          <w:tblLook w:val="04A0"/>
        </w:tblPrEx>
        <w:tc>
          <w:tcPr>
            <w:tcW w:w="0" w:type="auto"/>
            <w:tcBorders>
              <w:bottom w:val="single" w:sz="8" w:space="0" w:color="000000"/>
            </w:tcBorders>
          </w:tcPr>
          <w:p w:rsidR="002372BD" w:rsidRPr="008A0D5F" w:rsidP="00753014">
            <w:pPr>
              <w:rPr>
                <w:color w:val="000000" w:themeColor="text1"/>
              </w:rPr>
            </w:pPr>
            <w:r w:rsidRPr="008A0D5F">
              <w:rPr>
                <w:rFonts w:ascii="Arial Narrow" w:hAnsi="Arial Narrow" w:cs="Arial"/>
                <w:b/>
                <w:color w:val="000000" w:themeColor="text1"/>
                <w:sz w:val="16"/>
                <w:szCs w:val="16"/>
              </w:rPr>
              <w:t>OPERADOR DE MANUFATURA E</w:t>
            </w:r>
          </w:p>
        </w:tc>
      </w:tr>
      <w:tr w:rsidTr="00145C79">
        <w:tblPrEx>
          <w:tblW w:w="5000" w:type="pct"/>
          <w:tblLook w:val="04A0"/>
        </w:tblPrEx>
        <w:tc>
          <w:tcPr>
            <w:tcW w:w="0" w:type="auto"/>
            <w:tcBorders>
              <w:bottom w:val="dotted" w:sz="8" w:space="0" w:color="000000"/>
            </w:tcBorders>
          </w:tcPr>
          <w:p w:rsidR="002372BD" w:rsidRPr="008A0D5F" w:rsidP="001C50A8">
            <w:pPr>
              <w:rPr>
                <w:color w:val="000000" w:themeColor="text1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88,29(q5) / 92,64(q3)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72100210910208001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TIME 1 - L3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30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8,8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44,0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A; OPERADOR DE MANUFATURA C; OPERADOR DE MANUFATURA D.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86,69(q5) / 88,62(q3)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72100210910208002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TIME 2 - L3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19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8,8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44,0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A; OPERADOR DE MANUFATURA B; OPERADOR DE MANUFATURA C; OPERADOR DE MANUFATURA D.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87,99(q5) / 89,63(q3)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72100210910208003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TIME 3 - L3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16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8,8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44,0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A; OPERADOR DE MANUFATURA C; OPERADOR DE MANUFATURA D.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90,39(q5) / 92,74(q3)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72100210910208004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TIME 4 - MONTAGEM TOPO - L3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32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8,8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44,0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A; OPERADOR DE MANUFATURA B; OPERADOR DE MANUFATURA C.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85,19(q5) / 86,62(q3)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72100210910208005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TIME 4 - MONTAGEM PAINEL E GRAVAÇÃO - L3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8,8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44,0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C.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84,59(q5) / 89,23(q3)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72100210910208006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TIME 5 - L3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16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8,8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44,0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D.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82,49(q5) / 86,62(q3)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72100210910208007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TIME 5 - RECUPERADOR - L3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8,8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44,0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E.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2372BD" w:rsidRPr="005265B0" w:rsidP="00C30D10">
      <w:pPr>
        <w:rPr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2372BD" w:rsidRPr="008A0D5F" w:rsidP="00753014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DAS ATIVIDADES DOS CARGOS</w:t>
            </w:r>
          </w:p>
        </w:tc>
      </w:tr>
      <w:tr w:rsidTr="00145C79">
        <w:tblPrEx>
          <w:tblW w:w="5000" w:type="pct"/>
          <w:tblLook w:val="04A0"/>
        </w:tblPrEx>
        <w:tc>
          <w:tcPr>
            <w:tcW w:w="0" w:type="auto"/>
            <w:tcBorders>
              <w:bottom w:val="single" w:sz="8" w:space="0" w:color="000000"/>
            </w:tcBorders>
          </w:tcPr>
          <w:p w:rsidR="002372BD" w:rsidRPr="008A0D5F" w:rsidP="00753014">
            <w:pPr>
              <w:rPr>
                <w:color w:val="000000" w:themeColor="text1"/>
              </w:rPr>
            </w:pPr>
            <w:r w:rsidRPr="008A0D5F">
              <w:rPr>
                <w:rFonts w:ascii="Arial Narrow" w:hAnsi="Arial Narrow" w:cs="Arial"/>
                <w:b/>
                <w:color w:val="000000" w:themeColor="text1"/>
                <w:sz w:val="16"/>
                <w:szCs w:val="16"/>
              </w:rPr>
              <w:t>OPERADOR DE MANUFATURA E</w:t>
            </w:r>
          </w:p>
        </w:tc>
      </w:tr>
      <w:tr w:rsidTr="00145C79">
        <w:tblPrEx>
          <w:tblW w:w="5000" w:type="pct"/>
          <w:tblLook w:val="04A0"/>
        </w:tblPrEx>
        <w:tc>
          <w:tcPr>
            <w:tcW w:w="0" w:type="auto"/>
            <w:tcBorders>
              <w:bottom w:val="dotted" w:sz="8" w:space="0" w:color="000000"/>
            </w:tcBorders>
          </w:tcPr>
          <w:p w:rsidR="002372BD" w:rsidRPr="008A0D5F" w:rsidP="001C50A8">
            <w:pPr>
              <w:rPr>
                <w:color w:val="000000" w:themeColor="text1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88,79(q5) / 91,13(q3)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72100210910208008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INSPETOR VOLANTE - L3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8,8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44,0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E.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2372BD" w:rsidRPr="005265B0" w:rsidP="00C30D10">
      <w:pPr>
        <w:rPr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2372BD" w:rsidRPr="008A0D5F" w:rsidP="00753014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DAS ATIVIDADES DOS CARGOS</w:t>
            </w:r>
          </w:p>
        </w:tc>
      </w:tr>
      <w:tr w:rsidTr="00145C79">
        <w:tblPrEx>
          <w:tblW w:w="5000" w:type="pct"/>
          <w:tblLook w:val="04A0"/>
        </w:tblPrEx>
        <w:tc>
          <w:tcPr>
            <w:tcW w:w="0" w:type="auto"/>
            <w:tcBorders>
              <w:bottom w:val="single" w:sz="8" w:space="0" w:color="000000"/>
            </w:tcBorders>
          </w:tcPr>
          <w:p w:rsidR="002372BD" w:rsidRPr="008A0D5F" w:rsidP="00753014">
            <w:pPr>
              <w:rPr>
                <w:color w:val="000000" w:themeColor="text1"/>
              </w:rPr>
            </w:pPr>
            <w:r w:rsidRPr="008A0D5F">
              <w:rPr>
                <w:rFonts w:ascii="Arial Narrow" w:hAnsi="Arial Narrow" w:cs="Arial"/>
                <w:b/>
                <w:color w:val="000000" w:themeColor="text1"/>
                <w:sz w:val="16"/>
                <w:szCs w:val="16"/>
              </w:rPr>
              <w:t>OPERADOR DE MANUFATURA E</w:t>
            </w:r>
          </w:p>
        </w:tc>
      </w:tr>
      <w:tr w:rsidTr="00145C79">
        <w:tblPrEx>
          <w:tblW w:w="5000" w:type="pct"/>
          <w:tblLook w:val="04A0"/>
        </w:tblPrEx>
        <w:tc>
          <w:tcPr>
            <w:tcW w:w="0" w:type="auto"/>
            <w:tcBorders>
              <w:bottom w:val="dotted" w:sz="8" w:space="0" w:color="000000"/>
            </w:tcBorders>
          </w:tcPr>
          <w:p w:rsidR="002372BD" w:rsidRPr="008A0D5F" w:rsidP="001C50A8">
            <w:pPr>
              <w:rPr>
                <w:color w:val="000000" w:themeColor="text1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89,09(q5) / 91,53(q3)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72100210910208009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TIME 6 - L3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14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8,8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44,0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A; OPERADOR DE MANUFATURA C.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83,99(q5) / 86,22(q3)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72100210910208010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EMBALADORA MÁQUINA PACK - L3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8,8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44,0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D.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Monóxido de carbono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Embaladora termoretratil.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Carboxihemoglobinemia.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81,59(q5) / 84,31(q3)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Monóxido de carbono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3,000000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mg/m³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39,000000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22,017045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ACGIH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Monóxido de carbono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Ventiladores.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Manutenção preventiva no sistema de ventilação. 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72100210910208012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COORDENAÇÃO DE MANUFATURA LINHA 3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8,8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44,0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COORD. PRODUCAO; ESTAGIARIO.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85,89(q5) / 87,62(q3)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72100210910204003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TIME 1A - L4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40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8,8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44,0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A; OPERADOR DE MANUFATURA B; OPERADOR DE MANUFATURA B; OPERADOR DE MANUFATURA C; OPERADOR DE MANUFATURA D.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Particulados (insolúveis ou de baixa solubilidade) não especificados de outra maneira (PNOS) - não respiráveis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Conexão de componentes.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Particulados (insolúveis ou de baixa solubilidade) não especificados de outra maneira (PNOS) - respiráveis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Conexão de componentes.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Irritação trato respiratório.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85,09(q5) / 86,92(q3)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Particulados (insolúveis ou de baixa solubilidade) não especificados de outra maneira (PNOS) - não respiráveis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Particulados (insolúveis ou de baixa solubilidade) não especificados de outra maneira (PNOS) - respiráveis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0,203600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mg/m³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2,642045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ACGIH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Particulados (insolúveis ou de baixa solubilidade) não especificados de outra maneira (PNOS) - não respiráveis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Manter plano de limpeza da área.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Particulados (insolúveis ou de baixa solubilidade) não especificados de outra maneira (PNOS) - respiráveis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Manter plano de limpeza da área.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72100210910204004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TIME 1B - L4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28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8,8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44,0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A; OPERADOR DE MANUFATURA C.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86,59(q5) / 89,43(q3)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72100210910204005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TIME 2 - L4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61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8,8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44,0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A; OPERADOR DE MANUFATURA C; OPERADOR DE MANUFATURA D; OPERADOR DE MANUFATURA E.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82,59(q5) / 86,02(q3)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72100210910204006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TIME 2 - PRÉ MONTAGEM GLASS - L4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8,8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44,0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A; OPERADOR DE MANUFATURA C; OPERADOR DE MANUFATURA D.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Ácido acético (ácido etanoico)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Aplicação de produto.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Função pulmonar; Irritação nos olhos; Irritação trato respiratório superior.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84,39(q5) / 86,22(q3)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Ácido acético (ácido etanoico)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Ácido acético (ácido etanoico)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Rodízio de pessoal.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Respeitar o rodízio de tarefas conforme definido. 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72100210910204007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TIME 3 - INSPEÇÃO - L4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36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8,8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44,0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COORD. PRODUCAO; OPERADOR DE MANUFATURA A; OPERADOR DE MANUFATURA C; OPERADOR DE MANUFATURA D; OPERADOR DE MANUFATURA E.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Calor Trabalhista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Chama dos queimadores do fogão.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Tópico; Dispositivos Mecânicos; Estruturas Mecânicas;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Pele.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Dióxido de carbono (gás carbônico)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Teste funcional.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Asfixia.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Monóxido de carbono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Teste funcional.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Carboxihemoglobinemia.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Calor Trabalhista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27,40 (°C) / 216 (W)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IBUTG / Metabolismo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MAV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IBUTG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29,90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29,90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NHO-06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84,59(q5) / 86,82(q3)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Dióxido de carbono (gás carbônico)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417,000000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ppm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3900,000000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4403,409091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ACGIH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Monóxido de carbono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3,000000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mg/m³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39,000000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22,017045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ACGIH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Calor Trabalhista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Dióxido de carbono (gás carbônico)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Ventiladores.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Manutenção preventiva do sistema de ventilação.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Monóxido de carbono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Ventiladores.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Manutenção preventiva do sistema de ventilação. 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72100210910204008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TIME 3 - RETRABALHO - L4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8,8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44,0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E.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2372BD" w:rsidRPr="005265B0" w:rsidP="00C30D10">
      <w:pPr>
        <w:rPr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2372BD" w:rsidRPr="008A0D5F" w:rsidP="00753014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DAS ATIVIDADES DOS CARGOS</w:t>
            </w:r>
          </w:p>
        </w:tc>
      </w:tr>
      <w:tr w:rsidTr="00145C79">
        <w:tblPrEx>
          <w:tblW w:w="5000" w:type="pct"/>
          <w:tblLook w:val="04A0"/>
        </w:tblPrEx>
        <w:tc>
          <w:tcPr>
            <w:tcW w:w="0" w:type="auto"/>
            <w:tcBorders>
              <w:bottom w:val="single" w:sz="8" w:space="0" w:color="000000"/>
            </w:tcBorders>
          </w:tcPr>
          <w:p w:rsidR="002372BD" w:rsidRPr="008A0D5F" w:rsidP="00753014">
            <w:pPr>
              <w:rPr>
                <w:color w:val="000000" w:themeColor="text1"/>
              </w:rPr>
            </w:pPr>
            <w:r w:rsidRPr="008A0D5F">
              <w:rPr>
                <w:rFonts w:ascii="Arial Narrow" w:hAnsi="Arial Narrow" w:cs="Arial"/>
                <w:b/>
                <w:color w:val="000000" w:themeColor="text1"/>
                <w:sz w:val="16"/>
                <w:szCs w:val="16"/>
              </w:rPr>
              <w:t>OPERADOR DE MANUFATURA E</w:t>
            </w:r>
          </w:p>
        </w:tc>
      </w:tr>
      <w:tr w:rsidTr="00145C79">
        <w:tblPrEx>
          <w:tblW w:w="5000" w:type="pct"/>
          <w:tblLook w:val="04A0"/>
        </w:tblPrEx>
        <w:tc>
          <w:tcPr>
            <w:tcW w:w="0" w:type="auto"/>
            <w:tcBorders>
              <w:bottom w:val="dotted" w:sz="8" w:space="0" w:color="000000"/>
            </w:tcBorders>
          </w:tcPr>
          <w:p w:rsidR="002372BD" w:rsidRPr="008A0D5F" w:rsidP="001C50A8">
            <w:pPr>
              <w:rPr>
                <w:color w:val="000000" w:themeColor="text1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Dióxido de carbono (gás carbônico)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Teste funcional.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Asfixia.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Monóxido de carbono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Teste funcional.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Carboxihemoglobinemia.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Dióxido de carbono (gás carbônico)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438,000000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ppm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3900,000000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4403,409091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ACGIH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Monóxido de carbono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3,000000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mg/m³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39,000000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22,017045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ACGIH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Dióxido de carbono (gás carbônico)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Ventiladores.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Manutenção preventiva do sistema de ventilação.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Monóxido de carbono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Ventiladores.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Manutenção preventiva do sistema de ventilação. 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72100210910204009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TIME 3 - EMBALAGEM - L4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16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8,8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44,0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A; OPERADOR DE MANUFATURA C.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80,99(q5) / 84,31(q3)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72100210910204010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TIME 4 - MONTAGEM TAMPAS - L4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15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8,8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44,0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A; OPERADOR DE MANUFATURA B; OPERADOR DE MANUFATURA C; OPERADOR DE MANUFATURA E.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85,29(q5) / 86,12(q3)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72100210910204011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TIME 4 - COLAGEM DE VIDROS - L4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8,8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44,0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A; OPERADOR DE MANUFATURA C.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Metil etil cetona (MEK) (Butanona)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Aplicação de produto.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Comprometimento sistema nerv. periférico; Comprometimento sistema nervoso central; Irritação trato respiratório superior.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n-Hexano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Aplicação de produto.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Comprometimento sistema nervoso central; Irritação nos olhos; Neuropatia periférica.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Xilenos ppm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Aplicação de produto.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Comprometimento sistema nervoso central; Irritação nos olhos; Irritação trato respiratório superior.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Álcool metílico (Metanol)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Aplicação de produto.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Dano nos olhos; Dor de cabeça; Náusea; Tontura.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87,99(q5) / 91,23(q3)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Metil etil cetona (MEK) (Butanona)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Muito 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0,005800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ppm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155,000000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176,136364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ACGIH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n-Hexano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Muito 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0,039000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f/cm³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44,034091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ACGIH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Xilenos ppm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Muito 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0,005070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ppm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78,000000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88,068182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ACGIH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Álcool metílico (Metanol)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Metil etil cetona (MEK) (Butanona)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Procedimento de operação padrão.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n-Hexano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Procedimento de operação padrão.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Xilenos ppm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Procedimento de operação padrão.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Álcool metílico (Metanol)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Procedimento de operação padrão.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Respeitar o rodízio de tarefas conforme definido. 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72100210910204012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TIME 4 - MONTAGEM PORTAS - L4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21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8,8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44,0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A; OPERADOR DE MANUFATURA C; OPERADOR DE MANUFATURA D.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87,69(q5) / 89,13(q3)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72100210910204013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COORDENAÇÃO DE MANUFATURA - LINHA 4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8,8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44,0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COORD. PRODUCAO; ESTAGIARIO.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84,39(q5) / 87,62(q3)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72100210910204014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INSPETOR VOLANTE - L4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8,8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44,0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E.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2372BD" w:rsidRPr="005265B0" w:rsidP="00C30D10">
      <w:pPr>
        <w:rPr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2372BD" w:rsidRPr="008A0D5F" w:rsidP="00753014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DAS ATIVIDADES DOS CARGOS</w:t>
            </w:r>
          </w:p>
        </w:tc>
      </w:tr>
      <w:tr w:rsidTr="00145C79">
        <w:tblPrEx>
          <w:tblW w:w="5000" w:type="pct"/>
          <w:tblLook w:val="04A0"/>
        </w:tblPrEx>
        <w:tc>
          <w:tcPr>
            <w:tcW w:w="0" w:type="auto"/>
            <w:tcBorders>
              <w:bottom w:val="single" w:sz="8" w:space="0" w:color="000000"/>
            </w:tcBorders>
          </w:tcPr>
          <w:p w:rsidR="002372BD" w:rsidRPr="008A0D5F" w:rsidP="00753014">
            <w:pPr>
              <w:rPr>
                <w:color w:val="000000" w:themeColor="text1"/>
              </w:rPr>
            </w:pPr>
            <w:r w:rsidRPr="008A0D5F">
              <w:rPr>
                <w:rFonts w:ascii="Arial Narrow" w:hAnsi="Arial Narrow" w:cs="Arial"/>
                <w:b/>
                <w:color w:val="000000" w:themeColor="text1"/>
                <w:sz w:val="16"/>
                <w:szCs w:val="16"/>
              </w:rPr>
              <w:t>OPERADOR DE MANUFATURA E</w:t>
            </w:r>
          </w:p>
        </w:tc>
      </w:tr>
      <w:tr w:rsidTr="00145C79">
        <w:tblPrEx>
          <w:tblW w:w="5000" w:type="pct"/>
          <w:tblLook w:val="04A0"/>
        </w:tblPrEx>
        <w:tc>
          <w:tcPr>
            <w:tcW w:w="0" w:type="auto"/>
            <w:tcBorders>
              <w:bottom w:val="dotted" w:sz="8" w:space="0" w:color="000000"/>
            </w:tcBorders>
          </w:tcPr>
          <w:p w:rsidR="002372BD" w:rsidRPr="008A0D5F" w:rsidP="001C50A8">
            <w:pPr>
              <w:rPr>
                <w:color w:val="000000" w:themeColor="text1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88,09(q5) / 91,33(q3)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72100210910205001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SAMTA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10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Não Aplicável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ANALISTA CONTR. QUALID. JR; INSPETOR QUALIDADE A; OPERADOR DE MANUFATURA A; OPERADOR DE MANUFATURA C; OPERADOR DE MANUFATURA D; OPERADOR DE MANUFATURA D; OPERADOR DE MANUFATURA E; TECNICO PROCESSOS A.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Atividade do ambiente.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86,24(q5) / 88,57(q3)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&lt;NA; Realizar os exames periódicos conforme PCMSO.; Receber treinamento/reciclagem.; Utilizar EPIs específicos para execução da atiividade.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72100210910210002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TIME 1A - LINHA DE MONTAGEM - L5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8,8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44,0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A; OPERADOR DE MANUFATURA B; OPERADOR DE MANUFATURA C; OPERADOR DE MANUFATURA D; OPERADOR DE MANUFATURA E.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Particulados (insolúveis ou de baixa solubilidade) não especificados de outra maneira (PNOS) - não respiráveis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Montagem produto.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Particulados (insolúveis ou de baixa solubilidade) não especificados de outra maneira (PNOS) - respiráveis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Montagem produto.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Irritação trato respiratório.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86,59(q5) / 87,72(q3)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Particulados (insolúveis ou de baixa solubilidade) não especificados de outra maneira (PNOS) - não respiráveis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Particulados (insolúveis ou de baixa solubilidade) não especificados de outra maneira (PNOS) - respiráveis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Particulados (insolúveis ou de baixa solubilidade) não especificados de outra maneira (PNOS) - não respiráveis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445-Respirador descartavel purificador de ar tipo peça semifacial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Manutenção preventivas do sistema de exaustão.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Particulados (insolúveis ou de baixa solubilidade) não especificados de outra maneira (PNOS) - respiráveis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445-Respirador descartavel purificador de ar tipo peça semifacial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Manutenção preventivas do sistema de exaustão.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72100210910210003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TIME 1B - L5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8,8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44,0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88,29(q5) / 90,33(q3)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72100210910210004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TIME 2 - L5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8,8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44,0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85,79(q5) / 86,92(q3)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72100210910210009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TIME 4 - LINHA DE MONTAGEM (TAMPAS) - L5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8,8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44,0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88,29(q5) / 91,64(q3)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72100210910421001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MONTAGEM COOK TOP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33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8,8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44,0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A; OPERADOR DE MANUFATURA B; OPERADOR DE MANUFATURA C; OPERADOR DE MANUFATURA D; OPERADOR DE MANUFATURA E.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Dióxido de carbono (gás carbônico)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Embaladora termoretratil.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Asfixia.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Monóxido de carbono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Embaladora termoretratil.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Carboxihemoglobinemia.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85,59(q5) / 87,72(q3)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Dióxido de carbono (gás carbônico)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445,000000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ppm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3900,000000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4403,409091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ACGIH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Monóxido de carbono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3,000000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mg/m³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39,000000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22,017045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ACGIH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Dióxido de carbono (gás carbônico)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Sistema de exaustão.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Realizar inspeções e manutenções preventivas e corretivas das máquinas e exaustores.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Monóxido de carbono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Sistema de exaustão.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Realizar inspeções e manutenções preventivas e corretivas das máquinas e equipamentos.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72100210910421002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TESTES FUNCIONAIS COOK TOP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8,8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44,0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D.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Monóxido de carbono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Teste funcional.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Carboxihemoglobinemia.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85,09(q5) / 87,42(q3)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Monóxido de carbono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3,000000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mg/m³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39,000000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22,017045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ACGIH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Monóxido de carbono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Sistema de exaustão.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Manter o sistema de exaustão em boas condições de funcionamento.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72100210910221001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ALMOXARIFADO LOGÍSTICA CAPTAÇÃO – SÃO CARLOS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53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8,8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44,0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ALMOXARIFE A; ALMOXARIFE B; ALMOXARIFE C; ANALISTA LOGISTICA JR; ANALISTA PROJ. SUPPLY CHAIN PL; ANALISTA PROJ. SUPPLY CHAIN SR; ASSISTENTE ADMINISTRATIVO B; COORD. INBOUND; OPERADOR DE MANUFATURA C.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82,09(q5) / 86,92(q3)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72100210910221002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COORDENAÇÃO DE LOGÍSTICA CAPTAÇÃO – SÃO CARLOS 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8,8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44,0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COORD. ADMINISTRATIVO DE LOGÍSTICA; COORD. INBOUND.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63,39(q5) / 71,77(q3)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72100210910221005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OPERAÇÃO DE REBOCADOR LOGÍSTICA CAPTAÇÃO – SÃO CARLOS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25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8,8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44,0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ALMOXARIFE A; OPERADOR DE MANUFATURA C; OPERADOR DE MANUFATURA D.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88,19(q5) / 91,03(q3)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72100210910221006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RECEBIMENTO DE BOBINAS DE AÇO LOGÍSTICA CAPTAÇÃO – SÃO CARLO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8,8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44,0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ALMOXARIFE B; ALMOXARIFE B.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80,79(q5) / 85,92(q3)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72100210910221007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ALMOXARIFADO QUÍMICO LOGÍSTICA CAPTAÇÃO – SÃO CARLOS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8,8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44,0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ALMOXARIFE B.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77,89(q5) / 83,01(q3)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Moderado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72100210910194001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ADMINISTRATIVO MANUTENÇÃO SÃO CARLOS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ALMOXARIFE A; ANALISTA PROCESSOS SR; ASSISTENTE ADMINISTRATIVO B; COORD. MANUTENCAO; ELETRICISTA A; ESTAGIARIO TECNICO; SUP. MANUTENCAO; TECNICO MANUTENCAO D.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86,24(q5) / 89,88(q3)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721002109101940010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MANUTENÇÃO MECÂNICA LINHAS PER.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Outros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Reparos.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Dérmica.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85,74(q5) / 90,78(q3)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Outros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Eventual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Outros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11070-Creme de proteção para a pele contra óleos e graxas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42027-Luva nitrilica Sansiflex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Uso de creme de proteção e luva nitrilica quando possível, evitando contato dérmico com graxa e óleo.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72100210910194002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FERRAMENTARIA SÃO CARLOS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15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COORD. MANUTENCAO; FERRAMENTEIRO A; FERRAMENTEIRO B; FERRAMENTEIRO C; TECNICO MANUTENCAO D.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Outros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Higienização de equipamentos; Reparos.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Dérmica.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83,74(q5) / 88,88(q3)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Outros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Outros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11070-Creme de proteção para a pele contra óleos e graxas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42027-Luva nitrilica Sansiflex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Fazer o uso de creme de proteção e luva nitrilica de acordo com a atividade 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72100210910194003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MANUTENÇÃO MECÂNICA TEC. ÁREAS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28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ANALISTA PROCESSOS JR; COORD. MANUTENCAO; MECANICO MANUTENCAO A; MECANICO MANUTENCAO B; MECANICO MANUTENCAO C; TECNICO MANUTENCAO C.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Outros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Reparos.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Dérmica.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85,74(q5) / 90,78(q3)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Outros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Eventual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Outros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 xml:space="preserve">35614-CINTURAO TIPO PARAQUEDISTA 4 - PONTOS VICSA 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11070-Creme de proteção para a pele contra óleos e graxas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42027-Luva nitrilica Sansiflex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35614-TALABARTE Y FITA COM ELASTICO 1,30M COM ABS ABERTURA 55MM E 20MM VICSA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Uso de creme de proteção e luva nitrilica quando possível, evitando contato dérmico com graxa e óleo.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72100210910194004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MANUTENÇÃO ELÉTRICA SÃO CARLOS 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28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ELETRICISTA A; ELETRICISTA B; OPERADOR DE MANUFATURA A; TECNICO DE AUTOMAÇÃO A; TECNICO DE AUTOMAÇÃO C.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87,94(q5) / 90,68(q3)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72100210910194006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GESTÃO MANUTENÇÃO SÃO CARLOS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ESTAGIARIO TECNICO.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60,03(q5) / 70,42(q3)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72100210910194008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COORDENAÇÃO MANUTENÇÃO SÃO CARLOS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COORD. MANUTENCAO.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83,84(q5) / 87,17(q3)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72100210910203001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CABINE DE PINTURA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10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LIDER MANUFATURA B; OPERADOR DE MANUFATURA D; OPERADOR DE MANUFATURA E; OPERADOR DE MANUFATURA F.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Particulados (insolúveis ou de baixa solubilidade) não especificados de outra maneira (PNOS) - não respiráveis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Pintura de peças.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Particulados (insolúveis ou de baixa solubilidade) não especificados de outra maneira (PNOS) - respiráveis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Pintura de peças.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Irritação trato respiratório.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85,34(q5) / 89,08(q3)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Particulados (insolúveis ou de baixa solubilidade) não especificados de outra maneira (PNOS) - não respiráveis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0,790000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mg/m³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9,286348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ACGIH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Particulados (insolúveis ou de baixa solubilidade) não especificados de outra maneira (PNOS) - respiráveis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0,143000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mg/m³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2,785904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ACGIH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Particulados (insolúveis ou de baixa solubilidade) não especificados de outra maneira (PNOS) - não respiráveis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Cabine de pintura.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Não.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4844-Respirador de adução de ar tipo linha de ar comprimido de fluxo continuo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Realizar inspeções e manutenções preventivas e corretivas das máquinas e equipamentos; Realizar os exames periódicos conforme PCMSO.; Utilizar EPIs específicos para execução da atiividade.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Particulados (insolúveis ou de baixa solubilidade) não especificados de outra maneira (PNOS) - respiráveis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Cabine de pintura.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Não.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4844-Respirador de adução de ar tipo linha de ar comprimido de fluxo continuo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Realizar inspeções e manutenções preventivas e corretivas das máquinas e equipamentos; Realizar os exames periódicos conforme PCMSO.; Utilizar EPIs específicos para execução da atiividade.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72100210910203002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CORRENTE TRANSPORTADORA - ABASTECIMENTO DE GANCHEIRAS FSC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18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A; OPERADOR DE MANUFATURA B; OPERADOR DE MANUFATURA C; OPERADOR DE MANUFATURA D; OPERADOR DE MANUFATURA F.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81,14(q5) / 84,96(q3)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72100210910203004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CORRENTE TRANSPORTADORA E MEZANINO - MOVIMENTAÇÃO, DESABASTE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24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A; OPERADOR DE MANUFATURA B; OPERADOR DE MANUFATURA C; OPERADOR DE MANUFATURA D; OPERADOR DE MANUFATURA E.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Calor Trabalhista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Cabine de queima da pintura.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Tópico; Dispositivos Mecânicos; Estruturas Mecânicas;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Pele.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Calor Trabalhista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27,70 (°C) / 279 (W)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IBUTG / Metabolismo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MAV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IBUTG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28,60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28,60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NHO-06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85,14(q5) / 88,68(q3)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Calor Trabalhista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Realizar inspeções e manutenções preventivas e corretivas nos ventiladores.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72100210910203005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RECUPERADOR PINTURA SÃO CARLOS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C; OPERADOR DE MANUFATURA E.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Particulados (insolúveis ou de baixa solubilidade) não especificados de outra maneira (PNOS) - não respiráveis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Recuperação de pintura.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Particulados (insolúveis ou de baixa solubilidade) não especificados de outra maneira (PNOS) - respiráveis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Recuperação de pintura.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Irritação trato respiratório.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90,64(q5) / 93,69(q3)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Particulados (insolúveis ou de baixa solubilidade) não especificados de outra maneira (PNOS) - não respiráveis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1,196000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mg/m³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9,286348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ACGIH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Particulados (insolúveis ou de baixa solubilidade) não especificados de outra maneira (PNOS) - respiráveis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0,132000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mg/m³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2,785904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ACGIH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Particulados (insolúveis ou de baixa solubilidade) não especificados de outra maneira (PNOS) - não respiráveis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Ventiladores.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Não.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29785-Respirador purificador de ar tipo peça semifacial filtrante para partículas PFF2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Realizar inspeções e manutenções preventivas e corretivas das máquinas e equipamentos; Realizar os exames periódicos conforme PCMSO.; Utilizar EPIs específicos para execução da atiividade.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Particulados (insolúveis ou de baixa solubilidade) não especificados de outra maneira (PNOS) - respiráveis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Ventiladores.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Não.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29785-Respirador purificador de ar tipo peça semifacial filtrante para partículas PFF2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Realizar inspeções e manutenções preventivas e corretivas das máquinas e equipamentos; Realizar os exames periódicos conforme PCMSO.; Utilizar EPIs específicos para execução da atiividade.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72100210910197001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CÉLULA DE ENCHIMENTO DE ANEL COMPENSADOR - PLÁSTICO ACABAMEN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23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A; OPERADOR DE MANUFATURA B; OPERADOR DE MANUFATURA C; OPERADOR DE MANUFATURA D.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Acetaldeído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Aquecimento de material plastico.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Irritação nos olhos; Irritação trato respiratório superior.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Acetóna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Aquecimento de material plastico.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Comprometimento sistema nervoso central; Irritação nos olhos; Irritação trato respiratório superior.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Formaldeído (formol ou Aldeído fórmico)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Aquecimento de material plastico.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Câncer no trato respiratório superior; Irritação nos olhos; Irritação trato respiratório superior.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Metil etil cetona (MEK) (Butanona)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Aquecimento de material plastico.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Comprometimento sistema nerv. periférico; Comprometimento sistema nervoso central; Irritação trato respiratório superior.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83,84(q5) / 86,97(q3)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Acetaldeído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0,000171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ppm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78,000000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Acetóna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0,523800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ppm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780,000000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232,158688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ACGIH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Formaldeído (formol ou Aldeído fórmico)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0,000560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ppm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0,092863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ACGIH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Metil etil cetona (MEK) (Butanona)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0,005100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ppm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155,000000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185,726950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ACGIH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Acetaldeído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Exaustor.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Manutenção preventiva do sistema de exaustão. 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Acetóna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Exaustor.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Manutenção preventiva do sistema de exaustão. 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Formaldeído (formol ou Aldeído fórmico)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Exaustor.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Manutenção preventiva do sistema de exaustão. 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Metil etil cetona (MEK) (Butanona)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Exaustor.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Manutenção preventiva do sistema de exaustão. 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72100210910197002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REBARBAÇÃO E INSPEAÇÃO DE ANEL - PLÁSTICO ACABAMENTOS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25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INSPETOR QUALIDADE A; OPERADOR DE MANUFATURA A; OPERADOR DE MANUFATURA C; OPERADOR DE MANUFATURA D.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84,14(q5) / 87,67(q3)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72100210910197006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CONTROLLER - PLÁSTICO ACABAMENTOS 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E.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2372BD" w:rsidRPr="005265B0" w:rsidP="00C30D10">
      <w:pPr>
        <w:rPr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2372BD" w:rsidRPr="008A0D5F" w:rsidP="00753014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DAS ATIVIDADES DOS CARGOS</w:t>
            </w:r>
          </w:p>
        </w:tc>
      </w:tr>
      <w:tr w:rsidTr="00145C79">
        <w:tblPrEx>
          <w:tblW w:w="5000" w:type="pct"/>
          <w:tblLook w:val="04A0"/>
        </w:tblPrEx>
        <w:tc>
          <w:tcPr>
            <w:tcW w:w="0" w:type="auto"/>
            <w:tcBorders>
              <w:bottom w:val="single" w:sz="8" w:space="0" w:color="000000"/>
            </w:tcBorders>
          </w:tcPr>
          <w:p w:rsidR="002372BD" w:rsidRPr="008A0D5F" w:rsidP="00753014">
            <w:pPr>
              <w:rPr>
                <w:color w:val="000000" w:themeColor="text1"/>
              </w:rPr>
            </w:pPr>
            <w:r w:rsidRPr="008A0D5F">
              <w:rPr>
                <w:rFonts w:ascii="Arial Narrow" w:hAnsi="Arial Narrow" w:cs="Arial"/>
                <w:b/>
                <w:color w:val="000000" w:themeColor="text1"/>
                <w:sz w:val="16"/>
                <w:szCs w:val="16"/>
              </w:rPr>
              <w:t>OPERADOR DE MANUFATURA E</w:t>
            </w:r>
          </w:p>
        </w:tc>
      </w:tr>
      <w:tr w:rsidTr="00145C79">
        <w:tblPrEx>
          <w:tblW w:w="5000" w:type="pct"/>
          <w:tblLook w:val="04A0"/>
        </w:tblPrEx>
        <w:tc>
          <w:tcPr>
            <w:tcW w:w="0" w:type="auto"/>
            <w:tcBorders>
              <w:bottom w:val="dotted" w:sz="8" w:space="0" w:color="000000"/>
            </w:tcBorders>
          </w:tcPr>
          <w:p w:rsidR="002372BD" w:rsidRPr="008A0D5F" w:rsidP="001C50A8">
            <w:pPr>
              <w:rPr>
                <w:color w:val="000000" w:themeColor="text1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72100210910209001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RECUPERACAO DE SINISTROS SCA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16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Não Aplicável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EMBARGO JUDICIAL; OPERADOR DE MANUFATURA A; OPERADOR DE MANUFATURA C; OPERADOR DE MANUFATURA D; OPERADOR DE MANUFATURA F.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Monóxido de carbono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Transferência de embalagem.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Carboxihemoglobinemia.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Monóxido de carbono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Monóxido de carbono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Ventiladores.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Realizar inspeções e manutenções preventivas e corretivas das máquinas e equipamentos.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72100210910346001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PROJETO INCLUSÃO APRENDIZ SÃO CARLOS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4,0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20,0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APRENDIZ; APRENDIZ PROD; SUP. DE LOGISTICA.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em taco de madeira, telhado com forro em madeira e cobertura com telhas de barro, pé direito 5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61,50(q5) / 71,45(q3)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72100210910348001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RH OPERACOES MANUFATURA SC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ANALISTA RECURSOS HUMANOS PL; ANALISTA RECURSOS HUMANOS SR; GTE HRBP OPERACOES.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em taco de madeira, telhado com forro em madeira e cobertura com telhas de barro, pé direito 5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64,84(q5) / 73,22(q3)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72100210910420001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RH FACILITIES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em taco de madeira, telhado com forro em madeira e cobertura com telhas de barro, pé direito 5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74,34(q5) / 79,84(q3)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Moderado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72100210910182001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PROJETO PROCESSO MANUFATURA SÃO CARLOS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ANALISTA PROJ. SUPPLY CHAIN PL; CONSULTOR PROJ. SUPPLY CHAIN.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em taco de madeira, telhado com forro em madeira e cobertura com telhas de barro, pé direito 5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72100210910206012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PCP - L1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8,8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44,0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E.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2372BD" w:rsidRPr="005265B0" w:rsidP="00C30D10">
      <w:pPr>
        <w:rPr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2372BD" w:rsidRPr="008A0D5F" w:rsidP="00753014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DAS ATIVIDADES DOS CARGOS</w:t>
            </w:r>
          </w:p>
        </w:tc>
      </w:tr>
      <w:tr w:rsidTr="00145C79">
        <w:tblPrEx>
          <w:tblW w:w="5000" w:type="pct"/>
          <w:tblLook w:val="04A0"/>
        </w:tblPrEx>
        <w:tc>
          <w:tcPr>
            <w:tcW w:w="0" w:type="auto"/>
            <w:tcBorders>
              <w:bottom w:val="single" w:sz="8" w:space="0" w:color="000000"/>
            </w:tcBorders>
          </w:tcPr>
          <w:p w:rsidR="002372BD" w:rsidRPr="008A0D5F" w:rsidP="00753014">
            <w:pPr>
              <w:rPr>
                <w:color w:val="000000" w:themeColor="text1"/>
              </w:rPr>
            </w:pPr>
            <w:r w:rsidRPr="008A0D5F">
              <w:rPr>
                <w:rFonts w:ascii="Arial Narrow" w:hAnsi="Arial Narrow" w:cs="Arial"/>
                <w:b/>
                <w:color w:val="000000" w:themeColor="text1"/>
                <w:sz w:val="16"/>
                <w:szCs w:val="16"/>
              </w:rPr>
              <w:t>OPERADOR DE MANUFATURA E</w:t>
            </w:r>
          </w:p>
        </w:tc>
      </w:tr>
      <w:tr w:rsidTr="00145C79">
        <w:tblPrEx>
          <w:tblW w:w="5000" w:type="pct"/>
          <w:tblLook w:val="04A0"/>
        </w:tblPrEx>
        <w:tc>
          <w:tcPr>
            <w:tcW w:w="0" w:type="auto"/>
            <w:tcBorders>
              <w:bottom w:val="dotted" w:sz="8" w:space="0" w:color="000000"/>
            </w:tcBorders>
          </w:tcPr>
          <w:p w:rsidR="002372BD" w:rsidRPr="008A0D5F" w:rsidP="001C50A8">
            <w:pPr>
              <w:rPr>
                <w:color w:val="000000" w:themeColor="text1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72100210910207011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PCP - L2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8,8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44,0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E.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2372BD" w:rsidRPr="005265B0" w:rsidP="00C30D10">
      <w:pPr>
        <w:rPr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2372BD" w:rsidRPr="008A0D5F" w:rsidP="00753014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DAS ATIVIDADES DOS CARGOS</w:t>
            </w:r>
          </w:p>
        </w:tc>
      </w:tr>
      <w:tr w:rsidTr="00145C79">
        <w:tblPrEx>
          <w:tblW w:w="5000" w:type="pct"/>
          <w:tblLook w:val="04A0"/>
        </w:tblPrEx>
        <w:tc>
          <w:tcPr>
            <w:tcW w:w="0" w:type="auto"/>
            <w:tcBorders>
              <w:bottom w:val="single" w:sz="8" w:space="0" w:color="000000"/>
            </w:tcBorders>
          </w:tcPr>
          <w:p w:rsidR="002372BD" w:rsidRPr="008A0D5F" w:rsidP="00753014">
            <w:pPr>
              <w:rPr>
                <w:color w:val="000000" w:themeColor="text1"/>
              </w:rPr>
            </w:pPr>
            <w:r w:rsidRPr="008A0D5F">
              <w:rPr>
                <w:rFonts w:ascii="Arial Narrow" w:hAnsi="Arial Narrow" w:cs="Arial"/>
                <w:b/>
                <w:color w:val="000000" w:themeColor="text1"/>
                <w:sz w:val="16"/>
                <w:szCs w:val="16"/>
              </w:rPr>
              <w:t>OPERADOR DE MANUFATURA E</w:t>
            </w:r>
          </w:p>
        </w:tc>
      </w:tr>
      <w:tr w:rsidTr="00145C79">
        <w:tblPrEx>
          <w:tblW w:w="5000" w:type="pct"/>
          <w:tblLook w:val="04A0"/>
        </w:tblPrEx>
        <w:tc>
          <w:tcPr>
            <w:tcW w:w="0" w:type="auto"/>
            <w:tcBorders>
              <w:bottom w:val="dotted" w:sz="8" w:space="0" w:color="000000"/>
            </w:tcBorders>
          </w:tcPr>
          <w:p w:rsidR="002372BD" w:rsidRPr="008A0D5F" w:rsidP="001C50A8">
            <w:pPr>
              <w:rPr>
                <w:color w:val="000000" w:themeColor="text1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72100210910221003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PCP LOGÍSTICA CAPTAÇÃO – SÃO CARLOS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8,8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44,0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ANALISTA PCP M SR; PROGRAMADOR PCP M JR; PROGRAMADOR PCP M PL.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57,88(q5) / 68,96(q3)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72100210910222001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PCM SÃO CARLOS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ANALISTA SUPPLY CHAIN SR.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62,63(q5) / 71,72(q3)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72100210910349001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PROJETO ESTAGIO OPERACOES SC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ESTAGIARIO.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em taco de madeira, telhado com forro em madeira e cobertura com telhas de barro, pé direito 5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68,54(q5) / 75,13(q3)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Moderado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72100210910116001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ENGENHARIA NOVA FABRICA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ENG. QUALIDADE SR.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em taco de madeira, telhado com forro em madeira e cobertura com telhas de barro, pé direito 5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72100210910197005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INSPETOR DE QUALIDADE - PLÁSTICO ACABAMENTOS 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13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INSPETOR QUALIDADE A; OPERADOR DE MANUFATURA C; OPERADOR DE MANUFATURA D; OPERADOR DE MANUFATURA E.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87,24(q5) / 90,18(q3)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72100210910198003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INSPEÇÃO DE QUALIDADE - INJETORA MÉDIO PORTE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INSPETOR QUALIDADE A.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84,94(q5) / 100,11(q3)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72100210910211001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LAP LAVADORA – SÃO CARLOS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COORD. ENGENHARIA QUALIDADE; ENG. QUALIDADE SR; TECNICO QUALIDADE JR.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em granilite, telhado com forro em madeira e cobertura com telhas de barro, pé direito 5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Eventual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Moderado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82,44(q5) / 85,76(q3)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72100210910211002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LAP FOGÕES – SÃO CARLOS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12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ANALISTA QUALIDADE JR; ANALISTA QUALIDADE PL; COORD. ENGENHARIA QUALIDADE; INSPETOR QUALIDADE A; INSPETOR QUALIDADE B; TECNICO QUALIDADE JR; TECNICO QUALIDADE PL.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em granilite, telhado com forro em madeira e cobertura com telhas de barro, pé direito 5 metros, ventilação e iluminação natural e artificial.</w:t>
            </w:r>
          </w:p>
        </w:tc>
      </w:tr>
    </w:tbl>
    <w:p w:rsidR="002372BD" w:rsidRPr="005265B0" w:rsidP="00C30D10">
      <w:pPr>
        <w:rPr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2372BD" w:rsidRPr="008A0D5F" w:rsidP="00753014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DAS ATIVIDADES DOS CARGOS</w:t>
            </w:r>
          </w:p>
        </w:tc>
      </w:tr>
      <w:tr w:rsidTr="00145C79">
        <w:tblPrEx>
          <w:tblW w:w="5000" w:type="pct"/>
          <w:tblLook w:val="04A0"/>
        </w:tblPrEx>
        <w:tc>
          <w:tcPr>
            <w:tcW w:w="0" w:type="auto"/>
            <w:tcBorders>
              <w:bottom w:val="single" w:sz="8" w:space="0" w:color="000000"/>
            </w:tcBorders>
          </w:tcPr>
          <w:p w:rsidR="002372BD" w:rsidRPr="008A0D5F" w:rsidP="00753014">
            <w:pPr>
              <w:rPr>
                <w:color w:val="000000" w:themeColor="text1"/>
              </w:rPr>
            </w:pPr>
            <w:r w:rsidRPr="008A0D5F">
              <w:rPr>
                <w:rFonts w:ascii="Arial Narrow" w:hAnsi="Arial Narrow" w:cs="Arial"/>
                <w:b/>
                <w:color w:val="000000" w:themeColor="text1"/>
                <w:sz w:val="16"/>
                <w:szCs w:val="16"/>
              </w:rPr>
              <w:t>ANALISTA QUALIDADE JR</w:t>
            </w:r>
          </w:p>
        </w:tc>
      </w:tr>
      <w:tr w:rsidTr="00145C79">
        <w:tblPrEx>
          <w:tblW w:w="5000" w:type="pct"/>
          <w:tblLook w:val="04A0"/>
        </w:tblPrEx>
        <w:tc>
          <w:tcPr>
            <w:tcW w:w="0" w:type="auto"/>
            <w:tcBorders>
              <w:bottom w:val="dotted" w:sz="8" w:space="0" w:color="000000"/>
            </w:tcBorders>
          </w:tcPr>
          <w:p w:rsidR="002372BD" w:rsidRPr="008A0D5F" w:rsidP="001C50A8">
            <w:pPr>
              <w:rPr>
                <w:color w:val="000000" w:themeColor="text1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145C79">
        <w:tblPrEx>
          <w:tblW w:w="5000" w:type="pct"/>
          <w:tblLook w:val="04A0"/>
        </w:tblPrEx>
        <w:tc>
          <w:tcPr>
            <w:tcW w:w="0" w:type="auto"/>
            <w:tcBorders>
              <w:bottom w:val="single" w:sz="8" w:space="0" w:color="000000"/>
            </w:tcBorders>
          </w:tcPr>
          <w:p w:rsidR="002372BD" w:rsidRPr="008A0D5F" w:rsidP="00753014">
            <w:pPr>
              <w:rPr>
                <w:color w:val="000000" w:themeColor="text1"/>
              </w:rPr>
            </w:pPr>
            <w:r w:rsidRPr="008A0D5F">
              <w:rPr>
                <w:rFonts w:ascii="Arial Narrow" w:hAnsi="Arial Narrow" w:cs="Arial"/>
                <w:b/>
                <w:color w:val="000000" w:themeColor="text1"/>
                <w:sz w:val="16"/>
                <w:szCs w:val="16"/>
              </w:rPr>
              <w:t>ANALISTA QUALIDADE PL</w:t>
            </w:r>
          </w:p>
        </w:tc>
      </w:tr>
      <w:tr w:rsidTr="00145C79">
        <w:tblPrEx>
          <w:tblW w:w="5000" w:type="pct"/>
          <w:tblLook w:val="04A0"/>
        </w:tblPrEx>
        <w:tc>
          <w:tcPr>
            <w:tcW w:w="0" w:type="auto"/>
            <w:tcBorders>
              <w:bottom w:val="dotted" w:sz="8" w:space="0" w:color="000000"/>
            </w:tcBorders>
          </w:tcPr>
          <w:p w:rsidR="002372BD" w:rsidRPr="008A0D5F" w:rsidP="001C50A8">
            <w:pPr>
              <w:rPr>
                <w:color w:val="000000" w:themeColor="text1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145C79">
        <w:tblPrEx>
          <w:tblW w:w="5000" w:type="pct"/>
          <w:tblLook w:val="04A0"/>
        </w:tblPrEx>
        <w:tc>
          <w:tcPr>
            <w:tcW w:w="0" w:type="auto"/>
            <w:tcBorders>
              <w:bottom w:val="single" w:sz="8" w:space="0" w:color="000000"/>
            </w:tcBorders>
          </w:tcPr>
          <w:p w:rsidR="002372BD" w:rsidRPr="008A0D5F" w:rsidP="00753014">
            <w:pPr>
              <w:rPr>
                <w:color w:val="000000" w:themeColor="text1"/>
              </w:rPr>
            </w:pPr>
            <w:r w:rsidRPr="008A0D5F">
              <w:rPr>
                <w:rFonts w:ascii="Arial Narrow" w:hAnsi="Arial Narrow" w:cs="Arial"/>
                <w:b/>
                <w:color w:val="000000" w:themeColor="text1"/>
                <w:sz w:val="16"/>
                <w:szCs w:val="16"/>
              </w:rPr>
              <w:t>COORD. ENGENHARIA QUALIDADE</w:t>
            </w:r>
          </w:p>
        </w:tc>
      </w:tr>
      <w:tr w:rsidTr="00145C79">
        <w:tblPrEx>
          <w:tblW w:w="5000" w:type="pct"/>
          <w:tblLook w:val="04A0"/>
        </w:tblPrEx>
        <w:tc>
          <w:tcPr>
            <w:tcW w:w="0" w:type="auto"/>
            <w:tcBorders>
              <w:bottom w:val="dotted" w:sz="8" w:space="0" w:color="000000"/>
            </w:tcBorders>
          </w:tcPr>
          <w:p w:rsidR="002372BD" w:rsidRPr="008A0D5F" w:rsidP="001C50A8">
            <w:pPr>
              <w:rPr>
                <w:color w:val="000000" w:themeColor="text1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145C79">
        <w:tblPrEx>
          <w:tblW w:w="5000" w:type="pct"/>
          <w:tblLook w:val="04A0"/>
        </w:tblPrEx>
        <w:tc>
          <w:tcPr>
            <w:tcW w:w="0" w:type="auto"/>
            <w:tcBorders>
              <w:bottom w:val="single" w:sz="8" w:space="0" w:color="000000"/>
            </w:tcBorders>
          </w:tcPr>
          <w:p w:rsidR="002372BD" w:rsidRPr="008A0D5F" w:rsidP="00753014">
            <w:pPr>
              <w:rPr>
                <w:color w:val="000000" w:themeColor="text1"/>
              </w:rPr>
            </w:pPr>
            <w:r w:rsidRPr="008A0D5F">
              <w:rPr>
                <w:rFonts w:ascii="Arial Narrow" w:hAnsi="Arial Narrow" w:cs="Arial"/>
                <w:b/>
                <w:color w:val="000000" w:themeColor="text1"/>
                <w:sz w:val="16"/>
                <w:szCs w:val="16"/>
              </w:rPr>
              <w:t>INSPETOR QUALIDADE A</w:t>
            </w:r>
          </w:p>
        </w:tc>
      </w:tr>
      <w:tr w:rsidTr="00145C79">
        <w:tblPrEx>
          <w:tblW w:w="5000" w:type="pct"/>
          <w:tblLook w:val="04A0"/>
        </w:tblPrEx>
        <w:tc>
          <w:tcPr>
            <w:tcW w:w="0" w:type="auto"/>
            <w:tcBorders>
              <w:bottom w:val="dotted" w:sz="8" w:space="0" w:color="000000"/>
            </w:tcBorders>
          </w:tcPr>
          <w:p w:rsidR="002372BD" w:rsidRPr="008A0D5F" w:rsidP="001C50A8">
            <w:pPr>
              <w:rPr>
                <w:color w:val="000000" w:themeColor="text1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145C79">
        <w:tblPrEx>
          <w:tblW w:w="5000" w:type="pct"/>
          <w:tblLook w:val="04A0"/>
        </w:tblPrEx>
        <w:tc>
          <w:tcPr>
            <w:tcW w:w="0" w:type="auto"/>
            <w:tcBorders>
              <w:bottom w:val="single" w:sz="8" w:space="0" w:color="000000"/>
            </w:tcBorders>
          </w:tcPr>
          <w:p w:rsidR="002372BD" w:rsidRPr="008A0D5F" w:rsidP="00753014">
            <w:pPr>
              <w:rPr>
                <w:color w:val="000000" w:themeColor="text1"/>
              </w:rPr>
            </w:pPr>
            <w:r w:rsidRPr="008A0D5F">
              <w:rPr>
                <w:rFonts w:ascii="Arial Narrow" w:hAnsi="Arial Narrow" w:cs="Arial"/>
                <w:b/>
                <w:color w:val="000000" w:themeColor="text1"/>
                <w:sz w:val="16"/>
                <w:szCs w:val="16"/>
              </w:rPr>
              <w:t>INSPETOR QUALIDADE B</w:t>
            </w:r>
          </w:p>
        </w:tc>
      </w:tr>
      <w:tr w:rsidTr="00145C79">
        <w:tblPrEx>
          <w:tblW w:w="5000" w:type="pct"/>
          <w:tblLook w:val="04A0"/>
        </w:tblPrEx>
        <w:tc>
          <w:tcPr>
            <w:tcW w:w="0" w:type="auto"/>
            <w:tcBorders>
              <w:bottom w:val="dotted" w:sz="8" w:space="0" w:color="000000"/>
            </w:tcBorders>
          </w:tcPr>
          <w:p w:rsidR="002372BD" w:rsidRPr="008A0D5F" w:rsidP="001C50A8">
            <w:pPr>
              <w:rPr>
                <w:color w:val="000000" w:themeColor="text1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145C79">
        <w:tblPrEx>
          <w:tblW w:w="5000" w:type="pct"/>
          <w:tblLook w:val="04A0"/>
        </w:tblPrEx>
        <w:tc>
          <w:tcPr>
            <w:tcW w:w="0" w:type="auto"/>
            <w:tcBorders>
              <w:bottom w:val="single" w:sz="8" w:space="0" w:color="000000"/>
            </w:tcBorders>
          </w:tcPr>
          <w:p w:rsidR="002372BD" w:rsidRPr="008A0D5F" w:rsidP="00753014">
            <w:pPr>
              <w:rPr>
                <w:color w:val="000000" w:themeColor="text1"/>
              </w:rPr>
            </w:pPr>
            <w:r w:rsidRPr="008A0D5F">
              <w:rPr>
                <w:rFonts w:ascii="Arial Narrow" w:hAnsi="Arial Narrow" w:cs="Arial"/>
                <w:b/>
                <w:color w:val="000000" w:themeColor="text1"/>
                <w:sz w:val="16"/>
                <w:szCs w:val="16"/>
              </w:rPr>
              <w:t>TECNICO QUALIDADE JR</w:t>
            </w:r>
          </w:p>
        </w:tc>
      </w:tr>
      <w:tr w:rsidTr="00145C79">
        <w:tblPrEx>
          <w:tblW w:w="5000" w:type="pct"/>
          <w:tblLook w:val="04A0"/>
        </w:tblPrEx>
        <w:tc>
          <w:tcPr>
            <w:tcW w:w="0" w:type="auto"/>
            <w:tcBorders>
              <w:bottom w:val="dotted" w:sz="8" w:space="0" w:color="000000"/>
            </w:tcBorders>
          </w:tcPr>
          <w:p w:rsidR="002372BD" w:rsidRPr="008A0D5F" w:rsidP="001C50A8">
            <w:pPr>
              <w:rPr>
                <w:color w:val="000000" w:themeColor="text1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145C79">
        <w:tblPrEx>
          <w:tblW w:w="5000" w:type="pct"/>
          <w:tblLook w:val="04A0"/>
        </w:tblPrEx>
        <w:tc>
          <w:tcPr>
            <w:tcW w:w="0" w:type="auto"/>
            <w:tcBorders>
              <w:bottom w:val="single" w:sz="8" w:space="0" w:color="000000"/>
            </w:tcBorders>
          </w:tcPr>
          <w:p w:rsidR="002372BD" w:rsidRPr="008A0D5F" w:rsidP="00753014">
            <w:pPr>
              <w:rPr>
                <w:color w:val="000000" w:themeColor="text1"/>
              </w:rPr>
            </w:pPr>
            <w:r w:rsidRPr="008A0D5F">
              <w:rPr>
                <w:rFonts w:ascii="Arial Narrow" w:hAnsi="Arial Narrow" w:cs="Arial"/>
                <w:b/>
                <w:color w:val="000000" w:themeColor="text1"/>
                <w:sz w:val="16"/>
                <w:szCs w:val="16"/>
              </w:rPr>
              <w:t>TECNICO QUALIDADE PL</w:t>
            </w:r>
          </w:p>
        </w:tc>
      </w:tr>
      <w:tr w:rsidTr="00145C79">
        <w:tblPrEx>
          <w:tblW w:w="5000" w:type="pct"/>
          <w:tblLook w:val="04A0"/>
        </w:tblPrEx>
        <w:tc>
          <w:tcPr>
            <w:tcW w:w="0" w:type="auto"/>
            <w:tcBorders>
              <w:bottom w:val="dotted" w:sz="8" w:space="0" w:color="000000"/>
            </w:tcBorders>
          </w:tcPr>
          <w:p w:rsidR="002372BD" w:rsidRPr="008A0D5F" w:rsidP="001C50A8">
            <w:pPr>
              <w:rPr>
                <w:color w:val="000000" w:themeColor="text1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Dióxido de carbono (gás carbônico)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Teste funcional.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Asfixia.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Monóxido de carbono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Teste funcional.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Carboxihemoglobinemia.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78,44(q5) / 82,55(q3)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Moderado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Dióxido de carbono (gás carbônico)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597,000000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ppm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3900,000000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4643,173759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ACGIH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Monóxido de carbono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3,000000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mg/m³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39,000000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23,215869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ACGIH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Dióxido de carbono (gás carbônico)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Ventiladores.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Manter os ventiladores em boas condições de funcionamento.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Monóxido de carbono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Ventiladores.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Manter os ventiladores em boas condições de funcionamento.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72100210910211005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LABORATÓRIO FÍSICO E QUÍMICO – SÃO CARLOS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ENG. QUALIDADE SR; INSPETOR QUALIDADE A; TECNICO QUALIDADE PL.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em granilite, telhado com forro em madeira e cobertura com telhas de barro, pé direito 5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Outros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Testes.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Dérmica e 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73,94(q5) / 85,76(q3)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Outros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Outros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Capela de exaustão.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11070-Creme de proteção para a pele contra óleos e graxas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15532-Luva látex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Manter o sistema de exaustão da capela em boas condições de funcionamento; Utlizar a luva de Latex diariamente quando no manuseio de produtos quimicos.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72100210910211006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LABORATÓRIO DE METROLOGIA – SÃO CARLOS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ANALISTA CONTR. QUALID. PL; ANALISTA PROCESSOS SR.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em granilite, telhado com forro em madeira e cobertura com telhas de barro, pé direito 5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69,94(q5) / 76,93(q3)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Moderado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72100210910211008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RECEBIMENTO DE QUALIDADE – SÃO CARLOS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27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ANALISTA CONTR. QUALID. JR; ANALISTA CONTR. QUALID. PL; ANALISTA QUALIDADE SR; ENG. QUALIDADE SR; INSPETOR QUALIDADE A; INSPETOR QUALIDADE B; INSPETOR QUALIDADE C; TECNICO QUALIDADE JR.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em granilite, telhado com forro em madeira e cobertura com telhas de barro, pé direito 5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72,04(q5) / 78,34(q3)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Moderado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72100210910211009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TÉCNICO DE QUALIDADE LAVADORAS L1 E L 2 – SÃO CARLOS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ANALISTA LABORATÓRIO PL; TECNICO QUALIDADE PL.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em granilite, telhado com forro em madeira e cobertura com telhas de barro, pé direito 5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85,84(q5) / 88,68(q3)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72100210910211010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TÉCNICO DE QUALIDADE LAVADORAS L 3 – SÃO CARLOS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ANALISTA QUALIDADE PL; TECNICO QUALIDADE PL.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em granilite, telhado com forro em madeira e cobertura com telhas de barro, pé direito 5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84,24(q5) / 87,77(q3)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72100210910211011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TÉCNICO DE QUALIDADE FOGÕES L 4 – SÃO CARLOS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INSPETOR QUALIDADE B.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em granilite, telhado com forro em madeira e cobertura com telhas de barro, pé direito 5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80,14(q5) / 84,56(q3)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72100210910211014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TÉCNICO DE QUALIDADE FUNILARIA – SÃO CARLOS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TECNICO QUALIDADE PL.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em granilite, telhado com forro em madeira e cobertura com telhas de barro, pé direito 5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89,54(q5) / 91,38(q3)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72100210910211016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TÉCNICO DE QUALIDADE PLÁSTICO – SÃO CARLOS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TECNICO QUALIDADE PL.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em granilite, telhado com forro em madeira e cobertura com telhas de barro, pé direito 5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88,44(q5) / 91,79(q3)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72100210910211018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ADMINISTRAÇÃO DA ENGENHARIA QUALIDADE – SÃO CARLOS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COORD. ENGENHARIA QUALIDADE; GTE DE QUALIDADE; INSPETOR QUALIDADE A.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em granilite, telhado com forro em madeira e cobertura com telhas de barro, pé direito 5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85,54(q5) / 88,57(q3)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72100210910303001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QUALIDADE GLOBAL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42,5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Não Aplicável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GTE QUALIDADE FORNECEDOR SR LA.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em taco de madeira, telhado com forro em madeira e cobertura com telhas de barro, pé direito 5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60,03(q5) / 70,42(q3)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721002250084002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RH OPERACOES MANUFATURA SC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em taco de madeira, telhado com forro em madeira e cobertura com telhas de barro, pé direito 5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72100210910174001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EHS SÃO CARLOS - SAÚDE OCUPACIONAL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MEDICO TRABALHO; TECNICO ENFERMAGEM DO TRABALHO SR.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em paviflex, telhado com forro em madeira e cobertura com telhas de barro, pé direito 5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Agentes biológicos infecciosos e infectocontagiosos (bactérias, vírus, protozoários, fungos, príons, parasitas e outros)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Agente biológico.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Pele.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62,13(q5) / 73,02(q3)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Agentes biológicos infecciosos e infectocontagiosos (bactérias, vírus, protozoários, fungos, príons, parasitas e outros)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Agentes biológicos infecciosos e infectocontagiosos (bactérias, vírus, protozoários, fungos, príons, parasitas e outros)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Kit de emergência; Treinamento e Procedimento operacional.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15532-Luva látex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Fazer o uso dos EPIs corretamente durante atendimento a emergência com pessoas.; Seguir procedimento padrão para atendimento a emergência.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72100210910187001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EHS SÃO CARLOS - SEGURANÇA DO TRABALHO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COORD. SEGURANCA; GTE DE EHS; TECNICO SEGURANCA TRABALHO A; TECNICO SEGURANCA TRABALHO B; TECNICO SEGURANCA TRABALHO C.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em paviflex, telhado com forro em madeira e cobertura com telhas de barro, pé direito 5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90,64(q5) / 95,20(q3)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72100210910191001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EHS SÃO CARLOS - MEIO AMBIENTE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ANALISTA EHS JR; COORD. AMBIENTAL; TECNICO MEIO AMBIENTE JR.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em paviflex, telhado com forro em madeira e cobertura com telhas de barro, pé direito 5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69,53(q5) / 77,34(q3)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Moderado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72100210910206001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TIME 1 - L1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20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8,8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44,0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A; OPERADOR DE MANUFATURA C; OPERADOR DE MANUFATURA C; OPERADOR DE MANUFATURA D.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Metil etil cetona (MEK) (Butanona)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Aquecimento de material plastico.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Comprometimento sistema nerv. periférico; Comprometimento sistema nervoso central; Irritação trato respiratório superior.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85,89(q5) / 89,13(q3)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Metil etil cetona (MEK) (Butanona)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Obrigatório o uso de protetor auricular, atender valor mínimo para exposição &lt;NA.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Metil etil cetona (MEK) (Butanona)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Exaustor.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Manutenção preventiva do sistema de exaustão. 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72100210910206002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TIME 2 - L1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14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8,8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44,0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A; OPERADOR DE MANUFATURA C.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88,69(q5) / 90,83(q3)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72100210910206003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TIME 3 - L1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13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8,8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44,0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A; OPERADOR DE MANUFATURA C; OPERADOR DE MANUFATURA C; OPERADOR DE MANUFATURA D.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85,59(q5) / 87,92(q3)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72100210910206004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TIME 4 - L1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22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8,8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44,0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A; OPERADOR DE MANUFATURA C.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87,59(q5) / 92,44(q3)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72100210910206005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TIME 4 - PRÉ-MONTAGEM DE TECLAS - L1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8,8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44,0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C.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83,49(q5) / 85,21(q3)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72100210910206006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TIME 4 - GRAVAÇÃO DE PLACAS - L1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8,8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44,0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B.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2372BD" w:rsidRPr="005265B0" w:rsidP="00C30D10">
      <w:pPr>
        <w:rPr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2372BD" w:rsidRPr="008A0D5F" w:rsidP="00753014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DAS ATIVIDADES DOS CARGOS</w:t>
            </w:r>
          </w:p>
        </w:tc>
      </w:tr>
      <w:tr w:rsidTr="00145C79">
        <w:tblPrEx>
          <w:tblW w:w="5000" w:type="pct"/>
          <w:tblLook w:val="04A0"/>
        </w:tblPrEx>
        <w:tc>
          <w:tcPr>
            <w:tcW w:w="0" w:type="auto"/>
            <w:tcBorders>
              <w:bottom w:val="single" w:sz="8" w:space="0" w:color="000000"/>
            </w:tcBorders>
          </w:tcPr>
          <w:p w:rsidR="002372BD" w:rsidRPr="008A0D5F" w:rsidP="00753014">
            <w:pPr>
              <w:rPr>
                <w:color w:val="000000" w:themeColor="text1"/>
              </w:rPr>
            </w:pPr>
            <w:r w:rsidRPr="008A0D5F">
              <w:rPr>
                <w:rFonts w:ascii="Arial Narrow" w:hAnsi="Arial Narrow" w:cs="Arial"/>
                <w:b/>
                <w:color w:val="000000" w:themeColor="text1"/>
                <w:sz w:val="16"/>
                <w:szCs w:val="16"/>
              </w:rPr>
              <w:t>OPERADOR DE MANUFATURA B</w:t>
            </w:r>
          </w:p>
        </w:tc>
      </w:tr>
      <w:tr w:rsidTr="00145C79">
        <w:tblPrEx>
          <w:tblW w:w="5000" w:type="pct"/>
          <w:tblLook w:val="04A0"/>
        </w:tblPrEx>
        <w:tc>
          <w:tcPr>
            <w:tcW w:w="0" w:type="auto"/>
            <w:tcBorders>
              <w:bottom w:val="dotted" w:sz="8" w:space="0" w:color="000000"/>
            </w:tcBorders>
          </w:tcPr>
          <w:p w:rsidR="002372BD" w:rsidRPr="008A0D5F" w:rsidP="001C50A8">
            <w:pPr>
              <w:rPr>
                <w:color w:val="000000" w:themeColor="text1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teste harri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82,99(q5) / 85,51(q3)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72100210910206007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TIME 5 - L1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13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8,8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44,0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D.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90,89(q5) / 94,55(q3)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72100210910206008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TIME 5 - RECUPERADOR - L1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8,8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44,0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D; OPERADOR DE MANUFATURA E.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85,49(q5) / 89,33(q3)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72100210910206009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TIME 6 - L1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8,8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44,0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A; OPERADOR DE MANUFATURA B; OPERADOR DE MANUFATURA C; OPERADOR DE MANUFATURA D.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82,99(q5) / 85,61(q3)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72100210910206010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EMBALADORA PROJEPACK L1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8,8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44,0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D.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Monóxido de carbono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Embaladora termoretratil.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Contato Tópico.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Respiratória.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Carboxihemoglobinemia.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81,69(q5) / 82,60(q3)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Monóxido de carbono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3,000000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mg/m³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39,000000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22,017045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ACGIH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Monóxido de carbono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Ventiladores.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 w:themeColor="text1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Manutenção preventiva do sistema de ventilação. 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72100210910206011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INSPETOR VOLANTE - L1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8,8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44,0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OPERADOR DE MANUFATURA E.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2372BD" w:rsidRPr="005265B0" w:rsidP="00C30D10">
      <w:pPr>
        <w:rPr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2372BD" w:rsidRPr="008A0D5F" w:rsidP="00753014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DAS ATIVIDADES DOS CARGOS</w:t>
            </w:r>
          </w:p>
        </w:tc>
      </w:tr>
      <w:tr w:rsidTr="00145C79">
        <w:tblPrEx>
          <w:tblW w:w="5000" w:type="pct"/>
          <w:tblLook w:val="04A0"/>
        </w:tblPrEx>
        <w:tc>
          <w:tcPr>
            <w:tcW w:w="0" w:type="auto"/>
            <w:tcBorders>
              <w:bottom w:val="single" w:sz="8" w:space="0" w:color="000000"/>
            </w:tcBorders>
          </w:tcPr>
          <w:p w:rsidR="002372BD" w:rsidRPr="008A0D5F" w:rsidP="00753014">
            <w:pPr>
              <w:rPr>
                <w:color w:val="000000" w:themeColor="text1"/>
              </w:rPr>
            </w:pPr>
            <w:r w:rsidRPr="008A0D5F">
              <w:rPr>
                <w:rFonts w:ascii="Arial Narrow" w:hAnsi="Arial Narrow" w:cs="Arial"/>
                <w:b/>
                <w:color w:val="000000" w:themeColor="text1"/>
                <w:sz w:val="16"/>
                <w:szCs w:val="16"/>
              </w:rPr>
              <w:t>OPERADOR DE MANUFATURA E</w:t>
            </w:r>
          </w:p>
        </w:tc>
      </w:tr>
      <w:tr w:rsidTr="00145C79">
        <w:tblPrEx>
          <w:tblW w:w="5000" w:type="pct"/>
          <w:tblLook w:val="04A0"/>
        </w:tblPrEx>
        <w:tc>
          <w:tcPr>
            <w:tcW w:w="0" w:type="auto"/>
            <w:tcBorders>
              <w:bottom w:val="dotted" w:sz="8" w:space="0" w:color="000000"/>
            </w:tcBorders>
          </w:tcPr>
          <w:p w:rsidR="002372BD" w:rsidRPr="008A0D5F" w:rsidP="001C50A8">
            <w:pPr>
              <w:rPr>
                <w:color w:val="000000" w:themeColor="text1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87,79(q5) / 91,23(q3)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72100210910206014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COORDENAÇÃO DE MANUFATURA - LINHA 1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8,8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44,0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ASSISTENTE ADMINISTRATIVO B; COORD. PRODUCAO.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Habitual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00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Intolerável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88,59(q5) / 90,23(q3)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dB(A)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TLV/TWA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NR15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85,00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NHO-01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E26B0A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Substancial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Treinamento NR6-EPI.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72104310910218003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CONFERÊNCIA DE CARGA E DESCARGA OUTBOUND CDAV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CONFERENTE.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16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Empilhadeira.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00B05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Tolerável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72104310910218005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ADMINISTRATIVO DEPÓSITO OUTBOUND CDAV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ANALISTA SUPPLY CHAIN JR; ANALISTA SUPPLY CHAIN SR.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16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Empilhadeira.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72104310910224003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RECEBIMENTO DE MATERIAIS E DEVOLUÇÃO DE EMBALAGENS LOGISTICA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ALMOXARIFE A; ALMOXARIFE B; ALMOXARIFE C.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16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Empilhadeira.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72104310910225001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RECEBIMENTO FISCAL CD AGUA VERMELHA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ASSISTENTE ADMINISTRATIVO A.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16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Empilhadeira.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72104310910218006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ADMINISTRATIVO ESCRITÓRIO OUTBOUND CDAV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ASSISTENTE ADMINISTRATIVO A; ASSISTENTE ADMINISTRATIVO B.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16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Empilhadeira.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72104310910187001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EHS SÃO CARLOS - SEGURANÇA DO TRABALHO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42,5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Não Aplicável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CONFERENTE; TECNICO SEGURANCA TRABALHO B.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16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Máquinas e equipamentos.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Eventual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Alta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00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Moderado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Manutenção preventiva do equip; Treinamento NR6-EPI; Treinamento e Procedimento operacional.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72104310910218001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SUPERVISÃO OUTBOUND CDAV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SUP. LOGÍSTICA OUTBOUND.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16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Empilhadeira.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Exames audiométricos necessários conforme previsto no PCMSO.; Obrigatório o uso de protetor auricular, atender valor mínimo para exposição &lt;NA.</w:t>
            </w:r>
          </w:p>
        </w:tc>
      </w:tr>
    </w:tbl>
    <w:p w:rsidR="00CD179A" w:rsidRPr="008C7FFE" w:rsidP="00CD179A">
      <w:pPr>
        <w:spacing w:after="160" w:line="259" w:lineRule="auto"/>
        <w:rPr>
          <w:rFonts w:ascii="Arial" w:hAnsi="Arial"/>
          <w:sz w:val="2"/>
          <w:szCs w:val="2"/>
        </w:rPr>
        <w:sectPr w:rsidSect="000D6B8C">
          <w:type w:val="nextPage"/>
          <w:pgSz w:w="16838" w:h="11906" w:orient="landscape" w:code="9"/>
          <w:pgMar w:top="1134" w:right="828" w:bottom="1134" w:left="1021" w:header="709" w:footer="340" w:gutter="0"/>
          <w:cols w:space="708"/>
          <w:docGrid w:linePitch="360"/>
        </w:sect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4722"/>
        <w:gridCol w:w="5105"/>
        <w:gridCol w:w="5162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bookmarkStart w:id="27" w:name="SECAO_LAUDO_GHE"/>
            <w:bookmarkEnd w:id="27"/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Código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72104310910218002</w:t>
            </w:r>
            <w:r w:rsidRPr="008A0D5F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3425" w:type="pct"/>
            <w:gridSpan w:val="2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Descrição GHE: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COORDENAÇÃO OUTBOUND CDAV</w:t>
            </w:r>
            <w:r w:rsidRPr="008A0D5F" w:rsidR="00A37D8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1575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Expostos: </w:t>
            </w:r>
            <w:r w:rsidRPr="008A0D5F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703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Jornada</w:t>
            </w:r>
            <w:r w:rsidRPr="008A0D5F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: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8,5</w:t>
            </w:r>
            <w:r w:rsidRPr="00005589" w:rsidR="00005589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 xml:space="preserve"> h/dia</w:t>
            </w:r>
            <w:r w:rsidRPr="00005589">
              <w:rPr>
                <w:rFonts w:ascii="Arial" w:eastAsia="Arial Narrow" w:hAnsi="Arial" w:cs="Arial"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005589" w:rsidR="00384B83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| </w:t>
            </w:r>
            <w:r w:rsidRPr="00005589" w:rsidR="00384B83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42,3</w:t>
            </w:r>
            <w:r w:rsidRPr="00005589"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  <w:t xml:space="preserve"> h/semana</w:t>
            </w:r>
          </w:p>
        </w:tc>
        <w:tc>
          <w:tcPr>
            <w:tcW w:w="1722" w:type="pct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Revezamento: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NA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5000" w:type="pct"/>
            <w:gridSpan w:val="3"/>
            <w:tcBorders>
              <w:bottom w:val="single" w:sz="8" w:space="0" w:color="000000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 xml:space="preserve">Cargos: </w:t>
            </w:r>
            <w:r w:rsidRPr="008A0D5F" w:rsidR="006C26B6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COORD. OUTBOUND.</w:t>
            </w:r>
          </w:p>
        </w:tc>
      </w:tr>
      <w:tr w:rsidTr="00753014">
        <w:tblPrEx>
          <w:tblW w:w="5000" w:type="pct"/>
          <w:tblLook w:val="04A0"/>
        </w:tblPrEx>
        <w:trPr>
          <w:gridAfter w:val="2"/>
          <w:wAfter w:w="3425" w:type="dxa"/>
          <w:trHeight w:hRule="exact" w:val="160"/>
        </w:trPr>
        <w:tc>
          <w:tcPr>
            <w:tcW w:w="1575" w:type="pct"/>
            <w:tcBorders>
              <w:top w:val="nil"/>
              <w:left w:val="nil"/>
              <w:bottom w:val="nil"/>
              <w:right w:val="nil"/>
            </w:tcBorders>
          </w:tcPr>
          <w:p w:rsidR="00753014" w:rsidRPr="008A0D5F" w:rsidP="00C30D10">
            <w:pPr>
              <w:rPr>
                <w:color w:val="000000" w:themeColor="text1"/>
              </w:rPr>
            </w:pPr>
          </w:p>
        </w:tc>
      </w:tr>
    </w:tbl>
    <w:p w:rsidR="00753014" w:rsidRPr="008A0D5F" w:rsidP="00C30D10">
      <w:pPr>
        <w:rPr>
          <w:color w:val="000000" w:themeColor="text1"/>
          <w:sz w:val="2"/>
          <w:szCs w:val="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rPr>
          <w:tblHeader/>
        </w:trPr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DE02A5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DESCRIÇÃO DO AMBIENTE E/OU PROCESSO DE TRABALHO</w:t>
            </w:r>
          </w:p>
        </w:tc>
      </w:tr>
      <w:tr w:rsidTr="00753014">
        <w:tblPrEx>
          <w:tblW w:w="5000" w:type="pct"/>
          <w:tblLook w:val="04A0"/>
        </w:tblPrEx>
        <w:tc>
          <w:tcPr>
            <w:tcW w:w="0" w:type="auto"/>
            <w:tcBorders>
              <w:top w:val="single" w:sz="8" w:space="0" w:color="000000"/>
              <w:bottom w:val="single" w:sz="4" w:space="0" w:color="AEAAAA" w:themeColor="background2" w:themeShade="BF"/>
            </w:tcBorders>
          </w:tcPr>
          <w:p w:rsidR="00753014" w:rsidRPr="008A0D5F" w:rsidP="00C30D10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  <w:lang w:val="en-US"/>
              </w:rPr>
              <w:t>construção em alvenaria, piso de cimento liso, telhado em estrutura metálica e cobertura com telhas metálicas, pé direito com 16 metros, ventilação e iluminação natural e artificial.</w:t>
            </w:r>
          </w:p>
        </w:tc>
      </w:tr>
    </w:tbl>
    <w:p w:rsidR="00753014" w:rsidRPr="008A0D5F" w:rsidP="00C30D10">
      <w:pPr>
        <w:rPr>
          <w:rFonts w:ascii="Arial Narrow" w:eastAsia="Arial Narrow" w:hAnsi="Arial Narrow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14989"/>
      </w:tblGrid>
      <w:tr w:rsidTr="00753014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/>
        </w:tblPrEx>
        <w:tc>
          <w:tcPr>
            <w:tcW w:w="0" w:type="auto"/>
            <w:shd w:val="clear" w:color="auto" w:fill="000000"/>
          </w:tcPr>
          <w:p w:rsidR="00753014" w:rsidRPr="008A0D5F" w:rsidP="00C30D10">
            <w:pPr>
              <w:rPr>
                <w:color w:val="000000" w:themeColor="text1"/>
              </w:rPr>
            </w:pP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INVENTÁRIO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D</w:t>
            </w:r>
            <w:r w:rsidRPr="00A12769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>E</w:t>
            </w:r>
            <w:r w:rsidRPr="00A12769" w:rsidR="00F0569E">
              <w:rPr>
                <w:rFonts w:ascii="Arial" w:eastAsia="Arial" w:hAnsi="Arial"/>
                <w:b/>
                <w:color w:val="FFFFFF" w:themeColor="background1"/>
                <w:sz w:val="16"/>
                <w:szCs w:val="16"/>
              </w:rPr>
              <w:t xml:space="preserve"> RISCOS</w:t>
            </w:r>
          </w:p>
        </w:tc>
      </w:tr>
    </w:tbl>
    <w:p w:rsidR="00753014" w:rsidRPr="008A0D5F" w:rsidP="00C30D10">
      <w:pPr>
        <w:rPr>
          <w:rFonts w:ascii="Arial" w:hAnsi="Arial" w:cs="Arial"/>
          <w:color w:val="000000" w:themeColor="text1"/>
          <w:sz w:val="16"/>
          <w:szCs w:val="16"/>
          <w:u w:val="single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2123"/>
        <w:gridCol w:w="5344"/>
        <w:gridCol w:w="1414"/>
        <w:gridCol w:w="1568"/>
        <w:gridCol w:w="1414"/>
        <w:gridCol w:w="3126"/>
      </w:tblGrid>
      <w:tr w:rsidTr="00EA1F9F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rHeight w:hRule="exact" w:val="198"/>
          <w:tblHeader/>
        </w:trPr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RECONHECIMENTO</w:t>
            </w:r>
          </w:p>
        </w:tc>
        <w:tc>
          <w:tcPr>
            <w:tcW w:w="11166" w:type="dxa"/>
            <w:gridSpan w:val="5"/>
            <w:tcBorders>
              <w:left w:val="nil"/>
              <w:bottom w:val="nil"/>
              <w:right w:val="nil"/>
            </w:tcBorders>
            <w:shd w:val="clear" w:color="auto" w:fill="C0C0C0"/>
          </w:tcPr>
          <w:p w:rsidR="007E63DB" w:rsidRPr="008A0D5F" w:rsidP="00C30D10">
            <w:pPr>
              <w:rPr>
                <w:color w:val="000000" w:themeColor="text1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446"/>
          <w:tblHeader/>
        </w:trPr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252AEB">
            <w:pPr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tabs>
                <w:tab w:val="left" w:pos="825"/>
                <w:tab w:val="center" w:pos="3221"/>
              </w:tabs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Fontes ou Circunstâncias Geradoras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Propagação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Vias de absorção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Região atingida</w:t>
            </w:r>
          </w:p>
        </w:tc>
        <w:tc>
          <w:tcPr>
            <w:tcW w:w="27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Possíveis lesões ou agravos à saúde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84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C30D10">
            <w:pPr>
              <w:rPr>
                <w:rFonts w:ascii="Arial" w:eastAsia="Arial Narrow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4638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Empilhadeira.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Ar; Ondas Eletromagnéticas.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Sistema Auditivo.</w:t>
            </w:r>
          </w:p>
        </w:tc>
        <w:tc>
          <w:tcPr>
            <w:tcW w:w="2713" w:type="dxa"/>
            <w:tcBorders>
              <w:top w:val="single" w:sz="8" w:space="0" w:color="000000"/>
              <w:left w:val="nil"/>
              <w:bottom w:val="single" w:sz="4" w:space="0" w:color="AEAAAA" w:themeColor="background2" w:themeShade="BF"/>
              <w:right w:val="nil"/>
            </w:tcBorders>
          </w:tcPr>
          <w:p w:rsidR="007E63DB" w:rsidRPr="008A0D5F" w:rsidP="007E63DB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eastAsia="Arial Narrow" w:hAnsi="Arial Narrow" w:cs="Arial"/>
                <w:color w:val="000000" w:themeColor="text1"/>
                <w:sz w:val="16"/>
                <w:szCs w:val="16"/>
              </w:rPr>
              <w:t>Perda auditiva.</w:t>
            </w:r>
          </w:p>
        </w:tc>
      </w:tr>
    </w:tbl>
    <w:p w:rsidR="00753014" w:rsidRPr="008420E3" w:rsidP="00C30D10">
      <w:pPr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1946"/>
        <w:gridCol w:w="1453"/>
        <w:gridCol w:w="1102"/>
        <w:gridCol w:w="918"/>
        <w:gridCol w:w="1090"/>
        <w:gridCol w:w="1130"/>
        <w:gridCol w:w="1092"/>
        <w:gridCol w:w="1091"/>
        <w:gridCol w:w="781"/>
        <w:gridCol w:w="782"/>
        <w:gridCol w:w="937"/>
        <w:gridCol w:w="786"/>
        <w:gridCol w:w="935"/>
        <w:gridCol w:w="935"/>
        <w:gridCol w:w="11"/>
      </w:tblGrid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AVALIAÇÃO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6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  <w:tc>
          <w:tcPr>
            <w:tcW w:w="45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color w:val="000000" w:themeColor="text1"/>
                <w:sz w:val="4"/>
                <w:szCs w:val="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gridAfter w:val="1"/>
          <w:wAfter w:w="10" w:type="dxa"/>
          <w:trHeight w:val="198"/>
        </w:trPr>
        <w:tc>
          <w:tcPr>
            <w:tcW w:w="1701" w:type="dxa"/>
            <w:tcBorders>
              <w:top w:val="nil"/>
              <w:left w:val="nil"/>
              <w:bottom w:val="single" w:sz="2" w:space="0" w:color="AEAAAA" w:themeColor="background2" w:themeShade="BF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38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QUALITATIVA</w:t>
            </w:r>
          </w:p>
        </w:tc>
        <w:tc>
          <w:tcPr>
            <w:tcW w:w="953" w:type="dxa"/>
            <w:tcBorders>
              <w:top w:val="single" w:sz="2" w:space="0" w:color="767171" w:themeColor="background2" w:themeShade="80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5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54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683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QUANTITATIVA</w:t>
            </w:r>
          </w:p>
        </w:tc>
        <w:tc>
          <w:tcPr>
            <w:tcW w:w="1505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818" w:type="dxa"/>
            <w:tcBorders>
              <w:top w:val="single" w:sz="2" w:space="0" w:color="767171" w:themeColor="background2" w:themeShade="80"/>
              <w:left w:val="nil"/>
              <w:bottom w:val="single" w:sz="2" w:space="0" w:color="AEAAAA" w:themeColor="background2" w:themeShade="BF"/>
              <w:right w:val="nil"/>
            </w:tcBorders>
            <w:shd w:val="clear" w:color="auto" w:fill="BFBFBF" w:themeFill="background1" w:themeFillShade="BF"/>
          </w:tcPr>
          <w:p w:rsidR="002911B0" w:rsidRPr="008A0D5F" w:rsidP="00F4477C">
            <w:pPr>
              <w:tabs>
                <w:tab w:val="center" w:pos="4479"/>
                <w:tab w:val="left" w:pos="5568"/>
              </w:tabs>
              <w:ind w:right="-113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1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single" w:sz="2" w:space="0" w:color="AEAAAA" w:themeColor="background2" w:themeShade="BF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2" w:space="0" w:color="AEAAAA" w:themeColor="background2" w:themeShade="BF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3" w:type="dxa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186" w:type="dxa"/>
            <w:gridSpan w:val="3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single" w:sz="2" w:space="0" w:color="AEAAAA" w:themeColor="background2" w:themeShade="BF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Legal</w:t>
            </w:r>
          </w:p>
        </w:tc>
        <w:tc>
          <w:tcPr>
            <w:tcW w:w="2333" w:type="dxa"/>
            <w:gridSpan w:val="4"/>
            <w:tcBorders>
              <w:top w:val="single" w:sz="2" w:space="0" w:color="AEAAAA" w:themeColor="background2" w:themeShade="BF"/>
              <w:left w:val="single" w:sz="2" w:space="0" w:color="AEAAAA" w:themeColor="background2" w:themeShade="BF"/>
              <w:bottom w:val="nil"/>
              <w:right w:val="nil"/>
            </w:tcBorders>
          </w:tcPr>
          <w:p w:rsidR="002911B0" w:rsidRPr="008A0D5F" w:rsidP="00F4477C">
            <w:pPr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</w:pPr>
            <w:r w:rsidRPr="008A0D5F">
              <w:rPr>
                <w:rFonts w:ascii="Arial Narrow" w:hAnsi="Arial Narrow" w:cs="Arial"/>
                <w:b/>
                <w:bCs/>
                <w:color w:val="000000" w:themeColor="text1"/>
                <w:sz w:val="16"/>
                <w:szCs w:val="16"/>
              </w:rPr>
              <w:t>Critério Técnico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1271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Probabilidade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Severidade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95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Resultado</w:t>
            </w:r>
          </w:p>
        </w:tc>
        <w:tc>
          <w:tcPr>
            <w:tcW w:w="988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Unid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ade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Parâmetro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Tipo</w:t>
            </w:r>
          </w:p>
        </w:tc>
        <w:tc>
          <w:tcPr>
            <w:tcW w:w="683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  <w:tc>
          <w:tcPr>
            <w:tcW w:w="687" w:type="dxa"/>
            <w:tcBorders>
              <w:top w:val="nil"/>
              <w:left w:val="single" w:sz="2" w:space="0" w:color="AEAAAA" w:themeColor="background2" w:themeShade="BF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Limite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Fonte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NRO</w:t>
            </w:r>
          </w:p>
        </w:tc>
      </w:tr>
      <w:tr w:rsidTr="00EA1F9F">
        <w:tblPrEx>
          <w:tblW w:w="5000" w:type="pct"/>
          <w:tblLayout w:type="fixed"/>
          <w:tblLook w:val="04A0"/>
        </w:tblPrEx>
        <w:trPr>
          <w:trHeight w:val="198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1271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96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Baixa</w:t>
            </w:r>
          </w:p>
        </w:tc>
        <w:tc>
          <w:tcPr>
            <w:tcW w:w="80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C5D9F1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Trivial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8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95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3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4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9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single" w:sz="2" w:space="0" w:color="AEAAAA" w:themeColor="background2" w:themeShade="BF"/>
            </w:tcBorders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28" w:type="dxa"/>
            <w:gridSpan w:val="2"/>
            <w:tcBorders>
              <w:top w:val="single" w:sz="8" w:space="0" w:color="auto"/>
              <w:left w:val="single" w:sz="2" w:space="0" w:color="AEAAAA" w:themeColor="background2" w:themeShade="BF"/>
              <w:bottom w:val="single" w:sz="2" w:space="0" w:color="AEAAAA" w:themeColor="background2" w:themeShade="BF"/>
              <w:right w:val="nil"/>
            </w:tcBorders>
            <w:shd w:val="clear" w:color="auto" w:fill="FFFFFF"/>
            <w:vAlign w:val="center"/>
          </w:tcPr>
          <w:p w:rsidR="002911B0" w:rsidRPr="008A0D5F" w:rsidP="00F4477C">
            <w:pPr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A0D5F">
              <w:rPr>
                <w:rFonts w:ascii="Arial Narrow" w:hAnsi="Arial Narrow" w:cs="Arial"/>
                <w:color w:val="000000" w:themeColor="text1"/>
                <w:sz w:val="16"/>
                <w:szCs w:val="16"/>
              </w:rPr>
              <w:t>-</w:t>
            </w:r>
          </w:p>
        </w:tc>
      </w:tr>
    </w:tbl>
    <w:p w:rsidR="00753014" w:rsidRPr="005265B0" w:rsidP="005A76FD">
      <w:pPr>
        <w:jc w:val="both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Style w:val="TableGrid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1957"/>
        <w:gridCol w:w="2985"/>
        <w:gridCol w:w="1363"/>
        <w:gridCol w:w="4336"/>
        <w:gridCol w:w="1363"/>
        <w:gridCol w:w="2985"/>
      </w:tblGrid>
      <w:tr w:rsidTr="008E7A71"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A0"/>
        </w:tblPrEx>
        <w:trPr>
          <w:tblHeader/>
        </w:trPr>
        <w:tc>
          <w:tcPr>
            <w:tcW w:w="15108" w:type="dxa"/>
            <w:gridSpan w:val="6"/>
            <w:shd w:val="clear" w:color="auto" w:fill="C0C0C0"/>
          </w:tcPr>
          <w:p w:rsidR="00753014" w:rsidRPr="008A0D5F" w:rsidP="00B539CC">
            <w:pPr>
              <w:rPr>
                <w:color w:val="000000" w:themeColor="text1"/>
              </w:rPr>
            </w:pPr>
            <w:r w:rsidRPr="008A0D5F">
              <w:rPr>
                <w:rFonts w:ascii="Arial" w:eastAsia="Arial" w:hAnsi="Arial"/>
                <w:b/>
                <w:color w:val="000000" w:themeColor="text1"/>
                <w:sz w:val="16"/>
                <w:szCs w:val="16"/>
              </w:rPr>
              <w:t>CONTROLE</w:t>
            </w:r>
          </w:p>
        </w:tc>
      </w:tr>
      <w:tr w:rsidTr="008E7A71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1972" w:type="dxa"/>
            <w:tcBorders>
              <w:bottom w:val="single" w:sz="8" w:space="0" w:color="000000"/>
            </w:tcBorders>
          </w:tcPr>
          <w:p w:rsidR="00753014" w:rsidRPr="008A0D5F" w:rsidP="00813824">
            <w:pPr>
              <w:rPr>
                <w:color w:val="000000" w:themeColor="text1"/>
              </w:rPr>
            </w:pPr>
            <w:r w:rsidRPr="008A0D5F">
              <w:rPr>
                <w:rFonts w:ascii="Arial" w:eastAsia="Arial Narrow" w:hAnsi="Arial" w:cs="Arial"/>
                <w:b/>
                <w:color w:val="000000" w:themeColor="text1"/>
                <w:sz w:val="14"/>
                <w:szCs w:val="14"/>
              </w:rPr>
              <w:t>Fator de Risco/Perigo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Medidas de Controle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4372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EPI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Eficaz</w:t>
            </w:r>
          </w:p>
        </w:tc>
        <w:tc>
          <w:tcPr>
            <w:tcW w:w="3009" w:type="dxa"/>
            <w:tcBorders>
              <w:bottom w:val="single" w:sz="8" w:space="0" w:color="000000"/>
            </w:tcBorders>
          </w:tcPr>
          <w:p w:rsidR="00753014" w:rsidRPr="008A0D5F" w:rsidP="00B539CC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b/>
                <w:color w:val="000000" w:themeColor="text1"/>
                <w:sz w:val="16"/>
                <w:szCs w:val="16"/>
              </w:rPr>
              <w:t>Recomendação</w:t>
            </w:r>
          </w:p>
        </w:tc>
      </w:tr>
      <w:tr w:rsidTr="008E7A71">
        <w:tblPrEx>
          <w:tblW w:w="5000" w:type="pct"/>
          <w:tblLayout w:type="fixed"/>
          <w:tblLook w:val="04A0"/>
        </w:tblPrEx>
        <w:tc>
          <w:tcPr>
            <w:tcW w:w="1972" w:type="dxa"/>
            <w:tcBorders>
              <w:bottom w:val="single" w:sz="4" w:space="0" w:color="AEAAAA" w:themeColor="background2" w:themeShade="BF"/>
            </w:tcBorders>
            <w:vAlign w:val="center"/>
          </w:tcPr>
          <w:p w:rsidR="003F5F72" w:rsidRPr="008A0D5F" w:rsidP="00C30D10">
            <w:pPr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Ruído contínuo ou intermitente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4372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pStyle w:val="textopreto"/>
              <w:rPr>
                <w:color w:val="000000" w:themeColor="text1"/>
              </w:rPr>
            </w:pPr>
            <w:r w:rsidRPr="008A0D5F">
              <w:rPr>
                <w:color w:val="000000"/>
              </w:rPr>
              <w:t>12189-Protetor auricular tipo concha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5745-Protetor auricular tipo plug (silicone)</w:t>
            </w:r>
            <w:r w:rsidRPr="008A0D5F">
              <w:rPr>
                <w:color w:val="000000"/>
              </w:rPr>
              <w:t xml:space="preserve">; </w:t>
            </w:r>
            <w:r w:rsidRPr="008A0D5F">
              <w:rPr>
                <w:color w:val="000000"/>
              </w:rPr>
              <w:t>5674-Protetor auricular tipo plug em espuma descartável</w:t>
            </w:r>
            <w:r w:rsidRPr="008A0D5F">
              <w:rPr>
                <w:color w:val="000000"/>
              </w:rPr>
              <w:t>.</w:t>
            </w:r>
          </w:p>
        </w:tc>
        <w:tc>
          <w:tcPr>
            <w:tcW w:w="1373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Sim; Sim; Sim.</w:t>
            </w:r>
          </w:p>
        </w:tc>
        <w:tc>
          <w:tcPr>
            <w:tcW w:w="3009" w:type="dxa"/>
            <w:tcBorders>
              <w:bottom w:val="single" w:sz="4" w:space="0" w:color="AEAAAA" w:themeColor="background2" w:themeShade="BF"/>
            </w:tcBorders>
          </w:tcPr>
          <w:p w:rsidR="003F5F72" w:rsidRPr="008A0D5F" w:rsidP="00813824">
            <w:pPr>
              <w:jc w:val="center"/>
              <w:rPr>
                <w:color w:val="000000" w:themeColor="text1"/>
              </w:rPr>
            </w:pPr>
            <w:r w:rsidRPr="008A0D5F">
              <w:rPr>
                <w:rFonts w:ascii="Arial Narrow" w:eastAsia="Arial Narrow" w:hAnsi="Arial Narrow"/>
                <w:color w:val="000000" w:themeColor="text1"/>
                <w:sz w:val="16"/>
                <w:szCs w:val="16"/>
              </w:rPr>
              <w:t>-</w:t>
            </w:r>
          </w:p>
        </w:tc>
      </w:tr>
    </w:tbl>
    <w:p/>
    <w:sectPr w:rsidSect="000D6B8C">
      <w:type w:val="nextPage"/>
      <w:pgSz w:w="16838" w:h="11906" w:orient="landscape" w:code="9"/>
      <w:pgMar w:top="1134" w:right="828" w:bottom="1134" w:left="1021" w:header="709" w:footer="34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8584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1347191505"/>
      <w:docPartObj>
        <w:docPartGallery w:val="Page Numbers (Bottom of Page)"/>
        <w:docPartUnique/>
      </w:docPartObj>
    </w:sdtPr>
    <w:sdtEndPr>
      <w:rPr>
        <w:rFonts w:ascii="Arial" w:hAnsi="Arial" w:cs="Arial"/>
        <w:b/>
        <w:color w:val="000000" w:themeColor="text1"/>
        <w:sz w:val="16"/>
        <w:szCs w:val="16"/>
      </w:rPr>
    </w:sdtEndPr>
    <w:sdtContent>
      <w:p w:rsidR="00695DF9" w:rsidP="00695DF9">
        <w:pPr>
          <w:pStyle w:val="Footer"/>
          <w:spacing w:before="240"/>
          <w:jc w:val="center"/>
          <w:rPr>
            <w:rFonts w:ascii="Arial" w:hAnsi="Arial" w:cs="Arial"/>
            <w:color w:val="000000" w:themeColor="text1"/>
            <w:sz w:val="12"/>
            <w:szCs w:val="12"/>
          </w:rPr>
        </w:pPr>
        <w:r w:rsidRPr="008A0D5F">
          <w:rPr>
            <w:rFonts w:ascii="Arial" w:hAnsi="Arial" w:cs="Arial"/>
            <w:color w:val="000000" w:themeColor="text1"/>
            <w:sz w:val="12"/>
            <w:szCs w:val="12"/>
          </w:rPr>
          <w:t xml:space="preserve">Responsável Técnico: </w:t>
        </w:r>
        <w:r w:rsidR="00826E4A">
          <w:rPr>
            <w:rFonts w:ascii="Arial" w:hAnsi="Arial" w:cs="Arial"/>
            <w:noProof/>
            <w:color w:val="000000" w:themeColor="text1"/>
            <w:sz w:val="12"/>
            <w:szCs w:val="12"/>
          </w:rPr>
          <w:t>thiago</w:t>
        </w:r>
        <w:r w:rsidRPr="008A0D5F">
          <w:rPr>
            <w:rFonts w:ascii="Arial" w:hAnsi="Arial" w:cs="Arial"/>
            <w:color w:val="000000" w:themeColor="text1"/>
            <w:sz w:val="12"/>
            <w:szCs w:val="12"/>
          </w:rPr>
          <w:t xml:space="preserve"> - </w:t>
        </w:r>
        <w:r w:rsidR="00826E4A">
          <w:rPr>
            <w:rFonts w:ascii="Arial" w:hAnsi="Arial" w:cs="Arial"/>
            <w:noProof/>
            <w:color w:val="000000" w:themeColor="text1"/>
            <w:sz w:val="12"/>
            <w:szCs w:val="12"/>
          </w:rPr>
          <w:t>tester</w:t>
        </w:r>
        <w:r w:rsidRPr="008A0D5F">
          <w:rPr>
            <w:rFonts w:ascii="Arial" w:hAnsi="Arial" w:cs="Arial"/>
            <w:color w:val="000000" w:themeColor="text1"/>
            <w:sz w:val="12"/>
            <w:szCs w:val="12"/>
          </w:rPr>
          <w:t xml:space="preserve"> – </w:t>
        </w:r>
        <w:r w:rsidR="00826E4A">
          <w:rPr>
            <w:rFonts w:ascii="Arial" w:hAnsi="Arial" w:cs="Arial"/>
            <w:noProof/>
            <w:color w:val="000000" w:themeColor="text1"/>
            <w:sz w:val="12"/>
            <w:szCs w:val="12"/>
          </w:rPr>
          <w:t>6314516324</w:t>
        </w:r>
        <w:r w:rsidRPr="008A0D5F">
          <w:rPr>
            <w:rFonts w:ascii="Arial" w:hAnsi="Arial" w:cs="Arial"/>
            <w:color w:val="000000" w:themeColor="text1"/>
            <w:sz w:val="12"/>
            <w:szCs w:val="12"/>
          </w:rPr>
          <w:t xml:space="preserve"> –</w:t>
        </w:r>
        <w:r>
          <w:rPr>
            <w:rFonts w:ascii="Arial" w:hAnsi="Arial" w:cs="Arial"/>
            <w:color w:val="000000" w:themeColor="text1"/>
            <w:sz w:val="12"/>
            <w:szCs w:val="12"/>
          </w:rPr>
          <w:t xml:space="preserve"> </w:t>
        </w:r>
        <w:r w:rsidR="0058413B">
          <w:rPr>
            <w:rFonts w:ascii="Arial" w:hAnsi="Arial" w:cs="Arial"/>
            <w:color w:val="000000" w:themeColor="text1"/>
            <w:sz w:val="12"/>
            <w:szCs w:val="12"/>
          </w:rPr>
          <w:t>CPF</w:t>
        </w:r>
        <w:r w:rsidRPr="008A0D5F">
          <w:rPr>
            <w:rFonts w:ascii="Arial" w:hAnsi="Arial" w:cs="Arial"/>
            <w:color w:val="000000" w:themeColor="text1"/>
            <w:sz w:val="12"/>
            <w:szCs w:val="12"/>
          </w:rPr>
          <w:t xml:space="preserve"> </w:t>
        </w:r>
        <w:r w:rsidR="00826E4A">
          <w:rPr>
            <w:rFonts w:ascii="Arial" w:hAnsi="Arial" w:cs="Arial"/>
            <w:noProof/>
            <w:color w:val="000000" w:themeColor="text1"/>
            <w:sz w:val="12"/>
            <w:szCs w:val="12"/>
          </w:rPr>
          <w:t>033.543.510-63</w:t>
        </w:r>
      </w:p>
      <w:p w:rsidR="00695DF9" w:rsidP="00695DF9">
        <w:pPr>
          <w:pStyle w:val="Footer"/>
          <w:spacing w:before="60"/>
          <w:jc w:val="center"/>
          <w:rPr>
            <w:rFonts w:ascii="Arial" w:hAnsi="Arial" w:cs="Arial"/>
            <w:color w:val="000000" w:themeColor="text1"/>
            <w:sz w:val="12"/>
            <w:szCs w:val="12"/>
          </w:rPr>
        </w:pPr>
      </w:p>
      <w:p w:rsidR="002E26C8" w:rsidRPr="008A0D5F" w:rsidP="00C63122">
        <w:pPr>
          <w:pStyle w:val="Footer"/>
          <w:spacing w:before="100"/>
          <w:jc w:val="right"/>
          <w:rPr>
            <w:rFonts w:ascii="Arial" w:hAnsi="Arial" w:cs="Arial"/>
            <w:b/>
            <w:color w:val="000000" w:themeColor="text1"/>
            <w:sz w:val="16"/>
            <w:szCs w:val="16"/>
          </w:rPr>
        </w:pPr>
        <w:r w:rsidRPr="008A0D5F">
          <w:rPr>
            <w:rFonts w:ascii="Arial" w:hAnsi="Arial" w:cs="Arial"/>
            <w:b/>
            <w:color w:val="000000" w:themeColor="text1"/>
            <w:sz w:val="16"/>
            <w:szCs w:val="16"/>
          </w:rPr>
          <w:fldChar w:fldCharType="begin"/>
        </w:r>
        <w:r w:rsidRPr="008A0D5F">
          <w:rPr>
            <w:rFonts w:ascii="Arial" w:hAnsi="Arial" w:cs="Arial"/>
            <w:b/>
            <w:color w:val="000000" w:themeColor="text1"/>
            <w:sz w:val="16"/>
            <w:szCs w:val="16"/>
          </w:rPr>
          <w:instrText>PAGE   \* MERGEFORMAT</w:instrText>
        </w:r>
        <w:r w:rsidRPr="008A0D5F">
          <w:rPr>
            <w:rFonts w:ascii="Arial" w:hAnsi="Arial" w:cs="Arial"/>
            <w:b/>
            <w:color w:val="000000" w:themeColor="text1"/>
            <w:sz w:val="16"/>
            <w:szCs w:val="16"/>
          </w:rPr>
          <w:fldChar w:fldCharType="separate"/>
        </w:r>
        <w:r w:rsidR="0046117C">
          <w:rPr>
            <w:rFonts w:ascii="Arial" w:hAnsi="Arial" w:cs="Arial"/>
            <w:b/>
            <w:noProof/>
            <w:color w:val="000000" w:themeColor="text1"/>
            <w:sz w:val="16"/>
            <w:szCs w:val="16"/>
          </w:rPr>
          <w:t>206</w:t>
        </w:r>
        <w:r w:rsidRPr="008A0D5F">
          <w:rPr>
            <w:rFonts w:ascii="Arial" w:hAnsi="Arial" w:cs="Arial"/>
            <w:b/>
            <w:color w:val="000000" w:themeColor="text1"/>
            <w:sz w:val="16"/>
            <w:szCs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8584E"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8584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1408"/>
      <w:gridCol w:w="4829"/>
      <w:gridCol w:w="284"/>
      <w:gridCol w:w="3117"/>
    </w:tblGrid>
    <w:tr w:rsidTr="002C605F">
      <w:tblPrEx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1408" w:type="dxa"/>
        </w:tcPr>
        <w:p w:rsidR="002E26C8" w:rsidRPr="008A0D5F" w:rsidP="00753014">
          <w:pPr>
            <w:pStyle w:val="Header"/>
            <w:jc w:val="center"/>
            <w:rPr>
              <w:rFonts w:ascii="Arial" w:hAnsi="Arial" w:cs="Arial"/>
              <w:b/>
              <w:color w:val="000000" w:themeColor="text1"/>
              <w:sz w:val="16"/>
              <w:szCs w:val="16"/>
            </w:rPr>
          </w:pPr>
          <w:r w:rsidR="00826E4A">
            <w:rPr>
              <w:rFonts w:ascii="Arial" w:hAnsi="Arial" w:cs="Arial"/>
              <w:b/>
              <w:noProof/>
              <w:color w:val="000000" w:themeColor="text1"/>
              <w:sz w:val="16"/>
              <w:szCs w:val="16"/>
            </w:rPr>
            <w:t>Junho/2026</w:t>
          </w:r>
        </w:p>
      </w:tc>
      <w:tc>
        <w:tcPr>
          <w:tcW w:w="4829" w:type="dxa"/>
        </w:tcPr>
        <w:p w:rsidR="002E26C8" w:rsidRPr="008A0D5F" w:rsidP="00753014">
          <w:pPr>
            <w:pStyle w:val="Header"/>
            <w:jc w:val="center"/>
            <w:rPr>
              <w:rFonts w:ascii="Arial" w:hAnsi="Arial" w:cs="Arial"/>
              <w:b/>
              <w:color w:val="000000" w:themeColor="text1"/>
              <w:sz w:val="22"/>
              <w:szCs w:val="22"/>
            </w:rPr>
          </w:pPr>
          <w:r w:rsidRPr="008A0D5F">
            <w:rPr>
              <w:rFonts w:ascii="Arial" w:hAnsi="Arial" w:cs="Arial"/>
              <w:b/>
              <w:color w:val="000000" w:themeColor="text1"/>
              <w:sz w:val="22"/>
              <w:szCs w:val="22"/>
            </w:rPr>
            <w:t>PGR</w:t>
          </w:r>
        </w:p>
        <w:p w:rsidR="002E26C8" w:rsidRPr="008A0D5F" w:rsidP="00753014">
          <w:pPr>
            <w:pStyle w:val="Header"/>
            <w:jc w:val="center"/>
            <w:rPr>
              <w:rFonts w:ascii="Arial" w:hAnsi="Arial" w:cs="Arial"/>
              <w:b/>
              <w:color w:val="000000" w:themeColor="text1"/>
              <w:sz w:val="22"/>
              <w:szCs w:val="22"/>
            </w:rPr>
          </w:pPr>
          <w:r w:rsidRPr="008A0D5F">
            <w:rPr>
              <w:rFonts w:ascii="Arial" w:hAnsi="Arial" w:cs="Arial"/>
              <w:b/>
              <w:color w:val="000000" w:themeColor="text1"/>
              <w:sz w:val="22"/>
              <w:szCs w:val="22"/>
            </w:rPr>
            <w:t xml:space="preserve">Programa de Gerenciamento de Riscos </w:t>
          </w:r>
        </w:p>
        <w:p w:rsidR="002E26C8" w:rsidRPr="008A0D5F" w:rsidP="00753014">
          <w:pPr>
            <w:pStyle w:val="Header"/>
            <w:jc w:val="center"/>
            <w:rPr>
              <w:rFonts w:ascii="Arial" w:hAnsi="Arial" w:cs="Arial"/>
              <w:color w:val="000000" w:themeColor="text1"/>
              <w:sz w:val="16"/>
              <w:szCs w:val="16"/>
            </w:rPr>
          </w:pPr>
          <w:r w:rsidR="00826E4A">
            <w:rPr>
              <w:rFonts w:ascii="Arial" w:hAnsi="Arial" w:cs="Arial"/>
              <w:noProof/>
              <w:color w:val="000000" w:themeColor="text1"/>
              <w:sz w:val="16"/>
              <w:szCs w:val="16"/>
            </w:rPr>
            <w:t>72-SAO CARLOS</w:t>
          </w:r>
        </w:p>
        <w:p w:rsidR="002E26C8" w:rsidRPr="008A0D5F" w:rsidP="00753014">
          <w:pPr>
            <w:pStyle w:val="Header"/>
            <w:jc w:val="center"/>
            <w:rPr>
              <w:rFonts w:ascii="Arial" w:hAnsi="Arial" w:cs="Arial"/>
              <w:color w:val="000000" w:themeColor="text1"/>
            </w:rPr>
          </w:pPr>
          <w:r w:rsidR="00826E4A">
            <w:rPr>
              <w:rFonts w:ascii="Arial" w:hAnsi="Arial" w:cs="Arial"/>
              <w:noProof/>
              <w:color w:val="000000" w:themeColor="text1"/>
              <w:sz w:val="16"/>
              <w:szCs w:val="16"/>
            </w:rPr>
            <w:t>São Carlos/RS</w:t>
          </w:r>
        </w:p>
      </w:tc>
      <w:tc>
        <w:tcPr>
          <w:tcW w:w="284" w:type="dxa"/>
        </w:tcPr>
        <w:p w:rsidR="002E26C8" w:rsidRPr="00CA0C27">
          <w:pPr>
            <w:pStyle w:val="Header"/>
            <w:rPr>
              <w:rFonts w:ascii="Arial" w:hAnsi="Arial" w:cs="Arial"/>
            </w:rPr>
          </w:pPr>
        </w:p>
      </w:tc>
      <w:tc>
        <w:tcPr>
          <w:tcW w:w="3117" w:type="dxa"/>
          <w:vAlign w:val="center"/>
        </w:tcPr>
        <w:p w:rsidR="002E26C8" w:rsidRPr="00CA0C27" w:rsidP="00545AA7">
          <w:pPr>
            <w:pStyle w:val="Header"/>
            <w:jc w:val="center"/>
            <w:rPr>
              <w:rFonts w:ascii="Arial" w:hAnsi="Arial" w:cs="Arial"/>
              <w:b/>
              <w:sz w:val="22"/>
              <w:szCs w:val="22"/>
            </w:rPr>
          </w:pPr>
          <w:bookmarkStart w:id="1" w:name="LOGO_CABECALHO_1"/>
          <w:r>
            <w:rPr>
              <w:rFonts w:ascii="Arial" w:hAnsi="Arial" w:cs="Arial"/>
              <w:color w:val="000000" w:themeColor="text1"/>
              <w:sz w:val="22"/>
              <w:szCs w:val="22"/>
            </w:rPr>
            <w:drawing>
              <wp:inline>
                <wp:extent cx="600364" cy="508000"/>
                <wp:docPr id="100002" name="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2972143" name=""/>
                        <pic:cNvPicPr/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364" cy="5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bookmarkEnd w:id="1"/>
        </w:p>
      </w:tc>
    </w:tr>
  </w:tbl>
  <w:p w:rsidR="002E26C8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8584E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1510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1418"/>
      <w:gridCol w:w="9922"/>
      <w:gridCol w:w="284"/>
      <w:gridCol w:w="3484"/>
    </w:tblGrid>
    <w:tr w:rsidTr="00F22B04">
      <w:tblPrEx>
        <w:tblW w:w="15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1418" w:type="dxa"/>
        </w:tcPr>
        <w:p w:rsidR="002B6881" w:rsidRPr="008A0D5F" w:rsidP="002B6881">
          <w:pPr>
            <w:pStyle w:val="Header"/>
            <w:jc w:val="center"/>
            <w:rPr>
              <w:rFonts w:ascii="Arial" w:hAnsi="Arial" w:cs="Arial"/>
              <w:b/>
              <w:color w:val="000000" w:themeColor="text1"/>
              <w:sz w:val="16"/>
              <w:szCs w:val="16"/>
            </w:rPr>
          </w:pPr>
          <w:r w:rsidR="00826E4A">
            <w:rPr>
              <w:rFonts w:ascii="Arial" w:hAnsi="Arial" w:cs="Arial"/>
              <w:b/>
              <w:noProof/>
              <w:color w:val="000000" w:themeColor="text1"/>
              <w:sz w:val="16"/>
              <w:szCs w:val="16"/>
            </w:rPr>
            <w:t>Junho/2026</w:t>
          </w:r>
        </w:p>
      </w:tc>
      <w:tc>
        <w:tcPr>
          <w:tcW w:w="9922" w:type="dxa"/>
        </w:tcPr>
        <w:p w:rsidR="002B6881" w:rsidRPr="008A0D5F" w:rsidP="002B6881">
          <w:pPr>
            <w:pStyle w:val="Header"/>
            <w:jc w:val="center"/>
            <w:rPr>
              <w:rFonts w:ascii="Arial" w:hAnsi="Arial" w:cs="Arial"/>
              <w:b/>
              <w:color w:val="000000" w:themeColor="text1"/>
              <w:sz w:val="22"/>
              <w:szCs w:val="22"/>
            </w:rPr>
          </w:pPr>
          <w:r w:rsidRPr="008A0D5F">
            <w:rPr>
              <w:rFonts w:ascii="Arial" w:hAnsi="Arial" w:cs="Arial"/>
              <w:b/>
              <w:color w:val="000000" w:themeColor="text1"/>
              <w:sz w:val="22"/>
              <w:szCs w:val="22"/>
            </w:rPr>
            <w:t xml:space="preserve">PGR - Programa de Gerenciamento de Riscos </w:t>
          </w:r>
        </w:p>
        <w:p w:rsidR="002B6881" w:rsidRPr="008A0D5F" w:rsidP="002B6881">
          <w:pPr>
            <w:pStyle w:val="Header"/>
            <w:jc w:val="center"/>
            <w:rPr>
              <w:rFonts w:ascii="Arial" w:hAnsi="Arial" w:cs="Arial"/>
              <w:color w:val="000000" w:themeColor="text1"/>
              <w:sz w:val="16"/>
              <w:szCs w:val="16"/>
            </w:rPr>
          </w:pPr>
          <w:r w:rsidR="00826E4A">
            <w:rPr>
              <w:rFonts w:ascii="Arial" w:hAnsi="Arial" w:cs="Arial"/>
              <w:noProof/>
              <w:color w:val="000000" w:themeColor="text1"/>
              <w:sz w:val="16"/>
              <w:szCs w:val="16"/>
            </w:rPr>
            <w:t>72-SAO CARLOS</w:t>
          </w:r>
        </w:p>
        <w:p w:rsidR="002B6881" w:rsidRPr="008A0D5F" w:rsidP="002B6881">
          <w:pPr>
            <w:pStyle w:val="Header"/>
            <w:jc w:val="center"/>
            <w:rPr>
              <w:rFonts w:ascii="Arial" w:hAnsi="Arial" w:cs="Arial"/>
              <w:color w:val="000000" w:themeColor="text1"/>
            </w:rPr>
          </w:pPr>
          <w:r w:rsidR="00826E4A">
            <w:rPr>
              <w:rFonts w:ascii="Arial" w:hAnsi="Arial" w:cs="Arial"/>
              <w:noProof/>
              <w:color w:val="000000" w:themeColor="text1"/>
              <w:sz w:val="16"/>
              <w:szCs w:val="16"/>
            </w:rPr>
            <w:t>São Carlos/RS</w:t>
          </w:r>
        </w:p>
      </w:tc>
      <w:tc>
        <w:tcPr>
          <w:tcW w:w="284" w:type="dxa"/>
        </w:tcPr>
        <w:p w:rsidR="002B6881" w:rsidRPr="00CA0C27" w:rsidP="002B6881">
          <w:pPr>
            <w:pStyle w:val="Header"/>
            <w:rPr>
              <w:rFonts w:ascii="Arial" w:hAnsi="Arial" w:cs="Arial"/>
            </w:rPr>
          </w:pPr>
        </w:p>
      </w:tc>
      <w:tc>
        <w:tcPr>
          <w:tcW w:w="3484" w:type="dxa"/>
          <w:vAlign w:val="center"/>
        </w:tcPr>
        <w:p w:rsidR="002B6881" w:rsidRPr="00CA0C27" w:rsidP="002B6881">
          <w:pPr>
            <w:pStyle w:val="Header"/>
            <w:jc w:val="center"/>
            <w:rPr>
              <w:rFonts w:ascii="Arial" w:hAnsi="Arial" w:cs="Arial"/>
              <w:b/>
              <w:sz w:val="22"/>
              <w:szCs w:val="22"/>
            </w:rPr>
          </w:pPr>
          <w:bookmarkStart w:id="25" w:name="LOGO_CABECALHO_2"/>
          <w:r>
            <w:rPr>
              <w:rFonts w:ascii="Arial" w:hAnsi="Arial" w:cs="Arial"/>
              <w:color w:val="000000" w:themeColor="text1"/>
              <w:sz w:val="22"/>
              <w:szCs w:val="22"/>
            </w:rPr>
            <w:drawing>
              <wp:inline>
                <wp:extent cx="600364" cy="508000"/>
                <wp:docPr id="100003" name="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3996164" name=""/>
                        <pic:cNvPicPr/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364" cy="5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bookmarkEnd w:id="25"/>
        </w:p>
      </w:tc>
    </w:tr>
  </w:tbl>
  <w:p w:rsidR="002E26C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5181B66"/>
    <w:multiLevelType w:val="hybridMultilevel"/>
    <w:tmpl w:val="C30E9F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7B32BD"/>
    <w:multiLevelType w:val="hybridMultilevel"/>
    <w:tmpl w:val="8CDE9B14"/>
    <w:name w:val="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nsid w:val="07882030"/>
    <w:multiLevelType w:val="hybridMultilevel"/>
    <w:tmpl w:val="12E2E7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026074"/>
    <w:multiLevelType w:val="multilevel"/>
    <w:tmpl w:val="EEACC7F0"/>
    <w:name w:val="7"/>
    <w:lvl w:ilvl="0">
      <w:start w:val="1"/>
      <w:numFmt w:val="decimal"/>
      <w:lvlText w:val="%1"/>
      <w:lvlJc w:val="left"/>
      <w:pPr>
        <w:ind w:left="432" w:hanging="432"/>
      </w:pPr>
      <w:rPr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sz w:val="22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>
    <w:nsid w:val="0E311D96"/>
    <w:multiLevelType w:val="hybridMultilevel"/>
    <w:tmpl w:val="7122B0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6A46D4"/>
    <w:multiLevelType w:val="hybridMultilevel"/>
    <w:tmpl w:val="925C4D32"/>
    <w:name w:val="1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6">
    <w:nsid w:val="1D447CD4"/>
    <w:multiLevelType w:val="hybridMultilevel"/>
    <w:tmpl w:val="37A29312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>
    <w:nsid w:val="224C0891"/>
    <w:multiLevelType w:val="hybridMultilevel"/>
    <w:tmpl w:val="0E1ED8F4"/>
    <w:lvl w:ilvl="0">
      <w:start w:val="1"/>
      <w:numFmt w:val="decimal"/>
      <w:lvlText w:val="%1."/>
      <w:lvlJc w:val="left"/>
      <w:pPr>
        <w:ind w:left="36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68502F9"/>
    <w:multiLevelType w:val="hybridMultilevel"/>
    <w:tmpl w:val="53EC1146"/>
    <w:name w:val="13"/>
    <w:lvl w:ilvl="0">
      <w:start w:val="2"/>
      <w:numFmt w:val="bullet"/>
      <w:lvlText w:val="-"/>
      <w:lvlJc w:val="left"/>
      <w:pPr>
        <w:ind w:left="785" w:hanging="360"/>
      </w:pPr>
      <w:rPr>
        <w:rFonts w:ascii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9">
    <w:nsid w:val="2F2E2CC6"/>
    <w:multiLevelType w:val="hybridMultilevel"/>
    <w:tmpl w:val="2102B972"/>
    <w:lvl w:ilvl="0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0334EB8"/>
    <w:multiLevelType w:val="hybridMultilevel"/>
    <w:tmpl w:val="57CC80EE"/>
    <w:name w:val="4"/>
    <w:lvl w:ilvl="0">
      <w:start w:val="2"/>
      <w:numFmt w:val="bullet"/>
      <w:lvlText w:val="-"/>
      <w:lvlJc w:val="left"/>
      <w:pPr>
        <w:ind w:left="714" w:hanging="357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502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3222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942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662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382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6102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822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542" w:hanging="360"/>
      </w:pPr>
      <w:rPr>
        <w:rFonts w:ascii="Wingdings" w:hAnsi="Wingdings"/>
      </w:rPr>
    </w:lvl>
  </w:abstractNum>
  <w:abstractNum w:abstractNumId="11">
    <w:nsid w:val="3258177B"/>
    <w:multiLevelType w:val="hybridMultilevel"/>
    <w:tmpl w:val="77124E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39C1F48"/>
    <w:multiLevelType w:val="hybridMultilevel"/>
    <w:tmpl w:val="930CBEC6"/>
    <w:name w:val="5"/>
    <w:lvl w:ilvl="0">
      <w:start w:val="2"/>
      <w:numFmt w:val="bullet"/>
      <w:lvlText w:val="-"/>
      <w:lvlJc w:val="left"/>
      <w:pPr>
        <w:ind w:left="922" w:hanging="570"/>
      </w:pPr>
      <w:rPr>
        <w:rFonts w:ascii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32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52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72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592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12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32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52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72" w:hanging="360"/>
      </w:pPr>
      <w:rPr>
        <w:rFonts w:ascii="Wingdings" w:hAnsi="Wingdings"/>
      </w:rPr>
    </w:lvl>
  </w:abstractNum>
  <w:abstractNum w:abstractNumId="13">
    <w:nsid w:val="36511243"/>
    <w:multiLevelType w:val="hybridMultilevel"/>
    <w:tmpl w:val="7D546B04"/>
    <w:name w:val="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>
    <w:nsid w:val="3B1A0C4F"/>
    <w:multiLevelType w:val="hybridMultilevel"/>
    <w:tmpl w:val="F0D001E4"/>
    <w:lvl w:ilvl="0">
      <w:start w:val="2"/>
      <w:numFmt w:val="bullet"/>
      <w:lvlText w:val="-"/>
      <w:lvlJc w:val="left"/>
      <w:pPr>
        <w:ind w:left="1353" w:hanging="360"/>
      </w:pPr>
      <w:rPr>
        <w:rFonts w:ascii="Times New Roman" w:eastAsia="Times New Roman" w:hAnsi="Times New Roman"/>
      </w:rPr>
    </w:lvl>
    <w:lvl w:ilvl="1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5">
    <w:nsid w:val="3B9158A0"/>
    <w:multiLevelType w:val="hybridMultilevel"/>
    <w:tmpl w:val="61965092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>
    <w:nsid w:val="3CBB2247"/>
    <w:multiLevelType w:val="hybridMultilevel"/>
    <w:tmpl w:val="7E4E038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ECC5CBE"/>
    <w:multiLevelType w:val="hybridMultilevel"/>
    <w:tmpl w:val="3990CA4A"/>
    <w:lvl w:ilvl="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110339B"/>
    <w:multiLevelType w:val="hybridMultilevel"/>
    <w:tmpl w:val="E9260A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7000BF8"/>
    <w:multiLevelType w:val="hybridMultilevel"/>
    <w:tmpl w:val="97FAFCC8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0">
    <w:nsid w:val="49574D0A"/>
    <w:multiLevelType w:val="hybridMultilevel"/>
    <w:tmpl w:val="7FAE97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B81686A"/>
    <w:multiLevelType w:val="hybridMultilevel"/>
    <w:tmpl w:val="FAE27B9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D4E6418"/>
    <w:multiLevelType w:val="hybridMultilevel"/>
    <w:tmpl w:val="93827848"/>
    <w:lvl w:ilvl="0">
      <w:start w:val="1"/>
      <w:numFmt w:val="lowerLetter"/>
      <w:lvlText w:val="%1)"/>
      <w:lvlJc w:val="left"/>
      <w:pPr>
        <w:ind w:left="1440" w:hanging="360"/>
      </w:pPr>
      <w:rPr>
        <w:b/>
      </w:r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50325F13"/>
    <w:multiLevelType w:val="hybridMultilevel"/>
    <w:tmpl w:val="607AA278"/>
    <w:name w:val="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>
    <w:nsid w:val="601F5B7E"/>
    <w:multiLevelType w:val="hybridMultilevel"/>
    <w:tmpl w:val="5F50E9B0"/>
    <w:name w:val="14"/>
    <w:lvl w:ilvl="0">
      <w:start w:val="2"/>
      <w:numFmt w:val="bullet"/>
      <w:lvlText w:val="-"/>
      <w:lvlJc w:val="left"/>
      <w:pPr>
        <w:ind w:left="785" w:hanging="360"/>
      </w:pPr>
      <w:rPr>
        <w:rFonts w:ascii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505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225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945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65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85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105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825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545" w:hanging="360"/>
      </w:pPr>
      <w:rPr>
        <w:rFonts w:ascii="Wingdings" w:hAnsi="Wingdings"/>
      </w:rPr>
    </w:lvl>
  </w:abstractNum>
  <w:abstractNum w:abstractNumId="25">
    <w:nsid w:val="65ED7ACB"/>
    <w:multiLevelType w:val="hybridMultilevel"/>
    <w:tmpl w:val="140EC96C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727C60DB"/>
    <w:multiLevelType w:val="hybridMultilevel"/>
    <w:tmpl w:val="0400B6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EE382E"/>
    <w:multiLevelType w:val="hybridMultilevel"/>
    <w:tmpl w:val="F4425100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B53251"/>
    <w:multiLevelType w:val="hybridMultilevel"/>
    <w:tmpl w:val="E25806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9993C54"/>
    <w:multiLevelType w:val="hybridMultilevel"/>
    <w:tmpl w:val="5A7E311E"/>
    <w:name w:val="6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/>
        <w:color w:val="000000" w:themeColor="text1"/>
        <w:sz w:val="24"/>
        <w:szCs w:val="24"/>
      </w:rPr>
    </w:lvl>
    <w:lvl w:ilvl="1">
      <w:start w:val="1"/>
      <w:numFmt w:val="decimal"/>
      <w:lvlRestart w:val="0"/>
      <w:lvlJc w:val="left"/>
      <w:pPr>
        <w:ind w:left="0" w:firstLine="0"/>
      </w:pPr>
    </w:lvl>
    <w:lvl w:ilvl="2">
      <w:start w:val="1"/>
      <w:numFmt w:val="decimal"/>
      <w:lvlRestart w:val="0"/>
      <w:lvlJc w:val="left"/>
      <w:pPr>
        <w:ind w:left="0" w:firstLine="0"/>
      </w:pPr>
    </w:lvl>
    <w:lvl w:ilvl="3">
      <w:start w:val="1"/>
      <w:numFmt w:val="decimal"/>
      <w:lvlRestart w:val="0"/>
      <w:lvlJc w:val="left"/>
      <w:pPr>
        <w:ind w:left="0" w:firstLine="0"/>
      </w:pPr>
    </w:lvl>
    <w:lvl w:ilvl="4">
      <w:start w:val="1"/>
      <w:numFmt w:val="decimal"/>
      <w:lvlRestart w:val="0"/>
      <w:lvlJc w:val="left"/>
      <w:pPr>
        <w:ind w:left="0" w:firstLine="0"/>
      </w:pPr>
    </w:lvl>
    <w:lvl w:ilvl="5">
      <w:start w:val="1"/>
      <w:numFmt w:val="decimal"/>
      <w:lvlRestart w:val="0"/>
      <w:lvlJc w:val="left"/>
      <w:pPr>
        <w:ind w:left="0" w:firstLine="0"/>
      </w:pPr>
    </w:lvl>
    <w:lvl w:ilvl="6">
      <w:start w:val="1"/>
      <w:numFmt w:val="decimal"/>
      <w:lvlRestart w:val="0"/>
      <w:lvlJc w:val="left"/>
      <w:pPr>
        <w:ind w:left="0" w:firstLine="0"/>
      </w:pPr>
    </w:lvl>
    <w:lvl w:ilvl="7">
      <w:start w:val="1"/>
      <w:numFmt w:val="decimal"/>
      <w:lvlRestart w:val="0"/>
      <w:lvlJc w:val="left"/>
      <w:pPr>
        <w:ind w:left="0" w:firstLine="0"/>
      </w:pPr>
    </w:lvl>
    <w:lvl w:ilvl="8">
      <w:start w:val="1"/>
      <w:numFmt w:val="decimal"/>
      <w:lvlRestart w:val="0"/>
      <w:lvlJc w:val="left"/>
      <w:pPr>
        <w:ind w:left="0" w:firstLine="0"/>
      </w:pPr>
    </w:lvl>
  </w:abstractNum>
  <w:abstractNum w:abstractNumId="30">
    <w:nsid w:val="7D0A4D0B"/>
    <w:multiLevelType w:val="hybridMultilevel"/>
    <w:tmpl w:val="CB2833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F647ABF"/>
    <w:multiLevelType w:val="multilevel"/>
    <w:tmpl w:val="FF4CCBC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31"/>
  </w:num>
  <w:num w:numId="2">
    <w:abstractNumId w:val="3"/>
  </w:num>
  <w:num w:numId="3">
    <w:abstractNumId w:val="23"/>
  </w:num>
  <w:num w:numId="4">
    <w:abstractNumId w:val="1"/>
  </w:num>
  <w:num w:numId="5">
    <w:abstractNumId w:val="13"/>
  </w:num>
  <w:num w:numId="6">
    <w:abstractNumId w:val="29"/>
  </w:num>
  <w:num w:numId="7">
    <w:abstractNumId w:val="30"/>
  </w:num>
  <w:num w:numId="8">
    <w:abstractNumId w:val="2"/>
  </w:num>
  <w:num w:numId="9">
    <w:abstractNumId w:val="26"/>
  </w:num>
  <w:num w:numId="10">
    <w:abstractNumId w:val="0"/>
  </w:num>
  <w:num w:numId="11">
    <w:abstractNumId w:val="19"/>
  </w:num>
  <w:num w:numId="12">
    <w:abstractNumId w:val="16"/>
  </w:num>
  <w:num w:numId="13">
    <w:abstractNumId w:val="28"/>
  </w:num>
  <w:num w:numId="14">
    <w:abstractNumId w:val="18"/>
  </w:num>
  <w:num w:numId="15">
    <w:abstractNumId w:val="4"/>
  </w:num>
  <w:num w:numId="1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5"/>
  </w:num>
  <w:num w:numId="18">
    <w:abstractNumId w:val="15"/>
  </w:num>
  <w:num w:numId="19">
    <w:abstractNumId w:val="5"/>
  </w:num>
  <w:num w:numId="20">
    <w:abstractNumId w:val="12"/>
  </w:num>
  <w:num w:numId="21">
    <w:abstractNumId w:val="9"/>
  </w:num>
  <w:num w:numId="22">
    <w:abstractNumId w:val="11"/>
  </w:num>
  <w:num w:numId="23">
    <w:abstractNumId w:val="14"/>
  </w:num>
  <w:num w:numId="24">
    <w:abstractNumId w:val="24"/>
  </w:num>
  <w:num w:numId="25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0"/>
  </w:num>
  <w:num w:numId="27">
    <w:abstractNumId w:val="17"/>
  </w:num>
  <w:num w:numId="28">
    <w:abstractNumId w:val="20"/>
  </w:num>
  <w:num w:numId="29">
    <w:abstractNumId w:val="6"/>
  </w:num>
  <w:num w:numId="30">
    <w:abstractNumId w:val="21"/>
  </w:num>
  <w:num w:numId="3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7"/>
  </w:num>
  <w:num w:numId="3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7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9494C3B4-DF29-4F22-B0C1-5E1A7284C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2D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Heading1">
    <w:name w:val="heading 1"/>
    <w:basedOn w:val="Normal"/>
    <w:link w:val="Heading1Char"/>
    <w:qFormat/>
    <w:rsid w:val="003C19B1"/>
    <w:pPr>
      <w:keepNext/>
      <w:numPr>
        <w:numId w:val="1"/>
      </w:numPr>
      <w:spacing w:before="360" w:after="240"/>
      <w:outlineLvl w:val="0"/>
    </w:pPr>
    <w:rPr>
      <w:rFonts w:ascii="Arial" w:hAnsi="Arial"/>
      <w:b/>
      <w:caps/>
      <w:kern w:val="28"/>
      <w:sz w:val="22"/>
      <w:szCs w:val="22"/>
    </w:rPr>
  </w:style>
  <w:style w:type="paragraph" w:styleId="Heading2">
    <w:name w:val="heading 2"/>
    <w:basedOn w:val="Normal"/>
    <w:link w:val="Heading2Char"/>
    <w:qFormat/>
    <w:rsid w:val="00BE4444"/>
    <w:pPr>
      <w:keepNext/>
      <w:numPr>
        <w:ilvl w:val="1"/>
        <w:numId w:val="1"/>
      </w:numPr>
      <w:spacing w:before="120" w:after="120"/>
      <w:outlineLvl w:val="1"/>
    </w:pPr>
    <w:rPr>
      <w:rFonts w:ascii="Arial" w:hAnsi="Arial"/>
      <w:b/>
      <w:sz w:val="22"/>
      <w:szCs w:val="22"/>
    </w:rPr>
  </w:style>
  <w:style w:type="paragraph" w:styleId="Heading3">
    <w:name w:val="heading 3"/>
    <w:basedOn w:val="Normal"/>
    <w:link w:val="Heading3Char"/>
    <w:qFormat/>
    <w:rsid w:val="00083A00"/>
    <w:pPr>
      <w:keepNext/>
      <w:numPr>
        <w:ilvl w:val="2"/>
        <w:numId w:val="1"/>
      </w:numPr>
      <w:spacing w:line="360" w:lineRule="auto"/>
      <w:outlineLvl w:val="2"/>
    </w:pPr>
    <w:rPr>
      <w:rFonts w:ascii="Arial" w:hAnsi="Arial"/>
      <w:b/>
      <w:i/>
      <w:sz w:val="22"/>
      <w:szCs w:val="22"/>
    </w:rPr>
  </w:style>
  <w:style w:type="paragraph" w:styleId="Heading4">
    <w:name w:val="heading 4"/>
    <w:basedOn w:val="Normal"/>
    <w:link w:val="Heading4Char"/>
    <w:qFormat/>
    <w:rsid w:val="00083A00"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i/>
      <w:sz w:val="22"/>
      <w:szCs w:val="22"/>
    </w:rPr>
  </w:style>
  <w:style w:type="paragraph" w:styleId="Heading5">
    <w:name w:val="heading 5"/>
    <w:basedOn w:val="Normal"/>
    <w:link w:val="Heading5Char"/>
    <w:qFormat/>
    <w:rsid w:val="00083A00"/>
    <w:pPr>
      <w:numPr>
        <w:ilvl w:val="4"/>
        <w:numId w:val="1"/>
      </w:numPr>
      <w:spacing w:before="240" w:after="60"/>
      <w:outlineLvl w:val="4"/>
    </w:pPr>
    <w:rPr>
      <w:rFonts w:ascii="Arial" w:hAnsi="Arial"/>
      <w:i/>
      <w:sz w:val="22"/>
      <w:szCs w:val="22"/>
    </w:rPr>
  </w:style>
  <w:style w:type="paragraph" w:styleId="Heading7">
    <w:name w:val="heading 7"/>
    <w:basedOn w:val="Normal"/>
    <w:link w:val="Heading7Char"/>
    <w:qFormat/>
    <w:rsid w:val="00083A00"/>
    <w:pPr>
      <w:keepNext/>
      <w:numPr>
        <w:ilvl w:val="6"/>
        <w:numId w:val="1"/>
      </w:numPr>
      <w:spacing w:line="360" w:lineRule="auto"/>
      <w:outlineLvl w:val="6"/>
    </w:pPr>
    <w:rPr>
      <w:rFonts w:ascii="Tahoma" w:hAnsi="Tahoma"/>
      <w:b/>
      <w:i/>
      <w:sz w:val="20"/>
      <w:szCs w:val="20"/>
      <w:u w:val="single"/>
    </w:rPr>
  </w:style>
  <w:style w:type="paragraph" w:styleId="Heading8">
    <w:name w:val="heading 8"/>
    <w:basedOn w:val="Normal"/>
    <w:link w:val="Heading8Char"/>
    <w:qFormat/>
    <w:rsid w:val="00083A00"/>
    <w:pPr>
      <w:numPr>
        <w:ilvl w:val="7"/>
        <w:numId w:val="1"/>
      </w:numPr>
      <w:spacing w:before="240" w:after="60"/>
      <w:outlineLvl w:val="7"/>
    </w:pPr>
    <w:rPr>
      <w:rFonts w:ascii="Arial" w:hAnsi="Arial"/>
      <w:i/>
      <w:sz w:val="20"/>
      <w:szCs w:val="20"/>
    </w:rPr>
  </w:style>
  <w:style w:type="paragraph" w:styleId="Heading9">
    <w:name w:val="heading 9"/>
    <w:basedOn w:val="Normal"/>
    <w:link w:val="Heading9Char"/>
    <w:qFormat/>
    <w:rsid w:val="00083A00"/>
    <w:pPr>
      <w:keepNext/>
      <w:numPr>
        <w:ilvl w:val="8"/>
        <w:numId w:val="1"/>
      </w:numPr>
      <w:jc w:val="center"/>
      <w:outlineLvl w:val="8"/>
    </w:pPr>
    <w:rPr>
      <w:rFonts w:ascii="Verdana" w:hAnsi="Verdana"/>
      <w:b/>
      <w:i/>
      <w:w w:val="150"/>
      <w:sz w:val="52"/>
      <w:szCs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83A0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rsid w:val="00083A00"/>
    <w:rPr>
      <w:strike w:val="0"/>
      <w:dstrike w:val="0"/>
      <w:color w:val="0000FF"/>
      <w:u w:val="none"/>
    </w:rPr>
  </w:style>
  <w:style w:type="paragraph" w:styleId="TOC3">
    <w:name w:val="toc 3"/>
    <w:basedOn w:val="Normal"/>
    <w:uiPriority w:val="39"/>
    <w:rsid w:val="00083A00"/>
    <w:pPr>
      <w:tabs>
        <w:tab w:val="left" w:pos="1232"/>
        <w:tab w:val="right" w:leader="dot" w:pos="9629"/>
      </w:tabs>
      <w:ind w:left="480" w:firstLine="178"/>
    </w:pPr>
    <w:rPr>
      <w:rFonts w:ascii="Arial" w:hAnsi="Arial"/>
      <w:b/>
      <w:i/>
      <w:sz w:val="18"/>
      <w:szCs w:val="18"/>
    </w:rPr>
  </w:style>
  <w:style w:type="paragraph" w:styleId="TOC1">
    <w:name w:val="toc 1"/>
    <w:basedOn w:val="Normal"/>
    <w:uiPriority w:val="39"/>
    <w:rsid w:val="00083A00"/>
    <w:pPr>
      <w:tabs>
        <w:tab w:val="left" w:pos="280"/>
        <w:tab w:val="right" w:leader="dot" w:pos="9629"/>
      </w:tabs>
      <w:spacing w:before="120" w:after="120"/>
    </w:pPr>
    <w:rPr>
      <w:rFonts w:ascii="Arial" w:hAnsi="Arial"/>
      <w:b/>
      <w:caps/>
      <w:sz w:val="18"/>
      <w:szCs w:val="18"/>
    </w:rPr>
  </w:style>
  <w:style w:type="paragraph" w:styleId="TOC2">
    <w:name w:val="toc 2"/>
    <w:basedOn w:val="Normal"/>
    <w:uiPriority w:val="39"/>
    <w:rsid w:val="00083A00"/>
    <w:pPr>
      <w:tabs>
        <w:tab w:val="left" w:pos="658"/>
        <w:tab w:val="right" w:leader="dot" w:pos="9629"/>
      </w:tabs>
      <w:ind w:left="240"/>
    </w:pPr>
    <w:rPr>
      <w:rFonts w:ascii="Arial" w:hAnsi="Arial"/>
      <w:b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3C19B1"/>
    <w:rPr>
      <w:rFonts w:ascii="Arial" w:eastAsia="Times New Roman" w:hAnsi="Arial" w:cs="Times New Roman"/>
      <w:b/>
      <w:caps/>
      <w:kern w:val="28"/>
      <w:lang w:eastAsia="pt-BR"/>
    </w:rPr>
  </w:style>
  <w:style w:type="character" w:customStyle="1" w:styleId="Heading2Char">
    <w:name w:val="Heading 2 Char"/>
    <w:basedOn w:val="DefaultParagraphFont"/>
    <w:link w:val="Heading2"/>
    <w:rsid w:val="00BE4444"/>
    <w:rPr>
      <w:rFonts w:ascii="Arial" w:eastAsia="Times New Roman" w:hAnsi="Arial" w:cs="Times New Roman"/>
      <w:b/>
      <w:lang w:eastAsia="pt-BR"/>
    </w:rPr>
  </w:style>
  <w:style w:type="character" w:customStyle="1" w:styleId="Heading3Char">
    <w:name w:val="Heading 3 Char"/>
    <w:basedOn w:val="DefaultParagraphFont"/>
    <w:link w:val="Heading3"/>
    <w:rsid w:val="00083A00"/>
    <w:rPr>
      <w:rFonts w:ascii="Arial" w:eastAsia="Times New Roman" w:hAnsi="Arial" w:cs="Times New Roman"/>
      <w:b/>
      <w:i/>
      <w:lang w:eastAsia="pt-BR"/>
    </w:rPr>
  </w:style>
  <w:style w:type="character" w:customStyle="1" w:styleId="Heading4Char">
    <w:name w:val="Heading 4 Char"/>
    <w:basedOn w:val="DefaultParagraphFont"/>
    <w:link w:val="Heading4"/>
    <w:rsid w:val="00083A00"/>
    <w:rPr>
      <w:rFonts w:ascii="Arial" w:eastAsia="Times New Roman" w:hAnsi="Arial" w:cs="Times New Roman"/>
      <w:i/>
      <w:lang w:eastAsia="pt-BR"/>
    </w:rPr>
  </w:style>
  <w:style w:type="character" w:customStyle="1" w:styleId="Heading5Char">
    <w:name w:val="Heading 5 Char"/>
    <w:basedOn w:val="DefaultParagraphFont"/>
    <w:link w:val="Heading5"/>
    <w:rsid w:val="00083A00"/>
    <w:rPr>
      <w:rFonts w:ascii="Arial" w:eastAsia="Times New Roman" w:hAnsi="Arial" w:cs="Times New Roman"/>
      <w:i/>
      <w:lang w:eastAsia="pt-BR"/>
    </w:rPr>
  </w:style>
  <w:style w:type="character" w:customStyle="1" w:styleId="Heading7Char">
    <w:name w:val="Heading 7 Char"/>
    <w:basedOn w:val="DefaultParagraphFont"/>
    <w:link w:val="Heading7"/>
    <w:rsid w:val="00083A00"/>
    <w:rPr>
      <w:rFonts w:ascii="Tahoma" w:eastAsia="Times New Roman" w:hAnsi="Tahoma" w:cs="Times New Roman"/>
      <w:b/>
      <w:i/>
      <w:sz w:val="20"/>
      <w:szCs w:val="20"/>
      <w:u w:val="single"/>
      <w:lang w:eastAsia="pt-BR"/>
    </w:rPr>
  </w:style>
  <w:style w:type="character" w:customStyle="1" w:styleId="Heading8Char">
    <w:name w:val="Heading 8 Char"/>
    <w:basedOn w:val="DefaultParagraphFont"/>
    <w:link w:val="Heading8"/>
    <w:rsid w:val="00083A00"/>
    <w:rPr>
      <w:rFonts w:ascii="Arial" w:eastAsia="Times New Roman" w:hAnsi="Arial" w:cs="Times New Roman"/>
      <w:i/>
      <w:sz w:val="20"/>
      <w:szCs w:val="20"/>
      <w:lang w:eastAsia="pt-BR"/>
    </w:rPr>
  </w:style>
  <w:style w:type="character" w:customStyle="1" w:styleId="Heading9Char">
    <w:name w:val="Heading 9 Char"/>
    <w:basedOn w:val="DefaultParagraphFont"/>
    <w:link w:val="Heading9"/>
    <w:rsid w:val="00083A00"/>
    <w:rPr>
      <w:rFonts w:ascii="Verdana" w:eastAsia="Times New Roman" w:hAnsi="Verdana" w:cs="Times New Roman"/>
      <w:b/>
      <w:i/>
      <w:w w:val="150"/>
      <w:sz w:val="52"/>
      <w:szCs w:val="52"/>
      <w:lang w:eastAsia="pt-BR"/>
    </w:rPr>
  </w:style>
  <w:style w:type="paragraph" w:styleId="Caption">
    <w:name w:val="caption"/>
    <w:basedOn w:val="Normal"/>
    <w:qFormat/>
    <w:rsid w:val="00083A00"/>
    <w:pPr>
      <w:spacing w:line="360" w:lineRule="auto"/>
      <w:jc w:val="center"/>
    </w:pPr>
    <w:rPr>
      <w:rFonts w:ascii="Tahoma" w:hAnsi="Tahoma"/>
      <w:i/>
      <w:sz w:val="20"/>
      <w:szCs w:val="20"/>
    </w:rPr>
  </w:style>
  <w:style w:type="paragraph" w:styleId="ListParagraph">
    <w:name w:val="List Paragraph"/>
    <w:basedOn w:val="Normal"/>
    <w:uiPriority w:val="34"/>
    <w:qFormat/>
    <w:rsid w:val="0072600C"/>
    <w:pPr>
      <w:ind w:left="720"/>
    </w:pPr>
  </w:style>
  <w:style w:type="paragraph" w:customStyle="1" w:styleId="Default">
    <w:name w:val="Default"/>
    <w:rsid w:val="00083A00"/>
    <w:pPr>
      <w:spacing w:after="0" w:line="240" w:lineRule="auto"/>
    </w:pPr>
    <w:rPr>
      <w:rFonts w:ascii="Tahoma" w:eastAsia="Times New Roman" w:hAnsi="Tahoma" w:cs="Times New Roman"/>
      <w:sz w:val="20"/>
      <w:szCs w:val="20"/>
      <w:lang w:eastAsia="pt-BR"/>
    </w:rPr>
  </w:style>
  <w:style w:type="paragraph" w:styleId="BodyText2">
    <w:name w:val="Body Text 2"/>
    <w:basedOn w:val="Normal"/>
    <w:link w:val="BodyText2Char"/>
    <w:rsid w:val="002F2171"/>
    <w:pPr>
      <w:spacing w:line="360" w:lineRule="auto"/>
    </w:pPr>
    <w:rPr>
      <w:rFonts w:ascii="Tahoma" w:hAnsi="Tahoma"/>
    </w:rPr>
  </w:style>
  <w:style w:type="character" w:customStyle="1" w:styleId="BodyText2Char">
    <w:name w:val="Body Text 2 Char"/>
    <w:basedOn w:val="DefaultParagraphFont"/>
    <w:link w:val="BodyText2"/>
    <w:rsid w:val="002F2171"/>
    <w:rPr>
      <w:rFonts w:ascii="Tahoma" w:eastAsia="Times New Roman" w:hAnsi="Tahoma" w:cs="Times New Roman"/>
      <w:sz w:val="24"/>
      <w:szCs w:val="24"/>
      <w:lang w:eastAsia="pt-BR"/>
    </w:rPr>
  </w:style>
  <w:style w:type="paragraph" w:styleId="Header">
    <w:name w:val="header"/>
    <w:basedOn w:val="Normal"/>
    <w:link w:val="HeaderChar"/>
    <w:uiPriority w:val="99"/>
    <w:unhideWhenUsed/>
    <w:rsid w:val="008738D7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8D7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Footer">
    <w:name w:val="footer"/>
    <w:basedOn w:val="Normal"/>
    <w:link w:val="FooterChar"/>
    <w:uiPriority w:val="99"/>
    <w:unhideWhenUsed/>
    <w:rsid w:val="008738D7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8D7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6BE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6BE2"/>
    <w:rPr>
      <w:rFonts w:ascii="Segoe UI" w:eastAsia="Times New Roman" w:hAnsi="Segoe UI" w:cs="Segoe UI"/>
      <w:sz w:val="18"/>
      <w:szCs w:val="18"/>
      <w:lang w:eastAsia="pt-BR"/>
    </w:rPr>
  </w:style>
  <w:style w:type="paragraph" w:customStyle="1" w:styleId="textopreto">
    <w:name w:val="texto_preto"/>
    <w:basedOn w:val="Normal"/>
    <w:link w:val="textopretoChar"/>
    <w:qFormat/>
    <w:rsid w:val="00B328D8"/>
    <w:pPr>
      <w:jc w:val="center"/>
    </w:pPr>
    <w:rPr>
      <w:rFonts w:ascii="Arial Narrow" w:eastAsia="Arial Narrow" w:hAnsi="Arial Narrow"/>
      <w:sz w:val="16"/>
      <w:szCs w:val="16"/>
    </w:rPr>
  </w:style>
  <w:style w:type="character" w:customStyle="1" w:styleId="textopretoChar">
    <w:name w:val="texto_preto Char"/>
    <w:basedOn w:val="DefaultParagraphFont"/>
    <w:link w:val="textopreto"/>
    <w:rsid w:val="00B328D8"/>
    <w:rPr>
      <w:rFonts w:ascii="Arial Narrow" w:eastAsia="Arial Narrow" w:hAnsi="Arial Narrow" w:cs="Times New Roman"/>
      <w:sz w:val="16"/>
      <w:szCs w:val="16"/>
      <w:lang w:eastAsia="pt-BR"/>
    </w:rPr>
  </w:style>
  <w:style w:type="paragraph" w:customStyle="1" w:styleId="p">
    <w:name w:val="p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3.xml" /><Relationship Id="rId11" Type="http://schemas.openxmlformats.org/officeDocument/2006/relationships/footer" Target="footer3.xml" /><Relationship Id="rId12" Type="http://schemas.openxmlformats.org/officeDocument/2006/relationships/header" Target="header4.xml" /><Relationship Id="rId13" Type="http://schemas.openxmlformats.org/officeDocument/2006/relationships/theme" Target="theme/theme1.xml" /><Relationship Id="rId14" Type="http://schemas.openxmlformats.org/officeDocument/2006/relationships/numbering" Target="numbering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DA8104-0A64-4526-9D81-E466789B6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741</TotalTime>
  <Pages>206</Pages>
  <Words>1486</Words>
  <Characters>8026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Anderson</dc:creator>
  <cp:lastModifiedBy>Gilvani  Schneider</cp:lastModifiedBy>
  <cp:revision>254</cp:revision>
  <dcterms:created xsi:type="dcterms:W3CDTF">2024-10-02T11:59:00Z</dcterms:created>
  <dcterms:modified xsi:type="dcterms:W3CDTF">2026-10-06T13:16:00Z</dcterms:modified>
</cp:coreProperties>
</file>