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1500188" cy="1489472"/>
            <wp:effectExtent b="0" l="0" r="0" t="0"/>
            <wp:wrapSquare wrapText="bothSides" distB="114300" distT="114300" distL="114300" distR="114300"/>
            <wp:docPr descr="Resultado de imagem para UNICAMP" id="2" name="image07.gif"/>
            <a:graphic>
              <a:graphicData uri="http://schemas.openxmlformats.org/drawingml/2006/picture">
                <pic:pic>
                  <pic:nvPicPr>
                    <pic:cNvPr descr="Resultado de imagem para UNICAMP" id="0" name="image07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1489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ESTADUAL DE CAMPINAS</w:t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center"/>
      </w:pPr>
      <w:r w:rsidDel="00000000" w:rsidR="00000000" w:rsidRPr="00000000">
        <w:rPr>
          <w:sz w:val="20"/>
          <w:szCs w:val="20"/>
          <w:rtl w:val="0"/>
        </w:rPr>
        <w:t xml:space="preserve">Curso de Bacharelado em Sistemas de Informação - Faculdade de Tecnologia, 13484-332 – Limeira – SP – Brasil</w:t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center"/>
      </w:pPr>
      <w:r w:rsidDel="00000000" w:rsidR="00000000" w:rsidRPr="00000000">
        <w:rPr>
          <w:sz w:val="20"/>
          <w:szCs w:val="20"/>
          <w:rtl w:val="0"/>
        </w:rPr>
        <w:t xml:space="preserve">Engenharia de Software III (ST062) – Prof. Pedro Ivo G. Nunes</w:t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center"/>
      </w:pPr>
      <w:r w:rsidDel="00000000" w:rsidR="00000000" w:rsidRPr="00000000">
        <w:rPr>
          <w:b w:val="1"/>
          <w:i w:val="1"/>
          <w:sz w:val="52"/>
          <w:szCs w:val="52"/>
          <w:rtl w:val="0"/>
        </w:rPr>
        <w:t xml:space="preserve">FriDiv</w:t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center"/>
      </w:pPr>
      <w:r w:rsidDel="00000000" w:rsidR="00000000" w:rsidRPr="00000000">
        <w:rPr>
          <w:i w:val="1"/>
          <w:sz w:val="56"/>
          <w:szCs w:val="56"/>
          <w:rtl w:val="0"/>
        </w:rPr>
        <w:t xml:space="preserve">Manual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Carlos Eduardo de Souza (165691)</w:t>
        <w:tab/>
        <w:tab/>
        <w:tab/>
        <w:t xml:space="preserve">Murilo Jubertoni Tin (174977)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Analista de Requisitos</w:t>
        <w:tab/>
        <w:tab/>
        <w:tab/>
        <w:tab/>
        <w:tab/>
        <w:t xml:space="preserve">Testador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kadu23977@gmail.com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murilo.tin@gmail.com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Fabrício Talarico (167119)</w:t>
        <w:tab/>
        <w:tab/>
        <w:tab/>
        <w:tab/>
        <w:t xml:space="preserve">Rafael Mazzoli Camargo (176188)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Gerente de Projetos</w:t>
        <w:tab/>
        <w:tab/>
        <w:tab/>
        <w:tab/>
        <w:tab/>
        <w:t xml:space="preserve">Desenvolvedor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fabricio.talarico96@gmail.com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rafaelmazzoli@hotmail.com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Lucas Câmara de Souza (172614)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Gerente de Configuração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lucascamara@outlook.com.br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6"/>
          <w:szCs w:val="46"/>
          <w:rtl w:val="0"/>
        </w:rPr>
        <w:t xml:space="preserve">Sumário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1.Sobre o sistema……………………………………………...…</w:t>
      </w:r>
      <w:r w:rsidDel="00000000" w:rsidR="00000000" w:rsidRPr="00000000">
        <w:rPr>
          <w:rtl w:val="0"/>
        </w:rPr>
        <w:t xml:space="preserve">……………</w:t>
      </w:r>
      <w:r w:rsidDel="00000000" w:rsidR="00000000" w:rsidRPr="00000000">
        <w:rPr>
          <w:sz w:val="28"/>
          <w:szCs w:val="28"/>
          <w:rtl w:val="0"/>
        </w:rPr>
        <w:t xml:space="preserve">..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tl w:val="0"/>
        </w:rPr>
        <w:t xml:space="preserve">Tela principal….</w:t>
      </w:r>
      <w:r w:rsidDel="00000000" w:rsidR="00000000" w:rsidRPr="00000000">
        <w:rPr>
          <w:sz w:val="28"/>
          <w:szCs w:val="28"/>
          <w:rtl w:val="0"/>
        </w:rPr>
        <w:t xml:space="preserve">………………………………………</w:t>
      </w:r>
      <w:r w:rsidDel="00000000" w:rsidR="00000000" w:rsidRPr="00000000">
        <w:rPr>
          <w:rtl w:val="0"/>
        </w:rPr>
        <w:t xml:space="preserve">……..….…………....</w:t>
      </w:r>
      <w:r w:rsidDel="00000000" w:rsidR="00000000" w:rsidRPr="00000000">
        <w:rPr>
          <w:sz w:val="28"/>
          <w:szCs w:val="28"/>
          <w:rtl w:val="0"/>
        </w:rPr>
        <w:t xml:space="preserve">...2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3.Login usuário……………………………………………….…………….….....2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Cadastrar novo usuário</w:t>
      </w:r>
      <w:r w:rsidDel="00000000" w:rsidR="00000000" w:rsidRPr="00000000">
        <w:rPr>
          <w:rtl w:val="0"/>
        </w:rPr>
        <w:t xml:space="preserve">…....………...…………………….……………….....3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.Menu</w:t>
      </w:r>
      <w:r w:rsidDel="00000000" w:rsidR="00000000" w:rsidRPr="00000000">
        <w:rPr>
          <w:rtl w:val="0"/>
        </w:rPr>
        <w:t xml:space="preserve">……………………………………….………………….……….…….…</w:t>
      </w:r>
      <w:r w:rsidDel="00000000" w:rsidR="00000000" w:rsidRPr="00000000">
        <w:rPr>
          <w:sz w:val="28"/>
          <w:szCs w:val="28"/>
          <w:rtl w:val="0"/>
        </w:rPr>
        <w:t xml:space="preserve">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sz w:val="28"/>
          <w:szCs w:val="28"/>
          <w:rtl w:val="0"/>
        </w:rPr>
        <w:t xml:space="preserve">.Alertas</w:t>
      </w:r>
      <w:r w:rsidDel="00000000" w:rsidR="00000000" w:rsidRPr="00000000">
        <w:rPr>
          <w:rtl w:val="0"/>
        </w:rPr>
        <w:t xml:space="preserve">………………………………………………………….……….….…</w:t>
      </w:r>
      <w:r w:rsidDel="00000000" w:rsidR="00000000" w:rsidRPr="00000000">
        <w:rPr>
          <w:sz w:val="28"/>
          <w:szCs w:val="28"/>
          <w:rtl w:val="0"/>
        </w:rPr>
        <w:t xml:space="preserve">...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7.Erros…………………………………………………………....………..……..4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1. Sobre 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sistema é capaz de gerenciar os produtos consumidos pelo usuário.Resolver problemas quanto a validade dos produtos, o tempo de consumo, o método de armazenamento, a quem pertence o produto e gerar relatórios úteis.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2. Tela Inicial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1239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626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usuário ao iniciar o programa será levado á uma tela de inicio que contém as informações do sistema.Se o usuário ja for cadastrado no sistema ele escolhe a opção de fazer o seu login, se ele não for , o usuário irá para a opção de se cadastrar no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3. Login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524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815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Nesta tela deve ser inserido o usuário já cadastrado anteriormente no sistema, e em seguida o usuário deve pressionar a tecla 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9055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803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Logo após, o usuário deve inserir sua senha, e em seguida e pressionar novamente a tecla 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4. Cadastrar novo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usuário irá se cadastrar para entrar no sistema , colocando o seu login desejado e sua senha desejada para entrar.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5.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5716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476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Após o usuário colocar corretamente os dados de usuário e senha na parte do login , ele irá ser levado ao Menu principal do sistema, com a opção de sua preferência que pode ser: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 os próprios produtos salvos pelo usuário,Incluir produtos no sistema,Excluir produtos,Adicionar produtos ao seu carrinho de compras e definir preferências de alertas.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6.Alertas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38225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655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o usuário selecionar para ir para o menu dos alertas aparecerá a tela como a imagem acima, e ele irá escolher qual tipo de alerta ele quer tirar da sua tela principal onde aparece “Alertas:”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7.Erros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7811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406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Sempre que uma operação não for executado com sucesso será mostrado no topo da tela a palavra erro e o código que indica qual foi a falha, abaixo segue a lista do que cada código significa: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Usuário inserido é inválido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Senha inserida é inválida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Opção escolhida no menu não é válida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Ainda não foi cadastrado nenhum produto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 limite de produtos cadastrados já foi atingido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Não existem produtos para a lista de compras do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Não existem alertas de reposição cadastrados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Erro não é conhecido pelo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Função em Construção ou em Manutenção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5840" w:w="12240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09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5" Type="http://schemas.openxmlformats.org/officeDocument/2006/relationships/image" Target="media/image07.gif"/><Relationship Id="rId6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03.png"/></Relationships>
</file>