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3D5" w:rsidRPr="00D273D5" w:rsidRDefault="00D273D5" w:rsidP="00B32048">
      <w:pPr>
        <w:pStyle w:val="ListParagraph"/>
        <w:numPr>
          <w:ilvl w:val="0"/>
          <w:numId w:val="1"/>
        </w:numPr>
        <w:rPr>
          <w:b/>
          <w:lang w:val="es-AR"/>
        </w:rPr>
      </w:pPr>
      <w:r w:rsidRPr="00D273D5">
        <w:rPr>
          <w:b/>
          <w:lang w:val="es-AR"/>
        </w:rPr>
        <w:t xml:space="preserve">Cambiar </w:t>
      </w:r>
      <w:proofErr w:type="spellStart"/>
      <w:r w:rsidRPr="00D273D5">
        <w:rPr>
          <w:b/>
          <w:lang w:val="es-AR"/>
        </w:rPr>
        <w:t>Lorem</w:t>
      </w:r>
      <w:proofErr w:type="spellEnd"/>
      <w:r w:rsidRPr="00D273D5">
        <w:rPr>
          <w:b/>
          <w:lang w:val="es-AR"/>
        </w:rPr>
        <w:t xml:space="preserve"> </w:t>
      </w:r>
      <w:proofErr w:type="spellStart"/>
      <w:r w:rsidRPr="00D273D5">
        <w:rPr>
          <w:b/>
          <w:lang w:val="es-AR"/>
        </w:rPr>
        <w:t>Ipsum</w:t>
      </w:r>
      <w:proofErr w:type="spellEnd"/>
      <w:r w:rsidRPr="00D273D5">
        <w:rPr>
          <w:b/>
          <w:lang w:val="es-AR"/>
        </w:rPr>
        <w:t xml:space="preserve"> por este texto </w:t>
      </w:r>
    </w:p>
    <w:p w:rsidR="00634A75" w:rsidRDefault="00B32048" w:rsidP="00D273D5">
      <w:pPr>
        <w:pStyle w:val="ListParagraph"/>
      </w:pPr>
      <w:r w:rsidRPr="00B32048">
        <w:t xml:space="preserve">Lexington international Cloud is </w:t>
      </w:r>
      <w:proofErr w:type="spellStart"/>
      <w:r w:rsidRPr="00B32048">
        <w:t>a</w:t>
      </w:r>
      <w:proofErr w:type="spellEnd"/>
      <w:r w:rsidRPr="00B32048">
        <w:t xml:space="preserve"> </w:t>
      </w:r>
      <w:proofErr w:type="spellStart"/>
      <w:r w:rsidRPr="00B32048">
        <w:t>on</w:t>
      </w:r>
      <w:proofErr w:type="spellEnd"/>
      <w:r w:rsidRPr="00B32048">
        <w:t xml:space="preserve">-cloud services </w:t>
      </w:r>
      <w:r>
        <w:t xml:space="preserve">suite </w:t>
      </w:r>
      <w:r w:rsidRPr="00B32048">
        <w:t xml:space="preserve">which includes use of virtual servers, blueprints, network, and application services in a multi-tenant service data </w:t>
      </w:r>
      <w:proofErr w:type="spellStart"/>
      <w:r w:rsidRPr="00B32048">
        <w:t>centre</w:t>
      </w:r>
      <w:proofErr w:type="spellEnd"/>
      <w:r w:rsidRPr="00B32048">
        <w:t xml:space="preserve"> </w:t>
      </w:r>
      <w:proofErr w:type="spellStart"/>
      <w:r w:rsidRPr="00B32048">
        <w:t>environment.Lexington</w:t>
      </w:r>
      <w:proofErr w:type="spellEnd"/>
      <w:r w:rsidRPr="00B32048">
        <w:t xml:space="preserve"> international provides the infrastructure</w:t>
      </w:r>
      <w:r w:rsidR="00AF6D86">
        <w:t xml:space="preserve">, </w:t>
      </w:r>
      <w:r w:rsidRPr="00B32048">
        <w:t xml:space="preserve">including space and power, compute resources, storage resources, </w:t>
      </w:r>
      <w:r w:rsidR="00AF6D86" w:rsidRPr="00AF6D86">
        <w:t>Operating system based Virtualization</w:t>
      </w:r>
      <w:r w:rsidRPr="00B32048">
        <w:t>, networking re</w:t>
      </w:r>
      <w:r w:rsidR="004F20BD">
        <w:t>sources</w:t>
      </w:r>
      <w:r w:rsidR="00AF6D86">
        <w:t xml:space="preserve"> </w:t>
      </w:r>
      <w:r w:rsidR="004F20BD">
        <w:t>and use of a Console</w:t>
      </w:r>
      <w:r w:rsidRPr="00B32048">
        <w:t xml:space="preserve"> and API </w:t>
      </w:r>
      <w:r w:rsidR="004F20BD">
        <w:t xml:space="preserve">manager </w:t>
      </w:r>
      <w:r w:rsidRPr="00B32048">
        <w:t>for provisioning and management.</w:t>
      </w:r>
    </w:p>
    <w:p w:rsidR="00AF6D86" w:rsidRDefault="00AF6D86" w:rsidP="00AF6D86">
      <w:pPr>
        <w:pStyle w:val="ListParagraph"/>
      </w:pPr>
    </w:p>
    <w:p w:rsidR="00D273D5" w:rsidRPr="00D273D5" w:rsidRDefault="00D273D5" w:rsidP="00B32048">
      <w:pPr>
        <w:pStyle w:val="ListParagraph"/>
        <w:numPr>
          <w:ilvl w:val="0"/>
          <w:numId w:val="1"/>
        </w:numPr>
        <w:rPr>
          <w:lang w:val="es-AR"/>
        </w:rPr>
      </w:pPr>
      <w:r w:rsidRPr="00D273D5">
        <w:rPr>
          <w:b/>
          <w:lang w:val="es-AR"/>
        </w:rPr>
        <w:t xml:space="preserve">Cambiar </w:t>
      </w:r>
      <w:proofErr w:type="spellStart"/>
      <w:r w:rsidRPr="00D273D5">
        <w:rPr>
          <w:b/>
          <w:lang w:val="es-AR"/>
        </w:rPr>
        <w:t>Lorem</w:t>
      </w:r>
      <w:proofErr w:type="spellEnd"/>
      <w:r w:rsidRPr="00D273D5">
        <w:rPr>
          <w:b/>
          <w:lang w:val="es-AR"/>
        </w:rPr>
        <w:t xml:space="preserve"> </w:t>
      </w:r>
      <w:proofErr w:type="spellStart"/>
      <w:r w:rsidRPr="00D273D5">
        <w:rPr>
          <w:b/>
          <w:lang w:val="es-AR"/>
        </w:rPr>
        <w:t>Ipsum</w:t>
      </w:r>
      <w:proofErr w:type="spellEnd"/>
      <w:r w:rsidRPr="00D273D5">
        <w:rPr>
          <w:b/>
          <w:lang w:val="es-AR"/>
        </w:rPr>
        <w:t xml:space="preserve"> por este texto </w:t>
      </w:r>
    </w:p>
    <w:p w:rsidR="00B32048" w:rsidRDefault="00AF6D86" w:rsidP="00D273D5">
      <w:pPr>
        <w:pStyle w:val="ListParagraph"/>
      </w:pPr>
      <w:r>
        <w:t>Lexington International Private Cloud on VMware Cloud Foundation™ is Lexington international unified Software-Defined Data Center (SDDC) update to the Lexington international Dedicated Cloud Compute private cloud service employing the latest generation of data center technology to enable a new breed of IT services that power the digital age.</w:t>
      </w:r>
    </w:p>
    <w:p w:rsidR="00AF6D86" w:rsidRPr="00AF6D86" w:rsidRDefault="00AF6D86" w:rsidP="00D273D5">
      <w:pPr>
        <w:pStyle w:val="ListParagraph"/>
      </w:pPr>
      <w:r>
        <w:t>T</w:t>
      </w:r>
      <w:r w:rsidRPr="00AF6D86">
        <w:t xml:space="preserve">his evolution of data center design enables the reduction of human errors, improved security and new levels of control and scalability across private and public clouds. Based on VMware Cloud Foundation™ it brings together VMware’s </w:t>
      </w:r>
      <w:proofErr w:type="spellStart"/>
      <w:r w:rsidRPr="00AF6D86">
        <w:t>vSphere</w:t>
      </w:r>
      <w:proofErr w:type="spellEnd"/>
      <w:r w:rsidRPr="00AF6D86">
        <w:t xml:space="preserve">®, </w:t>
      </w:r>
      <w:proofErr w:type="spellStart"/>
      <w:r w:rsidRPr="00AF6D86">
        <w:t>vSAN</w:t>
      </w:r>
      <w:proofErr w:type="spellEnd"/>
      <w:r w:rsidRPr="00AF6D86">
        <w:t xml:space="preserve">™ and NSX® into a natively integrated stack, delivering enterprise-grade, globally available private hyper-converged-infrastructure based on HPE® </w:t>
      </w:r>
      <w:proofErr w:type="spellStart"/>
      <w:r w:rsidRPr="00AF6D86">
        <w:t>ProLiant</w:t>
      </w:r>
      <w:proofErr w:type="spellEnd"/>
      <w:r w:rsidRPr="00AF6D86">
        <w:t xml:space="preserve"> hardware. Lexington international manages the underlying technology and provides you expert IT support when needed. Clients get the benefits of a hyper-converged-infrastructure sooner without compromising control, security, and performance.</w:t>
      </w:r>
    </w:p>
    <w:p w:rsidR="00AF6D86" w:rsidRDefault="00AF6D86" w:rsidP="00AF6D86">
      <w:pPr>
        <w:pStyle w:val="ListParagraph"/>
      </w:pPr>
    </w:p>
    <w:p w:rsidR="00D273D5" w:rsidRDefault="00AF6D86" w:rsidP="00AF6D86">
      <w:pPr>
        <w:pStyle w:val="Normal1"/>
        <w:numPr>
          <w:ilvl w:val="0"/>
          <w:numId w:val="1"/>
        </w:numPr>
        <w:ind w:right="-220"/>
        <w:jc w:val="both"/>
        <w:rPr>
          <w:b/>
          <w:color w:val="000000"/>
          <w:lang w:val="es-AR"/>
        </w:rPr>
      </w:pPr>
      <w:r w:rsidRPr="00AA0D5B">
        <w:rPr>
          <w:b/>
          <w:color w:val="000000"/>
          <w:lang w:val="es-AR"/>
        </w:rPr>
        <w:t xml:space="preserve">CAMBIAR EL SIMBOLO </w:t>
      </w:r>
      <w:r w:rsidR="00AA0D5B" w:rsidRPr="00AA0D5B">
        <w:rPr>
          <w:b/>
          <w:color w:val="000000"/>
          <w:lang w:val="es-AR"/>
        </w:rPr>
        <w:t>“</w:t>
      </w:r>
      <w:r w:rsidRPr="00AA0D5B">
        <w:rPr>
          <w:b/>
          <w:color w:val="000000"/>
          <w:lang w:val="es-AR"/>
        </w:rPr>
        <w:t>+</w:t>
      </w:r>
      <w:r w:rsidR="00AA0D5B" w:rsidRPr="00AA0D5B">
        <w:rPr>
          <w:b/>
          <w:color w:val="000000"/>
          <w:lang w:val="es-AR"/>
        </w:rPr>
        <w:t>”</w:t>
      </w:r>
      <w:r w:rsidRPr="00AA0D5B">
        <w:rPr>
          <w:b/>
          <w:color w:val="000000"/>
          <w:lang w:val="es-AR"/>
        </w:rPr>
        <w:t>. PARECE QUE SE DESPLEGARAN MAS OPCIONES.</w:t>
      </w:r>
    </w:p>
    <w:p w:rsidR="00AF6D86" w:rsidRPr="00AA0D5B" w:rsidRDefault="00AF6D86" w:rsidP="00D273D5">
      <w:pPr>
        <w:pStyle w:val="Normal1"/>
        <w:ind w:left="720" w:right="-220"/>
        <w:jc w:val="both"/>
        <w:rPr>
          <w:b/>
          <w:color w:val="000000"/>
          <w:lang w:val="es-AR"/>
        </w:rPr>
      </w:pPr>
      <w:r w:rsidRPr="00AA0D5B">
        <w:rPr>
          <w:b/>
          <w:color w:val="000000"/>
          <w:lang w:val="es-AR"/>
        </w:rPr>
        <w:t>AL PONER 2 TONOS DE AZUL/CELESTE PARECE UNA SECCIÓN APARTE. SE PUEDE HACER ALGÚN TIPO DE TRANSICION DE COLOR PARA QUE NO PAREZCAN COSAS DISTINTAS</w:t>
      </w:r>
      <w:proofErr w:type="gramStart"/>
      <w:r w:rsidRPr="00AA0D5B">
        <w:rPr>
          <w:b/>
          <w:color w:val="000000"/>
          <w:lang w:val="es-AR"/>
        </w:rPr>
        <w:t>?</w:t>
      </w:r>
      <w:proofErr w:type="gramEnd"/>
    </w:p>
    <w:p w:rsidR="00AF6D86" w:rsidRPr="00AA0D5B" w:rsidRDefault="00AF6D86" w:rsidP="00AF6D86">
      <w:pPr>
        <w:pStyle w:val="Normal1"/>
        <w:ind w:left="720" w:right="-220"/>
        <w:jc w:val="both"/>
        <w:rPr>
          <w:b/>
          <w:color w:val="000000"/>
          <w:lang w:val="es-AR"/>
        </w:rPr>
      </w:pPr>
    </w:p>
    <w:p w:rsidR="00AF6D86" w:rsidRPr="00AA0D5B" w:rsidRDefault="00AF6D86" w:rsidP="00AF6D86">
      <w:pPr>
        <w:pStyle w:val="Normal1"/>
        <w:numPr>
          <w:ilvl w:val="0"/>
          <w:numId w:val="1"/>
        </w:numPr>
        <w:ind w:right="-220"/>
        <w:jc w:val="both"/>
        <w:rPr>
          <w:b/>
          <w:color w:val="000000"/>
          <w:lang w:val="es-AR"/>
        </w:rPr>
      </w:pPr>
      <w:r w:rsidRPr="00AA0D5B">
        <w:rPr>
          <w:b/>
          <w:color w:val="000000"/>
          <w:lang w:val="es-AR"/>
        </w:rPr>
        <w:t>TEXTO DE LOS FEATURES:</w:t>
      </w:r>
    </w:p>
    <w:p w:rsidR="00AF6D86" w:rsidRPr="00AF6D86" w:rsidRDefault="00AF6D86" w:rsidP="00AF6D86">
      <w:pPr>
        <w:pStyle w:val="Normal1"/>
        <w:numPr>
          <w:ilvl w:val="0"/>
          <w:numId w:val="3"/>
        </w:numPr>
        <w:ind w:right="-220"/>
        <w:jc w:val="both"/>
        <w:rPr>
          <w:color w:val="000000"/>
          <w:lang w:val="en-US"/>
        </w:rPr>
      </w:pPr>
      <w:r w:rsidRPr="00AF6D86">
        <w:rPr>
          <w:lang w:val="en-US"/>
        </w:rPr>
        <w:t>Fully featured Software Defined Data Center as a service.</w:t>
      </w:r>
    </w:p>
    <w:p w:rsidR="00AF6D86" w:rsidRPr="00AF6D86" w:rsidRDefault="00AF6D86" w:rsidP="00AF6D86">
      <w:pPr>
        <w:pStyle w:val="Normal1"/>
        <w:numPr>
          <w:ilvl w:val="0"/>
          <w:numId w:val="3"/>
        </w:numPr>
        <w:ind w:right="-220"/>
        <w:jc w:val="both"/>
        <w:rPr>
          <w:color w:val="000000"/>
          <w:lang w:val="en-US"/>
        </w:rPr>
      </w:pPr>
      <w:r w:rsidRPr="00AF6D86">
        <w:rPr>
          <w:lang w:val="en-US"/>
        </w:rPr>
        <w:t xml:space="preserve">Support for </w:t>
      </w:r>
      <w:proofErr w:type="spellStart"/>
      <w:r w:rsidRPr="00AF6D86">
        <w:rPr>
          <w:lang w:val="en-US"/>
        </w:rPr>
        <w:t>CenturyLink</w:t>
      </w:r>
      <w:proofErr w:type="spellEnd"/>
      <w:r w:rsidRPr="00AF6D86">
        <w:rPr>
          <w:lang w:val="en-US"/>
        </w:rPr>
        <w:t xml:space="preserve"> Managed Services Anywhere, enabled by Cloud Application Manager.</w:t>
      </w:r>
    </w:p>
    <w:p w:rsidR="00AF6D86" w:rsidRPr="00AF6D86" w:rsidRDefault="00AF6D86" w:rsidP="00AF6D86">
      <w:pPr>
        <w:pStyle w:val="Normal1"/>
        <w:numPr>
          <w:ilvl w:val="0"/>
          <w:numId w:val="3"/>
        </w:numPr>
        <w:ind w:right="-220"/>
        <w:jc w:val="both"/>
        <w:rPr>
          <w:color w:val="000000"/>
          <w:lang w:val="en-US"/>
        </w:rPr>
      </w:pPr>
      <w:r w:rsidRPr="00AF6D86">
        <w:rPr>
          <w:lang w:val="en-US"/>
        </w:rPr>
        <w:t xml:space="preserve">Leverages </w:t>
      </w:r>
      <w:proofErr w:type="spellStart"/>
      <w:r w:rsidRPr="00AF6D86">
        <w:rPr>
          <w:lang w:val="en-US"/>
        </w:rPr>
        <w:t>CenturyLink’s</w:t>
      </w:r>
      <w:proofErr w:type="spellEnd"/>
      <w:r w:rsidRPr="00AF6D86">
        <w:rPr>
          <w:lang w:val="en-US"/>
        </w:rPr>
        <w:t xml:space="preserve"> cloud experience, with 100,000 virtual machines under management.</w:t>
      </w:r>
    </w:p>
    <w:p w:rsidR="00AF6D86" w:rsidRPr="00AF6D86" w:rsidRDefault="00AF6D86" w:rsidP="00AF6D86">
      <w:pPr>
        <w:pStyle w:val="Normal1"/>
        <w:numPr>
          <w:ilvl w:val="0"/>
          <w:numId w:val="3"/>
        </w:numPr>
        <w:ind w:right="-220"/>
        <w:jc w:val="both"/>
        <w:rPr>
          <w:color w:val="000000"/>
          <w:lang w:val="en-US"/>
        </w:rPr>
      </w:pPr>
      <w:r w:rsidRPr="00AF6D86">
        <w:rPr>
          <w:lang w:val="en-US"/>
        </w:rPr>
        <w:t xml:space="preserve">Fully private hyper-converged infrastructure based on VMware Cloud Foundation and HP </w:t>
      </w:r>
      <w:proofErr w:type="spellStart"/>
      <w:r w:rsidRPr="00AF6D86">
        <w:rPr>
          <w:lang w:val="en-US"/>
        </w:rPr>
        <w:t>ProLiant</w:t>
      </w:r>
      <w:proofErr w:type="spellEnd"/>
      <w:r w:rsidRPr="00AF6D86">
        <w:rPr>
          <w:lang w:val="en-US"/>
        </w:rPr>
        <w:t xml:space="preserve"> hardware.</w:t>
      </w:r>
    </w:p>
    <w:p w:rsidR="00AF6D86" w:rsidRPr="00AF6D86" w:rsidRDefault="00AF6D86" w:rsidP="00AF6D86">
      <w:pPr>
        <w:pStyle w:val="Normal1"/>
        <w:numPr>
          <w:ilvl w:val="0"/>
          <w:numId w:val="3"/>
        </w:numPr>
        <w:ind w:right="-220"/>
        <w:jc w:val="both"/>
        <w:rPr>
          <w:color w:val="000000"/>
          <w:lang w:val="en-US"/>
        </w:rPr>
      </w:pPr>
      <w:r w:rsidRPr="00AF6D86">
        <w:rPr>
          <w:lang w:val="en-US"/>
        </w:rPr>
        <w:t>Available around the world.</w:t>
      </w:r>
    </w:p>
    <w:p w:rsidR="00AF6D86" w:rsidRPr="00AF6D86" w:rsidRDefault="00AF6D86" w:rsidP="00AF6D86">
      <w:pPr>
        <w:pStyle w:val="Normal1"/>
        <w:numPr>
          <w:ilvl w:val="0"/>
          <w:numId w:val="3"/>
        </w:numPr>
        <w:ind w:right="-220"/>
        <w:jc w:val="both"/>
        <w:rPr>
          <w:color w:val="000000"/>
          <w:lang w:val="en-US"/>
        </w:rPr>
      </w:pPr>
      <w:r w:rsidRPr="00AF6D86">
        <w:rPr>
          <w:lang w:val="en-US"/>
        </w:rPr>
        <w:t xml:space="preserve">VMware </w:t>
      </w:r>
      <w:proofErr w:type="spellStart"/>
      <w:r w:rsidRPr="00AF6D86">
        <w:rPr>
          <w:lang w:val="en-US"/>
        </w:rPr>
        <w:t>vSphere</w:t>
      </w:r>
      <w:proofErr w:type="spellEnd"/>
      <w:r w:rsidRPr="00AF6D86">
        <w:rPr>
          <w:lang w:val="en-US"/>
        </w:rPr>
        <w:t xml:space="preserve"> management.</w:t>
      </w:r>
    </w:p>
    <w:p w:rsidR="00AF6D86" w:rsidRPr="00AF6D86" w:rsidRDefault="00AF6D86" w:rsidP="00AF6D86">
      <w:pPr>
        <w:pStyle w:val="Normal1"/>
        <w:numPr>
          <w:ilvl w:val="0"/>
          <w:numId w:val="3"/>
        </w:numPr>
        <w:ind w:right="-220"/>
        <w:jc w:val="both"/>
        <w:rPr>
          <w:color w:val="000000"/>
          <w:lang w:val="en-US"/>
        </w:rPr>
      </w:pPr>
      <w:proofErr w:type="spellStart"/>
      <w:r w:rsidRPr="00AF6D86">
        <w:rPr>
          <w:lang w:val="en-US"/>
        </w:rPr>
        <w:t>vSAN</w:t>
      </w:r>
      <w:proofErr w:type="spellEnd"/>
      <w:r w:rsidRPr="00AF6D86">
        <w:rPr>
          <w:lang w:val="en-US"/>
        </w:rPr>
        <w:t xml:space="preserve"> SSD storage</w:t>
      </w:r>
    </w:p>
    <w:p w:rsidR="00AF6D86" w:rsidRPr="00AF6D86" w:rsidRDefault="00AF6D86" w:rsidP="00AF6D86">
      <w:pPr>
        <w:pStyle w:val="Normal1"/>
        <w:numPr>
          <w:ilvl w:val="0"/>
          <w:numId w:val="3"/>
        </w:numPr>
        <w:spacing w:after="180"/>
        <w:ind w:right="-220"/>
        <w:jc w:val="both"/>
        <w:rPr>
          <w:color w:val="000000"/>
          <w:lang w:val="en-US"/>
        </w:rPr>
      </w:pPr>
      <w:r w:rsidRPr="00AF6D86">
        <w:rPr>
          <w:lang w:val="en-US"/>
        </w:rPr>
        <w:t>VMware NSX micro-segmentation with “bring your own IP” capabilities.</w:t>
      </w:r>
    </w:p>
    <w:p w:rsidR="00AF6D86" w:rsidRDefault="00AF6D86" w:rsidP="00AF6D86">
      <w:pPr>
        <w:pStyle w:val="Normal1"/>
        <w:jc w:val="both"/>
        <w:rPr>
          <w:lang w:val="en-US"/>
        </w:rPr>
      </w:pPr>
    </w:p>
    <w:p w:rsidR="00D273D5" w:rsidRPr="00D273D5" w:rsidRDefault="00D273D5" w:rsidP="00D273D5">
      <w:pPr>
        <w:pStyle w:val="Normal1"/>
        <w:ind w:left="720"/>
        <w:jc w:val="both"/>
        <w:rPr>
          <w:lang w:val="en-US"/>
        </w:rPr>
      </w:pPr>
    </w:p>
    <w:p w:rsidR="00D273D5" w:rsidRPr="00D273D5" w:rsidRDefault="00D273D5" w:rsidP="00D273D5">
      <w:pPr>
        <w:pStyle w:val="Normal1"/>
        <w:numPr>
          <w:ilvl w:val="0"/>
          <w:numId w:val="1"/>
        </w:numPr>
        <w:jc w:val="both"/>
        <w:rPr>
          <w:lang w:val="en-US"/>
        </w:rPr>
      </w:pPr>
    </w:p>
    <w:p w:rsidR="00AA0D5B" w:rsidRPr="00D273D5" w:rsidRDefault="00AA0D5B" w:rsidP="00D273D5">
      <w:pPr>
        <w:pStyle w:val="Normal1"/>
        <w:jc w:val="both"/>
        <w:rPr>
          <w:lang w:val="en-US"/>
        </w:rPr>
      </w:pPr>
      <w:proofErr w:type="spellStart"/>
      <w:r w:rsidRPr="00D273D5">
        <w:rPr>
          <w:rFonts w:eastAsia="Times New Roman"/>
          <w:b/>
          <w:bCs/>
          <w:color w:val="000000"/>
          <w:sz w:val="29"/>
          <w:szCs w:val="29"/>
        </w:rPr>
        <w:t>Private</w:t>
      </w:r>
      <w:proofErr w:type="spellEnd"/>
      <w:r w:rsidRPr="00D273D5">
        <w:rPr>
          <w:rFonts w:eastAsia="Times New Roman"/>
          <w:b/>
          <w:bCs/>
          <w:color w:val="000000"/>
          <w:sz w:val="29"/>
          <w:szCs w:val="29"/>
        </w:rPr>
        <w:t xml:space="preserve"> </w:t>
      </w:r>
      <w:proofErr w:type="spellStart"/>
      <w:r w:rsidRPr="00D273D5">
        <w:rPr>
          <w:rFonts w:eastAsia="Times New Roman"/>
          <w:b/>
          <w:bCs/>
          <w:color w:val="000000"/>
          <w:sz w:val="29"/>
          <w:szCs w:val="29"/>
        </w:rPr>
        <w:t>cloud</w:t>
      </w:r>
      <w:proofErr w:type="spellEnd"/>
    </w:p>
    <w:p w:rsidR="00AA0D5B" w:rsidRPr="00D273D5" w:rsidRDefault="00AA0D5B" w:rsidP="00D273D5">
      <w:pPr>
        <w:pStyle w:val="ListParagraph"/>
        <w:ind w:left="0"/>
      </w:pPr>
      <w:r w:rsidRPr="00D273D5">
        <w:t>It is</w:t>
      </w:r>
      <w:r w:rsidRPr="00AA0D5B">
        <w:t xml:space="preserve"> cloud infrastructure operated </w:t>
      </w:r>
      <w:r w:rsidRPr="00D273D5">
        <w:t>only</w:t>
      </w:r>
      <w:r w:rsidRPr="00AA0D5B">
        <w:t xml:space="preserve"> for a single org</w:t>
      </w:r>
      <w:r w:rsidRPr="00D273D5">
        <w:t xml:space="preserve">anization. It can be </w:t>
      </w:r>
      <w:r w:rsidRPr="00AA0D5B">
        <w:t xml:space="preserve">managed internally or by a third </w:t>
      </w:r>
      <w:proofErr w:type="gramStart"/>
      <w:r w:rsidRPr="00AA0D5B">
        <w:t>party,</w:t>
      </w:r>
      <w:proofErr w:type="gramEnd"/>
      <w:r w:rsidRPr="00AA0D5B">
        <w:t xml:space="preserve"> and hosted either internally or externally.</w:t>
      </w:r>
    </w:p>
    <w:p w:rsidR="00AA0D5B" w:rsidRPr="00D273D5" w:rsidRDefault="00AA0D5B" w:rsidP="00D273D5">
      <w:pPr>
        <w:pStyle w:val="ListParagraph"/>
        <w:ind w:left="0"/>
      </w:pPr>
      <w:proofErr w:type="gramStart"/>
      <w:r w:rsidRPr="00D273D5">
        <w:t>It’s</w:t>
      </w:r>
      <w:proofErr w:type="gramEnd"/>
      <w:r w:rsidRPr="00D273D5">
        <w:t xml:space="preserve"> </w:t>
      </w:r>
      <w:r w:rsidRPr="00AA0D5B">
        <w:t xml:space="preserve">security </w:t>
      </w:r>
      <w:r w:rsidRPr="00D273D5">
        <w:t xml:space="preserve">is managed internally in order </w:t>
      </w:r>
      <w:r w:rsidRPr="00AA0D5B">
        <w:t xml:space="preserve">to prevent serious vulnerabilities. </w:t>
      </w:r>
      <w:r w:rsidRPr="00D273D5">
        <w:t>It has some s</w:t>
      </w:r>
      <w:r w:rsidR="00D273D5">
        <w:t>p</w:t>
      </w:r>
      <w:r w:rsidRPr="00D273D5">
        <w:t xml:space="preserve">ecial thing to be taken into consideration. </w:t>
      </w:r>
    </w:p>
    <w:p w:rsidR="00AA0D5B" w:rsidRPr="00D273D5" w:rsidRDefault="00AA0D5B" w:rsidP="00D273D5">
      <w:pPr>
        <w:pStyle w:val="ListParagraph"/>
        <w:numPr>
          <w:ilvl w:val="0"/>
          <w:numId w:val="7"/>
        </w:numPr>
      </w:pPr>
      <w:r w:rsidRPr="00D273D5">
        <w:t>allocations of space</w:t>
      </w:r>
    </w:p>
    <w:p w:rsidR="00AA0D5B" w:rsidRPr="00D273D5" w:rsidRDefault="00AA0D5B" w:rsidP="00D273D5">
      <w:pPr>
        <w:pStyle w:val="ListParagraph"/>
        <w:numPr>
          <w:ilvl w:val="0"/>
          <w:numId w:val="7"/>
        </w:numPr>
      </w:pPr>
      <w:r w:rsidRPr="00D273D5">
        <w:t>hardware</w:t>
      </w:r>
    </w:p>
    <w:p w:rsidR="00AA0D5B" w:rsidRPr="00D273D5" w:rsidRDefault="00AA0D5B" w:rsidP="00D273D5">
      <w:pPr>
        <w:pStyle w:val="ListParagraph"/>
        <w:numPr>
          <w:ilvl w:val="0"/>
          <w:numId w:val="7"/>
        </w:numPr>
      </w:pPr>
      <w:proofErr w:type="gramStart"/>
      <w:r w:rsidRPr="00D273D5">
        <w:t>environmental</w:t>
      </w:r>
      <w:proofErr w:type="gramEnd"/>
      <w:r w:rsidRPr="00D273D5">
        <w:t xml:space="preserve"> controls. </w:t>
      </w:r>
    </w:p>
    <w:p w:rsidR="00AA0D5B" w:rsidRPr="00D273D5" w:rsidRDefault="00AA0D5B" w:rsidP="00D273D5">
      <w:pPr>
        <w:pStyle w:val="ListParagraph"/>
        <w:ind w:left="0"/>
      </w:pPr>
    </w:p>
    <w:p w:rsidR="00AA0D5B" w:rsidRPr="00D273D5" w:rsidRDefault="00AA0D5B" w:rsidP="00D273D5">
      <w:pPr>
        <w:pStyle w:val="ListParagraph"/>
        <w:ind w:left="0"/>
      </w:pPr>
      <w:r w:rsidRPr="00D273D5">
        <w:t>We offer single tenant cloud servers for critical computing applications.</w:t>
      </w:r>
    </w:p>
    <w:p w:rsidR="00AA0D5B" w:rsidRPr="00D273D5" w:rsidRDefault="00AA0D5B" w:rsidP="00D273D5">
      <w:pPr>
        <w:pStyle w:val="ListParagraph"/>
        <w:ind w:left="0"/>
      </w:pPr>
    </w:p>
    <w:p w:rsidR="00AA0D5B" w:rsidRPr="00D273D5" w:rsidRDefault="00AA0D5B" w:rsidP="00D273D5">
      <w:pPr>
        <w:pStyle w:val="ListParagraph"/>
        <w:ind w:left="0"/>
      </w:pPr>
      <w:r w:rsidRPr="00D273D5">
        <w:t>Built on industry-leading technologies, Lexington international Private Cloud Servers offer deep flexibility to meet a wide range of private cloud requirements.</w:t>
      </w:r>
    </w:p>
    <w:p w:rsidR="00AA0D5B" w:rsidRPr="00D273D5" w:rsidRDefault="00AA0D5B" w:rsidP="00D273D5">
      <w:pPr>
        <w:pStyle w:val="ListParagraph"/>
        <w:ind w:left="0"/>
      </w:pPr>
    </w:p>
    <w:p w:rsidR="00AA0D5B" w:rsidRPr="00D273D5" w:rsidRDefault="00AA0D5B" w:rsidP="00D273D5">
      <w:pPr>
        <w:pStyle w:val="ListParagraph"/>
        <w:ind w:left="0"/>
      </w:pPr>
      <w:r w:rsidRPr="00D273D5">
        <w:t xml:space="preserve">Instances are built on fully redundant architecture designed to eliminate downtime, reduce cost, increase flexibility and optimize performance. All the elements of a cloud </w:t>
      </w:r>
      <w:proofErr w:type="spellStart"/>
      <w:r w:rsidRPr="00D273D5">
        <w:t>solution</w:t>
      </w:r>
      <w:proofErr w:type="gramStart"/>
      <w:r w:rsidRPr="00D273D5">
        <w:t>,n</w:t>
      </w:r>
      <w:proofErr w:type="spellEnd"/>
      <w:proofErr w:type="gramEnd"/>
      <w:r w:rsidRPr="00D273D5">
        <w:t xml:space="preserve"> compute, network, storage and security reside at-the-ready, so virtualized systems can be deployed as needed with virtually no downtime.</w:t>
      </w:r>
    </w:p>
    <w:p w:rsidR="00AA0D5B" w:rsidRPr="00D273D5" w:rsidRDefault="00AA0D5B" w:rsidP="00D273D5">
      <w:pPr>
        <w:pStyle w:val="ListParagraph"/>
        <w:ind w:left="0"/>
      </w:pPr>
    </w:p>
    <w:p w:rsidR="00AA0D5B" w:rsidRPr="00D273D5" w:rsidRDefault="00AA0D5B" w:rsidP="00D273D5">
      <w:pPr>
        <w:pStyle w:val="ListParagraph"/>
        <w:ind w:left="0"/>
      </w:pPr>
      <w:r w:rsidRPr="00D273D5">
        <w:t>And, if you need to create and manage physical servers alongside virtual instances for compute-intensive applications, our Bare Metal servers are also fully integrated into Lexington international Cloud.</w:t>
      </w:r>
    </w:p>
    <w:p w:rsidR="00AA0D5B" w:rsidRDefault="00AA0D5B" w:rsidP="00AA0D5B">
      <w:pPr>
        <w:shd w:val="clear" w:color="auto" w:fill="FFFFFF"/>
        <w:spacing w:before="72" w:after="0" w:line="240" w:lineRule="auto"/>
        <w:outlineLvl w:val="2"/>
        <w:rPr>
          <w:rFonts w:ascii="Arial" w:eastAsia="Times New Roman" w:hAnsi="Arial" w:cs="Arial"/>
          <w:b/>
          <w:bCs/>
          <w:color w:val="000000"/>
          <w:sz w:val="29"/>
          <w:szCs w:val="29"/>
        </w:rPr>
      </w:pPr>
    </w:p>
    <w:p w:rsidR="00AA0D5B" w:rsidRPr="00AA0D5B" w:rsidRDefault="00AA0D5B" w:rsidP="00AA0D5B">
      <w:pPr>
        <w:pStyle w:val="ListParagraph"/>
        <w:numPr>
          <w:ilvl w:val="0"/>
          <w:numId w:val="1"/>
        </w:numPr>
        <w:shd w:val="clear" w:color="auto" w:fill="FFFFFF"/>
        <w:spacing w:before="72" w:after="0" w:line="240" w:lineRule="auto"/>
        <w:outlineLvl w:val="2"/>
        <w:rPr>
          <w:rFonts w:ascii="Arial" w:eastAsia="Times New Roman" w:hAnsi="Arial" w:cs="Arial"/>
          <w:b/>
          <w:bCs/>
          <w:color w:val="000000"/>
          <w:sz w:val="29"/>
          <w:szCs w:val="29"/>
        </w:rPr>
      </w:pPr>
    </w:p>
    <w:p w:rsidR="00AA0D5B" w:rsidRPr="00AA0D5B" w:rsidRDefault="00AA0D5B" w:rsidP="00AA0D5B">
      <w:pPr>
        <w:shd w:val="clear" w:color="auto" w:fill="FFFFFF"/>
        <w:spacing w:before="72" w:after="0" w:line="240" w:lineRule="auto"/>
        <w:outlineLvl w:val="2"/>
        <w:rPr>
          <w:rFonts w:ascii="Arial" w:eastAsia="Times New Roman" w:hAnsi="Arial" w:cs="Arial"/>
          <w:b/>
          <w:bCs/>
          <w:color w:val="000000"/>
          <w:sz w:val="29"/>
          <w:szCs w:val="29"/>
        </w:rPr>
      </w:pPr>
      <w:r w:rsidRPr="00AA0D5B">
        <w:rPr>
          <w:rFonts w:ascii="Arial" w:eastAsia="Times New Roman" w:hAnsi="Arial" w:cs="Arial"/>
          <w:b/>
          <w:bCs/>
          <w:color w:val="000000"/>
          <w:sz w:val="29"/>
          <w:szCs w:val="29"/>
        </w:rPr>
        <w:t>Public cloud</w:t>
      </w:r>
    </w:p>
    <w:p w:rsidR="009703F1" w:rsidRPr="00B62FF1" w:rsidRDefault="009703F1" w:rsidP="009703F1">
      <w:pPr>
        <w:pStyle w:val="ListParagraph"/>
        <w:ind w:left="0"/>
      </w:pPr>
      <w:r>
        <w:t xml:space="preserve">We have Public Cloud </w:t>
      </w:r>
      <w:r w:rsidRPr="00B62FF1">
        <w:t xml:space="preserve">services over the public Internet, making them available to anyone who wants to use or purchase them. </w:t>
      </w:r>
      <w:r w:rsidR="00B62FF1" w:rsidRPr="00B62FF1">
        <w:t xml:space="preserve">You can use them </w:t>
      </w:r>
      <w:r w:rsidRPr="00B62FF1">
        <w:t xml:space="preserve">on-demand, </w:t>
      </w:r>
      <w:r w:rsidR="00B62FF1" w:rsidRPr="00B62FF1">
        <w:t xml:space="preserve">and be able to </w:t>
      </w:r>
      <w:r w:rsidRPr="00B62FF1">
        <w:t xml:space="preserve">pay only per usage for the CPU cycles, storage, or bandwidth </w:t>
      </w:r>
      <w:r w:rsidR="00B62FF1" w:rsidRPr="00B62FF1">
        <w:t xml:space="preserve">you </w:t>
      </w:r>
      <w:r w:rsidRPr="00B62FF1">
        <w:t>consume.</w:t>
      </w:r>
    </w:p>
    <w:p w:rsidR="00B62FF1" w:rsidRPr="00B62FF1" w:rsidRDefault="00B62FF1" w:rsidP="00B62FF1">
      <w:pPr>
        <w:pStyle w:val="ListParagraph"/>
        <w:ind w:left="0"/>
      </w:pPr>
      <w:r w:rsidRPr="00B62FF1">
        <w:t xml:space="preserve">You </w:t>
      </w:r>
      <w:r w:rsidR="009703F1" w:rsidRPr="00B62FF1">
        <w:t xml:space="preserve">can save </w:t>
      </w:r>
      <w:r w:rsidRPr="00B62FF1">
        <w:t xml:space="preserve">lots of </w:t>
      </w:r>
      <w:proofErr w:type="gramStart"/>
      <w:r w:rsidRPr="00B62FF1">
        <w:t>money  by</w:t>
      </w:r>
      <w:proofErr w:type="gramEnd"/>
      <w:r w:rsidRPr="00B62FF1">
        <w:t xml:space="preserve"> not </w:t>
      </w:r>
      <w:r w:rsidR="009703F1" w:rsidRPr="00B62FF1">
        <w:t xml:space="preserve">having to purchase, manage, and maintain on-premises hardware and application infrastructure </w:t>
      </w:r>
    </w:p>
    <w:p w:rsidR="00B62FF1" w:rsidRPr="00B62FF1" w:rsidRDefault="009703F1" w:rsidP="00B62FF1">
      <w:pPr>
        <w:pStyle w:val="ListParagraph"/>
        <w:ind w:left="0"/>
      </w:pPr>
      <w:r w:rsidRPr="00B62FF1">
        <w:t xml:space="preserve">Public clouds can be deployed faster than on-premises infrastructures and with an almost infinitely scalable platform. </w:t>
      </w:r>
      <w:r w:rsidR="00B62FF1" w:rsidRPr="00B62FF1">
        <w:t xml:space="preserve"> </w:t>
      </w:r>
      <w:r w:rsidRPr="00B62FF1">
        <w:t xml:space="preserve">Every employee of a company can use the same application from any office or branch using their device of choice as long as they can access the Internet. </w:t>
      </w:r>
    </w:p>
    <w:p w:rsidR="009703F1" w:rsidRPr="00B62FF1" w:rsidRDefault="009703F1" w:rsidP="00B62FF1">
      <w:pPr>
        <w:pStyle w:val="ListParagraph"/>
        <w:ind w:left="0"/>
      </w:pPr>
      <w:r w:rsidRPr="00B62FF1">
        <w:t>While security concerns have been raised over public cloud environments, when implemented correctly, the public cloud can be as secure as the most effectively managed private cloud implementation if the provider uses proper security methods</w:t>
      </w:r>
      <w:r w:rsidR="00B62FF1" w:rsidRPr="00B62FF1">
        <w:t>.</w:t>
      </w:r>
    </w:p>
    <w:p w:rsidR="009703F1" w:rsidRDefault="009703F1" w:rsidP="00D273D5">
      <w:pPr>
        <w:pStyle w:val="ListParagraph"/>
        <w:ind w:left="0"/>
      </w:pPr>
    </w:p>
    <w:p w:rsidR="00AA0D5B" w:rsidRDefault="00AA0D5B" w:rsidP="00AA0D5B">
      <w:pPr>
        <w:shd w:val="clear" w:color="auto" w:fill="FFFFFF"/>
        <w:spacing w:before="72" w:after="0" w:line="240" w:lineRule="auto"/>
        <w:outlineLvl w:val="2"/>
        <w:rPr>
          <w:rFonts w:ascii="Arial" w:eastAsia="Times New Roman" w:hAnsi="Arial" w:cs="Arial"/>
          <w:b/>
          <w:bCs/>
          <w:color w:val="000000"/>
          <w:sz w:val="29"/>
          <w:szCs w:val="29"/>
        </w:rPr>
      </w:pPr>
    </w:p>
    <w:p w:rsidR="00AA0D5B" w:rsidRPr="00AA0D5B" w:rsidRDefault="00AA0D5B" w:rsidP="00AA0D5B">
      <w:pPr>
        <w:pStyle w:val="ListParagraph"/>
        <w:numPr>
          <w:ilvl w:val="0"/>
          <w:numId w:val="1"/>
        </w:numPr>
        <w:shd w:val="clear" w:color="auto" w:fill="FFFFFF"/>
        <w:spacing w:before="72" w:after="0" w:line="240" w:lineRule="auto"/>
        <w:outlineLvl w:val="2"/>
        <w:rPr>
          <w:rFonts w:ascii="Arial" w:eastAsia="Times New Roman" w:hAnsi="Arial" w:cs="Arial"/>
          <w:b/>
          <w:bCs/>
          <w:color w:val="000000"/>
          <w:sz w:val="29"/>
          <w:szCs w:val="29"/>
        </w:rPr>
      </w:pPr>
    </w:p>
    <w:p w:rsidR="00AA0D5B" w:rsidRPr="00AA0D5B" w:rsidRDefault="00AA0D5B" w:rsidP="00AA0D5B">
      <w:pPr>
        <w:shd w:val="clear" w:color="auto" w:fill="FFFFFF"/>
        <w:spacing w:before="72" w:after="0" w:line="240" w:lineRule="auto"/>
        <w:outlineLvl w:val="2"/>
        <w:rPr>
          <w:rFonts w:ascii="Arial" w:eastAsia="Times New Roman" w:hAnsi="Arial" w:cs="Arial"/>
          <w:b/>
          <w:bCs/>
          <w:color w:val="000000"/>
          <w:sz w:val="29"/>
          <w:szCs w:val="29"/>
        </w:rPr>
      </w:pPr>
      <w:r w:rsidRPr="00AA0D5B">
        <w:rPr>
          <w:rFonts w:ascii="Arial" w:eastAsia="Times New Roman" w:hAnsi="Arial" w:cs="Arial"/>
          <w:b/>
          <w:bCs/>
          <w:color w:val="000000"/>
          <w:sz w:val="29"/>
          <w:szCs w:val="29"/>
        </w:rPr>
        <w:t>Hybrid cloud</w:t>
      </w:r>
    </w:p>
    <w:p w:rsidR="00B62FF1" w:rsidRDefault="00AA0D5B" w:rsidP="00AA0D5B">
      <w:pPr>
        <w:shd w:val="clear" w:color="auto" w:fill="FFFFFF"/>
        <w:spacing w:before="120" w:after="120" w:line="240" w:lineRule="auto"/>
        <w:rPr>
          <w:rFonts w:ascii="Arial" w:eastAsia="Times New Roman" w:hAnsi="Arial" w:cs="Arial"/>
          <w:color w:val="202122"/>
          <w:sz w:val="21"/>
          <w:szCs w:val="21"/>
        </w:rPr>
      </w:pPr>
      <w:r w:rsidRPr="00AA0D5B">
        <w:rPr>
          <w:rFonts w:ascii="Arial" w:eastAsia="Times New Roman" w:hAnsi="Arial" w:cs="Arial"/>
          <w:b/>
          <w:bCs/>
          <w:color w:val="202122"/>
          <w:sz w:val="21"/>
          <w:szCs w:val="21"/>
        </w:rPr>
        <w:t>Hybrid</w:t>
      </w:r>
      <w:r w:rsidRPr="00AA0D5B">
        <w:rPr>
          <w:rFonts w:ascii="Arial" w:eastAsia="Times New Roman" w:hAnsi="Arial" w:cs="Arial"/>
          <w:color w:val="202122"/>
          <w:sz w:val="21"/>
          <w:szCs w:val="21"/>
        </w:rPr>
        <w:t> cloud is a composition of a public cloud and a private environment, such as a private cloud or on-premises resources,</w:t>
      </w:r>
      <w:r w:rsidR="00B62FF1" w:rsidRPr="00AA0D5B">
        <w:rPr>
          <w:rFonts w:ascii="Arial" w:eastAsia="Times New Roman" w:hAnsi="Arial" w:cs="Arial"/>
          <w:color w:val="202122"/>
          <w:sz w:val="21"/>
          <w:szCs w:val="21"/>
        </w:rPr>
        <w:t xml:space="preserve"> </w:t>
      </w:r>
      <w:r w:rsidRPr="00AA0D5B">
        <w:rPr>
          <w:rFonts w:ascii="Arial" w:eastAsia="Times New Roman" w:hAnsi="Arial" w:cs="Arial"/>
          <w:color w:val="202122"/>
          <w:sz w:val="21"/>
          <w:szCs w:val="21"/>
        </w:rPr>
        <w:t xml:space="preserve">that remain distinct entities but are bound together, offering the benefits of multiple deployment models. </w:t>
      </w:r>
      <w:r w:rsidR="00B62FF1">
        <w:rPr>
          <w:rFonts w:ascii="Arial" w:eastAsia="Times New Roman" w:hAnsi="Arial" w:cs="Arial"/>
          <w:color w:val="202122"/>
          <w:sz w:val="21"/>
          <w:szCs w:val="21"/>
        </w:rPr>
        <w:t xml:space="preserve">This is an excellent choice if you need your </w:t>
      </w:r>
    </w:p>
    <w:p w:rsidR="00B62FF1" w:rsidRDefault="00AA0D5B" w:rsidP="00AA0D5B">
      <w:pPr>
        <w:shd w:val="clear" w:color="auto" w:fill="FFFFFF"/>
        <w:spacing w:before="120" w:after="120" w:line="240" w:lineRule="auto"/>
        <w:rPr>
          <w:rFonts w:ascii="Arial" w:eastAsia="Times New Roman" w:hAnsi="Arial" w:cs="Arial"/>
          <w:color w:val="202122"/>
          <w:sz w:val="21"/>
          <w:szCs w:val="21"/>
        </w:rPr>
      </w:pPr>
      <w:proofErr w:type="gramStart"/>
      <w:r w:rsidRPr="00AA0D5B">
        <w:rPr>
          <w:rFonts w:ascii="Arial" w:eastAsia="Times New Roman" w:hAnsi="Arial" w:cs="Arial"/>
          <w:color w:val="202122"/>
          <w:sz w:val="21"/>
          <w:szCs w:val="21"/>
        </w:rPr>
        <w:t>service</w:t>
      </w:r>
      <w:proofErr w:type="gramEnd"/>
      <w:r w:rsidRPr="00AA0D5B">
        <w:rPr>
          <w:rFonts w:ascii="Arial" w:eastAsia="Times New Roman" w:hAnsi="Arial" w:cs="Arial"/>
          <w:color w:val="202122"/>
          <w:sz w:val="21"/>
          <w:szCs w:val="21"/>
        </w:rPr>
        <w:t xml:space="preserve"> </w:t>
      </w:r>
      <w:r w:rsidR="00B62FF1">
        <w:rPr>
          <w:rFonts w:ascii="Arial" w:eastAsia="Times New Roman" w:hAnsi="Arial" w:cs="Arial"/>
          <w:color w:val="202122"/>
          <w:sz w:val="21"/>
          <w:szCs w:val="21"/>
        </w:rPr>
        <w:t xml:space="preserve">across </w:t>
      </w:r>
      <w:r w:rsidRPr="00AA0D5B">
        <w:rPr>
          <w:rFonts w:ascii="Arial" w:eastAsia="Times New Roman" w:hAnsi="Arial" w:cs="Arial"/>
          <w:color w:val="202122"/>
          <w:sz w:val="21"/>
          <w:szCs w:val="21"/>
        </w:rPr>
        <w:t xml:space="preserve">isolation and provider boundaries </w:t>
      </w:r>
    </w:p>
    <w:p w:rsidR="00B62FF1" w:rsidRDefault="00B62FF1" w:rsidP="00B62FF1">
      <w:pPr>
        <w:shd w:val="clear" w:color="auto" w:fill="FFFFFF"/>
        <w:spacing w:before="120" w:after="120" w:line="240" w:lineRule="auto"/>
        <w:rPr>
          <w:rFonts w:ascii="Arial" w:eastAsia="Times New Roman" w:hAnsi="Arial" w:cs="Arial"/>
          <w:color w:val="202122"/>
          <w:sz w:val="21"/>
          <w:szCs w:val="21"/>
        </w:rPr>
      </w:pPr>
      <w:r>
        <w:rPr>
          <w:rFonts w:ascii="Arial" w:eastAsia="Times New Roman" w:hAnsi="Arial" w:cs="Arial"/>
          <w:color w:val="202122"/>
          <w:sz w:val="21"/>
          <w:szCs w:val="21"/>
        </w:rPr>
        <w:t xml:space="preserve">You may store </w:t>
      </w:r>
      <w:r w:rsidR="00AA0D5B" w:rsidRPr="00AA0D5B">
        <w:rPr>
          <w:rFonts w:ascii="Arial" w:eastAsia="Times New Roman" w:hAnsi="Arial" w:cs="Arial"/>
          <w:color w:val="202122"/>
          <w:sz w:val="21"/>
          <w:szCs w:val="21"/>
        </w:rPr>
        <w:t>sensitive data in house on a private cloud application, but interconnect that application to a business intelligence application provided on a public cloud as a software service</w:t>
      </w:r>
    </w:p>
    <w:p w:rsidR="00B62FF1" w:rsidRDefault="00B62FF1" w:rsidP="00AA0D5B">
      <w:pPr>
        <w:shd w:val="clear" w:color="auto" w:fill="FFFFFF"/>
        <w:spacing w:before="120" w:after="120" w:line="240" w:lineRule="auto"/>
        <w:rPr>
          <w:rFonts w:ascii="Arial" w:eastAsia="Times New Roman" w:hAnsi="Arial" w:cs="Arial"/>
          <w:color w:val="202122"/>
          <w:sz w:val="17"/>
          <w:szCs w:val="17"/>
          <w:vertAlign w:val="superscript"/>
        </w:rPr>
      </w:pPr>
      <w:r>
        <w:rPr>
          <w:rFonts w:ascii="Arial" w:eastAsia="Times New Roman" w:hAnsi="Arial" w:cs="Arial"/>
          <w:color w:val="202122"/>
          <w:sz w:val="21"/>
          <w:szCs w:val="21"/>
        </w:rPr>
        <w:t xml:space="preserve">You can also </w:t>
      </w:r>
      <w:r w:rsidR="00AA0D5B" w:rsidRPr="00AA0D5B">
        <w:rPr>
          <w:rFonts w:ascii="Arial" w:eastAsia="Times New Roman" w:hAnsi="Arial" w:cs="Arial"/>
          <w:color w:val="202122"/>
          <w:sz w:val="21"/>
          <w:szCs w:val="21"/>
        </w:rPr>
        <w:t>use public cloud computing resources to meet temporary capacity needs that can</w:t>
      </w:r>
      <w:r>
        <w:rPr>
          <w:rFonts w:ascii="Arial" w:eastAsia="Times New Roman" w:hAnsi="Arial" w:cs="Arial"/>
          <w:color w:val="202122"/>
          <w:sz w:val="21"/>
          <w:szCs w:val="21"/>
        </w:rPr>
        <w:t xml:space="preserve">’t </w:t>
      </w:r>
      <w:r w:rsidR="00AA0D5B" w:rsidRPr="00AA0D5B">
        <w:rPr>
          <w:rFonts w:ascii="Arial" w:eastAsia="Times New Roman" w:hAnsi="Arial" w:cs="Arial"/>
          <w:color w:val="202122"/>
          <w:sz w:val="21"/>
          <w:szCs w:val="21"/>
        </w:rPr>
        <w:t>be met by the private cloud</w:t>
      </w:r>
      <w:r>
        <w:rPr>
          <w:rFonts w:ascii="Arial" w:eastAsia="Times New Roman" w:hAnsi="Arial" w:cs="Arial"/>
          <w:color w:val="202122"/>
          <w:sz w:val="21"/>
          <w:szCs w:val="21"/>
        </w:rPr>
        <w:t xml:space="preserve">. </w:t>
      </w:r>
      <w:r w:rsidR="00AA0D5B" w:rsidRPr="00AA0D5B">
        <w:rPr>
          <w:rFonts w:ascii="Arial" w:eastAsia="Times New Roman" w:hAnsi="Arial" w:cs="Arial"/>
          <w:color w:val="202122"/>
          <w:sz w:val="21"/>
          <w:szCs w:val="21"/>
        </w:rPr>
        <w:t>This capability enables hybrid clouds to employ cloud bursting for scaling across clouds.</w:t>
      </w:r>
    </w:p>
    <w:p w:rsidR="00E61A6E" w:rsidRPr="00515F09" w:rsidRDefault="00E61A6E" w:rsidP="00E61A6E">
      <w:pPr>
        <w:pStyle w:val="ListParagraph"/>
        <w:rPr>
          <w:b/>
        </w:rPr>
      </w:pPr>
    </w:p>
    <w:p w:rsidR="00AA0D5B" w:rsidRPr="00E61A6E" w:rsidRDefault="00B62FF1" w:rsidP="00B62FF1">
      <w:pPr>
        <w:pStyle w:val="ListParagraph"/>
        <w:numPr>
          <w:ilvl w:val="0"/>
          <w:numId w:val="1"/>
        </w:numPr>
        <w:rPr>
          <w:b/>
          <w:lang w:val="es-AR"/>
        </w:rPr>
      </w:pPr>
      <w:r w:rsidRPr="00E61A6E">
        <w:rPr>
          <w:b/>
          <w:lang w:val="es-AR"/>
        </w:rPr>
        <w:t xml:space="preserve">No me gustan mucho los recuadros (líneas) alrededor de las imágenes. </w:t>
      </w:r>
    </w:p>
    <w:p w:rsidR="00E61A6E" w:rsidRDefault="00E61A6E" w:rsidP="00E61A6E">
      <w:pPr>
        <w:pStyle w:val="ListParagraph"/>
        <w:rPr>
          <w:b/>
          <w:lang w:val="es-AR"/>
        </w:rPr>
      </w:pPr>
    </w:p>
    <w:p w:rsidR="00B62FF1" w:rsidRPr="00E61A6E" w:rsidRDefault="00B62FF1" w:rsidP="00B62FF1">
      <w:pPr>
        <w:pStyle w:val="ListParagraph"/>
        <w:numPr>
          <w:ilvl w:val="0"/>
          <w:numId w:val="1"/>
        </w:numPr>
        <w:rPr>
          <w:b/>
          <w:lang w:val="es-AR"/>
        </w:rPr>
      </w:pPr>
      <w:r w:rsidRPr="00E61A6E">
        <w:rPr>
          <w:b/>
          <w:lang w:val="es-AR"/>
        </w:rPr>
        <w:t>Me siguen si gustar las líneas para los box / cuadritos. Podemos plantear alguna alternativa</w:t>
      </w:r>
      <w:proofErr w:type="gramStart"/>
      <w:r w:rsidRPr="00E61A6E">
        <w:rPr>
          <w:b/>
          <w:lang w:val="es-AR"/>
        </w:rPr>
        <w:t>?</w:t>
      </w:r>
      <w:proofErr w:type="gramEnd"/>
      <w:r w:rsidRPr="00E61A6E">
        <w:rPr>
          <w:b/>
          <w:lang w:val="es-AR"/>
        </w:rPr>
        <w:t xml:space="preserve"> Y queda muy solo “hardware” abajo. </w:t>
      </w:r>
      <w:r w:rsidR="00B86717">
        <w:rPr>
          <w:b/>
          <w:lang w:val="es-AR"/>
        </w:rPr>
        <w:t xml:space="preserve">Te agregué un ítem más para que sean par. </w:t>
      </w:r>
      <w:bookmarkStart w:id="0" w:name="_GoBack"/>
      <w:bookmarkEnd w:id="0"/>
    </w:p>
    <w:p w:rsidR="00515F09" w:rsidRDefault="00515F09" w:rsidP="00515F09">
      <w:pPr>
        <w:pStyle w:val="Normal1"/>
        <w:ind w:left="360"/>
        <w:jc w:val="both"/>
        <w:rPr>
          <w:b/>
        </w:rPr>
      </w:pPr>
      <w:proofErr w:type="spellStart"/>
      <w:r>
        <w:rPr>
          <w:b/>
        </w:rPr>
        <w:t>Infrastructure</w:t>
      </w:r>
      <w:proofErr w:type="spellEnd"/>
    </w:p>
    <w:p w:rsidR="00515F09" w:rsidRPr="00515F09" w:rsidRDefault="00515F09" w:rsidP="00515F09">
      <w:pPr>
        <w:pStyle w:val="Normal1"/>
        <w:ind w:left="360"/>
        <w:jc w:val="both"/>
        <w:rPr>
          <w:lang w:val="en-US"/>
        </w:rPr>
      </w:pPr>
      <w:r w:rsidRPr="00515F09">
        <w:rPr>
          <w:lang w:val="en-US"/>
        </w:rPr>
        <w:t>Lexington international Infrastructure-as-a-Service (</w:t>
      </w:r>
      <w:proofErr w:type="spellStart"/>
      <w:r w:rsidRPr="00515F09">
        <w:rPr>
          <w:lang w:val="en-US"/>
        </w:rPr>
        <w:t>IaaS</w:t>
      </w:r>
      <w:proofErr w:type="spellEnd"/>
      <w:r w:rsidRPr="00515F09">
        <w:rPr>
          <w:lang w:val="en-US"/>
        </w:rPr>
        <w:t>) Cloud Platform offers on-demand provisioning of high-performing virtual machines with any combination of operating system, storage, and memory. Our cloud servers rely on fully redundant enterprise-class hardware connected through private high-speed virtual LANs and leverage storage that delivers up to 20,000 IOPS.</w:t>
      </w:r>
    </w:p>
    <w:p w:rsidR="00515F09" w:rsidRPr="00515F09" w:rsidRDefault="00515F09" w:rsidP="00515F09">
      <w:pPr>
        <w:pStyle w:val="Normal1"/>
        <w:ind w:left="360"/>
        <w:jc w:val="both"/>
        <w:rPr>
          <w:b/>
          <w:lang w:val="en-US"/>
        </w:rPr>
      </w:pPr>
    </w:p>
    <w:p w:rsidR="00515F09" w:rsidRDefault="00515F09" w:rsidP="00515F09">
      <w:pPr>
        <w:pStyle w:val="Normal1"/>
        <w:ind w:left="360"/>
        <w:jc w:val="both"/>
        <w:rPr>
          <w:b/>
        </w:rPr>
      </w:pPr>
      <w:r>
        <w:rPr>
          <w:b/>
        </w:rPr>
        <w:t>Firewalls</w:t>
      </w:r>
    </w:p>
    <w:p w:rsidR="00515F09" w:rsidRPr="00515F09" w:rsidRDefault="00515F09" w:rsidP="00515F09">
      <w:pPr>
        <w:pStyle w:val="Normal1"/>
        <w:ind w:left="360"/>
        <w:jc w:val="both"/>
        <w:rPr>
          <w:b/>
          <w:lang w:val="en-US"/>
        </w:rPr>
      </w:pPr>
      <w:r w:rsidRPr="00515F09">
        <w:rPr>
          <w:lang w:val="en-US"/>
        </w:rPr>
        <w:t>Our cloud nodes contain a series of full-featured firewalls that provide deep packet inspection and routing services.</w:t>
      </w:r>
    </w:p>
    <w:p w:rsidR="00515F09" w:rsidRPr="00515F09" w:rsidRDefault="00515F09" w:rsidP="00515F09">
      <w:pPr>
        <w:pStyle w:val="Normal1"/>
        <w:ind w:left="360"/>
        <w:jc w:val="both"/>
        <w:rPr>
          <w:b/>
          <w:lang w:val="en-US"/>
        </w:rPr>
      </w:pPr>
    </w:p>
    <w:p w:rsidR="00515F09" w:rsidRDefault="00515F09" w:rsidP="00515F09">
      <w:pPr>
        <w:pStyle w:val="Normal1"/>
        <w:ind w:left="360"/>
        <w:jc w:val="both"/>
        <w:rPr>
          <w:b/>
        </w:rPr>
      </w:pPr>
      <w:r>
        <w:rPr>
          <w:b/>
        </w:rPr>
        <w:t xml:space="preserve">Storage </w:t>
      </w:r>
    </w:p>
    <w:p w:rsidR="00515F09" w:rsidRDefault="00515F09" w:rsidP="00515F09">
      <w:pPr>
        <w:pStyle w:val="Normal1"/>
        <w:ind w:left="360"/>
        <w:jc w:val="both"/>
        <w:rPr>
          <w:lang w:val="en-US"/>
        </w:rPr>
      </w:pPr>
      <w:r w:rsidRPr="00515F09">
        <w:rPr>
          <w:lang w:val="en-US"/>
        </w:rPr>
        <w:t>Each node has a robust SAN storage system that leverages both SATA and SSD drives for optimal performance and reliability.</w:t>
      </w:r>
    </w:p>
    <w:p w:rsidR="00515F09" w:rsidRDefault="00515F09" w:rsidP="00515F09">
      <w:pPr>
        <w:pStyle w:val="Normal1"/>
        <w:ind w:left="360"/>
        <w:jc w:val="both"/>
        <w:rPr>
          <w:lang w:val="en-US"/>
        </w:rPr>
      </w:pPr>
    </w:p>
    <w:p w:rsidR="00515F09" w:rsidRPr="00515F09" w:rsidRDefault="00515F09" w:rsidP="00515F09">
      <w:pPr>
        <w:pStyle w:val="Normal1"/>
        <w:ind w:left="360"/>
        <w:jc w:val="both"/>
        <w:rPr>
          <w:lang w:val="en-US"/>
        </w:rPr>
      </w:pPr>
      <w:r>
        <w:rPr>
          <w:b/>
          <w:lang w:val="en-US"/>
        </w:rPr>
        <w:t xml:space="preserve">Cloud </w:t>
      </w:r>
      <w:r w:rsidRPr="00515F09">
        <w:rPr>
          <w:b/>
          <w:lang w:val="en-US"/>
        </w:rPr>
        <w:t>Storage</w:t>
      </w:r>
    </w:p>
    <w:p w:rsidR="00515F09" w:rsidRPr="00515F09" w:rsidRDefault="00515F09" w:rsidP="00515F09">
      <w:pPr>
        <w:pStyle w:val="Normal1"/>
        <w:ind w:left="360"/>
        <w:jc w:val="both"/>
        <w:rPr>
          <w:lang w:val="en-US"/>
        </w:rPr>
      </w:pPr>
      <w:r w:rsidRPr="00515F09">
        <w:rPr>
          <w:lang w:val="en-US"/>
        </w:rPr>
        <w:t>We provide the latest technology in order to guarantee an exce</w:t>
      </w:r>
      <w:r w:rsidR="00B86717">
        <w:rPr>
          <w:lang w:val="en-US"/>
        </w:rPr>
        <w:t>l</w:t>
      </w:r>
      <w:r w:rsidRPr="00515F09">
        <w:rPr>
          <w:lang w:val="en-US"/>
        </w:rPr>
        <w:t xml:space="preserve">lent service for many years. We offer security, simple management and unlimited space. </w:t>
      </w:r>
    </w:p>
    <w:p w:rsidR="00515F09" w:rsidRPr="00515F09" w:rsidRDefault="00515F09" w:rsidP="00515F09">
      <w:pPr>
        <w:pStyle w:val="Normal1"/>
        <w:ind w:left="360"/>
        <w:jc w:val="both"/>
        <w:rPr>
          <w:lang w:val="en-US"/>
        </w:rPr>
      </w:pPr>
      <w:r w:rsidRPr="00515F09">
        <w:rPr>
          <w:lang w:val="en-US"/>
        </w:rPr>
        <w:t>Th</w:t>
      </w:r>
      <w:r>
        <w:rPr>
          <w:lang w:val="en-US"/>
        </w:rPr>
        <w:t>ey can adapt to any virtual env</w:t>
      </w:r>
      <w:r w:rsidRPr="00515F09">
        <w:rPr>
          <w:lang w:val="en-US"/>
        </w:rPr>
        <w:t>iro</w:t>
      </w:r>
      <w:r>
        <w:rPr>
          <w:lang w:val="en-US"/>
        </w:rPr>
        <w:t>n</w:t>
      </w:r>
      <w:r w:rsidRPr="00515F09">
        <w:rPr>
          <w:lang w:val="en-US"/>
        </w:rPr>
        <w:t>ment and budget so data can be available at any tim</w:t>
      </w:r>
      <w:r>
        <w:rPr>
          <w:lang w:val="en-US"/>
        </w:rPr>
        <w:t>e</w:t>
      </w:r>
    </w:p>
    <w:p w:rsidR="00515F09" w:rsidRPr="00515F09" w:rsidRDefault="00515F09" w:rsidP="00515F09">
      <w:pPr>
        <w:pStyle w:val="Normal1"/>
        <w:ind w:left="360"/>
        <w:jc w:val="both"/>
        <w:rPr>
          <w:b/>
          <w:lang w:val="en-US"/>
        </w:rPr>
      </w:pPr>
    </w:p>
    <w:p w:rsidR="00515F09" w:rsidRDefault="00515F09" w:rsidP="00515F09">
      <w:pPr>
        <w:pStyle w:val="Normal1"/>
        <w:ind w:left="360"/>
        <w:jc w:val="both"/>
        <w:rPr>
          <w:b/>
        </w:rPr>
      </w:pPr>
      <w:proofErr w:type="spellStart"/>
      <w:r>
        <w:rPr>
          <w:b/>
        </w:rPr>
        <w:t>Unified</w:t>
      </w:r>
      <w:proofErr w:type="spellEnd"/>
      <w:r>
        <w:rPr>
          <w:b/>
        </w:rPr>
        <w:t xml:space="preserve"> </w:t>
      </w:r>
      <w:proofErr w:type="spellStart"/>
      <w:r>
        <w:rPr>
          <w:b/>
        </w:rPr>
        <w:t>management</w:t>
      </w:r>
      <w:proofErr w:type="spellEnd"/>
      <w:r>
        <w:rPr>
          <w:b/>
        </w:rPr>
        <w:t xml:space="preserve"> and monitor</w:t>
      </w:r>
    </w:p>
    <w:p w:rsidR="00515F09" w:rsidRPr="00515F09" w:rsidRDefault="00515F09" w:rsidP="00515F09">
      <w:pPr>
        <w:pStyle w:val="Normal1"/>
        <w:ind w:left="360"/>
        <w:jc w:val="both"/>
        <w:rPr>
          <w:lang w:val="en-US"/>
        </w:rPr>
      </w:pPr>
      <w:r w:rsidRPr="00515F09">
        <w:rPr>
          <w:lang w:val="en-US"/>
        </w:rPr>
        <w:lastRenderedPageBreak/>
        <w:t>The Lexington international Cloud Platform utilizes dedicated servers for networking and usage monitoring, terminal services access and platform management.</w:t>
      </w:r>
    </w:p>
    <w:p w:rsidR="00515F09" w:rsidRPr="00515F09" w:rsidRDefault="00515F09" w:rsidP="00515F09">
      <w:pPr>
        <w:pStyle w:val="Normal1"/>
        <w:ind w:left="360"/>
        <w:jc w:val="both"/>
        <w:rPr>
          <w:b/>
          <w:lang w:val="en-US"/>
        </w:rPr>
      </w:pPr>
    </w:p>
    <w:p w:rsidR="00515F09" w:rsidRDefault="00515F09" w:rsidP="00515F09">
      <w:pPr>
        <w:pStyle w:val="Normal1"/>
        <w:ind w:left="360"/>
        <w:jc w:val="both"/>
        <w:rPr>
          <w:b/>
        </w:rPr>
      </w:pPr>
      <w:r>
        <w:rPr>
          <w:b/>
        </w:rPr>
        <w:t>Network</w:t>
      </w:r>
    </w:p>
    <w:p w:rsidR="00515F09" w:rsidRDefault="00515F09" w:rsidP="00515F09">
      <w:pPr>
        <w:pStyle w:val="Normal1"/>
        <w:ind w:left="360"/>
        <w:jc w:val="both"/>
        <w:rPr>
          <w:b/>
        </w:rPr>
      </w:pPr>
      <w:r w:rsidRPr="00515F09">
        <w:rPr>
          <w:lang w:val="en-US"/>
        </w:rPr>
        <w:t>The Lexington international Cloud Platform’s cutting-edge network relies on an ISP-neutral Internet connection and enterprise-grade hardware to reliably deliver safe traffic to the servers on our infrastructure, whether they’re VMs or Bare Metal cloud servers. Customers integrate with our network through VPN tunnels and intra-data center Direct Connect.</w:t>
      </w:r>
    </w:p>
    <w:p w:rsidR="00515F09" w:rsidRPr="00515F09" w:rsidRDefault="00515F09" w:rsidP="00515F09">
      <w:pPr>
        <w:pStyle w:val="Normal1"/>
        <w:ind w:left="360"/>
        <w:jc w:val="both"/>
        <w:rPr>
          <w:lang w:val="en-US"/>
        </w:rPr>
      </w:pPr>
      <w:r w:rsidRPr="00515F09">
        <w:rPr>
          <w:lang w:val="en-US"/>
        </w:rPr>
        <w:t>The Lexington international Cloud network is engineered to be highly available, secure, and fast.</w:t>
      </w:r>
    </w:p>
    <w:p w:rsidR="00515F09" w:rsidRPr="00515F09" w:rsidRDefault="00515F09" w:rsidP="00515F09">
      <w:pPr>
        <w:pStyle w:val="Normal1"/>
        <w:ind w:left="360"/>
        <w:jc w:val="both"/>
        <w:rPr>
          <w:lang w:val="en-US"/>
        </w:rPr>
      </w:pPr>
    </w:p>
    <w:p w:rsidR="00515F09" w:rsidRPr="00515F09" w:rsidRDefault="00515F09" w:rsidP="00515F09">
      <w:pPr>
        <w:pStyle w:val="Normal1"/>
        <w:ind w:left="360"/>
        <w:jc w:val="both"/>
        <w:rPr>
          <w:lang w:val="en-US"/>
        </w:rPr>
      </w:pPr>
    </w:p>
    <w:p w:rsidR="00515F09" w:rsidRDefault="00515F09" w:rsidP="00515F09">
      <w:pPr>
        <w:pStyle w:val="Normal1"/>
        <w:ind w:left="360"/>
        <w:jc w:val="both"/>
        <w:rPr>
          <w:b/>
        </w:rPr>
      </w:pPr>
      <w:r>
        <w:rPr>
          <w:b/>
        </w:rPr>
        <w:t>Hardware</w:t>
      </w:r>
    </w:p>
    <w:p w:rsidR="00515F09" w:rsidRDefault="00515F09" w:rsidP="00515F09">
      <w:pPr>
        <w:pStyle w:val="Normal1"/>
        <w:ind w:left="360"/>
        <w:jc w:val="both"/>
      </w:pPr>
      <w:r w:rsidRPr="00515F09">
        <w:rPr>
          <w:lang w:val="en-US"/>
        </w:rPr>
        <w:t xml:space="preserve">Lexington international Cloud data centers rely on best-in-class, fully-redundant hardware for firewalls and switches on the perimeter as well as between customers/subnets. </w:t>
      </w:r>
      <w:proofErr w:type="spellStart"/>
      <w:r>
        <w:t>Interconnects</w:t>
      </w:r>
      <w:proofErr w:type="spellEnd"/>
      <w:r>
        <w:t xml:space="preserve"> </w:t>
      </w:r>
      <w:proofErr w:type="spellStart"/>
      <w:r>
        <w:t>within</w:t>
      </w:r>
      <w:proofErr w:type="spellEnd"/>
      <w:r>
        <w:t xml:space="preserve"> </w:t>
      </w:r>
      <w:proofErr w:type="spellStart"/>
      <w:r>
        <w:t>the</w:t>
      </w:r>
      <w:proofErr w:type="spellEnd"/>
      <w:r>
        <w:t xml:space="preserve"> data center use 100% 10GB </w:t>
      </w:r>
      <w:proofErr w:type="spellStart"/>
      <w:r>
        <w:t>networking</w:t>
      </w:r>
      <w:proofErr w:type="spellEnd"/>
      <w:r>
        <w:t>.</w:t>
      </w:r>
    </w:p>
    <w:p w:rsidR="00515F09" w:rsidRDefault="00515F09" w:rsidP="00515F09">
      <w:pPr>
        <w:pStyle w:val="Normal1"/>
        <w:ind w:left="360"/>
        <w:jc w:val="both"/>
      </w:pPr>
    </w:p>
    <w:p w:rsidR="00E61A6E" w:rsidRPr="00515F09" w:rsidRDefault="00E61A6E" w:rsidP="00E61A6E">
      <w:pPr>
        <w:pStyle w:val="ListParagraph"/>
        <w:rPr>
          <w:b/>
        </w:rPr>
      </w:pPr>
    </w:p>
    <w:p w:rsidR="00515F09" w:rsidRPr="00515F09" w:rsidRDefault="00515F09" w:rsidP="00E61A6E">
      <w:pPr>
        <w:pStyle w:val="ListParagraph"/>
        <w:rPr>
          <w:b/>
        </w:rPr>
      </w:pPr>
    </w:p>
    <w:p w:rsidR="00B62FF1" w:rsidRPr="00D273D5" w:rsidRDefault="00B62FF1" w:rsidP="00B62FF1">
      <w:pPr>
        <w:pStyle w:val="ListParagraph"/>
        <w:numPr>
          <w:ilvl w:val="0"/>
          <w:numId w:val="1"/>
        </w:numPr>
        <w:rPr>
          <w:b/>
          <w:lang w:val="es-AR"/>
        </w:rPr>
      </w:pPr>
      <w:r w:rsidRPr="00D273D5">
        <w:rPr>
          <w:b/>
          <w:lang w:val="es-AR"/>
        </w:rPr>
        <w:t xml:space="preserve">Cambiar </w:t>
      </w:r>
      <w:proofErr w:type="spellStart"/>
      <w:r w:rsidRPr="00D273D5">
        <w:rPr>
          <w:b/>
          <w:lang w:val="es-AR"/>
        </w:rPr>
        <w:t>Lorem</w:t>
      </w:r>
      <w:proofErr w:type="spellEnd"/>
      <w:r w:rsidRPr="00D273D5">
        <w:rPr>
          <w:b/>
          <w:lang w:val="es-AR"/>
        </w:rPr>
        <w:t xml:space="preserve"> </w:t>
      </w:r>
      <w:proofErr w:type="spellStart"/>
      <w:r w:rsidRPr="00D273D5">
        <w:rPr>
          <w:b/>
          <w:lang w:val="es-AR"/>
        </w:rPr>
        <w:t>Ipsum</w:t>
      </w:r>
      <w:proofErr w:type="spellEnd"/>
      <w:r w:rsidRPr="00D273D5">
        <w:rPr>
          <w:b/>
          <w:lang w:val="es-AR"/>
        </w:rPr>
        <w:t xml:space="preserve"> por este texto </w:t>
      </w:r>
    </w:p>
    <w:p w:rsidR="00B62FF1" w:rsidRPr="00B62FF1" w:rsidRDefault="00B62FF1" w:rsidP="00B62FF1">
      <w:pPr>
        <w:pStyle w:val="ListParagraph"/>
        <w:rPr>
          <w:lang w:val="es-AR"/>
        </w:rPr>
      </w:pPr>
      <w:r>
        <w:rPr>
          <w:lang w:val="es-AR"/>
        </w:rPr>
        <w:t>SERVICES</w:t>
      </w:r>
    </w:p>
    <w:p w:rsidR="00B62FF1" w:rsidRPr="00E61A6E" w:rsidRDefault="00B62FF1" w:rsidP="00E61A6E">
      <w:pPr>
        <w:pStyle w:val="ListParagraph"/>
        <w:numPr>
          <w:ilvl w:val="0"/>
          <w:numId w:val="8"/>
        </w:numPr>
        <w:rPr>
          <w:color w:val="000000"/>
        </w:rPr>
      </w:pPr>
      <w:r w:rsidRPr="00B62FF1">
        <w:t>Enterprise Level Security: Multi-layer protection for systems &amp; data</w:t>
      </w:r>
    </w:p>
    <w:p w:rsidR="00B62FF1" w:rsidRPr="00E61A6E" w:rsidRDefault="00B62FF1" w:rsidP="00E61A6E">
      <w:pPr>
        <w:pStyle w:val="ListParagraph"/>
        <w:numPr>
          <w:ilvl w:val="0"/>
          <w:numId w:val="8"/>
        </w:numPr>
        <w:rPr>
          <w:color w:val="000000"/>
        </w:rPr>
      </w:pPr>
      <w:r w:rsidRPr="00B62FF1">
        <w:t>High Performance: Optimized throughout the stack for speed</w:t>
      </w:r>
    </w:p>
    <w:p w:rsidR="00B62FF1" w:rsidRPr="00E61A6E" w:rsidRDefault="00B62FF1" w:rsidP="00E61A6E">
      <w:pPr>
        <w:pStyle w:val="ListParagraph"/>
        <w:numPr>
          <w:ilvl w:val="0"/>
          <w:numId w:val="8"/>
        </w:numPr>
        <w:rPr>
          <w:color w:val="000000"/>
        </w:rPr>
      </w:pPr>
      <w:r w:rsidRPr="00B62FF1">
        <w:t xml:space="preserve">Global Footprint: Deploy in 14 data </w:t>
      </w:r>
      <w:proofErr w:type="spellStart"/>
      <w:r w:rsidRPr="00B62FF1">
        <w:t>centres</w:t>
      </w:r>
      <w:proofErr w:type="spellEnd"/>
      <w:r w:rsidRPr="00B62FF1">
        <w:t xml:space="preserve"> around the world</w:t>
      </w:r>
    </w:p>
    <w:p w:rsidR="00B62FF1" w:rsidRPr="00E61A6E" w:rsidRDefault="00B62FF1" w:rsidP="00E61A6E">
      <w:pPr>
        <w:pStyle w:val="ListParagraph"/>
        <w:numPr>
          <w:ilvl w:val="0"/>
          <w:numId w:val="8"/>
        </w:numPr>
        <w:rPr>
          <w:color w:val="000000"/>
        </w:rPr>
      </w:pPr>
      <w:r w:rsidRPr="00B62FF1">
        <w:t xml:space="preserve">Compliant and Audited: Our data </w:t>
      </w:r>
      <w:proofErr w:type="spellStart"/>
      <w:r w:rsidRPr="00B62FF1">
        <w:t>centres</w:t>
      </w:r>
      <w:proofErr w:type="spellEnd"/>
      <w:r w:rsidRPr="00B62FF1">
        <w:t xml:space="preserve"> are SSAE16 SOC2 Type 2 certified</w:t>
      </w:r>
    </w:p>
    <w:p w:rsidR="00B62FF1" w:rsidRPr="00E61A6E" w:rsidRDefault="00B62FF1" w:rsidP="00E61A6E">
      <w:pPr>
        <w:pStyle w:val="ListParagraph"/>
        <w:numPr>
          <w:ilvl w:val="0"/>
          <w:numId w:val="8"/>
        </w:numPr>
        <w:rPr>
          <w:color w:val="000000"/>
        </w:rPr>
      </w:pPr>
      <w:r w:rsidRPr="00B62FF1">
        <w:t>Disaster Recovery: Built-in DR reinforces our redundant infrastructure</w:t>
      </w:r>
    </w:p>
    <w:p w:rsidR="00B62FF1" w:rsidRPr="00E61A6E" w:rsidRDefault="00B62FF1" w:rsidP="00E61A6E">
      <w:pPr>
        <w:pStyle w:val="ListParagraph"/>
        <w:numPr>
          <w:ilvl w:val="0"/>
          <w:numId w:val="8"/>
        </w:numPr>
        <w:rPr>
          <w:color w:val="000000"/>
        </w:rPr>
      </w:pPr>
      <w:r w:rsidRPr="00B62FF1">
        <w:t>High Availability: Superior uptime with load balancing &amp; redundancy</w:t>
      </w:r>
    </w:p>
    <w:p w:rsidR="00B62FF1" w:rsidRPr="00E61A6E" w:rsidRDefault="00B62FF1" w:rsidP="00E61A6E">
      <w:pPr>
        <w:pStyle w:val="ListParagraph"/>
        <w:numPr>
          <w:ilvl w:val="0"/>
          <w:numId w:val="8"/>
        </w:numPr>
        <w:rPr>
          <w:color w:val="000000"/>
        </w:rPr>
      </w:pPr>
      <w:r w:rsidRPr="00B62FF1">
        <w:t>Outstanding Support: Our support team is standing by 24x7</w:t>
      </w:r>
    </w:p>
    <w:p w:rsidR="00B62FF1" w:rsidRPr="00E61A6E" w:rsidRDefault="00B62FF1" w:rsidP="00E61A6E">
      <w:pPr>
        <w:pStyle w:val="ListParagraph"/>
        <w:numPr>
          <w:ilvl w:val="0"/>
          <w:numId w:val="8"/>
        </w:numPr>
        <w:rPr>
          <w:color w:val="000000"/>
        </w:rPr>
      </w:pPr>
      <w:r w:rsidRPr="00B62FF1">
        <w:t>Managed Services: Experts to monitor your apps, 24x7</w:t>
      </w:r>
    </w:p>
    <w:p w:rsidR="00AA0D5B" w:rsidRPr="00B62FF1" w:rsidRDefault="00AA0D5B" w:rsidP="00AF6D86"/>
    <w:p w:rsidR="00AA0D5B" w:rsidRPr="00E61A6E" w:rsidRDefault="00E61A6E" w:rsidP="00E61A6E">
      <w:pPr>
        <w:pStyle w:val="ListParagraph"/>
        <w:numPr>
          <w:ilvl w:val="0"/>
          <w:numId w:val="1"/>
        </w:numPr>
        <w:rPr>
          <w:b/>
          <w:lang w:val="es-AR"/>
        </w:rPr>
      </w:pPr>
      <w:r w:rsidRPr="00E61A6E">
        <w:rPr>
          <w:b/>
          <w:lang w:val="es-AR"/>
        </w:rPr>
        <w:t xml:space="preserve">El </w:t>
      </w:r>
      <w:proofErr w:type="spellStart"/>
      <w:r w:rsidRPr="00E61A6E">
        <w:rPr>
          <w:b/>
          <w:lang w:val="es-AR"/>
        </w:rPr>
        <w:t>menu</w:t>
      </w:r>
      <w:proofErr w:type="spellEnd"/>
      <w:r w:rsidRPr="00E61A6E">
        <w:rPr>
          <w:b/>
          <w:lang w:val="es-AR"/>
        </w:rPr>
        <w:t xml:space="preserve"> dice </w:t>
      </w:r>
      <w:proofErr w:type="spellStart"/>
      <w:r w:rsidRPr="00E61A6E">
        <w:rPr>
          <w:b/>
          <w:lang w:val="es-AR"/>
        </w:rPr>
        <w:t>contact</w:t>
      </w:r>
      <w:proofErr w:type="spellEnd"/>
      <w:r w:rsidRPr="00E61A6E">
        <w:rPr>
          <w:b/>
          <w:lang w:val="es-AR"/>
        </w:rPr>
        <w:t xml:space="preserve"> </w:t>
      </w:r>
      <w:proofErr w:type="spellStart"/>
      <w:r w:rsidRPr="00E61A6E">
        <w:rPr>
          <w:b/>
          <w:lang w:val="es-AR"/>
        </w:rPr>
        <w:t>us</w:t>
      </w:r>
      <w:proofErr w:type="spellEnd"/>
      <w:r w:rsidRPr="00E61A6E">
        <w:rPr>
          <w:b/>
          <w:lang w:val="es-AR"/>
        </w:rPr>
        <w:t xml:space="preserve"> y la sección dice </w:t>
      </w:r>
      <w:proofErr w:type="spellStart"/>
      <w:r w:rsidRPr="00E61A6E">
        <w:rPr>
          <w:b/>
          <w:lang w:val="es-AR"/>
        </w:rPr>
        <w:t>Get</w:t>
      </w:r>
      <w:proofErr w:type="spellEnd"/>
      <w:r w:rsidRPr="00E61A6E">
        <w:rPr>
          <w:b/>
          <w:lang w:val="es-AR"/>
        </w:rPr>
        <w:t xml:space="preserve"> in </w:t>
      </w:r>
      <w:proofErr w:type="spellStart"/>
      <w:r w:rsidRPr="00E61A6E">
        <w:rPr>
          <w:b/>
          <w:lang w:val="es-AR"/>
        </w:rPr>
        <w:t>touch</w:t>
      </w:r>
      <w:proofErr w:type="spellEnd"/>
      <w:r w:rsidRPr="00E61A6E">
        <w:rPr>
          <w:b/>
          <w:lang w:val="es-AR"/>
        </w:rPr>
        <w:t xml:space="preserve">. Pongamos </w:t>
      </w:r>
      <w:proofErr w:type="spellStart"/>
      <w:r w:rsidRPr="00E61A6E">
        <w:rPr>
          <w:b/>
          <w:lang w:val="es-AR"/>
        </w:rPr>
        <w:t>Contact</w:t>
      </w:r>
      <w:proofErr w:type="spellEnd"/>
      <w:r w:rsidRPr="00E61A6E">
        <w:rPr>
          <w:b/>
          <w:lang w:val="es-AR"/>
        </w:rPr>
        <w:t xml:space="preserve"> </w:t>
      </w:r>
      <w:proofErr w:type="spellStart"/>
      <w:r w:rsidRPr="00E61A6E">
        <w:rPr>
          <w:b/>
          <w:lang w:val="es-AR"/>
        </w:rPr>
        <w:t>Us</w:t>
      </w:r>
      <w:proofErr w:type="spellEnd"/>
      <w:r w:rsidRPr="00E61A6E">
        <w:rPr>
          <w:b/>
          <w:lang w:val="es-AR"/>
        </w:rPr>
        <w:t xml:space="preserve"> en ambos lados.</w:t>
      </w:r>
    </w:p>
    <w:p w:rsidR="00E61A6E" w:rsidRPr="00E61A6E" w:rsidRDefault="00E61A6E" w:rsidP="00E61A6E">
      <w:pPr>
        <w:pStyle w:val="ListParagraph"/>
        <w:numPr>
          <w:ilvl w:val="0"/>
          <w:numId w:val="1"/>
        </w:numPr>
        <w:rPr>
          <w:b/>
          <w:lang w:val="es-AR"/>
        </w:rPr>
      </w:pPr>
      <w:r w:rsidRPr="00E61A6E">
        <w:rPr>
          <w:b/>
          <w:lang w:val="es-AR"/>
        </w:rPr>
        <w:t>Sacarle a todo el “</w:t>
      </w:r>
      <w:proofErr w:type="spellStart"/>
      <w:r w:rsidRPr="00E61A6E">
        <w:rPr>
          <w:b/>
          <w:lang w:val="es-AR"/>
        </w:rPr>
        <w:t>Your</w:t>
      </w:r>
      <w:proofErr w:type="spellEnd"/>
      <w:r w:rsidRPr="00E61A6E">
        <w:rPr>
          <w:b/>
          <w:lang w:val="es-AR"/>
        </w:rPr>
        <w:t>”</w:t>
      </w:r>
    </w:p>
    <w:p w:rsidR="00E61A6E" w:rsidRPr="00E61A6E" w:rsidRDefault="00E61A6E" w:rsidP="00E61A6E">
      <w:pPr>
        <w:pStyle w:val="ListParagraph"/>
        <w:rPr>
          <w:b/>
        </w:rPr>
      </w:pPr>
      <w:r w:rsidRPr="00E61A6E">
        <w:rPr>
          <w:b/>
        </w:rPr>
        <w:t>Cambiar el texto “Your counsulting” por “Message”</w:t>
      </w:r>
    </w:p>
    <w:p w:rsidR="00AA0D5B" w:rsidRPr="00E61A6E" w:rsidRDefault="00AA0D5B" w:rsidP="00AF6D86"/>
    <w:p w:rsidR="00AA0D5B" w:rsidRPr="00E61A6E" w:rsidRDefault="00AA0D5B" w:rsidP="00AF6D86"/>
    <w:p w:rsidR="00AA0D5B" w:rsidRPr="00E61A6E" w:rsidRDefault="00AA0D5B" w:rsidP="00AA0D5B">
      <w:pPr>
        <w:pStyle w:val="ListParagraph"/>
      </w:pPr>
    </w:p>
    <w:p w:rsidR="00AF6D86" w:rsidRDefault="00AF6D86" w:rsidP="00AA0D5B">
      <w:pPr>
        <w:pStyle w:val="ListParagraph"/>
      </w:pPr>
      <w:r>
        <w:t>Message</w:t>
      </w:r>
    </w:p>
    <w:sectPr w:rsidR="00AF6D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92D70"/>
    <w:multiLevelType w:val="multilevel"/>
    <w:tmpl w:val="B1F699DE"/>
    <w:lvl w:ilvl="0">
      <w:start w:val="1"/>
      <w:numFmt w:val="bullet"/>
      <w:lvlText w:val="●"/>
      <w:lvlJc w:val="left"/>
      <w:pPr>
        <w:ind w:left="720" w:hanging="360"/>
      </w:pPr>
      <w:rPr>
        <w:rFonts w:ascii="Arial" w:eastAsia="Arial" w:hAnsi="Arial" w:cs="Arial"/>
        <w:color w:val="575757"/>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249128F"/>
    <w:multiLevelType w:val="hybridMultilevel"/>
    <w:tmpl w:val="5DF27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CA6E3E"/>
    <w:multiLevelType w:val="hybridMultilevel"/>
    <w:tmpl w:val="18221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2F7639"/>
    <w:multiLevelType w:val="hybridMultilevel"/>
    <w:tmpl w:val="7F7065D6"/>
    <w:lvl w:ilvl="0" w:tplc="BDEED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3C5D2E"/>
    <w:multiLevelType w:val="multilevel"/>
    <w:tmpl w:val="F75055E0"/>
    <w:lvl w:ilvl="0">
      <w:start w:val="1"/>
      <w:numFmt w:val="bullet"/>
      <w:lvlText w:val="●"/>
      <w:lvlJc w:val="left"/>
      <w:pPr>
        <w:ind w:left="720" w:hanging="360"/>
      </w:pPr>
      <w:rPr>
        <w:rFonts w:ascii="Arial" w:eastAsia="Arial" w:hAnsi="Arial" w:cs="Arial"/>
        <w:color w:val="575757"/>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1B8361F"/>
    <w:multiLevelType w:val="hybridMultilevel"/>
    <w:tmpl w:val="F6B29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AC21CB0"/>
    <w:multiLevelType w:val="hybridMultilevel"/>
    <w:tmpl w:val="83049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7359D7"/>
    <w:multiLevelType w:val="hybridMultilevel"/>
    <w:tmpl w:val="7F7065D6"/>
    <w:lvl w:ilvl="0" w:tplc="BDEED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7"/>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048"/>
    <w:rsid w:val="004F20BD"/>
    <w:rsid w:val="00515F09"/>
    <w:rsid w:val="00634A75"/>
    <w:rsid w:val="009703F1"/>
    <w:rsid w:val="00AA0D5B"/>
    <w:rsid w:val="00AF6D86"/>
    <w:rsid w:val="00B32048"/>
    <w:rsid w:val="00B62FF1"/>
    <w:rsid w:val="00B86717"/>
    <w:rsid w:val="00D273D5"/>
    <w:rsid w:val="00E61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A0D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048"/>
    <w:pPr>
      <w:ind w:left="720"/>
      <w:contextualSpacing/>
    </w:pPr>
  </w:style>
  <w:style w:type="paragraph" w:customStyle="1" w:styleId="Normal1">
    <w:name w:val="Normal1"/>
    <w:rsid w:val="00AF6D86"/>
    <w:pPr>
      <w:spacing w:after="0"/>
    </w:pPr>
    <w:rPr>
      <w:rFonts w:ascii="Arial" w:eastAsia="Arial" w:hAnsi="Arial" w:cs="Arial"/>
      <w:lang w:val="es-ES" w:eastAsia="es-ES"/>
    </w:rPr>
  </w:style>
  <w:style w:type="character" w:customStyle="1" w:styleId="Heading3Char">
    <w:name w:val="Heading 3 Char"/>
    <w:basedOn w:val="DefaultParagraphFont"/>
    <w:link w:val="Heading3"/>
    <w:uiPriority w:val="9"/>
    <w:rsid w:val="00AA0D5B"/>
    <w:rPr>
      <w:rFonts w:ascii="Times New Roman" w:eastAsia="Times New Roman" w:hAnsi="Times New Roman" w:cs="Times New Roman"/>
      <w:b/>
      <w:bCs/>
      <w:sz w:val="27"/>
      <w:szCs w:val="27"/>
    </w:rPr>
  </w:style>
  <w:style w:type="character" w:customStyle="1" w:styleId="mw-headline">
    <w:name w:val="mw-headline"/>
    <w:basedOn w:val="DefaultParagraphFont"/>
    <w:rsid w:val="00AA0D5B"/>
  </w:style>
  <w:style w:type="character" w:customStyle="1" w:styleId="mw-editsection">
    <w:name w:val="mw-editsection"/>
    <w:basedOn w:val="DefaultParagraphFont"/>
    <w:rsid w:val="00AA0D5B"/>
  </w:style>
  <w:style w:type="character" w:customStyle="1" w:styleId="mw-editsection-bracket">
    <w:name w:val="mw-editsection-bracket"/>
    <w:basedOn w:val="DefaultParagraphFont"/>
    <w:rsid w:val="00AA0D5B"/>
  </w:style>
  <w:style w:type="character" w:styleId="Hyperlink">
    <w:name w:val="Hyperlink"/>
    <w:basedOn w:val="DefaultParagraphFont"/>
    <w:uiPriority w:val="99"/>
    <w:semiHidden/>
    <w:unhideWhenUsed/>
    <w:rsid w:val="00AA0D5B"/>
    <w:rPr>
      <w:color w:val="0000FF"/>
      <w:u w:val="single"/>
    </w:rPr>
  </w:style>
  <w:style w:type="paragraph" w:styleId="NormalWeb">
    <w:name w:val="Normal (Web)"/>
    <w:basedOn w:val="Normal"/>
    <w:uiPriority w:val="99"/>
    <w:semiHidden/>
    <w:unhideWhenUsed/>
    <w:rsid w:val="00AA0D5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A0D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048"/>
    <w:pPr>
      <w:ind w:left="720"/>
      <w:contextualSpacing/>
    </w:pPr>
  </w:style>
  <w:style w:type="paragraph" w:customStyle="1" w:styleId="Normal1">
    <w:name w:val="Normal1"/>
    <w:rsid w:val="00AF6D86"/>
    <w:pPr>
      <w:spacing w:after="0"/>
    </w:pPr>
    <w:rPr>
      <w:rFonts w:ascii="Arial" w:eastAsia="Arial" w:hAnsi="Arial" w:cs="Arial"/>
      <w:lang w:val="es-ES" w:eastAsia="es-ES"/>
    </w:rPr>
  </w:style>
  <w:style w:type="character" w:customStyle="1" w:styleId="Heading3Char">
    <w:name w:val="Heading 3 Char"/>
    <w:basedOn w:val="DefaultParagraphFont"/>
    <w:link w:val="Heading3"/>
    <w:uiPriority w:val="9"/>
    <w:rsid w:val="00AA0D5B"/>
    <w:rPr>
      <w:rFonts w:ascii="Times New Roman" w:eastAsia="Times New Roman" w:hAnsi="Times New Roman" w:cs="Times New Roman"/>
      <w:b/>
      <w:bCs/>
      <w:sz w:val="27"/>
      <w:szCs w:val="27"/>
    </w:rPr>
  </w:style>
  <w:style w:type="character" w:customStyle="1" w:styleId="mw-headline">
    <w:name w:val="mw-headline"/>
    <w:basedOn w:val="DefaultParagraphFont"/>
    <w:rsid w:val="00AA0D5B"/>
  </w:style>
  <w:style w:type="character" w:customStyle="1" w:styleId="mw-editsection">
    <w:name w:val="mw-editsection"/>
    <w:basedOn w:val="DefaultParagraphFont"/>
    <w:rsid w:val="00AA0D5B"/>
  </w:style>
  <w:style w:type="character" w:customStyle="1" w:styleId="mw-editsection-bracket">
    <w:name w:val="mw-editsection-bracket"/>
    <w:basedOn w:val="DefaultParagraphFont"/>
    <w:rsid w:val="00AA0D5B"/>
  </w:style>
  <w:style w:type="character" w:styleId="Hyperlink">
    <w:name w:val="Hyperlink"/>
    <w:basedOn w:val="DefaultParagraphFont"/>
    <w:uiPriority w:val="99"/>
    <w:semiHidden/>
    <w:unhideWhenUsed/>
    <w:rsid w:val="00AA0D5B"/>
    <w:rPr>
      <w:color w:val="0000FF"/>
      <w:u w:val="single"/>
    </w:rPr>
  </w:style>
  <w:style w:type="paragraph" w:styleId="NormalWeb">
    <w:name w:val="Normal (Web)"/>
    <w:basedOn w:val="Normal"/>
    <w:uiPriority w:val="99"/>
    <w:semiHidden/>
    <w:unhideWhenUsed/>
    <w:rsid w:val="00AA0D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20565">
      <w:bodyDiv w:val="1"/>
      <w:marLeft w:val="0"/>
      <w:marRight w:val="0"/>
      <w:marTop w:val="0"/>
      <w:marBottom w:val="0"/>
      <w:divBdr>
        <w:top w:val="none" w:sz="0" w:space="0" w:color="auto"/>
        <w:left w:val="none" w:sz="0" w:space="0" w:color="auto"/>
        <w:bottom w:val="none" w:sz="0" w:space="0" w:color="auto"/>
        <w:right w:val="none" w:sz="0" w:space="0" w:color="auto"/>
      </w:divBdr>
    </w:div>
    <w:div w:id="2112429563">
      <w:bodyDiv w:val="1"/>
      <w:marLeft w:val="0"/>
      <w:marRight w:val="0"/>
      <w:marTop w:val="0"/>
      <w:marBottom w:val="0"/>
      <w:divBdr>
        <w:top w:val="none" w:sz="0" w:space="0" w:color="auto"/>
        <w:left w:val="none" w:sz="0" w:space="0" w:color="auto"/>
        <w:bottom w:val="none" w:sz="0" w:space="0" w:color="auto"/>
        <w:right w:val="none" w:sz="0" w:space="0" w:color="auto"/>
      </w:divBdr>
      <w:divsChild>
        <w:div w:id="1564830731">
          <w:marLeft w:val="0"/>
          <w:marRight w:val="0"/>
          <w:marTop w:val="0"/>
          <w:marBottom w:val="120"/>
          <w:divBdr>
            <w:top w:val="none" w:sz="0" w:space="0" w:color="auto"/>
            <w:left w:val="none" w:sz="0" w:space="0" w:color="auto"/>
            <w:bottom w:val="none" w:sz="0" w:space="0" w:color="auto"/>
            <w:right w:val="none" w:sz="0" w:space="0" w:color="auto"/>
          </w:divBdr>
          <w:divsChild>
            <w:div w:id="4903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Federico Maisonave Greco</dc:creator>
  <cp:lastModifiedBy>Federico Maisonave Greco</cp:lastModifiedBy>
  <cp:revision>2</cp:revision>
  <dcterms:created xsi:type="dcterms:W3CDTF">2020-10-09T15:17:00Z</dcterms:created>
  <dcterms:modified xsi:type="dcterms:W3CDTF">2020-10-09T18:42:00Z</dcterms:modified>
</cp:coreProperties>
</file>