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EF" w:rsidRDefault="005F2ADC" w:rsidP="005F2ADC">
      <w:pPr>
        <w:pStyle w:val="Titolo"/>
        <w:jc w:val="center"/>
        <w:rPr>
          <w:color w:val="319686"/>
          <w:sz w:val="72"/>
        </w:rPr>
      </w:pPr>
      <w:r w:rsidRPr="005F2ADC">
        <w:rPr>
          <w:color w:val="319686"/>
          <w:sz w:val="72"/>
        </w:rPr>
        <w:t>ORLOG</w:t>
      </w:r>
    </w:p>
    <w:p w:rsidR="005F2ADC" w:rsidRPr="005F2ADC" w:rsidRDefault="005F2ADC" w:rsidP="005F2ADC">
      <w:pPr>
        <w:pStyle w:val="Sottotitolo"/>
        <w:jc w:val="center"/>
        <w:rPr>
          <w:b/>
          <w:sz w:val="24"/>
        </w:rPr>
      </w:pPr>
      <w:r w:rsidRPr="005F2ADC">
        <w:rPr>
          <w:b/>
          <w:sz w:val="24"/>
        </w:rPr>
        <w:t xml:space="preserve">Gioco dei Dadi di </w:t>
      </w:r>
      <w:proofErr w:type="spellStart"/>
      <w:r w:rsidRPr="005F2ADC">
        <w:rPr>
          <w:b/>
          <w:sz w:val="24"/>
        </w:rPr>
        <w:t>Assassin’s</w:t>
      </w:r>
      <w:proofErr w:type="spellEnd"/>
      <w:r w:rsidRPr="005F2ADC">
        <w:rPr>
          <w:b/>
          <w:sz w:val="24"/>
        </w:rPr>
        <w:t xml:space="preserve"> </w:t>
      </w:r>
      <w:proofErr w:type="spellStart"/>
      <w:r w:rsidRPr="005F2ADC">
        <w:rPr>
          <w:b/>
          <w:sz w:val="24"/>
        </w:rPr>
        <w:t>Creed</w:t>
      </w:r>
      <w:proofErr w:type="spellEnd"/>
      <w:r w:rsidRPr="005F2ADC">
        <w:rPr>
          <w:b/>
          <w:sz w:val="24"/>
        </w:rPr>
        <w:t xml:space="preserve"> </w:t>
      </w:r>
      <w:proofErr w:type="spellStart"/>
      <w:r w:rsidRPr="005F2ADC">
        <w:rPr>
          <w:b/>
          <w:sz w:val="24"/>
        </w:rPr>
        <w:t>Valhalla</w:t>
      </w:r>
      <w:proofErr w:type="spellEnd"/>
    </w:p>
    <w:p w:rsidR="005F2ADC" w:rsidRPr="005F2ADC" w:rsidRDefault="005F2ADC" w:rsidP="005F2ADC">
      <w:pPr>
        <w:rPr>
          <w:color w:val="319686"/>
          <w:sz w:val="24"/>
        </w:rPr>
      </w:pPr>
      <w:proofErr w:type="spellStart"/>
      <w:r w:rsidRPr="005F2ADC">
        <w:rPr>
          <w:sz w:val="24"/>
        </w:rPr>
        <w:t>Eta</w:t>
      </w:r>
      <w:proofErr w:type="spellEnd"/>
      <w:r w:rsidRPr="005F2ADC">
        <w:rPr>
          <w:sz w:val="24"/>
        </w:rPr>
        <w:t xml:space="preserve">: </w:t>
      </w:r>
      <w:r w:rsidRPr="005F2ADC">
        <w:rPr>
          <w:color w:val="319686"/>
          <w:sz w:val="24"/>
        </w:rPr>
        <w:t>8+</w:t>
      </w:r>
    </w:p>
    <w:p w:rsidR="005F2ADC" w:rsidRDefault="005F2ADC" w:rsidP="005F2ADC">
      <w:pPr>
        <w:rPr>
          <w:color w:val="319686"/>
        </w:rPr>
      </w:pPr>
      <w:r>
        <w:t xml:space="preserve">Giocatori: </w:t>
      </w:r>
      <w:r w:rsidRPr="005F2ADC">
        <w:rPr>
          <w:color w:val="319686"/>
        </w:rPr>
        <w:t>2</w:t>
      </w:r>
    </w:p>
    <w:p w:rsidR="005F2ADC" w:rsidRDefault="005F2ADC" w:rsidP="005F2ADC">
      <w:pPr>
        <w:rPr>
          <w:color w:val="319686"/>
        </w:rPr>
      </w:pPr>
      <w:r>
        <w:t xml:space="preserve">Tempo (minuti): </w:t>
      </w:r>
      <w:r w:rsidRPr="005F2ADC">
        <w:rPr>
          <w:color w:val="319686"/>
        </w:rPr>
        <w:t>15-20</w:t>
      </w:r>
    </w:p>
    <w:p w:rsidR="005F2ADC" w:rsidRDefault="005F2ADC" w:rsidP="005F2ADC">
      <w:pPr>
        <w:rPr>
          <w:color w:val="319686"/>
        </w:rPr>
      </w:pPr>
    </w:p>
    <w:p w:rsidR="005F2ADC" w:rsidRDefault="00CD151C" w:rsidP="005F2ADC">
      <w:r>
        <w:t>ORLOG</w:t>
      </w:r>
      <w:r w:rsidR="005F2ADC">
        <w:t xml:space="preserve"> è un gioco dove 2 giocatori duellano tirando i Dadi e invocando Favori Divini.</w:t>
      </w:r>
    </w:p>
    <w:p w:rsidR="005F2ADC" w:rsidRDefault="005F2ADC" w:rsidP="005F2ADC">
      <w:r>
        <w:t>Il primo giocatore a ridurre la Vita del proprio Avversario a 0 vince.</w:t>
      </w:r>
    </w:p>
    <w:p w:rsidR="003337A1" w:rsidRDefault="003337A1" w:rsidP="005F2ADC">
      <w:r>
        <w:t>Per il set up/preparazione del gioco, fare riferimento alla sezione Modalità di Gioco.</w:t>
      </w:r>
    </w:p>
    <w:p w:rsidR="003337A1" w:rsidRDefault="003337A1" w:rsidP="005F2ADC"/>
    <w:p w:rsidR="005F2ADC" w:rsidRDefault="00CD151C" w:rsidP="005F2ADC">
      <w:r>
        <w:t>N</w:t>
      </w:r>
      <w:r w:rsidR="005F2ADC">
        <w:t>ella Confezione del Gioco</w:t>
      </w:r>
      <w:r>
        <w:t xml:space="preserve"> sono presenti</w:t>
      </w:r>
      <w:r w:rsidR="005F2ADC">
        <w:t>:</w:t>
      </w:r>
    </w:p>
    <w:p w:rsidR="005F2ADC" w:rsidRDefault="005F2ADC" w:rsidP="005F2ADC">
      <w:r w:rsidRPr="005F2ADC">
        <w:rPr>
          <w:b/>
        </w:rPr>
        <w:t>50</w:t>
      </w:r>
      <w:r>
        <w:rPr>
          <w:b/>
        </w:rPr>
        <w:t xml:space="preserve"> </w:t>
      </w:r>
      <w:r w:rsidR="00CD151C">
        <w:t>G</w:t>
      </w:r>
      <w:r>
        <w:t>ettoni per Favori Divini</w:t>
      </w:r>
    </w:p>
    <w:p w:rsidR="005F2ADC" w:rsidRDefault="005F2ADC" w:rsidP="005F2ADC">
      <w:r w:rsidRPr="005F2ADC">
        <w:rPr>
          <w:b/>
        </w:rPr>
        <w:t>1</w:t>
      </w:r>
      <w:r>
        <w:t xml:space="preserve"> Moneta da Gioco</w:t>
      </w:r>
    </w:p>
    <w:p w:rsidR="005F2ADC" w:rsidRDefault="005F2ADC" w:rsidP="005F2ADC">
      <w:r w:rsidRPr="00CD151C">
        <w:rPr>
          <w:b/>
        </w:rPr>
        <w:t>32</w:t>
      </w:r>
      <w:r>
        <w:t xml:space="preserve"> Pietre Conta Vita (2 bonus)</w:t>
      </w:r>
    </w:p>
    <w:p w:rsidR="005F2ADC" w:rsidRDefault="00CD151C" w:rsidP="005F2ADC">
      <w:r w:rsidRPr="00CD151C">
        <w:rPr>
          <w:b/>
        </w:rPr>
        <w:t>2</w:t>
      </w:r>
      <w:r>
        <w:t xml:space="preserve"> set da </w:t>
      </w:r>
      <w:r w:rsidRPr="00CD151C">
        <w:rPr>
          <w:b/>
        </w:rPr>
        <w:t>20</w:t>
      </w:r>
      <w:r>
        <w:t xml:space="preserve"> Carte di Favori Divini</w:t>
      </w:r>
    </w:p>
    <w:p w:rsidR="00CD151C" w:rsidRDefault="00CD151C" w:rsidP="005F2ADC">
      <w:r w:rsidRPr="00CD151C">
        <w:rPr>
          <w:b/>
        </w:rPr>
        <w:t>2</w:t>
      </w:r>
      <w:r w:rsidRPr="00CD151C">
        <w:t xml:space="preserve"> set di </w:t>
      </w:r>
      <w:r>
        <w:t>D</w:t>
      </w:r>
      <w:r w:rsidRPr="00CD151C">
        <w:t>adi in acrilico</w:t>
      </w:r>
    </w:p>
    <w:p w:rsidR="00CD151C" w:rsidRDefault="00CD151C" w:rsidP="005F2ADC">
      <w:r w:rsidRPr="00CD151C">
        <w:rPr>
          <w:b/>
        </w:rPr>
        <w:t>2</w:t>
      </w:r>
      <w:r w:rsidRPr="00CD151C">
        <w:t xml:space="preserve"> </w:t>
      </w:r>
      <w:r>
        <w:t>Ciotole di plastica</w:t>
      </w:r>
    </w:p>
    <w:p w:rsidR="005F2ADC" w:rsidRDefault="005F2ADC" w:rsidP="005F2ADC"/>
    <w:p w:rsidR="00DE1765" w:rsidRDefault="00DE1765" w:rsidP="005F2ADC"/>
    <w:p w:rsidR="00DE1765" w:rsidRDefault="00DE1765" w:rsidP="005F2ADC"/>
    <w:p w:rsidR="00DE1765" w:rsidRDefault="00DE1765" w:rsidP="005F2ADC"/>
    <w:p w:rsidR="00DE1765" w:rsidRDefault="00DE1765" w:rsidP="005F2ADC"/>
    <w:p w:rsidR="00DE1765" w:rsidRDefault="00DE1765" w:rsidP="005F2ADC"/>
    <w:p w:rsidR="00DE1765" w:rsidRDefault="00DE1765" w:rsidP="005F2ADC"/>
    <w:p w:rsidR="00DE1765" w:rsidRDefault="00DE1765" w:rsidP="005F2ADC"/>
    <w:p w:rsidR="00DE1765" w:rsidRDefault="00DE1765" w:rsidP="005F2ADC"/>
    <w:p w:rsidR="00DE1765" w:rsidRDefault="00DE1765" w:rsidP="005F2ADC"/>
    <w:p w:rsidR="00DE1765" w:rsidRDefault="00DE1765" w:rsidP="005F2ADC"/>
    <w:p w:rsidR="00DE1765" w:rsidRDefault="00DE1765" w:rsidP="005F2ADC"/>
    <w:p w:rsidR="00DE1765" w:rsidRDefault="00DE1765" w:rsidP="005F2ADC"/>
    <w:p w:rsidR="00DE1765" w:rsidRDefault="00DE1765" w:rsidP="005F2ADC"/>
    <w:p w:rsidR="00DE1765" w:rsidRDefault="00DE1765" w:rsidP="00DE1765">
      <w:pPr>
        <w:pStyle w:val="Titolo2"/>
        <w:rPr>
          <w:b/>
          <w:color w:val="auto"/>
        </w:rPr>
      </w:pPr>
      <w:r w:rsidRPr="00DE1765">
        <w:rPr>
          <w:b/>
          <w:color w:val="auto"/>
        </w:rPr>
        <w:lastRenderedPageBreak/>
        <w:t>SVOLGIMENTO</w:t>
      </w:r>
    </w:p>
    <w:p w:rsidR="00DE1765" w:rsidRDefault="00DE1765" w:rsidP="00DE1765">
      <w:r>
        <w:t>Lancia una moneta per determinare quale giocatore inizia per primo.</w:t>
      </w:r>
      <w:r>
        <w:br/>
        <w:t>Il gioco è suddiviso in turni, ognuno composto da 3 fasi:</w:t>
      </w:r>
    </w:p>
    <w:p w:rsidR="00DE1765" w:rsidRPr="002515C8" w:rsidRDefault="00DE1765" w:rsidP="00DE1765">
      <w:pPr>
        <w:pStyle w:val="Paragrafoelenco"/>
        <w:numPr>
          <w:ilvl w:val="0"/>
          <w:numId w:val="1"/>
        </w:numPr>
        <w:ind w:left="426"/>
        <w:rPr>
          <w:rFonts w:cstheme="minorHAnsi"/>
          <w:b/>
        </w:rPr>
      </w:pPr>
      <w:r w:rsidRPr="002515C8">
        <w:rPr>
          <w:rFonts w:cstheme="minorHAnsi"/>
          <w:b/>
        </w:rPr>
        <w:t>Fase di Lancio</w:t>
      </w:r>
      <w:r w:rsidR="00DD1753" w:rsidRPr="002515C8">
        <w:rPr>
          <w:rFonts w:cstheme="minorHAnsi"/>
          <w:b/>
        </w:rPr>
        <w:br/>
      </w:r>
    </w:p>
    <w:p w:rsidR="00DE1765" w:rsidRPr="002515C8" w:rsidRDefault="00DE1765" w:rsidP="00DE1765">
      <w:pPr>
        <w:pStyle w:val="Paragrafoelenco"/>
        <w:numPr>
          <w:ilvl w:val="0"/>
          <w:numId w:val="2"/>
        </w:numPr>
        <w:rPr>
          <w:rFonts w:cstheme="minorHAnsi"/>
        </w:rPr>
      </w:pPr>
      <w:r w:rsidRPr="002515C8">
        <w:rPr>
          <w:rFonts w:cstheme="minorHAnsi"/>
        </w:rPr>
        <w:t>All’inizio di ogni turno, tu e il tuo avversario vi alternate tra chi lancia i dadi per primo.</w:t>
      </w:r>
    </w:p>
    <w:p w:rsidR="002A3260" w:rsidRPr="002515C8" w:rsidRDefault="00DE1765" w:rsidP="002A3260">
      <w:pPr>
        <w:pStyle w:val="Paragrafoelenco"/>
        <w:numPr>
          <w:ilvl w:val="0"/>
          <w:numId w:val="2"/>
        </w:numPr>
        <w:rPr>
          <w:rFonts w:cstheme="minorHAnsi"/>
        </w:rPr>
      </w:pPr>
      <w:r w:rsidRPr="002515C8">
        <w:rPr>
          <w:rFonts w:cstheme="minorHAnsi"/>
        </w:rPr>
        <w:t xml:space="preserve">Puoi </w:t>
      </w:r>
      <w:r w:rsidR="002A3260" w:rsidRPr="002515C8">
        <w:rPr>
          <w:rFonts w:cstheme="minorHAnsi"/>
        </w:rPr>
        <w:t>effettuare fino a 3 lanci. Per ogni lancio puoi scegliere quali dadi vuoi prendere e quali vuoi lanciare nuovamente (al terzo si prenderanno tutti i rimanenti)</w:t>
      </w:r>
    </w:p>
    <w:p w:rsidR="002A3260" w:rsidRPr="002515C8" w:rsidRDefault="002A3260" w:rsidP="002A3260">
      <w:pPr>
        <w:rPr>
          <w:rFonts w:cstheme="minorHAnsi"/>
        </w:rPr>
      </w:pPr>
    </w:p>
    <w:p w:rsidR="002A3260" w:rsidRPr="002515C8" w:rsidRDefault="002A3260" w:rsidP="002A3260">
      <w:pPr>
        <w:pStyle w:val="Paragrafoelenco"/>
        <w:numPr>
          <w:ilvl w:val="0"/>
          <w:numId w:val="1"/>
        </w:numPr>
        <w:ind w:left="426"/>
        <w:rPr>
          <w:rFonts w:cstheme="minorHAnsi"/>
          <w:b/>
        </w:rPr>
      </w:pPr>
      <w:r w:rsidRPr="002515C8">
        <w:rPr>
          <w:rFonts w:cstheme="minorHAnsi"/>
          <w:b/>
        </w:rPr>
        <w:t xml:space="preserve">Fase </w:t>
      </w:r>
      <w:r w:rsidRPr="002515C8">
        <w:rPr>
          <w:rFonts w:cstheme="minorHAnsi"/>
          <w:b/>
        </w:rPr>
        <w:t>del Favore Divino</w:t>
      </w:r>
    </w:p>
    <w:p w:rsidR="002A3260" w:rsidRPr="002515C8" w:rsidRDefault="002A3260" w:rsidP="002A3260">
      <w:pPr>
        <w:pStyle w:val="Paragrafoelenco"/>
        <w:ind w:left="426"/>
        <w:rPr>
          <w:rFonts w:cstheme="minorHAnsi"/>
        </w:rPr>
      </w:pPr>
      <w:r w:rsidRPr="002515C8">
        <w:rPr>
          <w:rFonts w:cstheme="minorHAnsi"/>
        </w:rPr>
        <w:t>I giocatori possono scegliere di invocare un Favore Divino per poi rivelarsi l’un latro la scelta effettuata.</w:t>
      </w:r>
      <w:r w:rsidRPr="002515C8">
        <w:rPr>
          <w:rFonts w:cstheme="minorHAnsi"/>
        </w:rPr>
        <w:br/>
        <w:t>I Favori Divini vengono invocato in ordine di Priorità (vedere la lista completa dei F.D.)</w:t>
      </w:r>
      <w:r w:rsidRPr="002515C8">
        <w:rPr>
          <w:rFonts w:cstheme="minorHAnsi"/>
        </w:rPr>
        <w:br/>
        <w:t>I Favori Divini con la stessa Priorità vengono applicati secondo l’ordine di turno dei Giocatori.</w:t>
      </w:r>
      <w:r w:rsidRPr="002515C8">
        <w:rPr>
          <w:rFonts w:cstheme="minorHAnsi"/>
        </w:rPr>
        <w:br/>
      </w:r>
      <w:r w:rsidR="00A15E60" w:rsidRPr="002515C8">
        <w:rPr>
          <w:rFonts w:cstheme="minorHAnsi"/>
        </w:rPr>
        <w:t xml:space="preserve">Quando un Favore Divino viene invocato, la sua offerta (gettoni </w:t>
      </w:r>
      <w:r w:rsidR="00A15E60" w:rsidRPr="002515C8">
        <w:rPr>
          <w:rFonts w:ascii="Cambria Math" w:hAnsi="Cambria Math" w:cs="Cambria Math"/>
          <w:color w:val="FFC000"/>
        </w:rPr>
        <w:t>⌘</w:t>
      </w:r>
      <w:r w:rsidR="00A15E60" w:rsidRPr="002515C8">
        <w:rPr>
          <w:rFonts w:cstheme="minorHAnsi"/>
        </w:rPr>
        <w:t>) è presentata e il suo effetto viene concesso. La maggior parte dei Favori Divini viene invocata dopo che entrambi i giocatori li hanno scelti e prima della Fase di Risoluzione.</w:t>
      </w:r>
    </w:p>
    <w:p w:rsidR="00A15E60" w:rsidRPr="002515C8" w:rsidRDefault="00A15E60" w:rsidP="002A3260">
      <w:pPr>
        <w:pStyle w:val="Paragrafoelenco"/>
        <w:ind w:left="426"/>
        <w:rPr>
          <w:rFonts w:cstheme="minorHAnsi"/>
        </w:rPr>
      </w:pPr>
    </w:p>
    <w:p w:rsidR="00A15E60" w:rsidRPr="002515C8" w:rsidRDefault="00A15E60" w:rsidP="002A3260">
      <w:pPr>
        <w:pStyle w:val="Paragrafoelenco"/>
        <w:ind w:left="426"/>
        <w:rPr>
          <w:rFonts w:cstheme="minorHAnsi"/>
        </w:rPr>
      </w:pPr>
      <w:r w:rsidRPr="002515C8">
        <w:rPr>
          <w:rFonts w:cstheme="minorHAnsi"/>
          <w:b/>
        </w:rPr>
        <w:t xml:space="preserve">NOTA (CASI DI ECCEZIONE): </w:t>
      </w:r>
      <w:r w:rsidRPr="002515C8">
        <w:rPr>
          <w:rFonts w:cstheme="minorHAnsi"/>
        </w:rPr>
        <w:t>Se viene espressamente indicato nella descrizione dell’effetto,</w:t>
      </w:r>
      <w:r w:rsidRPr="002515C8">
        <w:rPr>
          <w:rFonts w:cstheme="minorHAnsi"/>
        </w:rPr>
        <w:br/>
        <w:t>i Favori Divini possono essere invocati dopo la Fase di Risoluzione.</w:t>
      </w:r>
      <w:r w:rsidR="00403D5F">
        <w:rPr>
          <w:rFonts w:cstheme="minorHAnsi"/>
        </w:rPr>
        <w:t xml:space="preserve"> </w:t>
      </w:r>
      <w:r w:rsidR="00403D5F" w:rsidRPr="00403D5F">
        <w:rPr>
          <w:rFonts w:cstheme="minorHAnsi"/>
        </w:rPr>
        <w:t>Se un giocatore non ha abbastanza gettoni per l'offerta quando viene invocato il Favore Divino scelto, il suo effetto non viene concesso.</w:t>
      </w:r>
    </w:p>
    <w:p w:rsidR="00A15E60" w:rsidRPr="002515C8" w:rsidRDefault="00A15E60" w:rsidP="002A3260">
      <w:pPr>
        <w:pStyle w:val="Paragrafoelenco"/>
        <w:ind w:left="426"/>
        <w:rPr>
          <w:rFonts w:cstheme="minorHAnsi"/>
        </w:rPr>
      </w:pPr>
    </w:p>
    <w:p w:rsidR="00A15E60" w:rsidRPr="002515C8" w:rsidRDefault="00A15E60" w:rsidP="00A15E60">
      <w:pPr>
        <w:pStyle w:val="Paragrafoelenco"/>
        <w:numPr>
          <w:ilvl w:val="0"/>
          <w:numId w:val="1"/>
        </w:numPr>
        <w:ind w:left="426"/>
        <w:rPr>
          <w:rFonts w:cstheme="minorHAnsi"/>
          <w:b/>
        </w:rPr>
      </w:pPr>
      <w:r w:rsidRPr="002515C8">
        <w:rPr>
          <w:rFonts w:cstheme="minorHAnsi"/>
          <w:b/>
        </w:rPr>
        <w:t>Fase di Risoluzione</w:t>
      </w:r>
    </w:p>
    <w:p w:rsidR="00DD1753" w:rsidRPr="002515C8" w:rsidRDefault="00675530" w:rsidP="00DD1753">
      <w:pPr>
        <w:pStyle w:val="Paragrafoelenco"/>
        <w:ind w:left="426"/>
        <w:rPr>
          <w:rFonts w:cstheme="minorHAnsi"/>
        </w:rPr>
      </w:pPr>
      <w:r w:rsidRPr="002515C8">
        <w:rPr>
          <w:rFonts w:cstheme="minorHAnsi"/>
        </w:rPr>
        <w:t>I dadi lanciati da entrambi i giocatori vengono risolti l’uno contro l’altro: viene inflitto il danno oppure bloccato, vengono guadagnati i gettoni oppure rubati.</w:t>
      </w:r>
      <w:r w:rsidR="00DD1753" w:rsidRPr="002515C8">
        <w:rPr>
          <w:rFonts w:cstheme="minorHAnsi"/>
        </w:rPr>
        <w:t xml:space="preserve"> I turni di gioco proseguono finché un giocatore non riduce la salute dell’altro a 0. Di seguito l’ordine dello svolgimento della Fase di Risoluzione:</w:t>
      </w:r>
      <w:r w:rsidR="00DD1753" w:rsidRPr="002515C8">
        <w:rPr>
          <w:rFonts w:cstheme="minorHAnsi"/>
        </w:rPr>
        <w:br/>
      </w:r>
    </w:p>
    <w:p w:rsidR="00635A40" w:rsidRPr="002515C8" w:rsidRDefault="00DD1753" w:rsidP="00DD1753">
      <w:pPr>
        <w:pStyle w:val="Paragrafoelenco"/>
        <w:numPr>
          <w:ilvl w:val="0"/>
          <w:numId w:val="4"/>
        </w:numPr>
        <w:rPr>
          <w:rFonts w:cstheme="minorHAnsi"/>
        </w:rPr>
      </w:pPr>
      <w:r w:rsidRPr="002515C8">
        <w:rPr>
          <w:rFonts w:cstheme="minorHAnsi"/>
        </w:rPr>
        <w:t xml:space="preserve">Per ogni dado con </w:t>
      </w:r>
      <w:r w:rsidRPr="002515C8">
        <w:rPr>
          <w:rFonts w:cstheme="minorHAnsi"/>
          <w:noProof/>
          <w:lang w:eastAsia="it-IT"/>
        </w:rPr>
        <w:drawing>
          <wp:inline distT="0" distB="0" distL="0" distR="0">
            <wp:extent cx="177419" cy="17741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za titolo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54" cy="1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5C8">
        <w:rPr>
          <w:rFonts w:cstheme="minorHAnsi"/>
        </w:rPr>
        <w:t xml:space="preserve"> </w:t>
      </w:r>
      <w:r w:rsidR="00635A40" w:rsidRPr="002515C8">
        <w:rPr>
          <w:rFonts w:cstheme="minorHAnsi"/>
        </w:rPr>
        <w:t xml:space="preserve">il giocatore ottiene 1 gettone </w:t>
      </w:r>
      <w:r w:rsidR="00635A40" w:rsidRPr="002515C8">
        <w:rPr>
          <w:rFonts w:ascii="Cambria Math" w:hAnsi="Cambria Math" w:cs="Cambria Math"/>
          <w:color w:val="FFC000"/>
        </w:rPr>
        <w:t>⌘</w:t>
      </w:r>
    </w:p>
    <w:p w:rsidR="002515C8" w:rsidRPr="002515C8" w:rsidRDefault="002515C8" w:rsidP="00DD1753">
      <w:pPr>
        <w:pStyle w:val="Paragrafoelenco"/>
        <w:numPr>
          <w:ilvl w:val="0"/>
          <w:numId w:val="4"/>
        </w:numPr>
        <w:rPr>
          <w:rFonts w:cstheme="minorHAnsi"/>
        </w:rPr>
      </w:pPr>
      <w:r w:rsidRPr="002515C8">
        <w:rPr>
          <w:rFonts w:cstheme="minorHAnsi"/>
        </w:rPr>
        <w:t xml:space="preserve">I dadi </w:t>
      </w:r>
      <w:r w:rsidRPr="002515C8">
        <w:rPr>
          <w:rFonts w:cstheme="minorHAnsi"/>
          <w:noProof/>
          <w:lang w:eastAsia="it-IT"/>
        </w:rPr>
        <w:drawing>
          <wp:inline distT="0" distB="0" distL="0" distR="0" wp14:anchorId="730E8F31" wp14:editId="10982E29">
            <wp:extent cx="150126" cy="150126"/>
            <wp:effectExtent l="0" t="0" r="254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za titolo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6" cy="1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5C8">
        <w:rPr>
          <w:rFonts w:cstheme="minorHAnsi"/>
        </w:rPr>
        <w:t xml:space="preserve"> e </w:t>
      </w:r>
      <w:r w:rsidRPr="002515C8">
        <w:rPr>
          <w:rFonts w:cstheme="minorHAnsi"/>
          <w:noProof/>
          <w:lang w:eastAsia="it-IT"/>
        </w:rPr>
        <w:drawing>
          <wp:inline distT="0" distB="0" distL="0" distR="0" wp14:anchorId="685AB055" wp14:editId="7A2BACEE">
            <wp:extent cx="163852" cy="163852"/>
            <wp:effectExtent l="0" t="0" r="762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nza titolo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43" cy="1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5C8">
        <w:rPr>
          <w:rFonts w:cstheme="minorHAnsi"/>
        </w:rPr>
        <w:t xml:space="preserve"> sono risolti e il loro danno sbloccato viene applicato. Per ogni turno, il giocatore che ha lanciato i dadi per primo attacca.</w:t>
      </w:r>
    </w:p>
    <w:p w:rsidR="008F6788" w:rsidRDefault="002515C8" w:rsidP="00DD1753">
      <w:pPr>
        <w:pStyle w:val="Paragrafoelenco"/>
        <w:numPr>
          <w:ilvl w:val="0"/>
          <w:numId w:val="4"/>
        </w:numPr>
        <w:rPr>
          <w:rFonts w:cstheme="minorHAnsi"/>
        </w:rPr>
      </w:pPr>
      <w:r w:rsidRPr="002515C8">
        <w:rPr>
          <w:rFonts w:cstheme="minorHAnsi"/>
        </w:rPr>
        <w:t xml:space="preserve">I dadi </w:t>
      </w:r>
      <w:r w:rsidRPr="002515C8">
        <w:rPr>
          <w:rFonts w:cstheme="minorHAnsi"/>
          <w:noProof/>
          <w:lang w:eastAsia="it-IT"/>
        </w:rPr>
        <w:drawing>
          <wp:inline distT="0" distB="0" distL="0" distR="0" wp14:anchorId="75F664AD" wp14:editId="088140FB">
            <wp:extent cx="129071" cy="148627"/>
            <wp:effectExtent l="0" t="0" r="4445" b="381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enza titolo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89" cy="16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5C8">
        <w:rPr>
          <w:rFonts w:cstheme="minorHAnsi"/>
        </w:rPr>
        <w:t xml:space="preserve"> rubano 1 gettone </w:t>
      </w:r>
      <w:r w:rsidRPr="002515C8">
        <w:rPr>
          <w:rFonts w:ascii="Cambria Math" w:hAnsi="Cambria Math" w:cs="Cambria Math"/>
          <w:color w:val="FFC000"/>
        </w:rPr>
        <w:t>⌘</w:t>
      </w:r>
      <w:r>
        <w:rPr>
          <w:rFonts w:cstheme="minorHAnsi"/>
          <w:color w:val="FFC000"/>
        </w:rPr>
        <w:t xml:space="preserve"> </w:t>
      </w:r>
      <w:r>
        <w:rPr>
          <w:rFonts w:cstheme="minorHAnsi"/>
        </w:rPr>
        <w:t>all’avversario (se disponibili)</w:t>
      </w:r>
    </w:p>
    <w:p w:rsidR="008F6788" w:rsidRDefault="008F6788" w:rsidP="008F6788">
      <w:pPr>
        <w:ind w:left="360"/>
        <w:rPr>
          <w:rFonts w:cstheme="minorHAnsi"/>
        </w:rPr>
      </w:pPr>
    </w:p>
    <w:p w:rsidR="00A15E60" w:rsidRPr="00DE56BA" w:rsidRDefault="008F6788" w:rsidP="008F6788">
      <w:pPr>
        <w:ind w:left="360"/>
        <w:rPr>
          <w:rFonts w:cstheme="minorHAnsi"/>
          <w:b/>
        </w:rPr>
      </w:pPr>
      <w:r w:rsidRPr="00DE56BA">
        <w:rPr>
          <w:rFonts w:cstheme="minorHAnsi"/>
          <w:b/>
        </w:rPr>
        <w:t>Se nessun giocatore alla fine della fase esaurisce completamente la vita, viene invertito l’ordine e si gioca un altro turno finché uno dei 2 rimane senza pietre conta vita.</w:t>
      </w:r>
    </w:p>
    <w:p w:rsidR="009C61F9" w:rsidRDefault="009C61F9" w:rsidP="008F6788">
      <w:pPr>
        <w:ind w:left="360"/>
        <w:rPr>
          <w:rFonts w:cstheme="minorHAnsi"/>
        </w:rPr>
      </w:pPr>
    </w:p>
    <w:p w:rsidR="009C61F9" w:rsidRDefault="009C61F9" w:rsidP="009C61F9">
      <w:pPr>
        <w:pStyle w:val="Titolo2"/>
        <w:rPr>
          <w:b/>
          <w:color w:val="auto"/>
        </w:rPr>
      </w:pPr>
      <w:r>
        <w:rPr>
          <w:b/>
          <w:color w:val="auto"/>
        </w:rPr>
        <w:t>EFFETTI BASE DEI DADI</w:t>
      </w:r>
    </w:p>
    <w:p w:rsidR="009C61F9" w:rsidRPr="009C61F9" w:rsidRDefault="009C61F9" w:rsidP="009C6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4"/>
        <w:gridCol w:w="640"/>
        <w:gridCol w:w="5834"/>
      </w:tblGrid>
      <w:tr w:rsidR="00ED557E" w:rsidTr="00ED557E">
        <w:tc>
          <w:tcPr>
            <w:tcW w:w="3210" w:type="dxa"/>
            <w:vAlign w:val="center"/>
          </w:tcPr>
          <w:p w:rsidR="00F97028" w:rsidRPr="00F97028" w:rsidRDefault="00F97028" w:rsidP="00ED557E">
            <w:pPr>
              <w:rPr>
                <w:color w:val="319686"/>
              </w:rPr>
            </w:pPr>
            <w:r w:rsidRPr="00F97028">
              <w:rPr>
                <w:color w:val="319686"/>
              </w:rPr>
              <w:t>Attacco in Mischia</w:t>
            </w:r>
          </w:p>
        </w:tc>
        <w:tc>
          <w:tcPr>
            <w:tcW w:w="471" w:type="dxa"/>
            <w:vAlign w:val="center"/>
          </w:tcPr>
          <w:p w:rsidR="00F97028" w:rsidRDefault="00ED557E" w:rsidP="00ED557E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428A5AC5" wp14:editId="50C903C5">
                  <wp:extent cx="269563" cy="269563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nza titolo-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83" cy="297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7" w:type="dxa"/>
            <w:vAlign w:val="center"/>
          </w:tcPr>
          <w:p w:rsidR="00F97028" w:rsidRDefault="00ED557E" w:rsidP="00ED557E">
            <w:r>
              <w:t>Infliggi 1 danno</w:t>
            </w:r>
          </w:p>
        </w:tc>
      </w:tr>
      <w:tr w:rsidR="00ED557E" w:rsidTr="00ED557E">
        <w:tc>
          <w:tcPr>
            <w:tcW w:w="3210" w:type="dxa"/>
            <w:vAlign w:val="center"/>
          </w:tcPr>
          <w:p w:rsidR="00F97028" w:rsidRPr="00F97028" w:rsidRDefault="00F97028" w:rsidP="00ED557E">
            <w:pPr>
              <w:rPr>
                <w:color w:val="319686"/>
              </w:rPr>
            </w:pPr>
            <w:r w:rsidRPr="00F97028">
              <w:rPr>
                <w:color w:val="319686"/>
              </w:rPr>
              <w:t>Difesa in Mischia</w:t>
            </w:r>
          </w:p>
        </w:tc>
        <w:tc>
          <w:tcPr>
            <w:tcW w:w="471" w:type="dxa"/>
            <w:vAlign w:val="center"/>
          </w:tcPr>
          <w:p w:rsidR="00F97028" w:rsidRDefault="00ED557E" w:rsidP="00ED557E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02ACDBA" wp14:editId="65233F72">
                  <wp:extent cx="226695" cy="270572"/>
                  <wp:effectExtent l="0" t="0" r="1905" b="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nza titolo-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28" cy="30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7" w:type="dxa"/>
            <w:vAlign w:val="center"/>
          </w:tcPr>
          <w:p w:rsidR="00F97028" w:rsidRDefault="00ED557E" w:rsidP="00ED557E">
            <w:r>
              <w:t xml:space="preserve">Blocca 1 </w:t>
            </w:r>
            <w:r>
              <w:rPr>
                <w:noProof/>
                <w:lang w:eastAsia="it-IT"/>
              </w:rPr>
              <w:drawing>
                <wp:inline distT="0" distB="0" distL="0" distR="0" wp14:anchorId="4F511CEA" wp14:editId="75CF2C93">
                  <wp:extent cx="142710" cy="14271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nza titolo-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4" cy="169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57E" w:rsidTr="00ED557E">
        <w:tc>
          <w:tcPr>
            <w:tcW w:w="3210" w:type="dxa"/>
            <w:vAlign w:val="center"/>
          </w:tcPr>
          <w:p w:rsidR="00F97028" w:rsidRPr="00F97028" w:rsidRDefault="00F97028" w:rsidP="00ED557E">
            <w:pPr>
              <w:rPr>
                <w:color w:val="319686"/>
              </w:rPr>
            </w:pPr>
            <w:r w:rsidRPr="00F97028">
              <w:rPr>
                <w:color w:val="319686"/>
              </w:rPr>
              <w:t>Attacco a Distanza</w:t>
            </w:r>
          </w:p>
        </w:tc>
        <w:tc>
          <w:tcPr>
            <w:tcW w:w="471" w:type="dxa"/>
            <w:vAlign w:val="center"/>
          </w:tcPr>
          <w:p w:rsidR="00F97028" w:rsidRDefault="00ED557E" w:rsidP="00ED557E">
            <w:pPr>
              <w:jc w:val="center"/>
            </w:pPr>
            <w:r w:rsidRPr="002515C8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085E2128" wp14:editId="1E2AAE8F">
                  <wp:extent cx="253706" cy="253706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nza titolo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5" cy="29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7" w:type="dxa"/>
            <w:vAlign w:val="center"/>
          </w:tcPr>
          <w:p w:rsidR="00F97028" w:rsidRDefault="00ED557E" w:rsidP="00ED557E">
            <w:r>
              <w:t>Infliggi 1 danno</w:t>
            </w:r>
          </w:p>
        </w:tc>
      </w:tr>
      <w:tr w:rsidR="00ED557E" w:rsidTr="00ED557E">
        <w:tc>
          <w:tcPr>
            <w:tcW w:w="3210" w:type="dxa"/>
            <w:vAlign w:val="center"/>
          </w:tcPr>
          <w:p w:rsidR="00F97028" w:rsidRDefault="00F97028" w:rsidP="00ED557E">
            <w:r w:rsidRPr="00F97028">
              <w:rPr>
                <w:color w:val="319686"/>
              </w:rPr>
              <w:t>Difesa a Distanza</w:t>
            </w:r>
          </w:p>
        </w:tc>
        <w:tc>
          <w:tcPr>
            <w:tcW w:w="471" w:type="dxa"/>
            <w:vAlign w:val="center"/>
          </w:tcPr>
          <w:p w:rsidR="00F97028" w:rsidRDefault="00ED557E" w:rsidP="00ED557E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E11220B" wp14:editId="2253ED8B">
                  <wp:extent cx="242533" cy="242533"/>
                  <wp:effectExtent l="0" t="0" r="5715" b="571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enza titolo-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92" cy="27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7" w:type="dxa"/>
            <w:vAlign w:val="center"/>
          </w:tcPr>
          <w:p w:rsidR="00F97028" w:rsidRDefault="00ED557E" w:rsidP="00ED557E">
            <w:r>
              <w:t>Blocca 1</w:t>
            </w:r>
            <w:r>
              <w:t xml:space="preserve"> </w:t>
            </w:r>
            <w:r w:rsidR="00B15EC3" w:rsidRPr="002515C8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324EA23C" wp14:editId="0DB2B8AF">
                  <wp:extent cx="158567" cy="158567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nza titolo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10" cy="19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D557E" w:rsidTr="00ED557E">
        <w:tc>
          <w:tcPr>
            <w:tcW w:w="3210" w:type="dxa"/>
            <w:vAlign w:val="center"/>
          </w:tcPr>
          <w:p w:rsidR="00F97028" w:rsidRDefault="00ED557E" w:rsidP="00ED557E">
            <w:r w:rsidRPr="00ED557E">
              <w:rPr>
                <w:color w:val="319686"/>
              </w:rPr>
              <w:t>Riflesso</w:t>
            </w:r>
          </w:p>
        </w:tc>
        <w:tc>
          <w:tcPr>
            <w:tcW w:w="471" w:type="dxa"/>
            <w:vAlign w:val="center"/>
          </w:tcPr>
          <w:p w:rsidR="00F97028" w:rsidRDefault="00ED557E" w:rsidP="00ED557E">
            <w:pPr>
              <w:jc w:val="center"/>
            </w:pPr>
            <w:r w:rsidRPr="002515C8">
              <w:rPr>
                <w:rFonts w:cstheme="minorHAnsi"/>
                <w:noProof/>
                <w:lang w:eastAsia="it-IT"/>
              </w:rPr>
              <w:drawing>
                <wp:inline distT="0" distB="0" distL="0" distR="0" wp14:anchorId="5754E5E3" wp14:editId="6F0422DC">
                  <wp:extent cx="211422" cy="243456"/>
                  <wp:effectExtent l="0" t="0" r="0" b="444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enza titolo-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69" cy="28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7" w:type="dxa"/>
            <w:vAlign w:val="center"/>
          </w:tcPr>
          <w:p w:rsidR="00F97028" w:rsidRDefault="00ED557E" w:rsidP="00ED557E">
            <w:r>
              <w:t xml:space="preserve">Ruba </w:t>
            </w:r>
            <w:r w:rsidRPr="00ED557E">
              <w:t xml:space="preserve">1 gettone </w:t>
            </w:r>
            <w:r w:rsidRPr="002515C8">
              <w:rPr>
                <w:rFonts w:ascii="Cambria Math" w:hAnsi="Cambria Math" w:cs="Cambria Math"/>
                <w:color w:val="FFC000"/>
              </w:rPr>
              <w:t>⌘</w:t>
            </w:r>
            <w:r w:rsidRPr="00ED557E">
              <w:t xml:space="preserve"> all</w:t>
            </w:r>
            <w:r w:rsidRPr="00ED557E">
              <w:rPr>
                <w:rFonts w:ascii="Calibri" w:hAnsi="Calibri" w:cs="Calibri"/>
              </w:rPr>
              <w:t>’</w:t>
            </w:r>
            <w:r w:rsidRPr="00ED557E">
              <w:t>avversario (se disponibili)</w:t>
            </w:r>
          </w:p>
        </w:tc>
      </w:tr>
    </w:tbl>
    <w:p w:rsidR="009C61F9" w:rsidRDefault="00DE56BA" w:rsidP="00DE56BA">
      <w:pPr>
        <w:pStyle w:val="Titolo2"/>
        <w:rPr>
          <w:b/>
          <w:color w:val="auto"/>
        </w:rPr>
      </w:pPr>
      <w:r>
        <w:rPr>
          <w:b/>
          <w:color w:val="auto"/>
        </w:rPr>
        <w:lastRenderedPageBreak/>
        <w:t>GETTONI DEI FAVORI DIVINI</w:t>
      </w:r>
    </w:p>
    <w:p w:rsidR="00DE56BA" w:rsidRDefault="00DE56BA" w:rsidP="00DE56BA"/>
    <w:p w:rsidR="00DE56BA" w:rsidRPr="000E2364" w:rsidRDefault="00820789" w:rsidP="00DE56BA">
      <w:pPr>
        <w:rPr>
          <w:rFonts w:cstheme="minorHAnsi"/>
        </w:rPr>
      </w:pPr>
      <w:r w:rsidRPr="000E2364">
        <w:rPr>
          <w:rFonts w:cstheme="minorHAnsi"/>
        </w:rPr>
        <w:t xml:space="preserve">Come già illustrato, le facce dei dadi con la rifinitura dorata (ad esempio </w:t>
      </w:r>
      <w:r w:rsidRPr="000E2364">
        <w:rPr>
          <w:rFonts w:cstheme="minorHAnsi"/>
        </w:rP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85pt;height:.85pt" o:ole="">
            <v:imagedata r:id="rId11" o:title=""/>
          </v:shape>
          <o:OLEObject Type="Embed" ProgID="Unknown" ShapeID="_x0000_i1025" DrawAspect="Content" ObjectID="_1728074911" r:id="rId12"/>
        </w:object>
      </w:r>
      <w:r w:rsidRPr="000E2364">
        <w:rPr>
          <w:rFonts w:cstheme="minorHAnsi"/>
          <w:noProof/>
          <w:lang w:eastAsia="it-IT"/>
        </w:rPr>
        <w:drawing>
          <wp:inline distT="0" distB="0" distL="0" distR="0">
            <wp:extent cx="167268" cy="164655"/>
            <wp:effectExtent l="0" t="0" r="4445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za titolo-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7" cy="1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364">
        <w:rPr>
          <w:rFonts w:cstheme="minorHAnsi"/>
        </w:rPr>
        <w:t xml:space="preserve"> ) </w:t>
      </w:r>
      <w:r w:rsidR="00A0452C" w:rsidRPr="000E2364">
        <w:rPr>
          <w:rFonts w:cstheme="minorHAnsi"/>
        </w:rPr>
        <w:t xml:space="preserve">fanno ottenere dei gettoni </w:t>
      </w:r>
      <w:r w:rsidR="00A0452C" w:rsidRPr="000E2364">
        <w:rPr>
          <w:rFonts w:ascii="Cambria Math" w:hAnsi="Cambria Math" w:cs="Cambria Math"/>
          <w:color w:val="FFC000"/>
        </w:rPr>
        <w:t>⌘</w:t>
      </w:r>
      <w:r w:rsidR="00A0452C" w:rsidRPr="000E2364">
        <w:rPr>
          <w:rFonts w:cstheme="minorHAnsi"/>
          <w:color w:val="FFC000"/>
        </w:rPr>
        <w:t xml:space="preserve"> </w:t>
      </w:r>
      <w:r w:rsidR="00A0452C" w:rsidRPr="000E2364">
        <w:rPr>
          <w:rFonts w:cstheme="minorHAnsi"/>
        </w:rPr>
        <w:t>durante la Fase di Risoluzione.</w:t>
      </w:r>
    </w:p>
    <w:p w:rsidR="00A0452C" w:rsidRDefault="00A0452C" w:rsidP="00DE56BA">
      <w:r>
        <w:t xml:space="preserve">Puoi usare anche i dadi </w:t>
      </w:r>
      <w:r w:rsidRPr="002515C8">
        <w:rPr>
          <w:rFonts w:cstheme="minorHAnsi"/>
          <w:noProof/>
          <w:lang w:eastAsia="it-IT"/>
        </w:rPr>
        <w:drawing>
          <wp:inline distT="0" distB="0" distL="0" distR="0" wp14:anchorId="356D8F88" wp14:editId="472819B7">
            <wp:extent cx="142710" cy="164333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enza titolo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64" cy="2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 rubare gettoni all’avversario sempre durante la Fase di Risoluzione.</w:t>
      </w:r>
    </w:p>
    <w:p w:rsidR="00A0452C" w:rsidRDefault="00A0452C" w:rsidP="00DE56BA">
      <w:pPr>
        <w:rPr>
          <w:rFonts w:cstheme="minorHAnsi"/>
        </w:rPr>
      </w:pPr>
      <w:r w:rsidRPr="00A0452C">
        <w:rPr>
          <w:rFonts w:cstheme="minorHAnsi"/>
        </w:rPr>
        <w:t xml:space="preserve">Durante la fase del Favore Divino, i giocatori possono sceglierne uno tra i 3 selezionati. Quindi, in ordine di Priorità, i giocatori offrono i propri gettoni </w:t>
      </w:r>
      <w:r w:rsidRPr="00A0452C">
        <w:rPr>
          <w:rFonts w:ascii="Cambria Math" w:hAnsi="Cambria Math" w:cs="Cambria Math"/>
          <w:color w:val="FFC000"/>
        </w:rPr>
        <w:t>⌘</w:t>
      </w:r>
      <w:r w:rsidRPr="00A0452C">
        <w:rPr>
          <w:rFonts w:cstheme="minorHAnsi"/>
          <w:color w:val="FFC000"/>
        </w:rPr>
        <w:t xml:space="preserve"> </w:t>
      </w:r>
      <w:r w:rsidRPr="00A0452C">
        <w:rPr>
          <w:rFonts w:cstheme="minorHAnsi"/>
        </w:rPr>
        <w:t>per invocare il Favore Divino e applicarne l’effetto.</w:t>
      </w:r>
    </w:p>
    <w:p w:rsidR="00BE6E16" w:rsidRDefault="00BE6E16" w:rsidP="00DE56BA">
      <w:pPr>
        <w:rPr>
          <w:rFonts w:cstheme="minorHAnsi"/>
        </w:rPr>
      </w:pPr>
    </w:p>
    <w:p w:rsidR="00BE6E16" w:rsidRDefault="00BE6E16" w:rsidP="00DE56BA">
      <w:pPr>
        <w:rPr>
          <w:rFonts w:cstheme="minorHAnsi"/>
        </w:rPr>
      </w:pPr>
    </w:p>
    <w:p w:rsidR="00BE6E16" w:rsidRDefault="00CD7E63" w:rsidP="00BE6E16">
      <w:pPr>
        <w:jc w:val="center"/>
        <w:rPr>
          <w:rFonts w:cstheme="minorHAnsi"/>
        </w:rPr>
      </w:pPr>
      <w:r>
        <w:rPr>
          <w:noProof/>
          <w:lang w:eastAsia="it-IT"/>
        </w:rPr>
        <w:drawing>
          <wp:inline distT="0" distB="0" distL="0" distR="0" wp14:anchorId="46504828" wp14:editId="5C5F0867">
            <wp:extent cx="5876925" cy="468630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27" w:rsidRDefault="00D15227" w:rsidP="00BE6E16">
      <w:pPr>
        <w:jc w:val="center"/>
        <w:rPr>
          <w:rFonts w:cstheme="minorHAnsi"/>
        </w:rPr>
      </w:pPr>
    </w:p>
    <w:p w:rsidR="00D15227" w:rsidRDefault="00D15227" w:rsidP="00BE6E16">
      <w:pPr>
        <w:jc w:val="center"/>
        <w:rPr>
          <w:rFonts w:cstheme="minorHAnsi"/>
        </w:rPr>
      </w:pPr>
    </w:p>
    <w:p w:rsidR="00D15227" w:rsidRDefault="00D15227" w:rsidP="00BE6E16">
      <w:pPr>
        <w:jc w:val="center"/>
        <w:rPr>
          <w:rFonts w:cstheme="minorHAnsi"/>
        </w:rPr>
      </w:pPr>
    </w:p>
    <w:p w:rsidR="00D15227" w:rsidRDefault="00D15227" w:rsidP="00BE6E16">
      <w:pPr>
        <w:jc w:val="center"/>
        <w:rPr>
          <w:rFonts w:cstheme="minorHAnsi"/>
        </w:rPr>
      </w:pPr>
    </w:p>
    <w:p w:rsidR="00D15227" w:rsidRDefault="00D15227" w:rsidP="00BE6E16">
      <w:pPr>
        <w:jc w:val="center"/>
        <w:rPr>
          <w:rFonts w:cstheme="minorHAnsi"/>
        </w:rPr>
      </w:pPr>
    </w:p>
    <w:p w:rsidR="00D15227" w:rsidRDefault="00D15227" w:rsidP="00BE6E16">
      <w:pPr>
        <w:jc w:val="center"/>
        <w:rPr>
          <w:rFonts w:cstheme="minorHAnsi"/>
        </w:rPr>
      </w:pPr>
    </w:p>
    <w:p w:rsidR="00D15227" w:rsidRDefault="00D15227" w:rsidP="00BE6E16">
      <w:pPr>
        <w:jc w:val="center"/>
        <w:rPr>
          <w:rFonts w:cstheme="minorHAnsi"/>
        </w:rPr>
      </w:pPr>
    </w:p>
    <w:p w:rsidR="00D15227" w:rsidRDefault="00D15227" w:rsidP="00D15227">
      <w:pPr>
        <w:pStyle w:val="Titolo2"/>
        <w:rPr>
          <w:b/>
          <w:color w:val="auto"/>
        </w:rPr>
      </w:pPr>
      <w:r>
        <w:rPr>
          <w:b/>
          <w:color w:val="auto"/>
        </w:rPr>
        <w:lastRenderedPageBreak/>
        <w:t>MODALITÀ DI GIOCO</w:t>
      </w:r>
    </w:p>
    <w:p w:rsidR="00D15227" w:rsidRDefault="00D15227" w:rsidP="00D15227"/>
    <w:p w:rsidR="00D15227" w:rsidRDefault="00D15227" w:rsidP="00D15227">
      <w:pPr>
        <w:rPr>
          <w:rFonts w:cstheme="minorHAnsi"/>
        </w:rPr>
      </w:pPr>
      <w:r>
        <w:rPr>
          <w:rFonts w:cstheme="minorHAnsi"/>
        </w:rPr>
        <w:t xml:space="preserve">Grazie alle 3 modalità di </w:t>
      </w:r>
      <w:proofErr w:type="spellStart"/>
      <w:r>
        <w:rPr>
          <w:rFonts w:cstheme="minorHAnsi"/>
        </w:rPr>
        <w:t>Orlog</w:t>
      </w:r>
      <w:proofErr w:type="spellEnd"/>
      <w:r>
        <w:rPr>
          <w:rFonts w:cstheme="minorHAnsi"/>
        </w:rPr>
        <w:t xml:space="preserve"> gioco dei dadi, potrai impostare ogni partita in modo divertente in pochi minuti! Che tu sia un Vichingo alle prime armi o un Maestro Guerriero, ogni partita sarà emozionante, personalizzabile e ti immergerà nel mondo vichingo di </w:t>
      </w:r>
      <w:proofErr w:type="spellStart"/>
      <w:r>
        <w:rPr>
          <w:rFonts w:cstheme="minorHAnsi"/>
        </w:rPr>
        <w:t>Assassin’s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Creed</w:t>
      </w:r>
      <w:proofErr w:type="spellEnd"/>
      <w:r w:rsidRPr="00D15227">
        <w:rPr>
          <w:rFonts w:cstheme="minorHAnsi"/>
        </w:rPr>
        <w:t>®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Valhalla</w:t>
      </w:r>
      <w:proofErr w:type="spellEnd"/>
      <w:r>
        <w:rPr>
          <w:rFonts w:cstheme="minorHAnsi"/>
        </w:rPr>
        <w:t>!</w:t>
      </w:r>
    </w:p>
    <w:p w:rsidR="00D15227" w:rsidRDefault="00D15227" w:rsidP="00D15227">
      <w:pPr>
        <w:rPr>
          <w:rFonts w:cstheme="minorHAnsi"/>
        </w:rPr>
      </w:pPr>
    </w:p>
    <w:p w:rsidR="00D15227" w:rsidRPr="00B64B11" w:rsidRDefault="00756BE8" w:rsidP="00756BE8">
      <w:pPr>
        <w:pStyle w:val="Titolo3"/>
        <w:jc w:val="center"/>
        <w:rPr>
          <w:b/>
          <w:color w:val="319686"/>
        </w:rPr>
      </w:pPr>
      <w:r w:rsidRPr="00B64B11">
        <w:rPr>
          <w:b/>
          <w:color w:val="319686"/>
        </w:rPr>
        <w:t>Modalità Principiante</w:t>
      </w:r>
    </w:p>
    <w:p w:rsidR="00756BE8" w:rsidRPr="00B64B11" w:rsidRDefault="00756BE8" w:rsidP="00756BE8">
      <w:pPr>
        <w:jc w:val="center"/>
      </w:pPr>
      <w:r w:rsidRPr="00B64B11">
        <w:t xml:space="preserve">Vichingo </w:t>
      </w:r>
      <w:r w:rsidR="00FA3DA8" w:rsidRPr="00B64B11">
        <w:t>P</w:t>
      </w:r>
      <w:r w:rsidRPr="00B64B11">
        <w:t xml:space="preserve">rincipiante: perfetto per i nuovi giocatori che vogliono </w:t>
      </w:r>
      <w:r w:rsidR="00FA3DA8" w:rsidRPr="00B64B11">
        <w:t>entrare in azione più rapidamente possibile.</w:t>
      </w:r>
    </w:p>
    <w:tbl>
      <w:tblPr>
        <w:tblStyle w:val="Grigliatabella"/>
        <w:tblW w:w="0" w:type="auto"/>
        <w:tblBorders>
          <w:top w:val="single" w:sz="36" w:space="0" w:color="auto"/>
          <w:left w:val="none" w:sz="0" w:space="0" w:color="auto"/>
          <w:bottom w:val="single" w:sz="36" w:space="0" w:color="auto"/>
          <w:right w:val="none" w:sz="0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64B11" w:rsidRPr="00B64B11" w:rsidTr="00B64B1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FA3DA8" w:rsidRPr="00B64B11" w:rsidRDefault="00FA3DA8" w:rsidP="00FA3DA8">
            <w:r w:rsidRPr="00B64B11">
              <w:t>PREPARAZIONE DEL GIOCO:</w:t>
            </w:r>
          </w:p>
        </w:tc>
      </w:tr>
      <w:tr w:rsidR="00B64B11" w:rsidRPr="00B64B11" w:rsidTr="00B64B1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FA3DA8" w:rsidRPr="00B64B11" w:rsidRDefault="00FA3DA8" w:rsidP="00FA3DA8">
            <w:r w:rsidRPr="00B64B11">
              <w:t>Ogni giocatore ha 6 dadi.</w:t>
            </w:r>
          </w:p>
        </w:tc>
      </w:tr>
      <w:tr w:rsidR="00B64B11" w:rsidRPr="00B64B11" w:rsidTr="00B64B1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FA3DA8" w:rsidRPr="00B64B11" w:rsidRDefault="00FA3DA8" w:rsidP="00FA3DA8">
            <w:r w:rsidRPr="00B64B11">
              <w:t>I giocatori iniziano con 15 pietre conta vita ciascuno.</w:t>
            </w:r>
          </w:p>
        </w:tc>
      </w:tr>
      <w:tr w:rsidR="00B64B11" w:rsidRPr="00B64B11" w:rsidTr="00B64B1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FA3DA8" w:rsidRPr="00B64B11" w:rsidRDefault="00FA3DA8" w:rsidP="00FA3DA8">
            <w:r w:rsidRPr="00B64B11">
              <w:t>Entrambi i giocatori usano i seguenti Favori Divini:</w:t>
            </w:r>
          </w:p>
        </w:tc>
      </w:tr>
      <w:tr w:rsidR="00B64B11" w:rsidRPr="00B64B11" w:rsidTr="00B64B1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FA3DA8" w:rsidRPr="00B64B11" w:rsidRDefault="00FA3DA8" w:rsidP="00FA3DA8">
            <w:r w:rsidRPr="00B64B11">
              <w:t xml:space="preserve">Colpo di Thor, Ringiovanimento di </w:t>
            </w:r>
            <w:proofErr w:type="spellStart"/>
            <w:r w:rsidRPr="00B64B11">
              <w:t>Idun</w:t>
            </w:r>
            <w:proofErr w:type="spellEnd"/>
            <w:r w:rsidRPr="00B64B11">
              <w:t xml:space="preserve"> e Sacrificio di Odino</w:t>
            </w:r>
          </w:p>
        </w:tc>
      </w:tr>
      <w:tr w:rsidR="00B64B11" w:rsidRPr="00B64B11" w:rsidTr="00B64B1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FA3DA8" w:rsidRPr="00B64B11" w:rsidRDefault="009B0FCA" w:rsidP="00FA3DA8">
            <w:r w:rsidRPr="00B64B11">
              <w:t xml:space="preserve">VAI ALLA SEZIONE </w:t>
            </w:r>
            <w:r>
              <w:t>SVOLGIMENTO</w:t>
            </w:r>
            <w:r w:rsidRPr="00B64B11">
              <w:t xml:space="preserve"> </w:t>
            </w:r>
            <w:r>
              <w:t>PER INIZIARE UNA</w:t>
            </w:r>
            <w:r w:rsidRPr="00B64B11">
              <w:t xml:space="preserve"> </w:t>
            </w:r>
            <w:r>
              <w:t>PARTITA</w:t>
            </w:r>
          </w:p>
        </w:tc>
      </w:tr>
    </w:tbl>
    <w:p w:rsidR="00FA3DA8" w:rsidRDefault="00FA3DA8" w:rsidP="00756BE8">
      <w:pPr>
        <w:jc w:val="center"/>
        <w:rPr>
          <w:color w:val="319686"/>
        </w:rPr>
      </w:pPr>
    </w:p>
    <w:p w:rsidR="00B64B11" w:rsidRPr="00B64B11" w:rsidRDefault="00B64B11" w:rsidP="00B64B11">
      <w:pPr>
        <w:pStyle w:val="Titolo3"/>
        <w:jc w:val="center"/>
        <w:rPr>
          <w:b/>
          <w:color w:val="319686"/>
        </w:rPr>
      </w:pPr>
      <w:r w:rsidRPr="00B64B11">
        <w:rPr>
          <w:b/>
          <w:color w:val="319686"/>
        </w:rPr>
        <w:t xml:space="preserve">Modalità </w:t>
      </w:r>
      <w:r>
        <w:rPr>
          <w:b/>
          <w:color w:val="319686"/>
        </w:rPr>
        <w:t>Casuale</w:t>
      </w:r>
    </w:p>
    <w:p w:rsidR="00B64B11" w:rsidRPr="00B64B11" w:rsidRDefault="00B64B11" w:rsidP="00B64B11">
      <w:pPr>
        <w:jc w:val="center"/>
      </w:pPr>
      <w:r>
        <w:t>Esploratore Esperto</w:t>
      </w:r>
      <w:r w:rsidRPr="00B64B11">
        <w:t>:</w:t>
      </w:r>
      <w:r w:rsidRPr="00B64B11">
        <w:t xml:space="preserve"> perfetto per i giocatori che hanno acquisito esperienza giocando a </w:t>
      </w:r>
      <w:proofErr w:type="spellStart"/>
      <w:r w:rsidRPr="00B64B11">
        <w:t>Orlog</w:t>
      </w:r>
      <w:proofErr w:type="spellEnd"/>
      <w:r w:rsidRPr="00B64B11">
        <w:t xml:space="preserve"> in </w:t>
      </w:r>
      <w:proofErr w:type="spellStart"/>
      <w:r w:rsidRPr="00B64B11">
        <w:t>Assassin's</w:t>
      </w:r>
      <w:proofErr w:type="spellEnd"/>
      <w:r w:rsidRPr="00B64B11">
        <w:t xml:space="preserve"> </w:t>
      </w:r>
      <w:proofErr w:type="spellStart"/>
      <w:r w:rsidRPr="00B64B11">
        <w:t>Creed</w:t>
      </w:r>
      <w:proofErr w:type="spellEnd"/>
      <w:r w:rsidRPr="00B64B11">
        <w:t xml:space="preserve">® </w:t>
      </w:r>
      <w:proofErr w:type="spellStart"/>
      <w:r w:rsidRPr="00B64B11">
        <w:t>Valhalla</w:t>
      </w:r>
      <w:proofErr w:type="spellEnd"/>
      <w:r w:rsidRPr="00B64B11">
        <w:t>: è identico alla versione virtuale.</w:t>
      </w:r>
    </w:p>
    <w:tbl>
      <w:tblPr>
        <w:tblStyle w:val="Grigliatabella"/>
        <w:tblW w:w="0" w:type="auto"/>
        <w:tblBorders>
          <w:top w:val="single" w:sz="36" w:space="0" w:color="auto"/>
          <w:left w:val="none" w:sz="0" w:space="0" w:color="auto"/>
          <w:bottom w:val="single" w:sz="36" w:space="0" w:color="auto"/>
          <w:right w:val="none" w:sz="0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64B1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B64B11" w:rsidRPr="00B64B11" w:rsidRDefault="00B64B11" w:rsidP="00C81581">
            <w:r w:rsidRPr="00B64B11">
              <w:t>PREPARAZIONE DEL GIOCO:</w:t>
            </w:r>
          </w:p>
        </w:tc>
      </w:tr>
      <w:tr w:rsidR="00B64B1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B64B11" w:rsidRPr="00B64B11" w:rsidRDefault="00B64B11" w:rsidP="00C81581">
            <w:r w:rsidRPr="00B64B11">
              <w:t>Ogni giocatore ha 6 dadi.</w:t>
            </w:r>
          </w:p>
        </w:tc>
      </w:tr>
      <w:tr w:rsidR="00B64B1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B64B11" w:rsidRPr="00B64B11" w:rsidRDefault="00B64B11" w:rsidP="00C81581">
            <w:r w:rsidRPr="00B64B11">
              <w:t>I giocatori iniziano con 15 pietre conta vita ciascuno.</w:t>
            </w:r>
          </w:p>
        </w:tc>
      </w:tr>
      <w:tr w:rsidR="00B64B1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B64B11" w:rsidRPr="00B64B11" w:rsidRDefault="0098427E" w:rsidP="006E74AE">
            <w:r w:rsidRPr="0098427E">
              <w:t>Ogni giocatore sceglie 3 Favori Di</w:t>
            </w:r>
            <w:r w:rsidR="006E74AE">
              <w:t>vini</w:t>
            </w:r>
            <w:r w:rsidRPr="0098427E">
              <w:t xml:space="preserve"> tra i 20 disponibili </w:t>
            </w:r>
            <w:r w:rsidR="006E74AE">
              <w:t>ciascuno</w:t>
            </w:r>
            <w:r w:rsidRPr="0098427E">
              <w:t>.</w:t>
            </w:r>
          </w:p>
        </w:tc>
      </w:tr>
      <w:tr w:rsidR="00B64B1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B64B11" w:rsidRPr="00B64B11" w:rsidRDefault="00B64B11" w:rsidP="00EA05F6">
            <w:r w:rsidRPr="00B64B11">
              <w:t xml:space="preserve">VAI ALLA SEZIONE </w:t>
            </w:r>
            <w:r w:rsidR="00EA05F6">
              <w:t>SVOLGIMENTO</w:t>
            </w:r>
            <w:r w:rsidRPr="00B64B11">
              <w:t xml:space="preserve"> </w:t>
            </w:r>
            <w:r w:rsidR="00EA05F6">
              <w:t>PER INIZIARE UNA</w:t>
            </w:r>
            <w:r w:rsidRPr="00B64B11">
              <w:t xml:space="preserve"> </w:t>
            </w:r>
            <w:r w:rsidR="00EA05F6">
              <w:t>PARTITA</w:t>
            </w:r>
          </w:p>
        </w:tc>
      </w:tr>
    </w:tbl>
    <w:p w:rsidR="00B64B11" w:rsidRPr="00756BE8" w:rsidRDefault="00B64B11" w:rsidP="00B64B11">
      <w:pPr>
        <w:jc w:val="center"/>
        <w:rPr>
          <w:color w:val="319686"/>
        </w:rPr>
      </w:pPr>
    </w:p>
    <w:p w:rsidR="00A51C91" w:rsidRPr="00B64B11" w:rsidRDefault="00A51C91" w:rsidP="00A51C91">
      <w:pPr>
        <w:pStyle w:val="Titolo3"/>
        <w:jc w:val="center"/>
        <w:rPr>
          <w:b/>
          <w:color w:val="319686"/>
        </w:rPr>
      </w:pPr>
      <w:r w:rsidRPr="00B64B11">
        <w:rPr>
          <w:b/>
          <w:color w:val="319686"/>
        </w:rPr>
        <w:t xml:space="preserve">Modalità </w:t>
      </w:r>
      <w:r>
        <w:rPr>
          <w:b/>
          <w:color w:val="319686"/>
        </w:rPr>
        <w:t>Esperto</w:t>
      </w:r>
    </w:p>
    <w:p w:rsidR="00A51C91" w:rsidRPr="00B64B11" w:rsidRDefault="00A51C91" w:rsidP="00A51C91">
      <w:pPr>
        <w:jc w:val="center"/>
      </w:pPr>
      <w:r>
        <w:t>Guerriero Magistrale</w:t>
      </w:r>
      <w:r w:rsidRPr="00B64B11">
        <w:t xml:space="preserve">: </w:t>
      </w:r>
      <w:r w:rsidRPr="00A51C91">
        <w:t xml:space="preserve">perfetto per i giocatori sufficientemente abili e ambiziosi da essere incoronati Campioni </w:t>
      </w:r>
      <w:r>
        <w:t xml:space="preserve">di </w:t>
      </w:r>
      <w:proofErr w:type="spellStart"/>
      <w:r w:rsidRPr="00A51C91">
        <w:t>Orlog</w:t>
      </w:r>
      <w:proofErr w:type="spellEnd"/>
      <w:r w:rsidRPr="00A51C91">
        <w:t xml:space="preserve">. In questa modalità, è necessario solo 1 set di 20 Favori </w:t>
      </w:r>
      <w:r>
        <w:t>Divini</w:t>
      </w:r>
      <w:r w:rsidRPr="00A51C91">
        <w:t>.</w:t>
      </w:r>
      <w:r>
        <w:br/>
        <w:t xml:space="preserve">Vince il giocatore che batte l’avversario </w:t>
      </w:r>
      <w:r w:rsidR="00453D01">
        <w:t>al meglio di</w:t>
      </w:r>
      <w:r>
        <w:t xml:space="preserve"> 3</w:t>
      </w:r>
      <w:r w:rsidR="00453D01">
        <w:t xml:space="preserve"> partite</w:t>
      </w:r>
      <w:r w:rsidRPr="00A51C91">
        <w:t>.</w:t>
      </w:r>
    </w:p>
    <w:tbl>
      <w:tblPr>
        <w:tblStyle w:val="Grigliatabella"/>
        <w:tblW w:w="0" w:type="auto"/>
        <w:tblBorders>
          <w:top w:val="single" w:sz="36" w:space="0" w:color="auto"/>
          <w:left w:val="none" w:sz="0" w:space="0" w:color="auto"/>
          <w:bottom w:val="single" w:sz="36" w:space="0" w:color="auto"/>
          <w:right w:val="none" w:sz="0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51C9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A51C91" w:rsidRPr="00B64B11" w:rsidRDefault="00A51C91" w:rsidP="00C81581">
            <w:r w:rsidRPr="00B64B11">
              <w:t>PREPARAZIONE DEL GIOCO:</w:t>
            </w:r>
          </w:p>
        </w:tc>
      </w:tr>
      <w:tr w:rsidR="00A51C9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A51C91" w:rsidRPr="00B64B11" w:rsidRDefault="00A51C91" w:rsidP="00C81581">
            <w:r w:rsidRPr="00B64B11">
              <w:t>Ogni giocatore ha 6 dadi.</w:t>
            </w:r>
          </w:p>
        </w:tc>
      </w:tr>
      <w:tr w:rsidR="00A51C9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A51C91" w:rsidRPr="00B64B11" w:rsidRDefault="00A51C91" w:rsidP="00C81581">
            <w:r w:rsidRPr="00B64B11">
              <w:t>I giocatori iniziano con 15 pietre conta vita ciascuno.</w:t>
            </w:r>
          </w:p>
        </w:tc>
      </w:tr>
      <w:tr w:rsidR="00A51C9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A51C91" w:rsidRPr="00B64B11" w:rsidRDefault="00453D01" w:rsidP="00C81581">
            <w:r w:rsidRPr="00453D01">
              <w:t>Lancia una moneta per determinare chi gioca per primo.</w:t>
            </w:r>
          </w:p>
        </w:tc>
      </w:tr>
      <w:tr w:rsidR="00453D0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453D01" w:rsidRPr="00453D01" w:rsidRDefault="00453D01" w:rsidP="00453D01">
            <w:r w:rsidRPr="00453D01">
              <w:t>Il vincitore del lancio della moneta può bandire 1 Favo</w:t>
            </w:r>
            <w:r>
              <w:t>re Divino dal piatto.</w:t>
            </w:r>
          </w:p>
        </w:tc>
      </w:tr>
      <w:tr w:rsidR="00453D0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453D01" w:rsidRPr="00453D01" w:rsidRDefault="00453D01" w:rsidP="00453D01">
            <w:r w:rsidRPr="00453D01">
              <w:t xml:space="preserve">Il secondo giocatore </w:t>
            </w:r>
            <w:r>
              <w:t xml:space="preserve">bandisce </w:t>
            </w:r>
            <w:r w:rsidRPr="00453D01">
              <w:t>1 favore ed effettua la prima scelta</w:t>
            </w:r>
            <w:r>
              <w:t>.</w:t>
            </w:r>
          </w:p>
        </w:tc>
      </w:tr>
      <w:tr w:rsidR="00453D0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453D01" w:rsidRPr="00453D01" w:rsidRDefault="00453D01" w:rsidP="00453D01">
            <w:r>
              <w:t>Ripetere finché entrambi i giocatori hanno tutti e 3 i Favori.</w:t>
            </w:r>
          </w:p>
        </w:tc>
      </w:tr>
      <w:tr w:rsidR="007F1CB9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7F1CB9" w:rsidRDefault="007F1CB9" w:rsidP="007F1CB9">
            <w:r w:rsidRPr="007F1CB9">
              <w:t xml:space="preserve">Dopo ogni </w:t>
            </w:r>
            <w:r>
              <w:t>turno</w:t>
            </w:r>
            <w:r w:rsidRPr="007F1CB9">
              <w:t>, i giocatori scartano i loro Favori e scelgono un nuovo set di 3 dai pezzi rimanenti.</w:t>
            </w:r>
          </w:p>
        </w:tc>
      </w:tr>
      <w:tr w:rsidR="007F1CB9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7F1CB9" w:rsidRPr="007F1CB9" w:rsidRDefault="007F1CB9" w:rsidP="007F1CB9">
            <w:r w:rsidRPr="007F1CB9">
              <w:t xml:space="preserve">Il vincitore di un </w:t>
            </w:r>
            <w:r>
              <w:t>turno</w:t>
            </w:r>
            <w:r w:rsidRPr="007F1CB9">
              <w:t xml:space="preserve"> riceve la prima scelta del </w:t>
            </w:r>
            <w:r>
              <w:t>F</w:t>
            </w:r>
            <w:r w:rsidRPr="007F1CB9">
              <w:t>avore Di</w:t>
            </w:r>
            <w:r>
              <w:t>vino</w:t>
            </w:r>
            <w:r w:rsidRPr="007F1CB9">
              <w:t xml:space="preserve"> per </w:t>
            </w:r>
            <w:r>
              <w:t>quello</w:t>
            </w:r>
            <w:r w:rsidRPr="007F1CB9">
              <w:t xml:space="preserve"> successivo.</w:t>
            </w:r>
          </w:p>
        </w:tc>
      </w:tr>
      <w:tr w:rsidR="00A51C91" w:rsidRPr="00B64B11" w:rsidTr="00C81581">
        <w:tc>
          <w:tcPr>
            <w:tcW w:w="9628" w:type="dxa"/>
            <w:tcBorders>
              <w:top w:val="single" w:sz="8" w:space="0" w:color="auto"/>
              <w:bottom w:val="single" w:sz="8" w:space="0" w:color="auto"/>
            </w:tcBorders>
          </w:tcPr>
          <w:p w:rsidR="00A51C91" w:rsidRPr="00B64B11" w:rsidRDefault="00A51C91" w:rsidP="00C81581">
            <w:r w:rsidRPr="00B64B11">
              <w:t xml:space="preserve">VAI ALLA SEZIONE </w:t>
            </w:r>
            <w:r>
              <w:t>SVOLGIMENTO</w:t>
            </w:r>
            <w:r w:rsidRPr="00B64B11">
              <w:t xml:space="preserve"> </w:t>
            </w:r>
            <w:r>
              <w:t>PER INIZIARE UNA</w:t>
            </w:r>
            <w:r w:rsidRPr="00B64B11">
              <w:t xml:space="preserve"> </w:t>
            </w:r>
            <w:r>
              <w:t>PARTITA</w:t>
            </w:r>
          </w:p>
        </w:tc>
      </w:tr>
    </w:tbl>
    <w:p w:rsidR="00A51C91" w:rsidRPr="00756BE8" w:rsidRDefault="00A51C91" w:rsidP="00A51C91">
      <w:pPr>
        <w:jc w:val="center"/>
        <w:rPr>
          <w:color w:val="319686"/>
        </w:rPr>
      </w:pPr>
    </w:p>
    <w:p w:rsidR="00B64B11" w:rsidRPr="00756BE8" w:rsidRDefault="00B64B11" w:rsidP="00756BE8">
      <w:pPr>
        <w:jc w:val="center"/>
        <w:rPr>
          <w:color w:val="319686"/>
        </w:rPr>
      </w:pPr>
    </w:p>
    <w:sectPr w:rsidR="00B64B11" w:rsidRPr="00756B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760D3"/>
    <w:multiLevelType w:val="hybridMultilevel"/>
    <w:tmpl w:val="7A66FE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83560"/>
    <w:multiLevelType w:val="hybridMultilevel"/>
    <w:tmpl w:val="C39A7636"/>
    <w:lvl w:ilvl="0" w:tplc="72EC50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23BAA"/>
    <w:multiLevelType w:val="hybridMultilevel"/>
    <w:tmpl w:val="7A66FE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C1CE0"/>
    <w:multiLevelType w:val="hybridMultilevel"/>
    <w:tmpl w:val="E4D8B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DC"/>
    <w:rsid w:val="000E2364"/>
    <w:rsid w:val="002515C8"/>
    <w:rsid w:val="002A3260"/>
    <w:rsid w:val="003337A1"/>
    <w:rsid w:val="00403D5F"/>
    <w:rsid w:val="004416EF"/>
    <w:rsid w:val="00453D01"/>
    <w:rsid w:val="005F2ADC"/>
    <w:rsid w:val="00635A40"/>
    <w:rsid w:val="00675530"/>
    <w:rsid w:val="006E74AE"/>
    <w:rsid w:val="00756BE8"/>
    <w:rsid w:val="007F1CB9"/>
    <w:rsid w:val="00820789"/>
    <w:rsid w:val="008F6788"/>
    <w:rsid w:val="0098427E"/>
    <w:rsid w:val="009B0FCA"/>
    <w:rsid w:val="009C61F9"/>
    <w:rsid w:val="00A0452C"/>
    <w:rsid w:val="00A15ACE"/>
    <w:rsid w:val="00A15E60"/>
    <w:rsid w:val="00A51C91"/>
    <w:rsid w:val="00B15EC3"/>
    <w:rsid w:val="00B64B11"/>
    <w:rsid w:val="00BE6E16"/>
    <w:rsid w:val="00CD151C"/>
    <w:rsid w:val="00CD7E63"/>
    <w:rsid w:val="00D15227"/>
    <w:rsid w:val="00DD1753"/>
    <w:rsid w:val="00DE1765"/>
    <w:rsid w:val="00DE56BA"/>
    <w:rsid w:val="00EA05F6"/>
    <w:rsid w:val="00ED557E"/>
    <w:rsid w:val="00F97028"/>
    <w:rsid w:val="00FA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12AE"/>
  <w15:chartTrackingRefBased/>
  <w15:docId w15:val="{90E76EAF-523D-4847-9C22-CD8778A5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15227"/>
  </w:style>
  <w:style w:type="paragraph" w:styleId="Titolo1">
    <w:name w:val="heading 1"/>
    <w:basedOn w:val="Normale"/>
    <w:next w:val="Normale"/>
    <w:link w:val="Titolo1Carattere"/>
    <w:uiPriority w:val="9"/>
    <w:qFormat/>
    <w:rsid w:val="005F2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1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56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2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2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2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2A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2ADC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E17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E17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9C6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56B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27</cp:revision>
  <dcterms:created xsi:type="dcterms:W3CDTF">2022-10-23T19:13:00Z</dcterms:created>
  <dcterms:modified xsi:type="dcterms:W3CDTF">2022-10-23T22:00:00Z</dcterms:modified>
</cp:coreProperties>
</file>