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UNIVERSIDAD NACIONAL MAYOR DE SAN MARCOS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Facultad de Ingeniería de Sistemas e Informática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Escuela Académica Profesional de Ingeniería de Software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520662" cy="181634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031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0662" cy="181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Gestión de la Configuración del Software</w:t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2025-2</w:t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Grupo:</w:t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white"/>
          <w:rtl w:val="0"/>
        </w:rPr>
        <w:t xml:space="preserve">Integrantes:</w:t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white"/>
          <w:rtl w:val="0"/>
        </w:rPr>
        <w:t xml:space="preserve">Rojas Palomino Gonzalo Sebastian</w:t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white"/>
          <w:rtl w:val="0"/>
        </w:rPr>
        <w:t xml:space="preserve">Moreno Zevallos Eva Lucia</w:t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white"/>
          <w:rtl w:val="0"/>
        </w:rPr>
        <w:t xml:space="preserve">Ramirez Patiño Fabrizio Gabriel</w:t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white"/>
          <w:rtl w:val="0"/>
        </w:rPr>
        <w:t xml:space="preserve">San MarCODING S.A.C.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LIMA-2025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INFORME DE IMPACTO – Solicitud de Cambio SC001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0"/>
          <w:numId w:val="16"/>
        </w:numPr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none"/>
        </w:rPr>
      </w:pPr>
      <w:bookmarkStart w:colFirst="0" w:colLast="0" w:name="_8m3i308dgup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Datos Generales de la Solicitud de Cambio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56.69291338582678" w:bottomFromText="180" w:vertAnchor="text" w:horzAnchor="text" w:tblpX="-45" w:tblpY="0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.444477548415"/>
        <w:gridCol w:w="6430.067333475208"/>
        <w:tblGridChange w:id="0">
          <w:tblGrid>
            <w:gridCol w:w="2595.444477548415"/>
            <w:gridCol w:w="6430.06733347520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 de Solicitud de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SC001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Nombre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Sistema de Ventas de Libros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02/10/2025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Stakeholder 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R-005 (Jefe de Ventas)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Dueño del 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R-009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Añadir un filtro por “Editorial” en el módulo de búsqueda de libros.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Los clientes suelen buscar libros por editoriales reconocidas. Agregar este filtro facilitará la búsqueda, mejorará la experiencia del cliente y potencialmente incrementará las ventas.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numPr>
          <w:ilvl w:val="0"/>
          <w:numId w:val="16"/>
        </w:numPr>
        <w:spacing w:befor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bookmarkStart w:colFirst="0" w:colLast="0" w:name="_99pqy8c1ln8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Objetivo del Cambio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Implementar un nuevo filtro por Editorial dentro del módulo de búsqueda de libros, permitiendo a los usuarios seleccionar una editorial específica para refinar los resultados.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numPr>
          <w:ilvl w:val="0"/>
          <w:numId w:val="16"/>
        </w:numPr>
        <w:spacing w:befor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bookmarkStart w:colFirst="0" w:colLast="0" w:name="_vsi5v89jlkf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Componentes del Sistema Afectados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so9xtavwyl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 Componentes claramente impactados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2100" w:tblpY="0"/>
        <w:tblW w:w="51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5"/>
        <w:gridCol w:w="2330"/>
        <w:tblGridChange w:id="0">
          <w:tblGrid>
            <w:gridCol w:w="2825"/>
            <w:gridCol w:w="23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Tipo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Archivo / Clase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Lógica de Negocio (LN)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LibroLN.cs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Acceso a Datos (DA)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LibroDA.cs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Controlador (API / MVC)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LibroController.cs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Vista / Frontend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BuscarLibro.cshtml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Frontend – Módulo de búsqueda de libros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Vista de búsqueda (UI).</w:t>
      </w:r>
    </w:p>
    <w:p w:rsidR="00000000" w:rsidDel="00000000" w:rsidP="00000000" w:rsidRDefault="00000000" w:rsidRPr="00000000" w14:paraId="0000004F">
      <w:pPr>
        <w:numPr>
          <w:ilvl w:val="1"/>
          <w:numId w:val="1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Componentes de filtrado.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Backend – API de búsqueda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Controlador de búsqueda.</w:t>
      </w:r>
    </w:p>
    <w:p w:rsidR="00000000" w:rsidDel="00000000" w:rsidP="00000000" w:rsidRDefault="00000000" w:rsidRPr="00000000" w14:paraId="00000052">
      <w:pPr>
        <w:numPr>
          <w:ilvl w:val="1"/>
          <w:numId w:val="1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Servicio o lógica de negocio.</w:t>
      </w:r>
    </w:p>
    <w:p w:rsidR="00000000" w:rsidDel="00000000" w:rsidP="00000000" w:rsidRDefault="00000000" w:rsidRPr="00000000" w14:paraId="00000053">
      <w:pPr>
        <w:numPr>
          <w:ilvl w:val="1"/>
          <w:numId w:val="1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Repositorio/DAO de libros.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Base de Datos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Validación del campo editorial.</w:t>
      </w:r>
    </w:p>
    <w:p w:rsidR="00000000" w:rsidDel="00000000" w:rsidP="00000000" w:rsidRDefault="00000000" w:rsidRPr="00000000" w14:paraId="00000056">
      <w:pPr>
        <w:numPr>
          <w:ilvl w:val="1"/>
          <w:numId w:val="12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Posible creación de índice para mejorar búsquedas.</w:t>
      </w:r>
    </w:p>
    <w:p w:rsidR="00000000" w:rsidDel="00000000" w:rsidP="00000000" w:rsidRDefault="00000000" w:rsidRPr="00000000" w14:paraId="00000057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numPr>
          <w:ilvl w:val="0"/>
          <w:numId w:val="16"/>
        </w:numPr>
        <w:spacing w:befor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bookmarkStart w:colFirst="0" w:colLast="0" w:name="_h2yu1n9zfuwh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Impacto Técnico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rzxsy1d58a2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4.1 Cambios en Frontend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debe agregar un nuevo campo de selección de Editorial.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Ajustes en el diseño del formulario de búsqueda.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Actualización de validaciones y parámetros enviados a la API.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b6cy66d50jz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4.2 Cambios en Backend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Actualizar el endpoint de búsqueda para aceptar el parámetro editorial.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Modificar las consultas para incluir condición por editorial.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Realizar pruebas unitarias y pruebas de integración.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ngvlrucojk6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4.3 Base de Datos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Crear el campo y poblar datos.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Posible implementación de índice en la columna editorial para optimizar consultas.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9orp917hkkl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4.4 Integraciones Externas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se identifican integraciones externas afectadas.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bookmarkStart w:colFirst="0" w:colLast="0" w:name="_57adi9afstln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Impacto Operativo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Usuarios finales: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Tendrán una nueva opción de búsqueda, mejorando su experiencia.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Departamento de Ventas: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Mayor facilidad para mostrar libros por editorial.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Equipo de Soporte: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Requiere actualización del manual de usuario y guías de atención.</w:t>
      </w:r>
    </w:p>
    <w:p w:rsidR="00000000" w:rsidDel="00000000" w:rsidP="00000000" w:rsidRDefault="00000000" w:rsidRPr="00000000" w14:paraId="0000006A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numPr>
          <w:ilvl w:val="0"/>
          <w:numId w:val="16"/>
        </w:numPr>
        <w:spacing w:befor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bookmarkStart w:colFirst="0" w:colLast="0" w:name="_xz8tm43egp1a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Impacto en Documentación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68p8zffw725q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necesita actualizar: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Manual de usuario.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Manual técnico.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Documento de requisitos.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Casos de uso relacionados con búsqueda.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Diagramas de secuencia y flujo si aplica.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Registro de configuración (para agregar el nuevo ítem modificado).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numPr>
          <w:ilvl w:val="0"/>
          <w:numId w:val="16"/>
        </w:numPr>
        <w:spacing w:befor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bookmarkStart w:colFirst="0" w:colLast="0" w:name="_yel537v3fai1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Impacto en la Calidad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Positivos: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Mejora la experiencia del usuario.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Aumenta la precisión de la búsqueda.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Incrementa potencialmente las ventas.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Riesgos: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Posible degradación mínima en el rendimiento de búsqueda si no se usa índice.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Errores en la UI si no se validan adecuadamente los parámetros.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Inconsistencias si los valores de editorial no están normalizados.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47qm71u23j6" w:id="13"/>
      <w:bookmarkEnd w:id="13"/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315" w:tblpY="1218.1333007812555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1590"/>
        <w:gridCol w:w="1680"/>
        <w:gridCol w:w="3255"/>
        <w:tblGridChange w:id="0">
          <w:tblGrid>
            <w:gridCol w:w="2490"/>
            <w:gridCol w:w="1590"/>
            <w:gridCol w:w="1680"/>
            <w:gridCol w:w="32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Error en consultas por editorial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Pruebas unitarias y de integración.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Inconsistencias en datos de editoriales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Bajo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Normalizar datos antes del despliegue.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Problemas en UI por diseño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Bajo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Revisiones de UX y pruebas con usuarios.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Aumento de tiempos de respuesta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Bajo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Crear índices de base de datos.</w:t>
            </w:r>
          </w:p>
        </w:tc>
      </w:tr>
    </w:tbl>
    <w:p w:rsidR="00000000" w:rsidDel="00000000" w:rsidP="00000000" w:rsidRDefault="00000000" w:rsidRPr="00000000" w14:paraId="00000093">
      <w:pPr>
        <w:pStyle w:val="Heading1"/>
        <w:keepNext w:val="0"/>
        <w:keepLines w:val="0"/>
        <w:numPr>
          <w:ilvl w:val="0"/>
          <w:numId w:val="16"/>
        </w:numPr>
        <w:spacing w:befor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bookmarkStart w:colFirst="0" w:colLast="0" w:name="_tstil8g8oewb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Riesgos Identificados y Mitigación</w:t>
      </w:r>
    </w:p>
    <w:p w:rsidR="00000000" w:rsidDel="00000000" w:rsidP="00000000" w:rsidRDefault="00000000" w:rsidRPr="00000000" w14:paraId="0000009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Impacto en el cronograma</w:t>
      </w:r>
    </w:p>
    <w:p w:rsidR="00000000" w:rsidDel="00000000" w:rsidP="00000000" w:rsidRDefault="00000000" w:rsidRPr="00000000" w14:paraId="000000A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Estimación del esfuerzo:</w:t>
      </w: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1125" w:tblpY="123.53759765625"/>
        <w:tblW w:w="70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3795"/>
        <w:tblGridChange w:id="0">
          <w:tblGrid>
            <w:gridCol w:w="3255"/>
            <w:gridCol w:w="37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A7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A8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Tiempo 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Análisis del cambio</w:t>
            </w:r>
          </w:p>
        </w:tc>
        <w:tc>
          <w:tcPr/>
          <w:p w:rsidR="00000000" w:rsidDel="00000000" w:rsidP="00000000" w:rsidRDefault="00000000" w:rsidRPr="00000000" w14:paraId="000000AA">
            <w:pPr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 horas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Actualización del backend</w:t>
            </w:r>
          </w:p>
        </w:tc>
        <w:tc>
          <w:tcPr/>
          <w:p w:rsidR="00000000" w:rsidDel="00000000" w:rsidP="00000000" w:rsidRDefault="00000000" w:rsidRPr="00000000" w14:paraId="000000AC">
            <w:pPr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 horas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Actualización de la interfaz</w:t>
            </w:r>
          </w:p>
        </w:tc>
        <w:tc>
          <w:tcPr/>
          <w:p w:rsidR="00000000" w:rsidDel="00000000" w:rsidP="00000000" w:rsidRDefault="00000000" w:rsidRPr="00000000" w14:paraId="000000AE">
            <w:pPr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 horas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Pruebas unitarias / integración</w:t>
            </w:r>
          </w:p>
        </w:tc>
        <w:tc>
          <w:tcPr/>
          <w:p w:rsidR="00000000" w:rsidDel="00000000" w:rsidP="00000000" w:rsidRDefault="00000000" w:rsidRPr="00000000" w14:paraId="000000B0">
            <w:pPr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 horas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Pruebas funcionales</w:t>
            </w:r>
          </w:p>
        </w:tc>
        <w:tc>
          <w:tcPr/>
          <w:p w:rsidR="00000000" w:rsidDel="00000000" w:rsidP="00000000" w:rsidRDefault="00000000" w:rsidRPr="00000000" w14:paraId="000000B2">
            <w:pPr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 horas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Actualización de documentación</w:t>
            </w:r>
          </w:p>
        </w:tc>
        <w:tc>
          <w:tcPr/>
          <w:p w:rsidR="00000000" w:rsidDel="00000000" w:rsidP="00000000" w:rsidRDefault="00000000" w:rsidRPr="00000000" w14:paraId="000000B4">
            <w:pPr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 horas</w:t>
            </w:r>
          </w:p>
        </w:tc>
      </w:tr>
    </w:tbl>
    <w:p w:rsidR="00000000" w:rsidDel="00000000" w:rsidP="00000000" w:rsidRDefault="00000000" w:rsidRPr="00000000" w14:paraId="000000B5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Total estimado:</w:t>
      </w: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31 horas (≈ 4 días laborales)</w:t>
      </w:r>
    </w:p>
    <w:p w:rsidR="00000000" w:rsidDel="00000000" w:rsidP="00000000" w:rsidRDefault="00000000" w:rsidRPr="00000000" w14:paraId="000000C0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Conclusión y Recomendación</w:t>
      </w:r>
    </w:p>
    <w:p w:rsidR="00000000" w:rsidDel="00000000" w:rsidP="00000000" w:rsidRDefault="00000000" w:rsidRPr="00000000" w14:paraId="000000C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cambio es viable, su impacto es controlado, y los beneficios para la experiencia del usuario y las ventas justifican plenamente su implementación.</w:t>
      </w:r>
    </w:p>
    <w:p w:rsidR="00000000" w:rsidDel="00000000" w:rsidP="00000000" w:rsidRDefault="00000000" w:rsidRPr="00000000" w14:paraId="000000C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recomienda aprobar la solicitud de cambio SC001.</w:t>
      </w:r>
    </w:p>
    <w:p w:rsidR="00000000" w:rsidDel="00000000" w:rsidP="00000000" w:rsidRDefault="00000000" w:rsidRPr="00000000" w14:paraId="000000C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INFORME DE IMPACTO – Solicitud de Cambio SC002</w:t>
      </w:r>
    </w:p>
    <w:p w:rsidR="00000000" w:rsidDel="00000000" w:rsidP="00000000" w:rsidRDefault="00000000" w:rsidRPr="00000000" w14:paraId="000000CC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315" w:tblpY="953.671875"/>
        <w:tblW w:w="8846.33858267716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1.3385826771655"/>
        <w:gridCol w:w="5955"/>
        <w:tblGridChange w:id="0">
          <w:tblGrid>
            <w:gridCol w:w="2891.3385826771655"/>
            <w:gridCol w:w="5955"/>
          </w:tblGrid>
        </w:tblGridChange>
      </w:tblGrid>
      <w:tr>
        <w:trPr>
          <w:cantSplit w:val="0"/>
          <w:trHeight w:val="737.0078740157481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C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C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7.6416015625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 de Solicitud de Cambio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SC002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Nombre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Sistema de Ventas de Libros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13/11/2025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Stakeholder 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R-005 (Jefe de Ventas)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Dueño del Proceso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R-009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Agregar el atributo “Formato” a la tabla y clase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Libro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para indicar si el libro se vende en físico o digital, y mostrarlo en la lista de libros.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Los usuarios necesitan identificar rápidamente si un libro está disponible en formato físico o digital para tomar decisiones de compra. Esto mejora la claridad del catálogo y reduce consultas al área de ventas.</w:t>
            </w:r>
          </w:p>
        </w:tc>
      </w:tr>
    </w:tbl>
    <w:p w:rsidR="00000000" w:rsidDel="00000000" w:rsidP="00000000" w:rsidRDefault="00000000" w:rsidRPr="00000000" w14:paraId="000000DD">
      <w:pPr>
        <w:pStyle w:val="Heading3"/>
        <w:keepNext w:val="0"/>
        <w:keepLines w:val="0"/>
        <w:numPr>
          <w:ilvl w:val="0"/>
          <w:numId w:val="11"/>
        </w:numPr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37co78tnhqp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Datos Generales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numPr>
          <w:ilvl w:val="0"/>
          <w:numId w:val="11"/>
        </w:numPr>
        <w:spacing w:before="48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r8rvd0n037uf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Objetivo del Cambio</w:t>
      </w:r>
    </w:p>
    <w:p w:rsidR="00000000" w:rsidDel="00000000" w:rsidP="00000000" w:rsidRDefault="00000000" w:rsidRPr="00000000" w14:paraId="0000010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Añadir el nuevo atributo formato al modelo de datos y a la clase Libro, integrarlo en la base de datos y mostrar su valor dentro de la lista de libros del sistema.</w:t>
      </w:r>
    </w:p>
    <w:p w:rsidR="00000000" w:rsidDel="00000000" w:rsidP="00000000" w:rsidRDefault="00000000" w:rsidRPr="00000000" w14:paraId="0000010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numPr>
          <w:ilvl w:val="0"/>
          <w:numId w:val="11"/>
        </w:numPr>
        <w:spacing w:befor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bookmarkStart w:colFirst="0" w:colLast="0" w:name="_o07kpsejqj6b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Componentes del Sistema Afectados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kug9i8ucnki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 Componentes claramente impactados </w:t>
      </w:r>
    </w:p>
    <w:p w:rsidR="00000000" w:rsidDel="00000000" w:rsidP="00000000" w:rsidRDefault="00000000" w:rsidRPr="00000000" w14:paraId="0000010E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1275" w:tblpY="100.224609375"/>
        <w:tblW w:w="66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5"/>
        <w:gridCol w:w="4070"/>
        <w:tblGridChange w:id="0">
          <w:tblGrid>
            <w:gridCol w:w="2585"/>
            <w:gridCol w:w="40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F">
            <w:pPr>
              <w:ind w:lef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0">
            <w:pPr>
              <w:ind w:lef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Tabla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Libro.dbo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Libro.cs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Lógica de Negocio (LN)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LibroLN.cs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Acceso a Datos (DA)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LibroDA.cs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Controlador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LibroController.cs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Vistas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AgregarLibro.cshtml</w:t>
            </w:r>
          </w:p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ListaLibros.cshtml</w:t>
            </w:r>
          </w:p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VerLibro.cshtml</w:t>
            </w:r>
          </w:p>
        </w:tc>
      </w:tr>
    </w:tbl>
    <w:p w:rsidR="00000000" w:rsidDel="00000000" w:rsidP="00000000" w:rsidRDefault="00000000" w:rsidRPr="00000000" w14:paraId="0000011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numPr>
          <w:ilvl w:val="0"/>
          <w:numId w:val="11"/>
        </w:numPr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821nngurhk9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Impacto Técnico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nki13af9e95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4.1 Base de Datos</w:t>
      </w:r>
    </w:p>
    <w:p w:rsidR="00000000" w:rsidDel="00000000" w:rsidP="00000000" w:rsidRDefault="00000000" w:rsidRPr="00000000" w14:paraId="00000131">
      <w:pPr>
        <w:numPr>
          <w:ilvl w:val="0"/>
          <w:numId w:val="15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Requiere migración estructural.</w:t>
      </w:r>
    </w:p>
    <w:p w:rsidR="00000000" w:rsidDel="00000000" w:rsidP="00000000" w:rsidRDefault="00000000" w:rsidRPr="00000000" w14:paraId="00000132">
      <w:pPr>
        <w:numPr>
          <w:ilvl w:val="0"/>
          <w:numId w:val="1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Debe actualizarse documentación del modelo entidad–relación (ERD).</w:t>
        <w:br w:type="textWrapping"/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ro87lu6od68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4.2 Backend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Actualización de modelos, LN, DA y controlador.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Requiere pruebas unitarias para:</w:t>
      </w:r>
    </w:p>
    <w:p w:rsidR="00000000" w:rsidDel="00000000" w:rsidP="00000000" w:rsidRDefault="00000000" w:rsidRPr="00000000" w14:paraId="00000136">
      <w:pPr>
        <w:numPr>
          <w:ilvl w:val="1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Creación con formato</w:t>
      </w:r>
    </w:p>
    <w:p w:rsidR="00000000" w:rsidDel="00000000" w:rsidP="00000000" w:rsidRDefault="00000000" w:rsidRPr="00000000" w14:paraId="00000137">
      <w:pPr>
        <w:numPr>
          <w:ilvl w:val="1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Obtención y visualización</w:t>
      </w:r>
    </w:p>
    <w:p w:rsidR="00000000" w:rsidDel="00000000" w:rsidP="00000000" w:rsidRDefault="00000000" w:rsidRPr="00000000" w14:paraId="00000138">
      <w:pPr>
        <w:numPr>
          <w:ilvl w:val="1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Edición</w:t>
      </w:r>
    </w:p>
    <w:p w:rsidR="00000000" w:rsidDel="00000000" w:rsidP="00000000" w:rsidRDefault="00000000" w:rsidRPr="00000000" w14:paraId="00000139">
      <w:pPr>
        <w:numPr>
          <w:ilvl w:val="1"/>
          <w:numId w:val="3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Integridad de datos</w:t>
        <w:br w:type="textWrapping"/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a1jspiy61c8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4.3 Frontend (Vistas MVC)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Múltiples vistas afectadas deben mostrar el campo.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Se requiere prueba funcional en:  crear → listar → ver detalles.</w:t>
      </w:r>
    </w:p>
    <w:p w:rsidR="00000000" w:rsidDel="00000000" w:rsidP="00000000" w:rsidRDefault="00000000" w:rsidRPr="00000000" w14:paraId="0000013D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numPr>
          <w:ilvl w:val="0"/>
          <w:numId w:val="1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d7q5j8eaiii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Impacto Operativo</w:t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Usuarios finales: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tendrán una información más clara sobre el tipo de disponibilidad del libro.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Departamento de Ventas: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reducirá consultas repetitivas.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Equipo de Soporte: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Manuales de usuario y soporte deben actualizarse.</w:t>
      </w:r>
    </w:p>
    <w:p w:rsidR="00000000" w:rsidDel="00000000" w:rsidP="00000000" w:rsidRDefault="00000000" w:rsidRPr="00000000" w14:paraId="0000014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numPr>
          <w:ilvl w:val="0"/>
          <w:numId w:val="11"/>
        </w:numPr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cc93ipzg1jt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Impacto en Documentación</w:t>
      </w:r>
    </w:p>
    <w:p w:rsidR="00000000" w:rsidDel="00000000" w:rsidP="00000000" w:rsidRDefault="00000000" w:rsidRPr="00000000" w14:paraId="0000014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Debe actualizarse: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Documento de requisitos revisado.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Modelo de datos del sistema.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Manual técnico (backend, BD).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Diagramas de clases.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Manual de usuario (vistas actualizadas).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Registro de Ítems de Configuración del proyecto.</w:t>
      </w:r>
    </w:p>
    <w:p w:rsidR="00000000" w:rsidDel="00000000" w:rsidP="00000000" w:rsidRDefault="00000000" w:rsidRPr="00000000" w14:paraId="0000014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Impacto en la 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Positivos: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Mejora la integridad de los datos almacenados.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Incrementa la claridad y completitud de la información del libro.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Facilita mejores reportes y consultas más precisas.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Aumenta la facilidad de mantenimiento al tener una estructura de datos más consistente.</w:t>
        <w:br w:type="textWrapping"/>
      </w:r>
    </w:p>
    <w:p w:rsidR="00000000" w:rsidDel="00000000" w:rsidP="00000000" w:rsidRDefault="00000000" w:rsidRPr="00000000" w14:paraId="0000015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Riesgos:</w:t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Posibles errores en la interfaz si no se validan correctamente los nuevos campos obligatorios.</w:t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Aumento de datos inconsistentes si no se controla adecuadamente la migración de información existente.</w:t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Riesgo de fallos en la lógica de negocio si no se actualizan todas las dependencias afectadas.</w:t>
      </w:r>
    </w:p>
    <w:p w:rsidR="00000000" w:rsidDel="00000000" w:rsidP="00000000" w:rsidRDefault="00000000" w:rsidRPr="00000000" w14:paraId="00000156">
      <w:pPr>
        <w:numPr>
          <w:ilvl w:val="0"/>
          <w:numId w:val="9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Potencial incremento en el tiempo de carga de vistas si se muestran más campos sin optimización.</w:t>
      </w:r>
    </w:p>
    <w:p w:rsidR="00000000" w:rsidDel="00000000" w:rsidP="00000000" w:rsidRDefault="00000000" w:rsidRPr="00000000" w14:paraId="0000015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numPr>
          <w:ilvl w:val="0"/>
          <w:numId w:val="11"/>
        </w:numPr>
        <w:spacing w:before="48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s8uaqk22tb4z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Riesgos Identificados y Mitigación</w:t>
      </w:r>
    </w:p>
    <w:p w:rsidR="00000000" w:rsidDel="00000000" w:rsidP="00000000" w:rsidRDefault="00000000" w:rsidRPr="00000000" w14:paraId="0000015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2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75"/>
        <w:gridCol w:w="1335"/>
        <w:gridCol w:w="1755"/>
        <w:gridCol w:w="3780"/>
        <w:tblGridChange w:id="0">
          <w:tblGrid>
            <w:gridCol w:w="3375"/>
            <w:gridCol w:w="1335"/>
            <w:gridCol w:w="1755"/>
            <w:gridCol w:w="37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ind w:left="72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Migración mal aplicada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Probar en entorno staging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Valor inválido en campo Formato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Validación en LN y en UI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Vistas no sincronizadas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Revisar modelos y binding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Controlador no mapea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Pruebas de integración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Inconsistencias en datos previos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Asignar un formato por defecto</w:t>
            </w:r>
          </w:p>
        </w:tc>
      </w:tr>
    </w:tbl>
    <w:p w:rsidR="00000000" w:rsidDel="00000000" w:rsidP="00000000" w:rsidRDefault="00000000" w:rsidRPr="00000000" w14:paraId="0000017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Impacto en el Cronograma</w:t>
      </w:r>
    </w:p>
    <w:p w:rsidR="00000000" w:rsidDel="00000000" w:rsidP="00000000" w:rsidRDefault="00000000" w:rsidRPr="00000000" w14:paraId="0000017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1485" w:tblpY="0"/>
        <w:tblW w:w="68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3570"/>
        <w:tblGridChange w:id="0">
          <w:tblGrid>
            <w:gridCol w:w="3285"/>
            <w:gridCol w:w="35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Actividad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Tiempo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7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Análisis</w:t>
            </w:r>
          </w:p>
        </w:tc>
        <w:tc>
          <w:tcPr/>
          <w:p w:rsidR="00000000" w:rsidDel="00000000" w:rsidP="00000000" w:rsidRDefault="00000000" w:rsidRPr="00000000" w14:paraId="0000017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 h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7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Actualización de BD (migración)</w:t>
            </w:r>
          </w:p>
        </w:tc>
        <w:tc>
          <w:tcPr/>
          <w:p w:rsidR="00000000" w:rsidDel="00000000" w:rsidP="00000000" w:rsidRDefault="00000000" w:rsidRPr="00000000" w14:paraId="0000017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 h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7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Cambios en modelo Libro.cs</w:t>
            </w:r>
          </w:p>
        </w:tc>
        <w:tc>
          <w:tcPr/>
          <w:p w:rsidR="00000000" w:rsidDel="00000000" w:rsidP="00000000" w:rsidRDefault="00000000" w:rsidRPr="00000000" w14:paraId="0000017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 h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7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Cambios en LN y DA</w:t>
            </w:r>
          </w:p>
        </w:tc>
        <w:tc>
          <w:tcPr/>
          <w:p w:rsidR="00000000" w:rsidDel="00000000" w:rsidP="00000000" w:rsidRDefault="00000000" w:rsidRPr="00000000" w14:paraId="0000017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 h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7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Cambios en controlador</w:t>
            </w:r>
          </w:p>
        </w:tc>
        <w:tc>
          <w:tcPr/>
          <w:p w:rsidR="00000000" w:rsidDel="00000000" w:rsidP="00000000" w:rsidRDefault="00000000" w:rsidRPr="00000000" w14:paraId="0000018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 h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8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Actualización de vistas</w:t>
            </w:r>
          </w:p>
        </w:tc>
        <w:tc>
          <w:tcPr/>
          <w:p w:rsidR="00000000" w:rsidDel="00000000" w:rsidP="00000000" w:rsidRDefault="00000000" w:rsidRPr="00000000" w14:paraId="0000018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 h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8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Pruebas unitarias e integración</w:t>
            </w:r>
          </w:p>
        </w:tc>
        <w:tc>
          <w:tcPr/>
          <w:p w:rsidR="00000000" w:rsidDel="00000000" w:rsidP="00000000" w:rsidRDefault="00000000" w:rsidRPr="00000000" w14:paraId="0000018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 h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8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Pruebas funcionales</w:t>
            </w:r>
          </w:p>
        </w:tc>
        <w:tc>
          <w:tcPr/>
          <w:p w:rsidR="00000000" w:rsidDel="00000000" w:rsidP="00000000" w:rsidRDefault="00000000" w:rsidRPr="00000000" w14:paraId="0000018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 h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8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Documentación</w:t>
            </w:r>
          </w:p>
        </w:tc>
        <w:tc>
          <w:tcPr/>
          <w:p w:rsidR="00000000" w:rsidDel="00000000" w:rsidP="00000000" w:rsidRDefault="00000000" w:rsidRPr="00000000" w14:paraId="0000018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 h</w:t>
            </w:r>
          </w:p>
        </w:tc>
      </w:tr>
    </w:tbl>
    <w:p w:rsidR="00000000" w:rsidDel="00000000" w:rsidP="00000000" w:rsidRDefault="00000000" w:rsidRPr="00000000" w14:paraId="0000018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Conclusión y Recomendación</w:t>
      </w:r>
    </w:p>
    <w:p w:rsidR="00000000" w:rsidDel="00000000" w:rsidP="00000000" w:rsidRDefault="00000000" w:rsidRPr="00000000" w14:paraId="000001A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cambio afecta múltiples capas del sistema, pero es totalmente viable y su impacto es controlado.</w:t>
        <w:br w:type="textWrapping"/>
        <w:t xml:space="preserve"> La mejora aporta claridad al usuario final y refuerza la presentación profesional del catálogo.</w:t>
      </w:r>
    </w:p>
    <w:p w:rsidR="00000000" w:rsidDel="00000000" w:rsidP="00000000" w:rsidRDefault="00000000" w:rsidRPr="00000000" w14:paraId="000001A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recomienda aprobar la Solicitud de Cambio SC002.</w:t>
      </w:r>
    </w:p>
    <w:p w:rsidR="00000000" w:rsidDel="00000000" w:rsidP="00000000" w:rsidRDefault="00000000" w:rsidRPr="00000000" w14:paraId="000001A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