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4F17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t>Logistics Optimizer (Smart Routing) - Proyecto de Ingeniería de Grafos</w:t>
      </w:r>
    </w:p>
    <w:p w14:paraId="79BA1E83" w14:textId="77777777" w:rsidR="0012038A" w:rsidRPr="0012038A" w:rsidRDefault="0012038A" w:rsidP="0012038A">
      <w:pPr>
        <w:spacing w:after="0" w:line="240" w:lineRule="auto"/>
        <w:jc w:val="both"/>
      </w:pPr>
      <w:r w:rsidRPr="0012038A">
        <w:t xml:space="preserve">Este proyecto implementa un sistema de gestión de logística diseñado para optimizar rutas de entrega considerando variables dinámicas como tráfico, costo y capacidad de carga, utilizando </w:t>
      </w:r>
      <w:r w:rsidRPr="0012038A">
        <w:rPr>
          <w:b/>
          <w:bCs/>
        </w:rPr>
        <w:t>Neo4j</w:t>
      </w:r>
      <w:r w:rsidRPr="0012038A">
        <w:t xml:space="preserve"> y la librería </w:t>
      </w:r>
      <w:r w:rsidRPr="0012038A">
        <w:rPr>
          <w:b/>
          <w:bCs/>
        </w:rPr>
        <w:t>Graph Data Science (GDS)</w:t>
      </w:r>
      <w:r w:rsidRPr="0012038A">
        <w:t>.</w:t>
      </w:r>
    </w:p>
    <w:p w14:paraId="74317CDA" w14:textId="5A22A096" w:rsidR="0012038A" w:rsidRPr="0012038A" w:rsidRDefault="0012038A" w:rsidP="0012038A">
      <w:pPr>
        <w:spacing w:after="0" w:line="240" w:lineRule="auto"/>
        <w:jc w:val="both"/>
      </w:pPr>
    </w:p>
    <w:p w14:paraId="298F9B60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rFonts w:ascii="Segoe UI Emoji" w:hAnsi="Segoe UI Emoji" w:cs="Segoe UI Emoji"/>
          <w:b/>
          <w:bCs/>
        </w:rPr>
        <w:t>🛠️</w:t>
      </w:r>
      <w:r w:rsidRPr="0012038A">
        <w:rPr>
          <w:b/>
          <w:bCs/>
        </w:rPr>
        <w:t xml:space="preserve"> Configuración de Entornos e Infraestructura</w:t>
      </w:r>
    </w:p>
    <w:p w14:paraId="0548862C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t>1. Despliegue con Docker</w:t>
      </w:r>
    </w:p>
    <w:p w14:paraId="4A5006B9" w14:textId="77777777" w:rsidR="0012038A" w:rsidRPr="0012038A" w:rsidRDefault="0012038A" w:rsidP="0012038A">
      <w:pPr>
        <w:spacing w:after="0" w:line="240" w:lineRule="auto"/>
        <w:jc w:val="both"/>
      </w:pPr>
      <w:r w:rsidRPr="0012038A">
        <w:t>Para garantizar que el sistema funcione con todas las dependencias necesarias, se utiliza un archivo docker-compose.yml que prepara el terreno de forma masiva y eficiente.</w:t>
      </w:r>
    </w:p>
    <w:p w14:paraId="7B1EBEA5" w14:textId="6A29D8E3" w:rsidR="0012038A" w:rsidRPr="0012038A" w:rsidRDefault="0012038A" w:rsidP="0012038A">
      <w:pPr>
        <w:spacing w:after="0" w:line="240" w:lineRule="auto"/>
        <w:jc w:val="both"/>
      </w:pPr>
    </w:p>
    <w:p w14:paraId="6584BF2B" w14:textId="77777777" w:rsidR="0012038A" w:rsidRPr="0012038A" w:rsidRDefault="0012038A" w:rsidP="0012038A">
      <w:pPr>
        <w:spacing w:after="0" w:line="240" w:lineRule="auto"/>
        <w:jc w:val="both"/>
      </w:pPr>
      <w:r w:rsidRPr="0012038A">
        <w:rPr>
          <w:b/>
          <w:bCs/>
        </w:rPr>
        <w:t>Configuración detallada del contenedor:</w:t>
      </w:r>
    </w:p>
    <w:p w14:paraId="30A6BEF2" w14:textId="77777777" w:rsidR="0012038A" w:rsidRPr="0012038A" w:rsidRDefault="0012038A" w:rsidP="0012038A">
      <w:pPr>
        <w:numPr>
          <w:ilvl w:val="0"/>
          <w:numId w:val="1"/>
        </w:numPr>
        <w:spacing w:after="0" w:line="240" w:lineRule="auto"/>
        <w:jc w:val="both"/>
      </w:pPr>
      <w:r w:rsidRPr="0012038A">
        <w:rPr>
          <w:b/>
          <w:bCs/>
        </w:rPr>
        <w:t>Imagen:</w:t>
      </w:r>
      <w:r w:rsidRPr="0012038A">
        <w:t xml:space="preserve"> neo4j:5.12 - Utiliza una versión específica compatible con las herramientas actuales de ingeniería de grafos.</w:t>
      </w:r>
    </w:p>
    <w:p w14:paraId="07F81A17" w14:textId="77777777" w:rsidR="0012038A" w:rsidRPr="0012038A" w:rsidRDefault="0012038A" w:rsidP="0012038A">
      <w:pPr>
        <w:numPr>
          <w:ilvl w:val="0"/>
          <w:numId w:val="1"/>
        </w:numPr>
        <w:spacing w:after="0" w:line="240" w:lineRule="auto"/>
        <w:jc w:val="both"/>
      </w:pPr>
      <w:r w:rsidRPr="0012038A">
        <w:rPr>
          <w:b/>
          <w:bCs/>
        </w:rPr>
        <w:t>Puertos:</w:t>
      </w:r>
      <w:r w:rsidRPr="0012038A">
        <w:t xml:space="preserve"> * 7474: Acceso al </w:t>
      </w:r>
      <w:r w:rsidRPr="0012038A">
        <w:rPr>
          <w:b/>
          <w:bCs/>
        </w:rPr>
        <w:t>Neo4j Browser</w:t>
      </w:r>
      <w:r w:rsidRPr="0012038A">
        <w:t xml:space="preserve"> para la visualización de grafos.</w:t>
      </w:r>
    </w:p>
    <w:p w14:paraId="540DA578" w14:textId="77777777" w:rsidR="0012038A" w:rsidRPr="0012038A" w:rsidRDefault="0012038A" w:rsidP="0012038A">
      <w:pPr>
        <w:numPr>
          <w:ilvl w:val="1"/>
          <w:numId w:val="1"/>
        </w:numPr>
        <w:spacing w:after="0" w:line="240" w:lineRule="auto"/>
        <w:jc w:val="both"/>
      </w:pPr>
      <w:r w:rsidRPr="0012038A">
        <w:t xml:space="preserve">7687: Comunicación vía Bolt para que el </w:t>
      </w:r>
      <w:r w:rsidRPr="0012038A">
        <w:rPr>
          <w:b/>
          <w:bCs/>
        </w:rPr>
        <w:t>Notebook de Python</w:t>
      </w:r>
      <w:r w:rsidRPr="0012038A">
        <w:t xml:space="preserve"> interactúe con la base de datos.</w:t>
      </w:r>
    </w:p>
    <w:p w14:paraId="2A91C084" w14:textId="77777777" w:rsidR="0012038A" w:rsidRPr="0012038A" w:rsidRDefault="0012038A" w:rsidP="0012038A">
      <w:pPr>
        <w:numPr>
          <w:ilvl w:val="0"/>
          <w:numId w:val="1"/>
        </w:numPr>
        <w:spacing w:after="0" w:line="240" w:lineRule="auto"/>
        <w:jc w:val="both"/>
      </w:pPr>
      <w:r w:rsidRPr="0012038A">
        <w:rPr>
          <w:b/>
          <w:bCs/>
        </w:rPr>
        <w:t>Volúmenes:</w:t>
      </w:r>
      <w:r w:rsidRPr="0012038A">
        <w:t xml:space="preserve"> Se configura la carpeta ./import:/import como puerta de entrada para archivos de carga masiva.</w:t>
      </w:r>
    </w:p>
    <w:p w14:paraId="34934C37" w14:textId="77777777" w:rsidR="0012038A" w:rsidRPr="0012038A" w:rsidRDefault="0012038A" w:rsidP="0012038A">
      <w:pPr>
        <w:numPr>
          <w:ilvl w:val="0"/>
          <w:numId w:val="1"/>
        </w:numPr>
        <w:spacing w:after="0" w:line="240" w:lineRule="auto"/>
        <w:jc w:val="both"/>
      </w:pPr>
      <w:r w:rsidRPr="0012038A">
        <w:rPr>
          <w:b/>
          <w:bCs/>
        </w:rPr>
        <w:t>Plugins Obligatorios:</w:t>
      </w:r>
      <w:r w:rsidRPr="0012038A">
        <w:t xml:space="preserve"> Se activan graph-data-science y apoc, esenciales para el cálculo de rutas y algoritmos complejos.</w:t>
      </w:r>
    </w:p>
    <w:p w14:paraId="11DF9FAB" w14:textId="77777777" w:rsidR="0012038A" w:rsidRPr="0012038A" w:rsidRDefault="0012038A" w:rsidP="0012038A">
      <w:pPr>
        <w:numPr>
          <w:ilvl w:val="0"/>
          <w:numId w:val="1"/>
        </w:numPr>
        <w:spacing w:after="0" w:line="240" w:lineRule="auto"/>
        <w:jc w:val="both"/>
      </w:pPr>
      <w:r w:rsidRPr="0012038A">
        <w:rPr>
          <w:b/>
          <w:bCs/>
        </w:rPr>
        <w:t>Seguridad:</w:t>
      </w:r>
      <w:r w:rsidRPr="0012038A">
        <w:t xml:space="preserve"> Se otorgan permisos totales a los procedimientos para evitar bloqueos durante la ejecución de algoritmos en Python.</w:t>
      </w:r>
    </w:p>
    <w:p w14:paraId="4AFD13C0" w14:textId="77777777" w:rsidR="0012038A" w:rsidRPr="0012038A" w:rsidRDefault="0012038A" w:rsidP="0012038A">
      <w:pPr>
        <w:spacing w:after="0" w:line="240" w:lineRule="auto"/>
        <w:jc w:val="both"/>
      </w:pPr>
      <w:r w:rsidRPr="0012038A">
        <w:rPr>
          <w:b/>
          <w:bCs/>
        </w:rPr>
        <w:t>Levantamiento:</w:t>
      </w:r>
      <w:r w:rsidRPr="0012038A">
        <w:t xml:space="preserve"> Ejecutar el comando </w:t>
      </w:r>
      <w:r w:rsidRPr="00EF6C5E">
        <w:rPr>
          <w:color w:val="EE0000"/>
        </w:rPr>
        <w:t xml:space="preserve">docker-compose up -d </w:t>
      </w:r>
      <w:r w:rsidRPr="0012038A">
        <w:t>en la terminal.</w:t>
      </w:r>
    </w:p>
    <w:p w14:paraId="0467462F" w14:textId="77777777" w:rsidR="00EF6C5E" w:rsidRDefault="00EF6C5E" w:rsidP="0012038A">
      <w:pPr>
        <w:spacing w:after="0" w:line="240" w:lineRule="auto"/>
        <w:jc w:val="both"/>
        <w:rPr>
          <w:b/>
          <w:bCs/>
        </w:rPr>
      </w:pPr>
    </w:p>
    <w:p w14:paraId="69EB822B" w14:textId="2A907F10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t>2. Entorno de Desarrollo Python (Notebook)</w:t>
      </w:r>
    </w:p>
    <w:p w14:paraId="0AED8829" w14:textId="77777777" w:rsidR="0012038A" w:rsidRPr="0012038A" w:rsidRDefault="0012038A" w:rsidP="0012038A">
      <w:pPr>
        <w:spacing w:after="0" w:line="240" w:lineRule="auto"/>
        <w:jc w:val="both"/>
      </w:pPr>
      <w:r w:rsidRPr="0012038A">
        <w:t xml:space="preserve">El desarrollo se realizó en </w:t>
      </w:r>
      <w:r w:rsidRPr="0012038A">
        <w:rPr>
          <w:b/>
          <w:bCs/>
        </w:rPr>
        <w:t>VS Code</w:t>
      </w:r>
      <w:r w:rsidRPr="0012038A">
        <w:t xml:space="preserve"> utilizando la extensión de </w:t>
      </w:r>
      <w:r w:rsidRPr="0012038A">
        <w:rPr>
          <w:b/>
          <w:bCs/>
        </w:rPr>
        <w:t>Jupyter</w:t>
      </w:r>
      <w:r w:rsidRPr="0012038A">
        <w:t>.</w:t>
      </w:r>
    </w:p>
    <w:p w14:paraId="558D4CE2" w14:textId="77777777" w:rsidR="0012038A" w:rsidRPr="0012038A" w:rsidRDefault="0012038A" w:rsidP="0012038A">
      <w:pPr>
        <w:numPr>
          <w:ilvl w:val="0"/>
          <w:numId w:val="2"/>
        </w:numPr>
        <w:spacing w:after="0" w:line="240" w:lineRule="auto"/>
        <w:jc w:val="both"/>
      </w:pPr>
      <w:r w:rsidRPr="0012038A">
        <w:rPr>
          <w:b/>
          <w:bCs/>
        </w:rPr>
        <w:t>Kernel:</w:t>
      </w:r>
      <w:r w:rsidRPr="0012038A">
        <w:t xml:space="preserve"> Python versión 3.10.11.</w:t>
      </w:r>
    </w:p>
    <w:p w14:paraId="28CB5896" w14:textId="77777777" w:rsidR="0012038A" w:rsidRPr="0012038A" w:rsidRDefault="0012038A" w:rsidP="0012038A">
      <w:pPr>
        <w:numPr>
          <w:ilvl w:val="0"/>
          <w:numId w:val="2"/>
        </w:numPr>
        <w:spacing w:after="0" w:line="240" w:lineRule="auto"/>
        <w:jc w:val="both"/>
      </w:pPr>
      <w:r w:rsidRPr="0012038A">
        <w:rPr>
          <w:b/>
          <w:bCs/>
        </w:rPr>
        <w:t>Dependencias:</w:t>
      </w:r>
      <w:r w:rsidRPr="0012038A">
        <w:t xml:space="preserve"> Instalación del driver oficial mediante </w:t>
      </w:r>
      <w:r w:rsidRPr="00EF6C5E">
        <w:rPr>
          <w:color w:val="EE0000"/>
        </w:rPr>
        <w:t>%pip install neo4j</w:t>
      </w:r>
      <w:r w:rsidRPr="0012038A">
        <w:t>.</w:t>
      </w:r>
    </w:p>
    <w:p w14:paraId="1C124E35" w14:textId="77777777" w:rsidR="0012038A" w:rsidRPr="0012038A" w:rsidRDefault="0012038A" w:rsidP="0012038A">
      <w:pPr>
        <w:numPr>
          <w:ilvl w:val="0"/>
          <w:numId w:val="2"/>
        </w:numPr>
        <w:spacing w:after="0" w:line="240" w:lineRule="auto"/>
        <w:jc w:val="both"/>
      </w:pPr>
      <w:r w:rsidRPr="0012038A">
        <w:rPr>
          <w:b/>
          <w:bCs/>
        </w:rPr>
        <w:t>Conexión:</w:t>
      </w:r>
      <w:r w:rsidRPr="0012038A">
        <w:t xml:space="preserve"> Se establece mediante el protocolo bolt://localhost:7687 con el usuario neo4j y contraseña grafo123.</w:t>
      </w:r>
    </w:p>
    <w:p w14:paraId="4BEA1E8B" w14:textId="77777777" w:rsidR="00EF6C5E" w:rsidRDefault="00EF6C5E" w:rsidP="0012038A">
      <w:pPr>
        <w:spacing w:after="0" w:line="240" w:lineRule="auto"/>
        <w:jc w:val="both"/>
        <w:rPr>
          <w:rFonts w:ascii="Segoe UI Emoji" w:hAnsi="Segoe UI Emoji" w:cs="Segoe UI Emoji"/>
          <w:b/>
          <w:bCs/>
        </w:rPr>
      </w:pPr>
    </w:p>
    <w:p w14:paraId="054F0752" w14:textId="08FC237D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rFonts w:ascii="Segoe UI Emoji" w:hAnsi="Segoe UI Emoji" w:cs="Segoe UI Emoji"/>
          <w:b/>
          <w:bCs/>
        </w:rPr>
        <w:t>🚀</w:t>
      </w:r>
      <w:r w:rsidRPr="0012038A">
        <w:rPr>
          <w:b/>
          <w:bCs/>
        </w:rPr>
        <w:t xml:space="preserve"> Proceso de Desarrollo y Carga de Datos</w:t>
      </w:r>
    </w:p>
    <w:p w14:paraId="43D893E1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t>1. Optimización Inicial en Neo4j</w:t>
      </w:r>
    </w:p>
    <w:p w14:paraId="66ADF654" w14:textId="77777777" w:rsidR="0012038A" w:rsidRPr="0012038A" w:rsidRDefault="0012038A" w:rsidP="0012038A">
      <w:pPr>
        <w:spacing w:after="0" w:line="240" w:lineRule="auto"/>
        <w:jc w:val="both"/>
      </w:pPr>
      <w:r w:rsidRPr="0012038A">
        <w:t>Antes de la carga, se configuraron restricciones de unicidad para garantizar que no existan IDs duplicados en los nodos de Almacen, PuntoEntrega e Interseccion, optimizando así el rendimiento del grafo.</w:t>
      </w:r>
    </w:p>
    <w:p w14:paraId="3ACFDB51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t>2. Implementación del Script de Carga (Código 2)</w:t>
      </w:r>
    </w:p>
    <w:p w14:paraId="531D945B" w14:textId="77777777" w:rsidR="0012038A" w:rsidRPr="0012038A" w:rsidRDefault="0012038A" w:rsidP="0012038A">
      <w:pPr>
        <w:spacing w:after="0" w:line="240" w:lineRule="auto"/>
        <w:jc w:val="both"/>
      </w:pPr>
      <w:r w:rsidRPr="0012038A">
        <w:t>Este script realiza una limpieza total del grafo (</w:t>
      </w:r>
      <w:r w:rsidRPr="00EF6C5E">
        <w:rPr>
          <w:color w:val="EE0000"/>
        </w:rPr>
        <w:t>MATCH (n) DETACH DELETE n</w:t>
      </w:r>
      <w:r w:rsidRPr="0012038A">
        <w:t>) y crea el escenario logístico base con nodos interconectados por la relación CONECTA_A.</w:t>
      </w:r>
    </w:p>
    <w:p w14:paraId="30D15069" w14:textId="77777777" w:rsidR="0012038A" w:rsidRPr="0012038A" w:rsidRDefault="0012038A" w:rsidP="0012038A">
      <w:pPr>
        <w:numPr>
          <w:ilvl w:val="0"/>
          <w:numId w:val="3"/>
        </w:numPr>
        <w:spacing w:after="0" w:line="240" w:lineRule="auto"/>
        <w:jc w:val="both"/>
      </w:pPr>
      <w:r w:rsidRPr="0012038A">
        <w:rPr>
          <w:b/>
          <w:bCs/>
        </w:rPr>
        <w:t>Variables dinámicas:</w:t>
      </w:r>
      <w:r w:rsidRPr="0012038A">
        <w:t xml:space="preserve"> Se incluyen propiedades de distancia, tiempo_estimado, estado_trafico y capacidad_max_ton en cada ruta para permitir los desafíos técnicos de optimización.</w:t>
      </w:r>
    </w:p>
    <w:p w14:paraId="69068E74" w14:textId="58DB6F32" w:rsidR="0012038A" w:rsidRPr="0012038A" w:rsidRDefault="0012038A" w:rsidP="0012038A">
      <w:pPr>
        <w:spacing w:after="0" w:line="240" w:lineRule="auto"/>
        <w:jc w:val="both"/>
      </w:pPr>
    </w:p>
    <w:p w14:paraId="3B93EED4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lastRenderedPageBreak/>
        <w:t>3. Proyecciones de Grafo en Memoria (Códigos 3 y 4)</w:t>
      </w:r>
    </w:p>
    <w:p w14:paraId="353E0A11" w14:textId="77777777" w:rsidR="0012038A" w:rsidRPr="0012038A" w:rsidRDefault="0012038A" w:rsidP="0012038A">
      <w:pPr>
        <w:spacing w:after="0" w:line="240" w:lineRule="auto"/>
        <w:jc w:val="both"/>
      </w:pPr>
      <w:r w:rsidRPr="0012038A">
        <w:t>Para ejecutar algoritmos de GDS en tiempo real, se crearon proyecciones del grafo en la memoria RAM.</w:t>
      </w:r>
    </w:p>
    <w:p w14:paraId="47C20B91" w14:textId="77777777" w:rsidR="0012038A" w:rsidRPr="0012038A" w:rsidRDefault="0012038A" w:rsidP="0012038A">
      <w:pPr>
        <w:numPr>
          <w:ilvl w:val="0"/>
          <w:numId w:val="4"/>
        </w:numPr>
        <w:spacing w:after="0" w:line="240" w:lineRule="auto"/>
        <w:jc w:val="both"/>
      </w:pPr>
      <w:r w:rsidRPr="0012038A">
        <w:rPr>
          <w:b/>
          <w:bCs/>
        </w:rPr>
        <w:t>Mapeo detallado:</w:t>
      </w:r>
      <w:r w:rsidRPr="0012038A">
        <w:t xml:space="preserve"> Debido a los requisitos de GDS versión 2.6.9, se implementó un mapeo explícito de propiedades (x, y para nodos; distancia, tiempo y tráfico para relaciones).</w:t>
      </w:r>
    </w:p>
    <w:p w14:paraId="7A429EAD" w14:textId="338EDCCC" w:rsidR="0012038A" w:rsidRPr="0012038A" w:rsidRDefault="0012038A" w:rsidP="0012038A">
      <w:pPr>
        <w:spacing w:after="0" w:line="240" w:lineRule="auto"/>
        <w:jc w:val="both"/>
      </w:pPr>
    </w:p>
    <w:p w14:paraId="68CE4D5A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rFonts w:ascii="Segoe UI Emoji" w:hAnsi="Segoe UI Emoji" w:cs="Segoe UI Emoji"/>
          <w:b/>
          <w:bCs/>
        </w:rPr>
        <w:t>🧠</w:t>
      </w:r>
      <w:r w:rsidRPr="0012038A">
        <w:rPr>
          <w:b/>
          <w:bCs/>
        </w:rPr>
        <w:t xml:space="preserve"> Algoritmos y Consultas Complejas</w:t>
      </w:r>
    </w:p>
    <w:p w14:paraId="4D7A754C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t>1. Comparativa de Algoritmos (Código 5)</w:t>
      </w:r>
    </w:p>
    <w:p w14:paraId="6DF2CB42" w14:textId="77777777" w:rsidR="0012038A" w:rsidRPr="0012038A" w:rsidRDefault="0012038A" w:rsidP="0012038A">
      <w:pPr>
        <w:spacing w:after="0" w:line="240" w:lineRule="auto"/>
        <w:jc w:val="both"/>
      </w:pPr>
      <w:r w:rsidRPr="0012038A">
        <w:t>Se cumple el desafío técnico de comparar dos enfoques de enrutamiento:</w:t>
      </w:r>
    </w:p>
    <w:p w14:paraId="166C9D56" w14:textId="77777777" w:rsidR="0012038A" w:rsidRPr="0012038A" w:rsidRDefault="0012038A" w:rsidP="0012038A">
      <w:pPr>
        <w:numPr>
          <w:ilvl w:val="0"/>
          <w:numId w:val="5"/>
        </w:numPr>
        <w:spacing w:after="0" w:line="240" w:lineRule="auto"/>
        <w:jc w:val="both"/>
      </w:pPr>
      <w:r w:rsidRPr="0012038A">
        <w:rPr>
          <w:b/>
          <w:bCs/>
        </w:rPr>
        <w:t>Dijkstra:</w:t>
      </w:r>
      <w:r w:rsidRPr="0012038A">
        <w:t xml:space="preserve"> Encuentra la ruta basándose puramente en la </w:t>
      </w:r>
      <w:r w:rsidRPr="0012038A">
        <w:rPr>
          <w:b/>
          <w:bCs/>
        </w:rPr>
        <w:t>distancia física</w:t>
      </w:r>
      <w:r w:rsidRPr="0012038A">
        <w:t xml:space="preserve"> (km).</w:t>
      </w:r>
    </w:p>
    <w:p w14:paraId="317A3E64" w14:textId="77777777" w:rsidR="0012038A" w:rsidRPr="0012038A" w:rsidRDefault="0012038A" w:rsidP="0012038A">
      <w:pPr>
        <w:numPr>
          <w:ilvl w:val="0"/>
          <w:numId w:val="5"/>
        </w:numPr>
        <w:spacing w:after="0" w:line="240" w:lineRule="auto"/>
        <w:jc w:val="both"/>
      </w:pPr>
      <w:r w:rsidRPr="0012038A">
        <w:rPr>
          <w:b/>
          <w:bCs/>
        </w:rPr>
        <w:t>A* (A-Star):</w:t>
      </w:r>
      <w:r w:rsidRPr="0012038A">
        <w:t xml:space="preserve"> Utiliza una heurística basada en las coordenadas geográficas y el </w:t>
      </w:r>
      <w:r w:rsidRPr="0012038A">
        <w:rPr>
          <w:b/>
          <w:bCs/>
        </w:rPr>
        <w:t>tiempo/tráfico</w:t>
      </w:r>
      <w:r w:rsidRPr="0012038A">
        <w:t xml:space="preserve"> para una ruta inteligente.</w:t>
      </w:r>
    </w:p>
    <w:p w14:paraId="39B85593" w14:textId="37752474" w:rsidR="0012038A" w:rsidRPr="0012038A" w:rsidRDefault="0012038A" w:rsidP="0012038A">
      <w:pPr>
        <w:spacing w:after="0" w:line="240" w:lineRule="auto"/>
        <w:jc w:val="both"/>
      </w:pPr>
    </w:p>
    <w:p w14:paraId="6FB7BAAC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b/>
          <w:bCs/>
        </w:rPr>
        <w:t>2. Diccionario de Consultas (Código 6)</w:t>
      </w:r>
    </w:p>
    <w:p w14:paraId="76814341" w14:textId="77777777" w:rsidR="0012038A" w:rsidRPr="0012038A" w:rsidRDefault="0012038A" w:rsidP="0012038A">
      <w:pPr>
        <w:spacing w:after="0" w:line="240" w:lineRule="auto"/>
        <w:jc w:val="both"/>
      </w:pPr>
      <w:r w:rsidRPr="0012038A">
        <w:t>Documentación de 5 consultas avanzadas que demuestran el poder de Cypher:</w:t>
      </w:r>
    </w:p>
    <w:p w14:paraId="57FE0EAC" w14:textId="77777777" w:rsidR="0012038A" w:rsidRPr="0012038A" w:rsidRDefault="0012038A" w:rsidP="0012038A">
      <w:pPr>
        <w:numPr>
          <w:ilvl w:val="0"/>
          <w:numId w:val="6"/>
        </w:numPr>
        <w:spacing w:after="0" w:line="240" w:lineRule="auto"/>
        <w:jc w:val="both"/>
      </w:pPr>
      <w:r w:rsidRPr="0012038A">
        <w:rPr>
          <w:b/>
          <w:bCs/>
        </w:rPr>
        <w:t>Análisis de Tráfico:</w:t>
      </w:r>
      <w:r w:rsidRPr="0012038A">
        <w:t xml:space="preserve"> Uso de WITH para identificar tramos con nivel de alerta crítico (&gt; 0.7).</w:t>
      </w:r>
    </w:p>
    <w:p w14:paraId="4C1526CF" w14:textId="77777777" w:rsidR="0012038A" w:rsidRPr="0012038A" w:rsidRDefault="0012038A" w:rsidP="0012038A">
      <w:pPr>
        <w:numPr>
          <w:ilvl w:val="0"/>
          <w:numId w:val="6"/>
        </w:numPr>
        <w:spacing w:after="0" w:line="240" w:lineRule="auto"/>
        <w:jc w:val="both"/>
      </w:pPr>
      <w:r w:rsidRPr="0012038A">
        <w:rPr>
          <w:b/>
          <w:bCs/>
        </w:rPr>
        <w:t>Desglose Dinámico:</w:t>
      </w:r>
      <w:r w:rsidRPr="0012038A">
        <w:t xml:space="preserve"> Uso de UNWIND para extraer propiedades masivas de los nodos.</w:t>
      </w:r>
    </w:p>
    <w:p w14:paraId="2F8AB846" w14:textId="77777777" w:rsidR="0012038A" w:rsidRPr="0012038A" w:rsidRDefault="0012038A" w:rsidP="0012038A">
      <w:pPr>
        <w:numPr>
          <w:ilvl w:val="0"/>
          <w:numId w:val="6"/>
        </w:numPr>
        <w:spacing w:after="0" w:line="240" w:lineRule="auto"/>
        <w:jc w:val="both"/>
      </w:pPr>
      <w:r w:rsidRPr="0012038A">
        <w:rPr>
          <w:b/>
          <w:bCs/>
        </w:rPr>
        <w:t>Restricciones de Carga:</w:t>
      </w:r>
      <w:r w:rsidRPr="0012038A">
        <w:t xml:space="preserve"> Filtrado de rutas en tiempo real que soportan camiones de 15 toneladas o más.</w:t>
      </w:r>
    </w:p>
    <w:p w14:paraId="6CE296E5" w14:textId="5380650B" w:rsidR="0012038A" w:rsidRPr="0012038A" w:rsidRDefault="0012038A" w:rsidP="0012038A">
      <w:pPr>
        <w:numPr>
          <w:ilvl w:val="0"/>
          <w:numId w:val="6"/>
        </w:numPr>
        <w:spacing w:after="0" w:line="240" w:lineRule="auto"/>
        <w:jc w:val="both"/>
      </w:pPr>
      <w:r w:rsidRPr="0012038A">
        <w:rPr>
          <w:b/>
          <w:bCs/>
        </w:rPr>
        <w:t>Costo de Ruta:</w:t>
      </w:r>
      <w:r w:rsidRPr="0012038A">
        <w:t xml:space="preserve"> Implementación de la fórmula </w:t>
      </w:r>
      <w:r>
        <w:t>escrita en el PDF</w:t>
      </w:r>
    </w:p>
    <w:p w14:paraId="2F5D4571" w14:textId="77777777" w:rsidR="0012038A" w:rsidRPr="0012038A" w:rsidRDefault="0012038A" w:rsidP="0012038A">
      <w:pPr>
        <w:numPr>
          <w:ilvl w:val="0"/>
          <w:numId w:val="6"/>
        </w:numPr>
        <w:spacing w:after="0" w:line="240" w:lineRule="auto"/>
        <w:jc w:val="both"/>
      </w:pPr>
      <w:r w:rsidRPr="0012038A">
        <w:rPr>
          <w:b/>
          <w:bCs/>
        </w:rPr>
        <w:t>Auditoría GDS:</w:t>
      </w:r>
      <w:r w:rsidRPr="0012038A">
        <w:t xml:space="preserve"> Procedimientos para verificar el estado y salud del grafo en memoria RAM.</w:t>
      </w:r>
    </w:p>
    <w:p w14:paraId="283DDD6A" w14:textId="4B74B5DF" w:rsidR="0012038A" w:rsidRPr="0012038A" w:rsidRDefault="0012038A" w:rsidP="0012038A">
      <w:pPr>
        <w:spacing w:after="0" w:line="240" w:lineRule="auto"/>
        <w:jc w:val="both"/>
      </w:pPr>
    </w:p>
    <w:p w14:paraId="6863EB6B" w14:textId="77777777" w:rsidR="0012038A" w:rsidRPr="0012038A" w:rsidRDefault="0012038A" w:rsidP="0012038A">
      <w:pPr>
        <w:spacing w:after="0" w:line="240" w:lineRule="auto"/>
        <w:jc w:val="both"/>
        <w:rPr>
          <w:b/>
          <w:bCs/>
        </w:rPr>
      </w:pPr>
      <w:r w:rsidRPr="0012038A">
        <w:rPr>
          <w:rFonts w:ascii="Segoe UI Emoji" w:hAnsi="Segoe UI Emoji" w:cs="Segoe UI Emoji"/>
          <w:b/>
          <w:bCs/>
        </w:rPr>
        <w:t>🔄</w:t>
      </w:r>
      <w:r w:rsidRPr="0012038A">
        <w:rPr>
          <w:b/>
          <w:bCs/>
        </w:rPr>
        <w:t xml:space="preserve"> Persistencia y Reinicio del Sistema</w:t>
      </w:r>
    </w:p>
    <w:p w14:paraId="5C4B65C0" w14:textId="77777777" w:rsidR="0012038A" w:rsidRPr="0012038A" w:rsidRDefault="0012038A" w:rsidP="0012038A">
      <w:pPr>
        <w:spacing w:after="0" w:line="240" w:lineRule="auto"/>
        <w:jc w:val="both"/>
      </w:pPr>
      <w:r w:rsidRPr="0012038A">
        <w:t>Es vital comprender qué información sobrevive al apagar el contenedor de Docker o reiniciar Neo4j:</w:t>
      </w:r>
    </w:p>
    <w:p w14:paraId="538B5695" w14:textId="77777777" w:rsidR="0012038A" w:rsidRPr="0012038A" w:rsidRDefault="0012038A" w:rsidP="0012038A">
      <w:pPr>
        <w:numPr>
          <w:ilvl w:val="0"/>
          <w:numId w:val="7"/>
        </w:numPr>
        <w:spacing w:after="0" w:line="240" w:lineRule="auto"/>
        <w:jc w:val="both"/>
      </w:pPr>
      <w:r w:rsidRPr="0012038A">
        <w:rPr>
          <w:b/>
          <w:bCs/>
        </w:rPr>
        <w:t>Persistente (Disco):</w:t>
      </w:r>
      <w:r w:rsidRPr="0012038A">
        <w:t xml:space="preserve"> Los nodos, relaciones, sus propiedades y las restricciones de unicidad se mantienen guardados.</w:t>
      </w:r>
    </w:p>
    <w:p w14:paraId="2385782F" w14:textId="77777777" w:rsidR="0012038A" w:rsidRPr="0012038A" w:rsidRDefault="0012038A" w:rsidP="0012038A">
      <w:pPr>
        <w:numPr>
          <w:ilvl w:val="0"/>
          <w:numId w:val="7"/>
        </w:numPr>
        <w:spacing w:after="0" w:line="240" w:lineRule="auto"/>
        <w:jc w:val="both"/>
      </w:pPr>
      <w:r w:rsidRPr="0012038A">
        <w:rPr>
          <w:b/>
          <w:bCs/>
        </w:rPr>
        <w:t>Volátil (RAM):</w:t>
      </w:r>
      <w:r w:rsidRPr="0012038A">
        <w:t xml:space="preserve"> La proyección grafo_logistica en memoria GDS se borra automáticamente al apagar el servicio.</w:t>
      </w:r>
    </w:p>
    <w:p w14:paraId="526065AF" w14:textId="77777777" w:rsidR="0012038A" w:rsidRPr="0012038A" w:rsidRDefault="0012038A" w:rsidP="0012038A">
      <w:pPr>
        <w:spacing w:after="0" w:line="240" w:lineRule="auto"/>
        <w:jc w:val="both"/>
      </w:pPr>
      <w:r w:rsidRPr="0012038A">
        <w:rPr>
          <w:b/>
          <w:bCs/>
        </w:rPr>
        <w:t>Flujo de trabajo para reiniciar el proyecto:</w:t>
      </w:r>
    </w:p>
    <w:p w14:paraId="7DDC3DB2" w14:textId="77777777" w:rsidR="00EF6C5E" w:rsidRDefault="00540068" w:rsidP="00540068">
      <w:pPr>
        <w:pStyle w:val="Prrafodelista"/>
        <w:numPr>
          <w:ilvl w:val="1"/>
          <w:numId w:val="7"/>
        </w:numPr>
        <w:spacing w:after="0" w:line="240" w:lineRule="auto"/>
        <w:jc w:val="both"/>
      </w:pPr>
      <w:r w:rsidRPr="00540068">
        <w:t xml:space="preserve"> </w:t>
      </w:r>
      <w:r w:rsidRPr="00EF6C5E">
        <w:rPr>
          <w:b/>
          <w:bCs/>
        </w:rPr>
        <w:t>Levantar Docker</w:t>
      </w:r>
      <w:r w:rsidRPr="00540068">
        <w:t xml:space="preserve">: Ejecutar </w:t>
      </w:r>
      <w:r w:rsidRPr="00EF6C5E">
        <w:rPr>
          <w:color w:val="EE0000"/>
        </w:rPr>
        <w:t>docker-compose up -d</w:t>
      </w:r>
      <w:r w:rsidRPr="00540068">
        <w:t>.</w:t>
      </w:r>
    </w:p>
    <w:p w14:paraId="1D66CF3C" w14:textId="77777777" w:rsidR="00EF6C5E" w:rsidRDefault="00540068" w:rsidP="00540068">
      <w:pPr>
        <w:pStyle w:val="Prrafodelista"/>
        <w:numPr>
          <w:ilvl w:val="1"/>
          <w:numId w:val="7"/>
        </w:numPr>
        <w:spacing w:after="0" w:line="240" w:lineRule="auto"/>
        <w:jc w:val="both"/>
      </w:pPr>
      <w:r w:rsidRPr="00EF6C5E">
        <w:rPr>
          <w:rFonts w:ascii="Segoe UI Emoji" w:hAnsi="Segoe UI Emoji" w:cs="Segoe UI Emoji"/>
        </w:rPr>
        <w:t>⚠️</w:t>
      </w:r>
      <w:r w:rsidRPr="00540068">
        <w:t xml:space="preserve"> </w:t>
      </w:r>
      <w:r w:rsidRPr="00EF6C5E">
        <w:rPr>
          <w:b/>
          <w:bCs/>
        </w:rPr>
        <w:t>Tiempo de Espera Crítico</w:t>
      </w:r>
      <w:r w:rsidRPr="00540068">
        <w:t>: Tras levantar el contenedor</w:t>
      </w:r>
      <w:r w:rsidRPr="00EF6C5E">
        <w:rPr>
          <w:b/>
          <w:bCs/>
        </w:rPr>
        <w:t>, esperar al menos 60 segundos</w:t>
      </w:r>
      <w:r w:rsidRPr="00540068">
        <w:t xml:space="preserve"> antes de ejecutar cualquier celda en el Notebook. Neo4j necesita este tiempo para inicializar los plugins de GDS y APOC.</w:t>
      </w:r>
    </w:p>
    <w:p w14:paraId="06F8BB4C" w14:textId="17F2614B" w:rsidR="00540068" w:rsidRPr="00540068" w:rsidRDefault="00540068" w:rsidP="00540068">
      <w:pPr>
        <w:pStyle w:val="Prrafodelista"/>
        <w:numPr>
          <w:ilvl w:val="1"/>
          <w:numId w:val="7"/>
        </w:numPr>
        <w:spacing w:after="0" w:line="240" w:lineRule="auto"/>
        <w:jc w:val="both"/>
      </w:pPr>
      <w:r w:rsidRPr="00540068">
        <w:t xml:space="preserve"> Refrescar la Conexión (Driver): Si el contenedor fue reiniciado, el objeto driver en Python puede perder el rastro del socket. Se recomienda volver a ejecutar la celda de configuración de conexión:</w:t>
      </w:r>
    </w:p>
    <w:p w14:paraId="2837F8C9" w14:textId="77777777" w:rsidR="00540068" w:rsidRPr="00540068" w:rsidRDefault="00540068" w:rsidP="00540068">
      <w:pPr>
        <w:spacing w:after="0" w:line="240" w:lineRule="auto"/>
        <w:jc w:val="both"/>
        <w:rPr>
          <w:color w:val="EE0000"/>
          <w:lang w:val="en-US"/>
        </w:rPr>
      </w:pPr>
      <w:r w:rsidRPr="00540068">
        <w:rPr>
          <w:color w:val="EE0000"/>
          <w:lang w:val="en-US"/>
        </w:rPr>
        <w:t>driver = GraphDatabase.driver(uri, auth=(user, password))</w:t>
      </w:r>
    </w:p>
    <w:p w14:paraId="064FF630" w14:textId="77777777" w:rsidR="00540068" w:rsidRPr="00540068" w:rsidRDefault="00540068" w:rsidP="00540068">
      <w:pPr>
        <w:spacing w:after="0" w:line="240" w:lineRule="auto"/>
        <w:jc w:val="both"/>
      </w:pPr>
      <w:r w:rsidRPr="00540068">
        <w:rPr>
          <w:i/>
          <w:iCs/>
        </w:rPr>
        <w:t>Si intentas conectar antes de tiempo, recibirás un error de ServiceUnavailable o incomplete handshake response.</w:t>
      </w:r>
    </w:p>
    <w:p w14:paraId="4835385D" w14:textId="77777777" w:rsidR="00EF6C5E" w:rsidRDefault="00540068" w:rsidP="00540068">
      <w:pPr>
        <w:pStyle w:val="Prrafodelista"/>
        <w:numPr>
          <w:ilvl w:val="1"/>
          <w:numId w:val="7"/>
        </w:numPr>
        <w:spacing w:after="0" w:line="240" w:lineRule="auto"/>
        <w:jc w:val="both"/>
      </w:pPr>
      <w:r w:rsidRPr="00EF6C5E">
        <w:rPr>
          <w:b/>
          <w:bCs/>
        </w:rPr>
        <w:lastRenderedPageBreak/>
        <w:t>Re-proyectar</w:t>
      </w:r>
      <w:r w:rsidRPr="00540068">
        <w:t xml:space="preserve">: Es obligatorio ejecutar la </w:t>
      </w:r>
      <w:r w:rsidRPr="00EF6C5E">
        <w:rPr>
          <w:color w:val="EE0000"/>
        </w:rPr>
        <w:t>función forzar_proyeccion()</w:t>
      </w:r>
      <w:r w:rsidRPr="00540068">
        <w:t>. Esto vuelve a cargar los datos del disco a la memoria RAM.</w:t>
      </w:r>
    </w:p>
    <w:p w14:paraId="77524791" w14:textId="77777777" w:rsidR="00EF6C5E" w:rsidRDefault="00540068" w:rsidP="00540068">
      <w:pPr>
        <w:pStyle w:val="Prrafodelista"/>
        <w:numPr>
          <w:ilvl w:val="1"/>
          <w:numId w:val="7"/>
        </w:numPr>
        <w:spacing w:after="0" w:line="240" w:lineRule="auto"/>
        <w:jc w:val="both"/>
      </w:pPr>
      <w:r w:rsidRPr="00EF6C5E">
        <w:rPr>
          <w:b/>
          <w:bCs/>
        </w:rPr>
        <w:t>Ejecutar</w:t>
      </w:r>
      <w:r w:rsidRPr="00540068">
        <w:t>: Una vez re-proyectado, puedes correr las comparativas de algoritmos y el diccionario de consultas.</w:t>
      </w:r>
    </w:p>
    <w:p w14:paraId="221DE7B7" w14:textId="497A63C5" w:rsidR="00540068" w:rsidRPr="00540068" w:rsidRDefault="00540068" w:rsidP="00540068">
      <w:pPr>
        <w:pStyle w:val="Prrafodelista"/>
        <w:numPr>
          <w:ilvl w:val="1"/>
          <w:numId w:val="7"/>
        </w:numPr>
        <w:spacing w:after="0" w:line="240" w:lineRule="auto"/>
        <w:jc w:val="both"/>
      </w:pPr>
      <w:r w:rsidRPr="00540068">
        <w:rPr>
          <w:b/>
          <w:bCs/>
        </w:rPr>
        <w:t>Visualizar</w:t>
      </w:r>
      <w:r w:rsidRPr="00540068">
        <w:t xml:space="preserve">: Ejecutar </w:t>
      </w:r>
      <w:r w:rsidRPr="00540068">
        <w:rPr>
          <w:color w:val="EE0000"/>
        </w:rPr>
        <w:t xml:space="preserve">MATCH (n) RETURN n </w:t>
      </w:r>
      <w:r w:rsidRPr="00540068">
        <w:t xml:space="preserve">en el </w:t>
      </w:r>
      <w:r w:rsidRPr="00540068">
        <w:rPr>
          <w:b/>
          <w:bCs/>
        </w:rPr>
        <w:t>Neo4j</w:t>
      </w:r>
      <w:r w:rsidRPr="00540068">
        <w:t xml:space="preserve"> Browser para validar visualmente el estado del grafo.</w:t>
      </w:r>
    </w:p>
    <w:p w14:paraId="5AC91B24" w14:textId="77777777" w:rsidR="00965AB0" w:rsidRDefault="00965AB0" w:rsidP="0012038A">
      <w:pPr>
        <w:pBdr>
          <w:bottom w:val="single" w:sz="6" w:space="1" w:color="auto"/>
        </w:pBdr>
        <w:spacing w:after="0" w:line="240" w:lineRule="auto"/>
        <w:jc w:val="both"/>
      </w:pPr>
    </w:p>
    <w:p w14:paraId="6F800920" w14:textId="1C87FE90" w:rsidR="00BE61D6" w:rsidRDefault="00BE61D6" w:rsidP="0012038A">
      <w:pPr>
        <w:spacing w:after="0" w:line="240" w:lineRule="auto"/>
        <w:jc w:val="both"/>
      </w:pPr>
      <w:r>
        <w:t>Docente de la asignatura Base de datos 2: Ing. Clinia Cordero - UNEG</w:t>
      </w:r>
    </w:p>
    <w:p w14:paraId="45C28903" w14:textId="5E79535D" w:rsidR="00BE61D6" w:rsidRDefault="00BE61D6" w:rsidP="0012038A">
      <w:pPr>
        <w:spacing w:after="0" w:line="240" w:lineRule="auto"/>
        <w:jc w:val="both"/>
      </w:pPr>
      <w:r>
        <w:t>Alumnos creadores del proyecto:</w:t>
      </w:r>
    </w:p>
    <w:p w14:paraId="018A7CF4" w14:textId="025C57A7" w:rsidR="00BE61D6" w:rsidRDefault="00BE61D6" w:rsidP="00BE61D6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Fabiana Martínez (sección 2).</w:t>
      </w:r>
    </w:p>
    <w:p w14:paraId="01747A3D" w14:textId="01E9485B" w:rsidR="00BE61D6" w:rsidRDefault="00BE61D6" w:rsidP="00BE61D6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Cesar Abache (sección 2).</w:t>
      </w:r>
    </w:p>
    <w:p w14:paraId="011C4D59" w14:textId="4FED5240" w:rsidR="00BE61D6" w:rsidRDefault="00BE61D6" w:rsidP="00BE61D6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Sebastián Ortiz (sección 2).</w:t>
      </w:r>
    </w:p>
    <w:p w14:paraId="0E4021B0" w14:textId="756B1FB4" w:rsidR="00540068" w:rsidRDefault="00540068" w:rsidP="0012038A">
      <w:pPr>
        <w:spacing w:after="0" w:line="240" w:lineRule="auto"/>
        <w:jc w:val="both"/>
      </w:pPr>
    </w:p>
    <w:sectPr w:rsidR="005400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BDF"/>
    <w:multiLevelType w:val="multilevel"/>
    <w:tmpl w:val="47E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409C"/>
    <w:multiLevelType w:val="hybridMultilevel"/>
    <w:tmpl w:val="97D67028"/>
    <w:lvl w:ilvl="0" w:tplc="C51C46C0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73115"/>
    <w:multiLevelType w:val="multilevel"/>
    <w:tmpl w:val="6E2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0BDD"/>
    <w:multiLevelType w:val="multilevel"/>
    <w:tmpl w:val="9FE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56851"/>
    <w:multiLevelType w:val="multilevel"/>
    <w:tmpl w:val="908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549C8"/>
    <w:multiLevelType w:val="multilevel"/>
    <w:tmpl w:val="8D62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7C4BCC"/>
    <w:multiLevelType w:val="multilevel"/>
    <w:tmpl w:val="22D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AE30FB"/>
    <w:multiLevelType w:val="multilevel"/>
    <w:tmpl w:val="9FC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A4807"/>
    <w:multiLevelType w:val="multilevel"/>
    <w:tmpl w:val="F71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75718">
    <w:abstractNumId w:val="7"/>
  </w:num>
  <w:num w:numId="2" w16cid:durableId="25063545">
    <w:abstractNumId w:val="8"/>
  </w:num>
  <w:num w:numId="3" w16cid:durableId="922690315">
    <w:abstractNumId w:val="2"/>
  </w:num>
  <w:num w:numId="4" w16cid:durableId="615216668">
    <w:abstractNumId w:val="3"/>
  </w:num>
  <w:num w:numId="5" w16cid:durableId="2007593052">
    <w:abstractNumId w:val="4"/>
  </w:num>
  <w:num w:numId="6" w16cid:durableId="1373768897">
    <w:abstractNumId w:val="5"/>
  </w:num>
  <w:num w:numId="7" w16cid:durableId="735206982">
    <w:abstractNumId w:val="0"/>
  </w:num>
  <w:num w:numId="8" w16cid:durableId="741297858">
    <w:abstractNumId w:val="6"/>
  </w:num>
  <w:num w:numId="9" w16cid:durableId="59713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88"/>
    <w:rsid w:val="0012038A"/>
    <w:rsid w:val="00221088"/>
    <w:rsid w:val="00540068"/>
    <w:rsid w:val="007707DA"/>
    <w:rsid w:val="00965AB0"/>
    <w:rsid w:val="00BE61D6"/>
    <w:rsid w:val="00D122F4"/>
    <w:rsid w:val="00D1608C"/>
    <w:rsid w:val="00DA5516"/>
    <w:rsid w:val="00EB04EE"/>
    <w:rsid w:val="00EF6C5E"/>
    <w:rsid w:val="00F2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BB0B"/>
  <w15:chartTrackingRefBased/>
  <w15:docId w15:val="{6D9CC453-632C-415D-A978-215BE4EA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4"/>
        <w:szCs w:val="22"/>
        <w:lang w:val="es-V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0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0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0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0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0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0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0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0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0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0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0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0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0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0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0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0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0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0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782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Martinez</dc:creator>
  <cp:keywords/>
  <dc:description/>
  <cp:lastModifiedBy>Fabiana Martinez</cp:lastModifiedBy>
  <cp:revision>5</cp:revision>
  <dcterms:created xsi:type="dcterms:W3CDTF">2026-03-01T23:02:00Z</dcterms:created>
  <dcterms:modified xsi:type="dcterms:W3CDTF">2026-03-02T00:53:00Z</dcterms:modified>
</cp:coreProperties>
</file>