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2024/6/25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任易帮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2024/6/25-2024/6/30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371"/>
              <w:gridCol w:w="181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完成任务大厅、服务大厅前端界面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徐培公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完成发布任务、发布服务前端界面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周泓宇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完成订单列表、订单详情页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王熠笑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完成用户主页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吴坤臻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制作类图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于明睿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完成任务、服务详情页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徐培公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完成聊天页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王熠笑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撰写数据库脚本并实现entity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于明睿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撰写该迭代计划等文档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周泓宇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学习华为云及其他工具的使用方法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吴坤臻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本迭代计划交付的文档有该迭代计划、项目计划和需求规约，以及用例图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源代码有前端界面的所有代码以及数据库脚本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资源和时间风险：前端开发可能需要进行测试返工导致时间风险，缓解措施是在开发过程中进行代码审查和安全测试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用户体验风险：由于开发团队经验较为不足，开发出的界面若没有经过用户测试可能会导致用户体验变差，缓解措施是在迭代过程中邀请不同人群进行测试并进行用户研究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AD8D8"/>
    <w:multiLevelType w:val="singleLevel"/>
    <w:tmpl w:val="F32AD8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65F6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186</Words>
  <Characters>189</Characters>
  <Lines>1</Lines>
  <Paragraphs>1</Paragraphs>
  <TotalTime>50</TotalTime>
  <ScaleCrop>false</ScaleCrop>
  <LinksUpToDate>false</LinksUpToDate>
  <CharactersWithSpaces>202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2021-06-02T23:29:00Z</dcterms:created>
  <dc:creator>QC</dc:creator>
  <cp:lastModifiedBy>米粥</cp:lastModifiedBy>
  <dcterms:modified xsi:type="dcterms:W3CDTF">2024-06-27T02:21:04Z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7988B914448C4271A09A61CF0C76869A_12</vt:lpwstr>
  </property>
</Properties>
</file>